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C5" w:rsidRDefault="002D3D06" w:rsidP="005E78C5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D3D0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E78C5" w:rsidRDefault="002D3D06" w:rsidP="005E78C5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D3D06">
        <w:rPr>
          <w:rFonts w:ascii="Times New Roman" w:hAnsi="Times New Roman" w:cs="Times New Roman"/>
          <w:sz w:val="28"/>
          <w:szCs w:val="28"/>
        </w:rPr>
        <w:t xml:space="preserve">к </w:t>
      </w:r>
      <w:r w:rsidR="00255AC0">
        <w:rPr>
          <w:rFonts w:ascii="Times New Roman" w:hAnsi="Times New Roman" w:cs="Times New Roman"/>
          <w:sz w:val="28"/>
          <w:szCs w:val="28"/>
        </w:rPr>
        <w:t>решению городской Думы</w:t>
      </w:r>
    </w:p>
    <w:p w:rsidR="00255AC0" w:rsidRDefault="00255AC0" w:rsidP="005E78C5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255AC0" w:rsidRPr="002D3D06" w:rsidRDefault="00255AC0" w:rsidP="00255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D06" w:rsidRPr="002D3D06" w:rsidRDefault="002D3D06">
      <w:pPr>
        <w:rPr>
          <w:rFonts w:ascii="Times New Roman" w:hAnsi="Times New Roman" w:cs="Times New Roman"/>
          <w:sz w:val="28"/>
          <w:szCs w:val="28"/>
        </w:rPr>
      </w:pPr>
    </w:p>
    <w:p w:rsidR="002D3D06" w:rsidRPr="002D3D06" w:rsidRDefault="002D3D06" w:rsidP="002D3D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3D06">
        <w:rPr>
          <w:rFonts w:ascii="Times New Roman" w:hAnsi="Times New Roman" w:cs="Times New Roman"/>
          <w:b w:val="0"/>
          <w:sz w:val="28"/>
          <w:szCs w:val="28"/>
        </w:rPr>
        <w:t>ТИПЫ И ВИДЫ</w:t>
      </w:r>
    </w:p>
    <w:p w:rsidR="00255AC0" w:rsidRDefault="00255AC0" w:rsidP="002D3D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рекламных конструкций</w:t>
      </w:r>
      <w:r w:rsidR="002D3D06" w:rsidRPr="002D3D0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допустимых к установке на территории городского округа -  города Барнаула Алтайского края</w:t>
      </w:r>
    </w:p>
    <w:p w:rsidR="002D3D06" w:rsidRPr="002D3D06" w:rsidRDefault="002D3D06" w:rsidP="002D3D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3D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A047B" w:rsidRDefault="002A047B" w:rsidP="002D3D06">
      <w:pPr>
        <w:tabs>
          <w:tab w:val="left" w:pos="2625"/>
        </w:tabs>
      </w:pPr>
    </w:p>
    <w:p w:rsidR="002D3D06" w:rsidRPr="003046EB" w:rsidRDefault="002D3D06" w:rsidP="00F23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EB">
        <w:rPr>
          <w:rFonts w:ascii="Times New Roman" w:hAnsi="Times New Roman" w:cs="Times New Roman"/>
          <w:sz w:val="28"/>
          <w:szCs w:val="28"/>
        </w:rPr>
        <w:t>1. На</w:t>
      </w:r>
      <w:r w:rsidR="00F62B2A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– </w:t>
      </w:r>
      <w:r w:rsidRPr="003046EB">
        <w:rPr>
          <w:rFonts w:ascii="Times New Roman" w:hAnsi="Times New Roman" w:cs="Times New Roman"/>
          <w:sz w:val="28"/>
          <w:szCs w:val="28"/>
        </w:rPr>
        <w:t>города Барнаула Алтайского края допустимы к установке следующие типы и виды отдельно стоящих рекламных конструкций на земельных участках независимо от форм собственности:</w:t>
      </w:r>
    </w:p>
    <w:p w:rsidR="002D3D06" w:rsidRPr="003046EB" w:rsidRDefault="00147FFC" w:rsidP="005E78C5">
      <w:pPr>
        <w:pStyle w:val="formattext"/>
        <w:tabs>
          <w:tab w:val="left" w:pos="6237"/>
          <w:tab w:val="left" w:pos="637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Суперборд</w:t>
      </w:r>
      <w:proofErr w:type="spellEnd"/>
      <w:r w:rsidR="00F62B2A">
        <w:rPr>
          <w:sz w:val="28"/>
          <w:szCs w:val="28"/>
        </w:rPr>
        <w:t xml:space="preserve"> –</w:t>
      </w:r>
      <w:r w:rsidR="002D3D06" w:rsidRPr="003046EB">
        <w:rPr>
          <w:sz w:val="28"/>
          <w:szCs w:val="28"/>
        </w:rPr>
        <w:t xml:space="preserve"> типовая отдельно стоящая рекламная конструкция большого формата</w:t>
      </w:r>
      <w:r w:rsidR="00FA5617">
        <w:rPr>
          <w:sz w:val="28"/>
          <w:szCs w:val="28"/>
        </w:rPr>
        <w:t xml:space="preserve"> с информационными полями, состоящими из щитовых панелей, </w:t>
      </w:r>
      <w:r w:rsidR="009161AD">
        <w:rPr>
          <w:sz w:val="28"/>
          <w:szCs w:val="28"/>
        </w:rPr>
        <w:t>может иметь внешнюю подсветку</w:t>
      </w:r>
      <w:r w:rsidR="002D3D06" w:rsidRPr="003046EB">
        <w:rPr>
          <w:sz w:val="28"/>
          <w:szCs w:val="28"/>
        </w:rPr>
        <w:t>.</w:t>
      </w:r>
    </w:p>
    <w:p w:rsidR="009161AD" w:rsidRDefault="00147FFC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Суперборд</w:t>
      </w:r>
      <w:proofErr w:type="spellEnd"/>
      <w:r w:rsidR="002D3D06" w:rsidRPr="003046EB">
        <w:rPr>
          <w:sz w:val="28"/>
          <w:szCs w:val="28"/>
        </w:rPr>
        <w:t xml:space="preserve"> состоит из фундамента, опор</w:t>
      </w:r>
      <w:r w:rsidR="003046EB">
        <w:rPr>
          <w:sz w:val="28"/>
          <w:szCs w:val="28"/>
        </w:rPr>
        <w:t>ы, каркаса и информационных пол</w:t>
      </w:r>
      <w:r w:rsidR="002D3D06" w:rsidRPr="003046EB">
        <w:rPr>
          <w:sz w:val="28"/>
          <w:szCs w:val="28"/>
        </w:rPr>
        <w:t xml:space="preserve">ей. </w:t>
      </w:r>
      <w:r w:rsidR="00A00F83">
        <w:rPr>
          <w:sz w:val="28"/>
          <w:szCs w:val="28"/>
        </w:rPr>
        <w:t>Допустимые р</w:t>
      </w:r>
      <w:r w:rsidR="002D3D06" w:rsidRPr="003046EB">
        <w:rPr>
          <w:sz w:val="28"/>
          <w:szCs w:val="28"/>
        </w:rPr>
        <w:t>азмер</w:t>
      </w:r>
      <w:r w:rsidR="00A00F83">
        <w:rPr>
          <w:sz w:val="28"/>
          <w:szCs w:val="28"/>
        </w:rPr>
        <w:t>ы</w:t>
      </w:r>
      <w:r w:rsidR="002D3D06" w:rsidRPr="003046EB">
        <w:rPr>
          <w:sz w:val="28"/>
          <w:szCs w:val="28"/>
        </w:rPr>
        <w:t xml:space="preserve"> одной сто</w:t>
      </w:r>
      <w:r w:rsidR="00A00F83">
        <w:rPr>
          <w:sz w:val="28"/>
          <w:szCs w:val="28"/>
        </w:rPr>
        <w:t>роны информационного поля</w:t>
      </w:r>
      <w:r w:rsidR="003046EB" w:rsidRPr="003046EB">
        <w:rPr>
          <w:sz w:val="28"/>
          <w:szCs w:val="28"/>
        </w:rPr>
        <w:t xml:space="preserve">: </w:t>
      </w:r>
      <w:r w:rsidR="001807A2">
        <w:rPr>
          <w:sz w:val="28"/>
          <w:szCs w:val="28"/>
        </w:rPr>
        <w:t xml:space="preserve">12 х 3 м, </w:t>
      </w:r>
      <w:r w:rsidR="001D74F0">
        <w:rPr>
          <w:sz w:val="28"/>
          <w:szCs w:val="28"/>
        </w:rPr>
        <w:t xml:space="preserve">    </w:t>
      </w:r>
      <w:r w:rsidR="001807A2">
        <w:rPr>
          <w:sz w:val="28"/>
          <w:szCs w:val="28"/>
        </w:rPr>
        <w:t>12 x 4 м</w:t>
      </w:r>
      <w:r w:rsidR="002D3D06" w:rsidRPr="003046EB">
        <w:rPr>
          <w:sz w:val="28"/>
          <w:szCs w:val="28"/>
        </w:rPr>
        <w:t>,</w:t>
      </w:r>
      <w:r w:rsidR="003046EB">
        <w:rPr>
          <w:sz w:val="28"/>
          <w:szCs w:val="28"/>
        </w:rPr>
        <w:t xml:space="preserve"> </w:t>
      </w:r>
      <w:r w:rsidR="001807A2">
        <w:rPr>
          <w:sz w:val="28"/>
          <w:szCs w:val="28"/>
        </w:rPr>
        <w:t>12 x 5 м</w:t>
      </w:r>
      <w:r w:rsidR="00F62B2A">
        <w:rPr>
          <w:sz w:val="28"/>
          <w:szCs w:val="28"/>
        </w:rPr>
        <w:t>, 15 x 5 м</w:t>
      </w:r>
      <w:r w:rsidR="000C71FD">
        <w:rPr>
          <w:sz w:val="28"/>
          <w:szCs w:val="28"/>
        </w:rPr>
        <w:t xml:space="preserve"> (горизонтальное размещение)</w:t>
      </w:r>
      <w:r w:rsidR="00F62B2A">
        <w:rPr>
          <w:sz w:val="28"/>
          <w:szCs w:val="28"/>
        </w:rPr>
        <w:t xml:space="preserve">. </w:t>
      </w:r>
    </w:p>
    <w:p w:rsidR="009161AD" w:rsidRDefault="009161AD" w:rsidP="009161A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у </w:t>
      </w:r>
      <w:proofErr w:type="spellStart"/>
      <w:r>
        <w:rPr>
          <w:sz w:val="28"/>
          <w:szCs w:val="28"/>
        </w:rPr>
        <w:t>суперборда</w:t>
      </w:r>
      <w:proofErr w:type="spellEnd"/>
      <w:r w:rsidRPr="003046EB">
        <w:rPr>
          <w:sz w:val="28"/>
          <w:szCs w:val="28"/>
        </w:rPr>
        <w:t xml:space="preserve"> не может </w:t>
      </w:r>
      <w:r>
        <w:rPr>
          <w:sz w:val="28"/>
          <w:szCs w:val="28"/>
        </w:rPr>
        <w:t xml:space="preserve">быть более трех. </w:t>
      </w:r>
    </w:p>
    <w:p w:rsidR="002D3D06" w:rsidRDefault="00147FFC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Суперборд</w:t>
      </w:r>
      <w:proofErr w:type="spellEnd"/>
      <w:r w:rsidR="002D3D06" w:rsidRPr="003046EB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 (оформляется композитным материалом серого цвета).</w:t>
      </w:r>
    </w:p>
    <w:p w:rsidR="00B145C6" w:rsidRPr="003046EB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опоры не менее 4,5 метров.</w:t>
      </w:r>
    </w:p>
    <w:p w:rsidR="002D3D06" w:rsidRDefault="00147FFC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Цифровой </w:t>
      </w:r>
      <w:proofErr w:type="spellStart"/>
      <w:r>
        <w:rPr>
          <w:sz w:val="28"/>
          <w:szCs w:val="28"/>
        </w:rPr>
        <w:t>суперборд</w:t>
      </w:r>
      <w:proofErr w:type="spellEnd"/>
      <w:r w:rsidR="00F62B2A">
        <w:rPr>
          <w:sz w:val="28"/>
          <w:szCs w:val="28"/>
        </w:rPr>
        <w:t xml:space="preserve"> – </w:t>
      </w:r>
      <w:r w:rsidR="003046EB" w:rsidRPr="003046EB">
        <w:rPr>
          <w:sz w:val="28"/>
          <w:szCs w:val="28"/>
        </w:rPr>
        <w:t>типовая отдельно стоящая рекламная конструкция большого формата</w:t>
      </w:r>
      <w:r w:rsidR="003046EB">
        <w:rPr>
          <w:sz w:val="28"/>
          <w:szCs w:val="28"/>
        </w:rPr>
        <w:t xml:space="preserve"> с информационными полями</w:t>
      </w:r>
      <w:r w:rsidR="00A00F83">
        <w:rPr>
          <w:sz w:val="28"/>
          <w:szCs w:val="28"/>
        </w:rPr>
        <w:t>, состоящими</w:t>
      </w:r>
      <w:r w:rsidR="003046EB">
        <w:rPr>
          <w:sz w:val="28"/>
          <w:szCs w:val="28"/>
        </w:rPr>
        <w:t xml:space="preserve"> из панелей со светодиодными модулями.</w:t>
      </w:r>
    </w:p>
    <w:p w:rsidR="009161AD" w:rsidRDefault="003046EB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</w:t>
      </w:r>
      <w:r w:rsidR="00147FFC">
        <w:rPr>
          <w:sz w:val="28"/>
          <w:szCs w:val="28"/>
        </w:rPr>
        <w:t>уперборд</w:t>
      </w:r>
      <w:proofErr w:type="spellEnd"/>
      <w:r w:rsidRPr="003046EB">
        <w:rPr>
          <w:sz w:val="28"/>
          <w:szCs w:val="28"/>
        </w:rPr>
        <w:t xml:space="preserve"> состоит из фундамента, опор</w:t>
      </w:r>
      <w:r>
        <w:rPr>
          <w:sz w:val="28"/>
          <w:szCs w:val="28"/>
        </w:rPr>
        <w:t>ы, каркаса и информационных пол</w:t>
      </w:r>
      <w:r w:rsidR="00A00F83">
        <w:rPr>
          <w:sz w:val="28"/>
          <w:szCs w:val="28"/>
        </w:rPr>
        <w:t>ей. Допустимые р</w:t>
      </w:r>
      <w:r w:rsidRPr="003046EB">
        <w:rPr>
          <w:sz w:val="28"/>
          <w:szCs w:val="28"/>
        </w:rPr>
        <w:t>азмер</w:t>
      </w:r>
      <w:r w:rsidR="00A00F83">
        <w:rPr>
          <w:sz w:val="28"/>
          <w:szCs w:val="28"/>
        </w:rPr>
        <w:t>ы</w:t>
      </w:r>
      <w:r w:rsidRPr="003046EB">
        <w:rPr>
          <w:sz w:val="28"/>
          <w:szCs w:val="28"/>
        </w:rPr>
        <w:t xml:space="preserve"> одной сто</w:t>
      </w:r>
      <w:r w:rsidR="00A00F83">
        <w:rPr>
          <w:sz w:val="28"/>
          <w:szCs w:val="28"/>
        </w:rPr>
        <w:t>роны информационного поля</w:t>
      </w:r>
      <w:r>
        <w:rPr>
          <w:sz w:val="28"/>
          <w:szCs w:val="28"/>
        </w:rPr>
        <w:t>:</w:t>
      </w:r>
      <w:r w:rsidR="001807A2">
        <w:rPr>
          <w:sz w:val="28"/>
          <w:szCs w:val="28"/>
        </w:rPr>
        <w:t>12 х 3 м, 12 x 4 м</w:t>
      </w:r>
      <w:r w:rsidRPr="003046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807A2">
        <w:rPr>
          <w:sz w:val="28"/>
          <w:szCs w:val="28"/>
        </w:rPr>
        <w:t>12 x 5 м</w:t>
      </w:r>
      <w:r w:rsidR="00FA5617">
        <w:rPr>
          <w:sz w:val="28"/>
          <w:szCs w:val="28"/>
        </w:rPr>
        <w:t>, 15 x</w:t>
      </w:r>
      <w:r w:rsidR="00F62B2A">
        <w:rPr>
          <w:sz w:val="28"/>
          <w:szCs w:val="28"/>
        </w:rPr>
        <w:t xml:space="preserve"> 5 м</w:t>
      </w:r>
      <w:r w:rsidR="000C71FD">
        <w:rPr>
          <w:sz w:val="28"/>
          <w:szCs w:val="28"/>
        </w:rPr>
        <w:t xml:space="preserve"> (горизонтальное размещение)</w:t>
      </w:r>
      <w:r w:rsidR="00F62B2A">
        <w:rPr>
          <w:sz w:val="28"/>
          <w:szCs w:val="28"/>
        </w:rPr>
        <w:t xml:space="preserve">. </w:t>
      </w:r>
    </w:p>
    <w:p w:rsidR="00FA5617" w:rsidRDefault="009161AD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у </w:t>
      </w:r>
      <w:proofErr w:type="gramStart"/>
      <w:r>
        <w:rPr>
          <w:sz w:val="28"/>
          <w:szCs w:val="28"/>
        </w:rPr>
        <w:t>цифрового</w:t>
      </w:r>
      <w:proofErr w:type="gramEnd"/>
      <w:r w:rsidR="00F62B2A">
        <w:rPr>
          <w:sz w:val="28"/>
          <w:szCs w:val="28"/>
        </w:rPr>
        <w:t xml:space="preserve"> </w:t>
      </w:r>
      <w:proofErr w:type="spellStart"/>
      <w:r w:rsidR="00F62B2A">
        <w:rPr>
          <w:sz w:val="28"/>
          <w:szCs w:val="28"/>
        </w:rPr>
        <w:t>суперборд</w:t>
      </w:r>
      <w:r>
        <w:rPr>
          <w:sz w:val="28"/>
          <w:szCs w:val="28"/>
        </w:rPr>
        <w:t>а</w:t>
      </w:r>
      <w:proofErr w:type="spellEnd"/>
      <w:r w:rsidR="003046EB" w:rsidRPr="003046EB">
        <w:rPr>
          <w:sz w:val="28"/>
          <w:szCs w:val="28"/>
        </w:rPr>
        <w:t xml:space="preserve"> не может </w:t>
      </w:r>
      <w:r>
        <w:rPr>
          <w:sz w:val="28"/>
          <w:szCs w:val="28"/>
        </w:rPr>
        <w:t>быть более трех</w:t>
      </w:r>
      <w:r w:rsidR="00FA5617">
        <w:rPr>
          <w:sz w:val="28"/>
          <w:szCs w:val="28"/>
        </w:rPr>
        <w:t>.</w:t>
      </w:r>
      <w:r w:rsidR="003046EB">
        <w:rPr>
          <w:sz w:val="28"/>
          <w:szCs w:val="28"/>
        </w:rPr>
        <w:t xml:space="preserve"> </w:t>
      </w:r>
    </w:p>
    <w:p w:rsidR="003046EB" w:rsidRDefault="003046EB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</w:t>
      </w:r>
      <w:r w:rsidR="00147FFC">
        <w:rPr>
          <w:sz w:val="28"/>
          <w:szCs w:val="28"/>
        </w:rPr>
        <w:t>уперборд</w:t>
      </w:r>
      <w:proofErr w:type="spellEnd"/>
      <w:r w:rsidRPr="003046EB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 (оформляется композитным материалом серого цвета)</w:t>
      </w:r>
      <w:r>
        <w:rPr>
          <w:sz w:val="28"/>
          <w:szCs w:val="28"/>
        </w:rPr>
        <w:t>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 xml:space="preserve">Высота опоры не менее </w:t>
      </w:r>
      <w:r>
        <w:rPr>
          <w:sz w:val="28"/>
          <w:szCs w:val="28"/>
        </w:rPr>
        <w:t>4,</w:t>
      </w:r>
      <w:r w:rsidRPr="00B145C6">
        <w:rPr>
          <w:sz w:val="28"/>
          <w:szCs w:val="28"/>
        </w:rPr>
        <w:t>5 метров.</w:t>
      </w:r>
    </w:p>
    <w:p w:rsidR="00C131CE" w:rsidRDefault="003046EB" w:rsidP="003573D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Билборд</w:t>
      </w:r>
      <w:proofErr w:type="spellEnd"/>
      <w:r>
        <w:rPr>
          <w:sz w:val="28"/>
          <w:szCs w:val="28"/>
        </w:rPr>
        <w:t xml:space="preserve"> </w:t>
      </w:r>
      <w:r w:rsidR="00F133B0">
        <w:rPr>
          <w:sz w:val="28"/>
          <w:szCs w:val="28"/>
        </w:rPr>
        <w:t>–</w:t>
      </w:r>
      <w:r w:rsidRPr="003046EB">
        <w:rPr>
          <w:sz w:val="28"/>
          <w:szCs w:val="28"/>
        </w:rPr>
        <w:t xml:space="preserve"> </w:t>
      </w:r>
      <w:r w:rsidR="005841D1" w:rsidRPr="005841D1">
        <w:rPr>
          <w:sz w:val="28"/>
          <w:szCs w:val="28"/>
        </w:rPr>
        <w:t>типовая отдельно стоящая рекламная констр</w:t>
      </w:r>
      <w:r w:rsidR="005841D1">
        <w:rPr>
          <w:sz w:val="28"/>
          <w:szCs w:val="28"/>
        </w:rPr>
        <w:t>укция среднего</w:t>
      </w:r>
      <w:r w:rsidR="005841D1" w:rsidRPr="005841D1">
        <w:rPr>
          <w:sz w:val="28"/>
          <w:szCs w:val="28"/>
        </w:rPr>
        <w:t xml:space="preserve"> формата</w:t>
      </w:r>
      <w:r w:rsidR="00C131CE">
        <w:rPr>
          <w:sz w:val="28"/>
          <w:szCs w:val="28"/>
        </w:rPr>
        <w:t xml:space="preserve"> с информационными полями, состоящими из щитовых панелей,</w:t>
      </w:r>
      <w:r w:rsidR="005841D1" w:rsidRPr="005841D1">
        <w:rPr>
          <w:sz w:val="28"/>
          <w:szCs w:val="28"/>
        </w:rPr>
        <w:t xml:space="preserve"> </w:t>
      </w:r>
      <w:r w:rsidR="009161AD">
        <w:rPr>
          <w:sz w:val="28"/>
          <w:szCs w:val="28"/>
        </w:rPr>
        <w:t>может иметь внешнюю подсветку.</w:t>
      </w:r>
    </w:p>
    <w:p w:rsidR="009161AD" w:rsidRDefault="003046EB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Билборд</w:t>
      </w:r>
      <w:proofErr w:type="spellEnd"/>
      <w:r w:rsidRPr="003046EB">
        <w:rPr>
          <w:sz w:val="28"/>
          <w:szCs w:val="28"/>
        </w:rPr>
        <w:t xml:space="preserve"> состоит из фундамента, каркаса, опоры и</w:t>
      </w:r>
      <w:r>
        <w:rPr>
          <w:sz w:val="28"/>
          <w:szCs w:val="28"/>
        </w:rPr>
        <w:t xml:space="preserve"> </w:t>
      </w:r>
      <w:r w:rsidR="00A00F83">
        <w:rPr>
          <w:sz w:val="28"/>
          <w:szCs w:val="28"/>
        </w:rPr>
        <w:t>информационных полей. Допустимый размер</w:t>
      </w:r>
      <w:r w:rsidRPr="003046EB">
        <w:rPr>
          <w:sz w:val="28"/>
          <w:szCs w:val="28"/>
        </w:rPr>
        <w:t xml:space="preserve"> </w:t>
      </w:r>
      <w:r w:rsidR="00335294">
        <w:rPr>
          <w:sz w:val="28"/>
          <w:szCs w:val="28"/>
        </w:rPr>
        <w:t xml:space="preserve">одного информационного поля </w:t>
      </w:r>
      <w:r w:rsidR="000C71FD">
        <w:rPr>
          <w:sz w:val="28"/>
          <w:szCs w:val="28"/>
        </w:rPr>
        <w:t>6</w:t>
      </w:r>
      <w:r w:rsidRPr="003046EB">
        <w:rPr>
          <w:sz w:val="28"/>
          <w:szCs w:val="28"/>
        </w:rPr>
        <w:t xml:space="preserve"> x </w:t>
      </w:r>
      <w:r w:rsidR="000C71FD">
        <w:rPr>
          <w:sz w:val="28"/>
          <w:szCs w:val="28"/>
        </w:rPr>
        <w:t>3</w:t>
      </w:r>
      <w:r w:rsidRPr="003046EB">
        <w:rPr>
          <w:sz w:val="28"/>
          <w:szCs w:val="28"/>
        </w:rPr>
        <w:t xml:space="preserve"> м</w:t>
      </w:r>
      <w:r w:rsidR="000C71FD">
        <w:rPr>
          <w:sz w:val="28"/>
          <w:szCs w:val="28"/>
        </w:rPr>
        <w:t xml:space="preserve"> (горизонтальное размещение)</w:t>
      </w:r>
      <w:r w:rsidRPr="003046EB">
        <w:rPr>
          <w:sz w:val="28"/>
          <w:szCs w:val="28"/>
        </w:rPr>
        <w:t xml:space="preserve">. </w:t>
      </w:r>
    </w:p>
    <w:p w:rsidR="003046EB" w:rsidRDefault="00F133B0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билборда</w:t>
      </w:r>
      <w:proofErr w:type="spellEnd"/>
      <w:r w:rsidR="003046EB" w:rsidRPr="003046EB">
        <w:rPr>
          <w:sz w:val="28"/>
          <w:szCs w:val="28"/>
        </w:rPr>
        <w:t xml:space="preserve"> не может быть более </w:t>
      </w:r>
      <w:r w:rsidR="000C71FD">
        <w:rPr>
          <w:sz w:val="28"/>
          <w:szCs w:val="28"/>
        </w:rPr>
        <w:t>трех</w:t>
      </w:r>
      <w:r w:rsidR="003046EB" w:rsidRPr="003046EB">
        <w:rPr>
          <w:sz w:val="28"/>
          <w:szCs w:val="28"/>
        </w:rPr>
        <w:t>.</w:t>
      </w:r>
    </w:p>
    <w:p w:rsidR="00F133B0" w:rsidRDefault="00F133B0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133B0">
        <w:rPr>
          <w:sz w:val="28"/>
          <w:szCs w:val="28"/>
        </w:rPr>
        <w:lastRenderedPageBreak/>
        <w:t>Билборд</w:t>
      </w:r>
      <w:proofErr w:type="spellEnd"/>
      <w:r w:rsidRPr="00F133B0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F133B0">
        <w:rPr>
          <w:sz w:val="28"/>
          <w:szCs w:val="28"/>
        </w:rPr>
        <w:t>(оформляется композитным материалом серого цвета).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 xml:space="preserve">Высота опоры не менее </w:t>
      </w:r>
      <w:r>
        <w:rPr>
          <w:sz w:val="28"/>
          <w:szCs w:val="28"/>
        </w:rPr>
        <w:t>4,</w:t>
      </w:r>
      <w:r w:rsidRPr="00B145C6">
        <w:rPr>
          <w:sz w:val="28"/>
          <w:szCs w:val="28"/>
        </w:rPr>
        <w:t>5 метров.</w:t>
      </w:r>
    </w:p>
    <w:p w:rsidR="00335294" w:rsidRDefault="00F62B2A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Цифровой </w:t>
      </w:r>
      <w:proofErr w:type="spellStart"/>
      <w:r>
        <w:rPr>
          <w:sz w:val="28"/>
          <w:szCs w:val="28"/>
        </w:rPr>
        <w:t>билборд</w:t>
      </w:r>
      <w:proofErr w:type="spellEnd"/>
      <w:r>
        <w:rPr>
          <w:sz w:val="28"/>
          <w:szCs w:val="28"/>
        </w:rPr>
        <w:t xml:space="preserve"> – </w:t>
      </w:r>
      <w:r w:rsidR="00335294" w:rsidRPr="00335294">
        <w:rPr>
          <w:sz w:val="28"/>
          <w:szCs w:val="28"/>
        </w:rPr>
        <w:t>типовая отдельно стоящая рекламная констр</w:t>
      </w:r>
      <w:r w:rsidR="00335294">
        <w:rPr>
          <w:sz w:val="28"/>
          <w:szCs w:val="28"/>
        </w:rPr>
        <w:t>укция среднего</w:t>
      </w:r>
      <w:r w:rsidR="00335294" w:rsidRPr="00335294">
        <w:rPr>
          <w:sz w:val="28"/>
          <w:szCs w:val="28"/>
        </w:rPr>
        <w:t xml:space="preserve"> формата с информационными полями</w:t>
      </w:r>
      <w:r w:rsidR="00A00F83">
        <w:rPr>
          <w:sz w:val="28"/>
          <w:szCs w:val="28"/>
        </w:rPr>
        <w:t>, состоящими</w:t>
      </w:r>
      <w:r w:rsidR="00335294" w:rsidRPr="00335294">
        <w:rPr>
          <w:sz w:val="28"/>
          <w:szCs w:val="28"/>
        </w:rPr>
        <w:t xml:space="preserve"> из панелей со светодиодными модулями.</w:t>
      </w:r>
    </w:p>
    <w:p w:rsidR="009161AD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Цифровой </w:t>
      </w:r>
      <w:proofErr w:type="spellStart"/>
      <w:r w:rsidRPr="00335294">
        <w:rPr>
          <w:sz w:val="28"/>
          <w:szCs w:val="28"/>
        </w:rPr>
        <w:t>билборд</w:t>
      </w:r>
      <w:proofErr w:type="spellEnd"/>
      <w:r>
        <w:rPr>
          <w:sz w:val="28"/>
          <w:szCs w:val="28"/>
        </w:rPr>
        <w:t xml:space="preserve"> </w:t>
      </w:r>
      <w:r w:rsidRPr="00335294">
        <w:rPr>
          <w:sz w:val="28"/>
          <w:szCs w:val="28"/>
        </w:rPr>
        <w:t>состоит из фундамента, опоры, каркаса и информационных полей</w:t>
      </w:r>
      <w:r>
        <w:rPr>
          <w:sz w:val="28"/>
          <w:szCs w:val="28"/>
        </w:rPr>
        <w:t>.</w:t>
      </w:r>
      <w:r w:rsidR="00A00F83">
        <w:rPr>
          <w:sz w:val="28"/>
          <w:szCs w:val="28"/>
        </w:rPr>
        <w:t xml:space="preserve"> Допустимый размер</w:t>
      </w:r>
      <w:r w:rsidRPr="00335294">
        <w:rPr>
          <w:sz w:val="28"/>
          <w:szCs w:val="28"/>
        </w:rPr>
        <w:t xml:space="preserve"> одного информационного поля </w:t>
      </w:r>
      <w:r w:rsidR="001807A2">
        <w:rPr>
          <w:sz w:val="28"/>
          <w:szCs w:val="28"/>
        </w:rPr>
        <w:t xml:space="preserve">       </w:t>
      </w:r>
      <w:r w:rsidR="000C71FD">
        <w:rPr>
          <w:sz w:val="28"/>
          <w:szCs w:val="28"/>
        </w:rPr>
        <w:t>6</w:t>
      </w:r>
      <w:r w:rsidRPr="00335294">
        <w:rPr>
          <w:sz w:val="28"/>
          <w:szCs w:val="28"/>
        </w:rPr>
        <w:t xml:space="preserve"> x </w:t>
      </w:r>
      <w:r w:rsidR="000C71FD">
        <w:rPr>
          <w:sz w:val="28"/>
          <w:szCs w:val="28"/>
        </w:rPr>
        <w:t>3</w:t>
      </w:r>
      <w:r w:rsidRPr="00335294">
        <w:rPr>
          <w:sz w:val="28"/>
          <w:szCs w:val="28"/>
        </w:rPr>
        <w:t xml:space="preserve"> м</w:t>
      </w:r>
      <w:r w:rsidR="000C71FD">
        <w:rPr>
          <w:sz w:val="28"/>
          <w:szCs w:val="28"/>
        </w:rPr>
        <w:t xml:space="preserve"> (горизонтальное размещение)</w:t>
      </w:r>
      <w:r w:rsidRPr="00335294">
        <w:rPr>
          <w:sz w:val="28"/>
          <w:szCs w:val="28"/>
        </w:rPr>
        <w:t xml:space="preserve">. </w:t>
      </w:r>
    </w:p>
    <w:p w:rsidR="00335294" w:rsidRP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цифрового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335294">
        <w:rPr>
          <w:sz w:val="28"/>
          <w:szCs w:val="28"/>
        </w:rPr>
        <w:t>билборда</w:t>
      </w:r>
      <w:proofErr w:type="spellEnd"/>
      <w:r w:rsidRPr="00335294">
        <w:rPr>
          <w:sz w:val="28"/>
          <w:szCs w:val="28"/>
        </w:rPr>
        <w:t xml:space="preserve"> не может быть более </w:t>
      </w:r>
      <w:r w:rsidR="000C71FD">
        <w:rPr>
          <w:sz w:val="28"/>
          <w:szCs w:val="28"/>
        </w:rPr>
        <w:t>тре</w:t>
      </w:r>
      <w:r w:rsidRPr="00335294">
        <w:rPr>
          <w:sz w:val="28"/>
          <w:szCs w:val="28"/>
        </w:rPr>
        <w:t>х.</w:t>
      </w:r>
    </w:p>
    <w:p w:rsid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б</w:t>
      </w:r>
      <w:r w:rsidRPr="00335294">
        <w:rPr>
          <w:sz w:val="28"/>
          <w:szCs w:val="28"/>
        </w:rPr>
        <w:t>илборд</w:t>
      </w:r>
      <w:proofErr w:type="spellEnd"/>
      <w:r w:rsidRPr="00335294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 (оформляется композитным материалом серого цвета).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 xml:space="preserve">Высота опоры не менее </w:t>
      </w:r>
      <w:r>
        <w:rPr>
          <w:sz w:val="28"/>
          <w:szCs w:val="28"/>
        </w:rPr>
        <w:t>4,</w:t>
      </w:r>
      <w:r w:rsidRPr="00B145C6">
        <w:rPr>
          <w:sz w:val="28"/>
          <w:szCs w:val="28"/>
        </w:rPr>
        <w:t>5 метров.</w:t>
      </w:r>
    </w:p>
    <w:p w:rsidR="00691F2E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spellStart"/>
      <w:r w:rsidR="00AD67FC">
        <w:rPr>
          <w:sz w:val="28"/>
          <w:szCs w:val="28"/>
        </w:rPr>
        <w:t>Призматрон</w:t>
      </w:r>
      <w:proofErr w:type="spellEnd"/>
      <w:r w:rsidR="00AD67FC">
        <w:rPr>
          <w:sz w:val="28"/>
          <w:szCs w:val="28"/>
        </w:rPr>
        <w:t xml:space="preserve"> –</w:t>
      </w:r>
      <w:r w:rsidR="00691F2E">
        <w:rPr>
          <w:sz w:val="28"/>
          <w:szCs w:val="28"/>
        </w:rPr>
        <w:t xml:space="preserve"> </w:t>
      </w:r>
      <w:r w:rsidR="00691F2E" w:rsidRPr="00691F2E">
        <w:rPr>
          <w:sz w:val="28"/>
          <w:szCs w:val="28"/>
        </w:rPr>
        <w:t>типовая отдельно стоящая рекламная конструкция среднего формата</w:t>
      </w:r>
      <w:r w:rsidR="00691F2E">
        <w:rPr>
          <w:sz w:val="28"/>
          <w:szCs w:val="28"/>
        </w:rPr>
        <w:t xml:space="preserve"> с </w:t>
      </w:r>
      <w:r w:rsidR="00C131CE">
        <w:rPr>
          <w:sz w:val="28"/>
          <w:szCs w:val="28"/>
        </w:rPr>
        <w:t>информационными полями</w:t>
      </w:r>
      <w:r w:rsidR="00691F2E">
        <w:rPr>
          <w:sz w:val="28"/>
          <w:szCs w:val="28"/>
        </w:rPr>
        <w:t>, состоящи</w:t>
      </w:r>
      <w:r w:rsidR="00F62B2A">
        <w:rPr>
          <w:sz w:val="28"/>
          <w:szCs w:val="28"/>
        </w:rPr>
        <w:t>ми</w:t>
      </w:r>
      <w:r w:rsidR="005A04F3">
        <w:rPr>
          <w:sz w:val="28"/>
          <w:szCs w:val="28"/>
        </w:rPr>
        <w:t xml:space="preserve"> из вст</w:t>
      </w:r>
      <w:r w:rsidR="001C3C2A">
        <w:rPr>
          <w:sz w:val="28"/>
          <w:szCs w:val="28"/>
        </w:rPr>
        <w:t xml:space="preserve">роенных съемных панелей, </w:t>
      </w:r>
      <w:r w:rsidR="009161AD">
        <w:rPr>
          <w:sz w:val="28"/>
          <w:szCs w:val="28"/>
        </w:rPr>
        <w:t>может иметь внешнюю подсветку</w:t>
      </w:r>
      <w:r w:rsidR="005A04F3">
        <w:rPr>
          <w:sz w:val="28"/>
          <w:szCs w:val="28"/>
        </w:rPr>
        <w:t>.</w:t>
      </w:r>
    </w:p>
    <w:p w:rsidR="009161AD" w:rsidRDefault="00C131CE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Призматрон</w:t>
      </w:r>
      <w:proofErr w:type="spellEnd"/>
      <w:r w:rsidRPr="003046EB">
        <w:rPr>
          <w:sz w:val="28"/>
          <w:szCs w:val="28"/>
        </w:rPr>
        <w:t xml:space="preserve"> состоит из фундамента, каркаса, опоры и</w:t>
      </w:r>
      <w:r w:rsidR="005A04F3">
        <w:rPr>
          <w:sz w:val="28"/>
          <w:szCs w:val="28"/>
        </w:rPr>
        <w:t xml:space="preserve"> информационных полей, </w:t>
      </w:r>
      <w:r w:rsidR="00F62B2A">
        <w:rPr>
          <w:rFonts w:eastAsia="Calibri"/>
          <w:sz w:val="28"/>
          <w:szCs w:val="28"/>
          <w:lang w:eastAsia="en-US"/>
        </w:rPr>
        <w:t>оборудованных</w:t>
      </w:r>
      <w:r w:rsidR="005A04F3" w:rsidRPr="005A04F3">
        <w:rPr>
          <w:rFonts w:eastAsia="Calibri"/>
          <w:sz w:val="28"/>
          <w:szCs w:val="28"/>
          <w:lang w:eastAsia="en-US"/>
        </w:rPr>
        <w:t xml:space="preserve"> устройствами автоматической смены изображений</w:t>
      </w:r>
      <w:r w:rsidR="005A04F3">
        <w:rPr>
          <w:sz w:val="28"/>
          <w:szCs w:val="28"/>
        </w:rPr>
        <w:t xml:space="preserve">. </w:t>
      </w:r>
      <w:r>
        <w:rPr>
          <w:sz w:val="28"/>
          <w:szCs w:val="28"/>
        </w:rPr>
        <w:t>Допустимый размер</w:t>
      </w:r>
      <w:r w:rsidRPr="003046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 информационного поля </w:t>
      </w:r>
      <w:r w:rsidR="00DB02D4">
        <w:rPr>
          <w:sz w:val="28"/>
          <w:szCs w:val="28"/>
        </w:rPr>
        <w:t>6</w:t>
      </w:r>
      <w:r w:rsidRPr="003046EB">
        <w:rPr>
          <w:sz w:val="28"/>
          <w:szCs w:val="28"/>
        </w:rPr>
        <w:t xml:space="preserve"> x </w:t>
      </w:r>
      <w:r w:rsidR="00DB02D4">
        <w:rPr>
          <w:sz w:val="28"/>
          <w:szCs w:val="28"/>
        </w:rPr>
        <w:t>3</w:t>
      </w:r>
      <w:r w:rsidRPr="003046EB">
        <w:rPr>
          <w:sz w:val="28"/>
          <w:szCs w:val="28"/>
        </w:rPr>
        <w:t xml:space="preserve"> м</w:t>
      </w:r>
      <w:r w:rsidR="00DB02D4">
        <w:rPr>
          <w:sz w:val="28"/>
          <w:szCs w:val="28"/>
        </w:rPr>
        <w:t xml:space="preserve"> (горизонтальное размещение)</w:t>
      </w:r>
      <w:r w:rsidRPr="003046EB">
        <w:rPr>
          <w:sz w:val="28"/>
          <w:szCs w:val="28"/>
        </w:rPr>
        <w:t xml:space="preserve">. </w:t>
      </w:r>
    </w:p>
    <w:p w:rsidR="00C131CE" w:rsidRDefault="00F62B2A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призматрона</w:t>
      </w:r>
      <w:proofErr w:type="spellEnd"/>
      <w:r w:rsidR="00C131CE" w:rsidRPr="003046EB">
        <w:rPr>
          <w:sz w:val="28"/>
          <w:szCs w:val="28"/>
        </w:rPr>
        <w:t xml:space="preserve"> не может быть более </w:t>
      </w:r>
      <w:r w:rsidR="00DB02D4">
        <w:rPr>
          <w:sz w:val="28"/>
          <w:szCs w:val="28"/>
        </w:rPr>
        <w:t>трех</w:t>
      </w:r>
      <w:r w:rsidR="00C131CE" w:rsidRPr="003046EB">
        <w:rPr>
          <w:sz w:val="28"/>
          <w:szCs w:val="28"/>
        </w:rPr>
        <w:t>.</w:t>
      </w:r>
    </w:p>
    <w:p w:rsidR="00C131CE" w:rsidRDefault="00C131CE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Призматрон</w:t>
      </w:r>
      <w:proofErr w:type="spellEnd"/>
      <w:r w:rsidRPr="00F133B0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F133B0">
        <w:rPr>
          <w:sz w:val="28"/>
          <w:szCs w:val="28"/>
        </w:rPr>
        <w:t>(оформляется композитным материалом серого цвета).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>Высота опоры не менее 4,5 метров.</w:t>
      </w:r>
    </w:p>
    <w:p w:rsidR="00335294" w:rsidRDefault="00691F2E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spellStart"/>
      <w:r>
        <w:rPr>
          <w:sz w:val="28"/>
          <w:szCs w:val="28"/>
        </w:rPr>
        <w:t>Ситиборд</w:t>
      </w:r>
      <w:proofErr w:type="spellEnd"/>
      <w:r w:rsidR="00AD67FC">
        <w:rPr>
          <w:sz w:val="28"/>
          <w:szCs w:val="28"/>
        </w:rPr>
        <w:t xml:space="preserve"> –</w:t>
      </w:r>
      <w:r w:rsidR="00335294" w:rsidRPr="00335294">
        <w:rPr>
          <w:sz w:val="28"/>
          <w:szCs w:val="28"/>
        </w:rPr>
        <w:t xml:space="preserve"> типовая отдельно стоящая р</w:t>
      </w:r>
      <w:r w:rsidR="00335294">
        <w:rPr>
          <w:sz w:val="28"/>
          <w:szCs w:val="28"/>
        </w:rPr>
        <w:t>екламная конструкция среднего формата</w:t>
      </w:r>
      <w:r w:rsidR="00C131CE">
        <w:rPr>
          <w:sz w:val="28"/>
          <w:szCs w:val="28"/>
        </w:rPr>
        <w:t xml:space="preserve"> со статичными либо динамически сменяющимися</w:t>
      </w:r>
      <w:r w:rsidR="00083A6A">
        <w:rPr>
          <w:sz w:val="28"/>
          <w:szCs w:val="28"/>
        </w:rPr>
        <w:t xml:space="preserve"> при помощи специального механизма</w:t>
      </w:r>
      <w:r w:rsidR="00C131CE">
        <w:rPr>
          <w:sz w:val="28"/>
          <w:szCs w:val="28"/>
        </w:rPr>
        <w:t xml:space="preserve"> информационными полями,</w:t>
      </w:r>
      <w:r w:rsidR="00335294">
        <w:rPr>
          <w:sz w:val="28"/>
          <w:szCs w:val="28"/>
        </w:rPr>
        <w:t xml:space="preserve"> </w:t>
      </w:r>
      <w:r w:rsidR="00C754C4">
        <w:rPr>
          <w:sz w:val="28"/>
          <w:szCs w:val="28"/>
        </w:rPr>
        <w:t>имеющая</w:t>
      </w:r>
      <w:r w:rsidR="00F62B2A">
        <w:rPr>
          <w:sz w:val="28"/>
          <w:szCs w:val="28"/>
        </w:rPr>
        <w:t xml:space="preserve"> внутреннюю подсветку</w:t>
      </w:r>
      <w:r w:rsidR="00335294">
        <w:rPr>
          <w:sz w:val="28"/>
          <w:szCs w:val="28"/>
        </w:rPr>
        <w:t>.</w:t>
      </w:r>
      <w:r w:rsidR="00335294" w:rsidRPr="00335294">
        <w:rPr>
          <w:sz w:val="28"/>
          <w:szCs w:val="28"/>
        </w:rPr>
        <w:t xml:space="preserve"> </w:t>
      </w:r>
    </w:p>
    <w:p w:rsidR="00335294" w:rsidRP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35294">
        <w:rPr>
          <w:sz w:val="28"/>
          <w:szCs w:val="28"/>
        </w:rPr>
        <w:t>Ситиборд</w:t>
      </w:r>
      <w:proofErr w:type="spellEnd"/>
      <w:r w:rsidRPr="00335294">
        <w:rPr>
          <w:sz w:val="28"/>
          <w:szCs w:val="28"/>
        </w:rPr>
        <w:t xml:space="preserve"> состоит из фундамента, </w:t>
      </w:r>
      <w:r w:rsidR="009B2DB3">
        <w:rPr>
          <w:sz w:val="28"/>
          <w:szCs w:val="28"/>
        </w:rPr>
        <w:t>опоры, каркаса</w:t>
      </w:r>
      <w:r w:rsidR="00083A6A">
        <w:rPr>
          <w:sz w:val="28"/>
          <w:szCs w:val="28"/>
        </w:rPr>
        <w:t>-короба</w:t>
      </w:r>
      <w:r w:rsidR="009B2DB3">
        <w:rPr>
          <w:sz w:val="28"/>
          <w:szCs w:val="28"/>
        </w:rPr>
        <w:t xml:space="preserve"> </w:t>
      </w:r>
      <w:r w:rsidR="00083A6A">
        <w:rPr>
          <w:sz w:val="28"/>
          <w:szCs w:val="28"/>
        </w:rPr>
        <w:t>со сторонами из безопасного стекла</w:t>
      </w:r>
      <w:r w:rsidR="009B2DB3" w:rsidRPr="009B2DB3">
        <w:rPr>
          <w:sz w:val="28"/>
          <w:szCs w:val="28"/>
        </w:rPr>
        <w:t>.</w:t>
      </w:r>
      <w:r w:rsidR="009B2DB3">
        <w:rPr>
          <w:sz w:val="28"/>
          <w:szCs w:val="28"/>
        </w:rPr>
        <w:t xml:space="preserve"> </w:t>
      </w:r>
      <w:r w:rsidR="00A00F83">
        <w:rPr>
          <w:sz w:val="28"/>
          <w:szCs w:val="28"/>
        </w:rPr>
        <w:t>Допустимый размер</w:t>
      </w:r>
      <w:r w:rsidR="009B2DB3" w:rsidRPr="00335294">
        <w:rPr>
          <w:sz w:val="28"/>
          <w:szCs w:val="28"/>
        </w:rPr>
        <w:t xml:space="preserve"> одного информационного поля </w:t>
      </w:r>
      <w:r w:rsidR="00FB7552">
        <w:rPr>
          <w:sz w:val="28"/>
          <w:szCs w:val="28"/>
        </w:rPr>
        <w:t xml:space="preserve">               </w:t>
      </w:r>
      <w:r w:rsidR="00DB02D4">
        <w:rPr>
          <w:sz w:val="28"/>
          <w:szCs w:val="28"/>
        </w:rPr>
        <w:t>3</w:t>
      </w:r>
      <w:r w:rsidR="00083A6A">
        <w:rPr>
          <w:sz w:val="28"/>
          <w:szCs w:val="28"/>
        </w:rPr>
        <w:t xml:space="preserve">,7 x </w:t>
      </w:r>
      <w:r w:rsidR="00DB02D4">
        <w:rPr>
          <w:sz w:val="28"/>
          <w:szCs w:val="28"/>
        </w:rPr>
        <w:t>2</w:t>
      </w:r>
      <w:r w:rsidR="00083A6A">
        <w:rPr>
          <w:sz w:val="28"/>
          <w:szCs w:val="28"/>
        </w:rPr>
        <w:t>,7 м</w:t>
      </w:r>
      <w:r w:rsidR="00DB02D4">
        <w:rPr>
          <w:sz w:val="28"/>
          <w:szCs w:val="28"/>
        </w:rPr>
        <w:t xml:space="preserve"> (горизонтальное размещение)</w:t>
      </w:r>
      <w:r w:rsidRPr="00335294">
        <w:rPr>
          <w:sz w:val="28"/>
          <w:szCs w:val="28"/>
        </w:rPr>
        <w:t>.</w:t>
      </w:r>
    </w:p>
    <w:p w:rsidR="00335294" w:rsidRP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spellStart"/>
      <w:r w:rsidRPr="00335294">
        <w:rPr>
          <w:sz w:val="28"/>
          <w:szCs w:val="28"/>
        </w:rPr>
        <w:t>ситиборда</w:t>
      </w:r>
      <w:proofErr w:type="spellEnd"/>
      <w:r w:rsidRPr="00335294">
        <w:rPr>
          <w:sz w:val="28"/>
          <w:szCs w:val="28"/>
        </w:rPr>
        <w:t xml:space="preserve"> не может быть более двух.</w:t>
      </w:r>
    </w:p>
    <w:p w:rsidR="00335294" w:rsidRDefault="00335294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35294">
        <w:rPr>
          <w:sz w:val="28"/>
          <w:szCs w:val="28"/>
        </w:rPr>
        <w:t>Ситиборд</w:t>
      </w:r>
      <w:proofErr w:type="spellEnd"/>
      <w:r w:rsidRPr="00335294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 w:rsidR="009B2DB3">
        <w:rPr>
          <w:sz w:val="28"/>
          <w:szCs w:val="28"/>
        </w:rPr>
        <w:t xml:space="preserve"> </w:t>
      </w:r>
      <w:r w:rsidR="009B2DB3" w:rsidRPr="009B2DB3">
        <w:rPr>
          <w:sz w:val="28"/>
          <w:szCs w:val="28"/>
        </w:rPr>
        <w:t>(оформляется композитным материалом серого цвета)</w:t>
      </w:r>
      <w:r w:rsidR="009B2DB3">
        <w:rPr>
          <w:sz w:val="28"/>
          <w:szCs w:val="28"/>
        </w:rPr>
        <w:t>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>Высота опоры не менее 4,5 метров.</w:t>
      </w:r>
    </w:p>
    <w:p w:rsidR="009B2DB3" w:rsidRDefault="00F62B2A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9B2DB3">
        <w:rPr>
          <w:sz w:val="28"/>
          <w:szCs w:val="28"/>
        </w:rPr>
        <w:t xml:space="preserve">. Цифровой </w:t>
      </w:r>
      <w:proofErr w:type="spellStart"/>
      <w:r w:rsidR="009B2DB3">
        <w:rPr>
          <w:sz w:val="28"/>
          <w:szCs w:val="28"/>
        </w:rPr>
        <w:t>сити</w:t>
      </w:r>
      <w:r w:rsidR="00AD67FC">
        <w:rPr>
          <w:sz w:val="28"/>
          <w:szCs w:val="28"/>
        </w:rPr>
        <w:t>борд</w:t>
      </w:r>
      <w:proofErr w:type="spellEnd"/>
      <w:r w:rsidR="00AD67FC">
        <w:rPr>
          <w:sz w:val="28"/>
          <w:szCs w:val="28"/>
        </w:rPr>
        <w:t xml:space="preserve"> – </w:t>
      </w:r>
      <w:r w:rsidR="009B2DB3" w:rsidRPr="009B2DB3">
        <w:rPr>
          <w:sz w:val="28"/>
          <w:szCs w:val="28"/>
        </w:rPr>
        <w:t xml:space="preserve">типовая отдельно стоящая рекламная конструкция среднего формата с </w:t>
      </w:r>
      <w:r w:rsidR="00A00F83">
        <w:rPr>
          <w:sz w:val="28"/>
          <w:szCs w:val="28"/>
        </w:rPr>
        <w:t>информационными полями, состоящими</w:t>
      </w:r>
      <w:r w:rsidR="009B2DB3" w:rsidRPr="009B2DB3">
        <w:rPr>
          <w:sz w:val="28"/>
          <w:szCs w:val="28"/>
        </w:rPr>
        <w:t xml:space="preserve"> из панелей со светодиодными модулями</w:t>
      </w:r>
      <w:r w:rsidR="009B2DB3">
        <w:rPr>
          <w:sz w:val="28"/>
          <w:szCs w:val="28"/>
        </w:rPr>
        <w:t>.</w:t>
      </w:r>
    </w:p>
    <w:p w:rsidR="00917DD6" w:rsidRPr="00335294" w:rsidRDefault="009B2DB3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ситиборд</w:t>
      </w:r>
      <w:proofErr w:type="spellEnd"/>
      <w:r>
        <w:rPr>
          <w:sz w:val="28"/>
          <w:szCs w:val="28"/>
        </w:rPr>
        <w:t xml:space="preserve"> </w:t>
      </w:r>
      <w:r w:rsidR="00917DD6" w:rsidRPr="00335294">
        <w:rPr>
          <w:sz w:val="28"/>
          <w:szCs w:val="28"/>
        </w:rPr>
        <w:t xml:space="preserve">состоит из фундамента, </w:t>
      </w:r>
      <w:r w:rsidR="00917DD6">
        <w:rPr>
          <w:sz w:val="28"/>
          <w:szCs w:val="28"/>
        </w:rPr>
        <w:t xml:space="preserve">опоры, каркаса и информационных полей. </w:t>
      </w:r>
      <w:r w:rsidR="00A00F83">
        <w:rPr>
          <w:sz w:val="28"/>
          <w:szCs w:val="28"/>
        </w:rPr>
        <w:t>Допустимый размер</w:t>
      </w:r>
      <w:r w:rsidR="00190CD9">
        <w:rPr>
          <w:sz w:val="28"/>
          <w:szCs w:val="28"/>
        </w:rPr>
        <w:t xml:space="preserve"> одного информационного поля:</w:t>
      </w:r>
      <w:r w:rsidR="001807A2">
        <w:rPr>
          <w:sz w:val="28"/>
          <w:szCs w:val="28"/>
        </w:rPr>
        <w:t xml:space="preserve">   </w:t>
      </w:r>
      <w:r w:rsidR="00AB78EC">
        <w:rPr>
          <w:sz w:val="28"/>
          <w:szCs w:val="28"/>
        </w:rPr>
        <w:lastRenderedPageBreak/>
        <w:t>3,7 x 2,7 м</w:t>
      </w:r>
      <w:r w:rsidR="00190CD9" w:rsidRPr="00190CD9">
        <w:rPr>
          <w:sz w:val="28"/>
          <w:szCs w:val="28"/>
        </w:rPr>
        <w:t xml:space="preserve"> </w:t>
      </w:r>
      <w:r w:rsidR="00190CD9">
        <w:rPr>
          <w:sz w:val="28"/>
          <w:szCs w:val="28"/>
        </w:rPr>
        <w:t>(в горизонтальном размещении)</w:t>
      </w:r>
      <w:r w:rsidR="00DB02D4">
        <w:rPr>
          <w:sz w:val="28"/>
          <w:szCs w:val="28"/>
        </w:rPr>
        <w:t xml:space="preserve"> и</w:t>
      </w:r>
      <w:r w:rsidR="00917DD6" w:rsidRPr="00335294">
        <w:rPr>
          <w:sz w:val="28"/>
          <w:szCs w:val="28"/>
        </w:rPr>
        <w:t xml:space="preserve"> </w:t>
      </w:r>
      <w:r w:rsidR="00AB78EC">
        <w:rPr>
          <w:sz w:val="28"/>
          <w:szCs w:val="28"/>
        </w:rPr>
        <w:t>2,7 х 3,7 м</w:t>
      </w:r>
      <w:r w:rsidR="00190CD9">
        <w:rPr>
          <w:sz w:val="28"/>
          <w:szCs w:val="28"/>
        </w:rPr>
        <w:t xml:space="preserve"> (в вертикальном размещении).</w:t>
      </w:r>
    </w:p>
    <w:p w:rsidR="00917DD6" w:rsidRPr="00335294" w:rsidRDefault="00917DD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294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gramStart"/>
      <w:r w:rsidR="00083A6A">
        <w:rPr>
          <w:sz w:val="28"/>
          <w:szCs w:val="28"/>
        </w:rPr>
        <w:t>цифрового</w:t>
      </w:r>
      <w:proofErr w:type="gramEnd"/>
      <w:r w:rsidR="00083A6A">
        <w:rPr>
          <w:sz w:val="28"/>
          <w:szCs w:val="28"/>
        </w:rPr>
        <w:t xml:space="preserve"> </w:t>
      </w:r>
      <w:proofErr w:type="spellStart"/>
      <w:r w:rsidRPr="00335294">
        <w:rPr>
          <w:sz w:val="28"/>
          <w:szCs w:val="28"/>
        </w:rPr>
        <w:t>ситиборда</w:t>
      </w:r>
      <w:proofErr w:type="spellEnd"/>
      <w:r w:rsidRPr="00335294">
        <w:rPr>
          <w:sz w:val="28"/>
          <w:szCs w:val="28"/>
        </w:rPr>
        <w:t xml:space="preserve"> не может быть более двух.</w:t>
      </w:r>
    </w:p>
    <w:p w:rsidR="00917DD6" w:rsidRDefault="00917DD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с</w:t>
      </w:r>
      <w:r w:rsidRPr="00335294">
        <w:rPr>
          <w:sz w:val="28"/>
          <w:szCs w:val="28"/>
        </w:rPr>
        <w:t>итиборд</w:t>
      </w:r>
      <w:proofErr w:type="spellEnd"/>
      <w:r w:rsidRPr="00335294">
        <w:rPr>
          <w:sz w:val="28"/>
          <w:szCs w:val="28"/>
        </w:rPr>
        <w:t>, выполненный в одностороннем варианте, должен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9B2DB3">
        <w:rPr>
          <w:sz w:val="28"/>
          <w:szCs w:val="28"/>
        </w:rPr>
        <w:t>(оформляется композитным материалом серого цвета)</w:t>
      </w:r>
      <w:r>
        <w:rPr>
          <w:sz w:val="28"/>
          <w:szCs w:val="28"/>
        </w:rPr>
        <w:t>.</w:t>
      </w:r>
    </w:p>
    <w:p w:rsidR="00B145C6" w:rsidRDefault="00B145C6" w:rsidP="00F23FE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5C6">
        <w:rPr>
          <w:sz w:val="28"/>
          <w:szCs w:val="28"/>
        </w:rPr>
        <w:t>Высота опоры не менее 4,5 метров.</w:t>
      </w:r>
    </w:p>
    <w:p w:rsidR="00C70E0F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1.8</w:t>
      </w:r>
      <w:r w:rsidR="00C70E0F">
        <w:rPr>
          <w:sz w:val="28"/>
          <w:szCs w:val="28"/>
        </w:rPr>
        <w:t>. Сити-формат</w:t>
      </w:r>
      <w:r>
        <w:rPr>
          <w:sz w:val="28"/>
          <w:szCs w:val="28"/>
        </w:rPr>
        <w:t xml:space="preserve"> –</w:t>
      </w:r>
      <w:r w:rsidR="00C70E0F" w:rsidRPr="00C70E0F">
        <w:rPr>
          <w:sz w:val="28"/>
          <w:szCs w:val="28"/>
        </w:rPr>
        <w:t xml:space="preserve"> типовая отдельно стоящая рекламная конструк</w:t>
      </w:r>
      <w:r w:rsidR="00C70E0F">
        <w:rPr>
          <w:sz w:val="28"/>
          <w:szCs w:val="28"/>
        </w:rPr>
        <w:t xml:space="preserve">ция малого формата </w:t>
      </w:r>
      <w:r w:rsidR="00880967">
        <w:rPr>
          <w:sz w:val="28"/>
          <w:szCs w:val="28"/>
        </w:rPr>
        <w:t>со стат</w:t>
      </w:r>
      <w:r w:rsidR="00C754C4">
        <w:rPr>
          <w:sz w:val="28"/>
          <w:szCs w:val="28"/>
        </w:rPr>
        <w:t>ичными информационными полями, имеющая внутреннюю подсветку</w:t>
      </w:r>
      <w:r w:rsidR="00880967">
        <w:rPr>
          <w:sz w:val="28"/>
          <w:szCs w:val="28"/>
        </w:rPr>
        <w:t>.</w:t>
      </w:r>
    </w:p>
    <w:p w:rsidR="00C70E0F" w:rsidRPr="00C70E0F" w:rsidRDefault="00C70E0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>Сити-формат состоит из фундамента,</w:t>
      </w:r>
      <w:r>
        <w:rPr>
          <w:sz w:val="28"/>
          <w:szCs w:val="28"/>
        </w:rPr>
        <w:t xml:space="preserve"> опоры, </w:t>
      </w:r>
      <w:r w:rsidR="00880967" w:rsidRPr="00880967">
        <w:rPr>
          <w:sz w:val="28"/>
          <w:szCs w:val="28"/>
        </w:rPr>
        <w:t>каркаса-короба со сторонами из безопасного стекла</w:t>
      </w:r>
      <w:r w:rsidR="00A00F83">
        <w:rPr>
          <w:sz w:val="28"/>
          <w:szCs w:val="28"/>
        </w:rPr>
        <w:t>. Допустимый размер</w:t>
      </w:r>
      <w:r w:rsidRPr="00C70E0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информационного поля</w:t>
      </w:r>
      <w:r w:rsidR="00880967">
        <w:rPr>
          <w:sz w:val="28"/>
          <w:szCs w:val="28"/>
        </w:rPr>
        <w:t xml:space="preserve"> </w:t>
      </w:r>
      <w:r w:rsidRPr="00C70E0F">
        <w:rPr>
          <w:sz w:val="28"/>
          <w:szCs w:val="28"/>
        </w:rPr>
        <w:t>1,2</w:t>
      </w:r>
      <w:r>
        <w:rPr>
          <w:sz w:val="28"/>
          <w:szCs w:val="28"/>
        </w:rPr>
        <w:t xml:space="preserve"> x 1,8 м</w:t>
      </w:r>
      <w:r w:rsidR="00DB02D4">
        <w:rPr>
          <w:sz w:val="28"/>
          <w:szCs w:val="28"/>
        </w:rPr>
        <w:t xml:space="preserve"> (вертикальное размещение)</w:t>
      </w:r>
      <w:r w:rsidRPr="00C70E0F">
        <w:rPr>
          <w:sz w:val="28"/>
          <w:szCs w:val="28"/>
        </w:rPr>
        <w:t>.</w:t>
      </w:r>
    </w:p>
    <w:p w:rsidR="00C70E0F" w:rsidRPr="00C70E0F" w:rsidRDefault="00C70E0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r w:rsidR="00C754C4">
        <w:rPr>
          <w:sz w:val="28"/>
          <w:szCs w:val="28"/>
        </w:rPr>
        <w:t>с</w:t>
      </w:r>
      <w:r w:rsidR="00C754C4" w:rsidRPr="00C70E0F">
        <w:rPr>
          <w:sz w:val="28"/>
          <w:szCs w:val="28"/>
        </w:rPr>
        <w:t>ити-формат</w:t>
      </w:r>
      <w:r w:rsidR="009161AD">
        <w:rPr>
          <w:sz w:val="28"/>
          <w:szCs w:val="28"/>
        </w:rPr>
        <w:t>а</w:t>
      </w:r>
      <w:r w:rsidRPr="00C70E0F">
        <w:rPr>
          <w:sz w:val="28"/>
          <w:szCs w:val="28"/>
        </w:rPr>
        <w:t xml:space="preserve"> не может быть более двух.</w:t>
      </w:r>
    </w:p>
    <w:p w:rsidR="00C70E0F" w:rsidRDefault="00C70E0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>Сити-формат, выполненный в одностороннем варианте, должен иметь декоративно оформленную обратную сторону</w:t>
      </w:r>
      <w:r w:rsidR="005E657B">
        <w:rPr>
          <w:sz w:val="28"/>
          <w:szCs w:val="28"/>
        </w:rPr>
        <w:t xml:space="preserve"> </w:t>
      </w:r>
      <w:r w:rsidR="005E657B" w:rsidRPr="005E657B">
        <w:rPr>
          <w:sz w:val="28"/>
          <w:szCs w:val="28"/>
        </w:rPr>
        <w:t>(оформляется композитным материалом серого цвета)</w:t>
      </w:r>
      <w:r w:rsidRPr="00C70E0F">
        <w:rPr>
          <w:sz w:val="28"/>
          <w:szCs w:val="28"/>
        </w:rPr>
        <w:t>.</w:t>
      </w:r>
    </w:p>
    <w:p w:rsidR="00A00F83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1.9</w:t>
      </w:r>
      <w:r w:rsidR="00C754C4">
        <w:rPr>
          <w:sz w:val="28"/>
          <w:szCs w:val="28"/>
        </w:rPr>
        <w:t>. Цифровой сити-формат –</w:t>
      </w:r>
      <w:r w:rsidR="00A00F83">
        <w:rPr>
          <w:sz w:val="28"/>
          <w:szCs w:val="28"/>
        </w:rPr>
        <w:t xml:space="preserve"> </w:t>
      </w:r>
      <w:r w:rsidR="00A00F83" w:rsidRPr="00C70E0F">
        <w:rPr>
          <w:sz w:val="28"/>
          <w:szCs w:val="28"/>
        </w:rPr>
        <w:t>типовая отдельно стоящая рекламная конструк</w:t>
      </w:r>
      <w:r w:rsidR="00A00F83">
        <w:rPr>
          <w:sz w:val="28"/>
          <w:szCs w:val="28"/>
        </w:rPr>
        <w:t>ция малого формата</w:t>
      </w:r>
      <w:r w:rsidR="00A00F83" w:rsidRPr="00A00F8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A00F83" w:rsidRPr="00A00F83">
        <w:rPr>
          <w:sz w:val="28"/>
          <w:szCs w:val="28"/>
        </w:rPr>
        <w:t xml:space="preserve">с </w:t>
      </w:r>
      <w:r w:rsidR="00A00F83">
        <w:rPr>
          <w:sz w:val="28"/>
          <w:szCs w:val="28"/>
        </w:rPr>
        <w:t>информационными полями, состоящими</w:t>
      </w:r>
      <w:r w:rsidR="00A00F83" w:rsidRPr="00A00F83">
        <w:rPr>
          <w:sz w:val="28"/>
          <w:szCs w:val="28"/>
        </w:rPr>
        <w:t xml:space="preserve"> из панелей со светодиодными модулями.</w:t>
      </w:r>
    </w:p>
    <w:p w:rsidR="00A00F83" w:rsidRPr="00C70E0F" w:rsidRDefault="00C754C4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Цифровой с</w:t>
      </w:r>
      <w:r w:rsidR="00A00F83" w:rsidRPr="00C70E0F">
        <w:rPr>
          <w:sz w:val="28"/>
          <w:szCs w:val="28"/>
        </w:rPr>
        <w:t>ити-формат состоит из фундамента,</w:t>
      </w:r>
      <w:r w:rsidR="00A00F83">
        <w:rPr>
          <w:sz w:val="28"/>
          <w:szCs w:val="28"/>
        </w:rPr>
        <w:t xml:space="preserve"> опоры, каркаса и информационных полей. Допустимый размер</w:t>
      </w:r>
      <w:r w:rsidR="00A00F83" w:rsidRPr="00C70E0F">
        <w:rPr>
          <w:sz w:val="28"/>
          <w:szCs w:val="28"/>
        </w:rPr>
        <w:t xml:space="preserve"> </w:t>
      </w:r>
      <w:r w:rsidR="00A00F83">
        <w:rPr>
          <w:sz w:val="28"/>
          <w:szCs w:val="28"/>
        </w:rPr>
        <w:t xml:space="preserve">одного информационного поля </w:t>
      </w:r>
      <w:r w:rsidR="001807A2">
        <w:rPr>
          <w:sz w:val="28"/>
          <w:szCs w:val="28"/>
        </w:rPr>
        <w:t xml:space="preserve">  </w:t>
      </w:r>
      <w:r w:rsidR="00A00F83" w:rsidRPr="00C70E0F">
        <w:rPr>
          <w:sz w:val="28"/>
          <w:szCs w:val="28"/>
        </w:rPr>
        <w:t>1,2</w:t>
      </w:r>
      <w:r w:rsidR="00A00F83">
        <w:rPr>
          <w:sz w:val="28"/>
          <w:szCs w:val="28"/>
        </w:rPr>
        <w:t xml:space="preserve"> x 1,8 м</w:t>
      </w:r>
      <w:r w:rsidR="00DB02D4">
        <w:rPr>
          <w:sz w:val="28"/>
          <w:szCs w:val="28"/>
        </w:rPr>
        <w:t xml:space="preserve"> (вертикальное размещение)</w:t>
      </w:r>
      <w:r w:rsidR="00A00F83" w:rsidRPr="00C70E0F">
        <w:rPr>
          <w:sz w:val="28"/>
          <w:szCs w:val="28"/>
        </w:rPr>
        <w:t>.</w:t>
      </w:r>
    </w:p>
    <w:p w:rsidR="00A00F83" w:rsidRDefault="00A00F83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proofErr w:type="gramStart"/>
      <w:r w:rsidR="009161AD">
        <w:rPr>
          <w:sz w:val="28"/>
          <w:szCs w:val="28"/>
        </w:rPr>
        <w:t>цифрового</w:t>
      </w:r>
      <w:proofErr w:type="gramEnd"/>
      <w:r w:rsidR="00C754C4">
        <w:rPr>
          <w:sz w:val="28"/>
          <w:szCs w:val="28"/>
        </w:rPr>
        <w:t xml:space="preserve"> сити-формат</w:t>
      </w:r>
      <w:r w:rsidR="009161AD">
        <w:rPr>
          <w:sz w:val="28"/>
          <w:szCs w:val="28"/>
        </w:rPr>
        <w:t>а</w:t>
      </w:r>
      <w:r w:rsidRPr="00C70E0F">
        <w:rPr>
          <w:sz w:val="28"/>
          <w:szCs w:val="28"/>
        </w:rPr>
        <w:t xml:space="preserve"> не может быть более двух.</w:t>
      </w:r>
    </w:p>
    <w:p w:rsidR="00A00F83" w:rsidRDefault="00A00F83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Цифровой с</w:t>
      </w:r>
      <w:r w:rsidRPr="00C70E0F">
        <w:rPr>
          <w:sz w:val="28"/>
          <w:szCs w:val="28"/>
        </w:rPr>
        <w:t>ити-формат, выполненный в одностороннем варианте, должен иметь декоративно оформленную обратную сторону</w:t>
      </w:r>
      <w:r w:rsidR="00283FAD">
        <w:rPr>
          <w:sz w:val="28"/>
          <w:szCs w:val="28"/>
        </w:rPr>
        <w:t xml:space="preserve"> </w:t>
      </w:r>
      <w:r w:rsidR="00283FAD" w:rsidRPr="00283FAD">
        <w:rPr>
          <w:sz w:val="28"/>
          <w:szCs w:val="28"/>
        </w:rPr>
        <w:t>(оформляется композитным материалом серого цвета</w:t>
      </w:r>
      <w:r w:rsidR="00283FAD">
        <w:rPr>
          <w:sz w:val="28"/>
          <w:szCs w:val="28"/>
        </w:rPr>
        <w:t>)</w:t>
      </w:r>
      <w:r w:rsidRPr="00C70E0F">
        <w:rPr>
          <w:sz w:val="28"/>
          <w:szCs w:val="28"/>
        </w:rPr>
        <w:t>.</w:t>
      </w:r>
    </w:p>
    <w:p w:rsidR="00A00F83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1.10</w:t>
      </w:r>
      <w:r w:rsidR="00A00F83">
        <w:rPr>
          <w:sz w:val="28"/>
          <w:szCs w:val="28"/>
        </w:rPr>
        <w:t>.</w:t>
      </w:r>
      <w:r w:rsidR="00C754C4">
        <w:rPr>
          <w:sz w:val="28"/>
          <w:szCs w:val="28"/>
        </w:rPr>
        <w:t xml:space="preserve"> </w:t>
      </w:r>
      <w:proofErr w:type="spellStart"/>
      <w:r w:rsidR="00C754C4">
        <w:rPr>
          <w:sz w:val="28"/>
          <w:szCs w:val="28"/>
        </w:rPr>
        <w:t>Пиллар</w:t>
      </w:r>
      <w:proofErr w:type="spellEnd"/>
      <w:r w:rsidR="00C754C4">
        <w:rPr>
          <w:sz w:val="28"/>
          <w:szCs w:val="28"/>
        </w:rPr>
        <w:t xml:space="preserve"> –</w:t>
      </w:r>
      <w:r w:rsidR="00EC226D">
        <w:rPr>
          <w:sz w:val="28"/>
          <w:szCs w:val="28"/>
        </w:rPr>
        <w:t xml:space="preserve"> </w:t>
      </w:r>
      <w:r w:rsidR="00EC226D" w:rsidRPr="00C70E0F">
        <w:rPr>
          <w:sz w:val="28"/>
          <w:szCs w:val="28"/>
        </w:rPr>
        <w:t>типовая отдельно стоящая рекламная конструк</w:t>
      </w:r>
      <w:r w:rsidR="007B6026">
        <w:rPr>
          <w:sz w:val="28"/>
          <w:szCs w:val="28"/>
        </w:rPr>
        <w:t>ция среднего</w:t>
      </w:r>
      <w:r w:rsidR="00EC226D">
        <w:rPr>
          <w:sz w:val="28"/>
          <w:szCs w:val="28"/>
        </w:rPr>
        <w:t xml:space="preserve"> формата со статичными информационными полями</w:t>
      </w:r>
      <w:r w:rsidR="009161AD">
        <w:rPr>
          <w:sz w:val="28"/>
          <w:szCs w:val="28"/>
        </w:rPr>
        <w:t>,</w:t>
      </w:r>
      <w:r w:rsidR="001807A2">
        <w:rPr>
          <w:sz w:val="28"/>
          <w:szCs w:val="28"/>
        </w:rPr>
        <w:t xml:space="preserve"> имеющая внутреннюю подсветку</w:t>
      </w:r>
      <w:r w:rsidR="00EC226D">
        <w:rPr>
          <w:sz w:val="28"/>
          <w:szCs w:val="28"/>
        </w:rPr>
        <w:t>.</w:t>
      </w:r>
    </w:p>
    <w:p w:rsidR="00EC226D" w:rsidRDefault="00EC226D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Пиллар</w:t>
      </w:r>
      <w:proofErr w:type="spellEnd"/>
      <w:r>
        <w:rPr>
          <w:sz w:val="28"/>
          <w:szCs w:val="28"/>
        </w:rPr>
        <w:t xml:space="preserve"> состоит из </w:t>
      </w:r>
      <w:r w:rsidR="00E20D00">
        <w:rPr>
          <w:sz w:val="28"/>
          <w:szCs w:val="28"/>
        </w:rPr>
        <w:t xml:space="preserve">бетонного основания, </w:t>
      </w:r>
      <w:r>
        <w:rPr>
          <w:sz w:val="28"/>
          <w:szCs w:val="28"/>
        </w:rPr>
        <w:t>тумбы с тремя сторонами</w:t>
      </w:r>
      <w:r w:rsidR="00E20D00">
        <w:rPr>
          <w:sz w:val="28"/>
          <w:szCs w:val="28"/>
        </w:rPr>
        <w:t>,</w:t>
      </w:r>
      <w:r>
        <w:rPr>
          <w:sz w:val="28"/>
          <w:szCs w:val="28"/>
        </w:rPr>
        <w:t xml:space="preserve"> закрытыми безопасным стеклом</w:t>
      </w:r>
      <w:r w:rsidR="00E20D00">
        <w:rPr>
          <w:sz w:val="28"/>
          <w:szCs w:val="28"/>
        </w:rPr>
        <w:t>. Допустимый размер одного информационного поля 1,4 х 3,0 м</w:t>
      </w:r>
      <w:r w:rsidR="00DB02D4">
        <w:rPr>
          <w:sz w:val="28"/>
          <w:szCs w:val="28"/>
        </w:rPr>
        <w:t xml:space="preserve"> (вертикальное размещение)</w:t>
      </w:r>
      <w:r w:rsidR="00E20D00">
        <w:rPr>
          <w:sz w:val="28"/>
          <w:szCs w:val="28"/>
        </w:rPr>
        <w:t>.</w:t>
      </w:r>
    </w:p>
    <w:p w:rsidR="00E20D00" w:rsidRDefault="00AD67FC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1.11</w:t>
      </w:r>
      <w:r w:rsidR="007B6026">
        <w:rPr>
          <w:sz w:val="28"/>
          <w:szCs w:val="28"/>
        </w:rPr>
        <w:t xml:space="preserve">. Цифровой </w:t>
      </w:r>
      <w:proofErr w:type="spellStart"/>
      <w:r w:rsidR="007B6026">
        <w:rPr>
          <w:sz w:val="28"/>
          <w:szCs w:val="28"/>
        </w:rPr>
        <w:t>пиллар</w:t>
      </w:r>
      <w:proofErr w:type="spellEnd"/>
      <w:r w:rsidR="007B6026">
        <w:rPr>
          <w:sz w:val="28"/>
          <w:szCs w:val="28"/>
        </w:rPr>
        <w:t xml:space="preserve"> –</w:t>
      </w:r>
      <w:r w:rsidR="00E20D00">
        <w:rPr>
          <w:sz w:val="28"/>
          <w:szCs w:val="28"/>
        </w:rPr>
        <w:t xml:space="preserve"> </w:t>
      </w:r>
      <w:r w:rsidR="00E20D00" w:rsidRPr="00C70E0F">
        <w:rPr>
          <w:sz w:val="28"/>
          <w:szCs w:val="28"/>
        </w:rPr>
        <w:t>типовая отдельно стоящая рекламная конструк</w:t>
      </w:r>
      <w:r w:rsidR="00AF2A5E">
        <w:rPr>
          <w:sz w:val="28"/>
          <w:szCs w:val="28"/>
        </w:rPr>
        <w:t>ция среднего</w:t>
      </w:r>
      <w:r w:rsidR="00E20D00">
        <w:rPr>
          <w:sz w:val="28"/>
          <w:szCs w:val="28"/>
        </w:rPr>
        <w:t xml:space="preserve"> формата с информационными полями, состоящими</w:t>
      </w:r>
      <w:r w:rsidR="00E20D00" w:rsidRPr="00A00F83">
        <w:rPr>
          <w:sz w:val="28"/>
          <w:szCs w:val="28"/>
        </w:rPr>
        <w:t xml:space="preserve"> из панелей со светодиодными модулями</w:t>
      </w:r>
      <w:r w:rsidR="00E20D00">
        <w:rPr>
          <w:sz w:val="28"/>
          <w:szCs w:val="28"/>
        </w:rPr>
        <w:t>.</w:t>
      </w:r>
    </w:p>
    <w:p w:rsidR="00E20D00" w:rsidRDefault="00A94C9F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п</w:t>
      </w:r>
      <w:r w:rsidR="00E20D00">
        <w:rPr>
          <w:sz w:val="28"/>
          <w:szCs w:val="28"/>
        </w:rPr>
        <w:t>иллар</w:t>
      </w:r>
      <w:proofErr w:type="spellEnd"/>
      <w:r w:rsidR="00E20D00">
        <w:rPr>
          <w:sz w:val="28"/>
          <w:szCs w:val="28"/>
        </w:rPr>
        <w:t xml:space="preserve"> состоит из бетонного основания, тумбы с тремя сторонами. Допустимый размер одного информационного поля 1,4 х 3,0 м</w:t>
      </w:r>
      <w:r w:rsidR="00DB02D4">
        <w:rPr>
          <w:sz w:val="28"/>
          <w:szCs w:val="28"/>
        </w:rPr>
        <w:t xml:space="preserve"> (вертикальное размещение)</w:t>
      </w:r>
      <w:r w:rsidR="00E20D00">
        <w:rPr>
          <w:sz w:val="28"/>
          <w:szCs w:val="28"/>
        </w:rPr>
        <w:t>.</w:t>
      </w:r>
    </w:p>
    <w:p w:rsidR="00417DE6" w:rsidRDefault="00AD67FC" w:rsidP="00417DE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1.12</w:t>
      </w:r>
      <w:r w:rsidR="000B3F98">
        <w:rPr>
          <w:sz w:val="28"/>
          <w:szCs w:val="28"/>
        </w:rPr>
        <w:t xml:space="preserve">. Рекламная стела – типовая отдельно стоящая </w:t>
      </w:r>
      <w:r w:rsidR="00FA5617">
        <w:rPr>
          <w:sz w:val="28"/>
          <w:szCs w:val="28"/>
        </w:rPr>
        <w:t>рекламная конструкция</w:t>
      </w:r>
      <w:r w:rsidR="00AF2A5E">
        <w:rPr>
          <w:sz w:val="28"/>
          <w:szCs w:val="28"/>
        </w:rPr>
        <w:t xml:space="preserve"> среднего формата</w:t>
      </w:r>
      <w:r w:rsidR="00FA5617">
        <w:rPr>
          <w:sz w:val="28"/>
          <w:szCs w:val="28"/>
        </w:rPr>
        <w:t xml:space="preserve"> </w:t>
      </w:r>
      <w:r w:rsidR="00417DE6">
        <w:rPr>
          <w:sz w:val="28"/>
          <w:szCs w:val="28"/>
        </w:rPr>
        <w:t xml:space="preserve">с информационными полями, выполненными из </w:t>
      </w:r>
      <w:r w:rsidR="00417DE6" w:rsidRPr="00417DE6">
        <w:rPr>
          <w:color w:val="111111"/>
          <w:sz w:val="28"/>
          <w:szCs w:val="28"/>
          <w:shd w:val="clear" w:color="auto" w:fill="FFFFFF"/>
        </w:rPr>
        <w:t>металла, пластик</w:t>
      </w:r>
      <w:r w:rsidR="00417DE6">
        <w:rPr>
          <w:color w:val="111111"/>
          <w:sz w:val="28"/>
          <w:szCs w:val="28"/>
          <w:shd w:val="clear" w:color="auto" w:fill="FFFFFF"/>
        </w:rPr>
        <w:t>а</w:t>
      </w:r>
      <w:r w:rsidR="00417DE6" w:rsidRPr="00417DE6">
        <w:rPr>
          <w:color w:val="111111"/>
          <w:sz w:val="28"/>
          <w:szCs w:val="28"/>
          <w:shd w:val="clear" w:color="auto" w:fill="FFFFFF"/>
        </w:rPr>
        <w:t xml:space="preserve"> или </w:t>
      </w:r>
      <w:r w:rsidR="00417DE6">
        <w:rPr>
          <w:color w:val="111111"/>
          <w:sz w:val="28"/>
          <w:szCs w:val="28"/>
          <w:shd w:val="clear" w:color="auto" w:fill="FFFFFF"/>
        </w:rPr>
        <w:t>орг</w:t>
      </w:r>
      <w:r w:rsidR="00417DE6" w:rsidRPr="00417DE6">
        <w:rPr>
          <w:color w:val="111111"/>
          <w:sz w:val="28"/>
          <w:szCs w:val="28"/>
          <w:shd w:val="clear" w:color="auto" w:fill="FFFFFF"/>
        </w:rPr>
        <w:t>стекл</w:t>
      </w:r>
      <w:r w:rsidR="001807A2">
        <w:rPr>
          <w:color w:val="111111"/>
          <w:sz w:val="28"/>
          <w:szCs w:val="28"/>
          <w:shd w:val="clear" w:color="auto" w:fill="FFFFFF"/>
        </w:rPr>
        <w:t xml:space="preserve">а, </w:t>
      </w:r>
      <w:r w:rsidR="007B6026">
        <w:rPr>
          <w:color w:val="111111"/>
          <w:sz w:val="28"/>
          <w:szCs w:val="28"/>
          <w:shd w:val="clear" w:color="auto" w:fill="FFFFFF"/>
        </w:rPr>
        <w:t>имеющая внутреннюю</w:t>
      </w:r>
      <w:r w:rsidR="001807A2">
        <w:rPr>
          <w:color w:val="111111"/>
          <w:sz w:val="28"/>
          <w:szCs w:val="28"/>
          <w:shd w:val="clear" w:color="auto" w:fill="FFFFFF"/>
        </w:rPr>
        <w:t xml:space="preserve"> подсветку</w:t>
      </w:r>
      <w:r w:rsidR="00417DE6">
        <w:rPr>
          <w:color w:val="111111"/>
          <w:sz w:val="28"/>
          <w:szCs w:val="28"/>
          <w:shd w:val="clear" w:color="auto" w:fill="FFFFFF"/>
        </w:rPr>
        <w:t>.</w:t>
      </w:r>
    </w:p>
    <w:p w:rsidR="000B3F98" w:rsidRDefault="00417DE6" w:rsidP="00417DE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Рекламная стела состоит из бетонного основания, каркаса-</w:t>
      </w:r>
      <w:r w:rsidR="00AF2A5E" w:rsidRPr="00AF2A5E">
        <w:rPr>
          <w:sz w:val="28"/>
          <w:szCs w:val="28"/>
        </w:rPr>
        <w:t>короб</w:t>
      </w:r>
      <w:r>
        <w:rPr>
          <w:sz w:val="28"/>
          <w:szCs w:val="28"/>
        </w:rPr>
        <w:t>а</w:t>
      </w:r>
      <w:r w:rsidR="00B5454E">
        <w:rPr>
          <w:sz w:val="28"/>
          <w:szCs w:val="28"/>
        </w:rPr>
        <w:t xml:space="preserve"> и информационных полей</w:t>
      </w:r>
      <w:r w:rsidR="00AF2A5E" w:rsidRPr="00AF2A5E">
        <w:rPr>
          <w:sz w:val="28"/>
          <w:szCs w:val="28"/>
        </w:rPr>
        <w:t xml:space="preserve">. </w:t>
      </w:r>
      <w:r w:rsidR="00B5454E">
        <w:rPr>
          <w:sz w:val="28"/>
          <w:szCs w:val="28"/>
        </w:rPr>
        <w:t xml:space="preserve">Максимальный размер информационного поля </w:t>
      </w:r>
      <w:r w:rsidR="00C754C4">
        <w:rPr>
          <w:sz w:val="28"/>
          <w:szCs w:val="28"/>
        </w:rPr>
        <w:t xml:space="preserve">              </w:t>
      </w:r>
      <w:r w:rsidR="00B5454E">
        <w:rPr>
          <w:sz w:val="28"/>
          <w:szCs w:val="28"/>
        </w:rPr>
        <w:t>1,5 м х 4,5 м.</w:t>
      </w:r>
    </w:p>
    <w:p w:rsidR="00B5454E" w:rsidRPr="00C70E0F" w:rsidRDefault="00B5454E" w:rsidP="00B5454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0E0F">
        <w:rPr>
          <w:sz w:val="28"/>
          <w:szCs w:val="28"/>
        </w:rPr>
        <w:t xml:space="preserve">Количество сторон </w:t>
      </w:r>
      <w:r w:rsidR="009161AD">
        <w:rPr>
          <w:sz w:val="28"/>
          <w:szCs w:val="28"/>
        </w:rPr>
        <w:t xml:space="preserve">у </w:t>
      </w:r>
      <w:r w:rsidR="00C754C4">
        <w:rPr>
          <w:sz w:val="28"/>
          <w:szCs w:val="28"/>
        </w:rPr>
        <w:t>р</w:t>
      </w:r>
      <w:r w:rsidR="009161AD">
        <w:rPr>
          <w:sz w:val="28"/>
          <w:szCs w:val="28"/>
        </w:rPr>
        <w:t>екламной стелы</w:t>
      </w:r>
      <w:r w:rsidRPr="00C754C4">
        <w:rPr>
          <w:sz w:val="28"/>
          <w:szCs w:val="28"/>
        </w:rPr>
        <w:t xml:space="preserve"> </w:t>
      </w:r>
      <w:r w:rsidRPr="00C70E0F">
        <w:rPr>
          <w:sz w:val="28"/>
          <w:szCs w:val="28"/>
        </w:rPr>
        <w:t>не может быть более двух.</w:t>
      </w:r>
    </w:p>
    <w:p w:rsidR="00B5454E" w:rsidRDefault="00B5454E" w:rsidP="00B5454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Рекламная стела, </w:t>
      </w:r>
      <w:r w:rsidR="000B231E">
        <w:rPr>
          <w:sz w:val="28"/>
          <w:szCs w:val="28"/>
        </w:rPr>
        <w:t>выполненная</w:t>
      </w:r>
      <w:r w:rsidRPr="00C70E0F">
        <w:rPr>
          <w:sz w:val="28"/>
          <w:szCs w:val="28"/>
        </w:rPr>
        <w:t xml:space="preserve"> в одностороннем варианте, должн</w:t>
      </w:r>
      <w:r>
        <w:rPr>
          <w:sz w:val="28"/>
          <w:szCs w:val="28"/>
        </w:rPr>
        <w:t>а</w:t>
      </w:r>
      <w:r w:rsidRPr="00C70E0F">
        <w:rPr>
          <w:sz w:val="28"/>
          <w:szCs w:val="28"/>
        </w:rPr>
        <w:t xml:space="preserve"> иметь декоративно оформленную обратную сторону</w:t>
      </w:r>
      <w:r>
        <w:rPr>
          <w:sz w:val="28"/>
          <w:szCs w:val="28"/>
        </w:rPr>
        <w:t xml:space="preserve"> </w:t>
      </w:r>
      <w:r w:rsidRPr="005E657B">
        <w:rPr>
          <w:sz w:val="28"/>
          <w:szCs w:val="28"/>
        </w:rPr>
        <w:t>(оформляется композитным материалом серого цвета)</w:t>
      </w:r>
      <w:r w:rsidRPr="00C70E0F">
        <w:rPr>
          <w:sz w:val="28"/>
          <w:szCs w:val="28"/>
        </w:rPr>
        <w:t>.</w:t>
      </w:r>
    </w:p>
    <w:p w:rsidR="00253954" w:rsidRPr="00AD1AC8" w:rsidRDefault="00253954" w:rsidP="00E760E3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60E3">
        <w:rPr>
          <w:sz w:val="28"/>
          <w:szCs w:val="28"/>
        </w:rPr>
        <w:t>1.13.</w:t>
      </w:r>
      <w:r w:rsidR="001F2C1D" w:rsidRPr="00E760E3">
        <w:rPr>
          <w:sz w:val="28"/>
          <w:szCs w:val="28"/>
        </w:rPr>
        <w:t xml:space="preserve"> </w:t>
      </w:r>
      <w:r w:rsidR="001F2C1D" w:rsidRPr="00AD1AC8">
        <w:rPr>
          <w:sz w:val="28"/>
          <w:szCs w:val="28"/>
        </w:rPr>
        <w:t>Индивидуальная</w:t>
      </w:r>
      <w:r w:rsidRPr="00AD1AC8">
        <w:rPr>
          <w:sz w:val="28"/>
          <w:szCs w:val="28"/>
        </w:rPr>
        <w:t xml:space="preserve"> </w:t>
      </w:r>
      <w:r w:rsidR="001F2C1D" w:rsidRPr="00AD1AC8">
        <w:rPr>
          <w:sz w:val="28"/>
          <w:szCs w:val="28"/>
        </w:rPr>
        <w:t>р</w:t>
      </w:r>
      <w:r w:rsidRPr="00AD1AC8">
        <w:rPr>
          <w:sz w:val="28"/>
          <w:szCs w:val="28"/>
        </w:rPr>
        <w:t>екламная стела</w:t>
      </w:r>
      <w:r w:rsidR="0062337E" w:rsidRPr="00AD1AC8">
        <w:rPr>
          <w:sz w:val="28"/>
          <w:szCs w:val="28"/>
        </w:rPr>
        <w:t xml:space="preserve"> </w:t>
      </w:r>
      <w:r w:rsidR="00190CD9">
        <w:rPr>
          <w:sz w:val="28"/>
          <w:szCs w:val="28"/>
        </w:rPr>
        <w:t>– не</w:t>
      </w:r>
      <w:r w:rsidRPr="00AD1AC8">
        <w:rPr>
          <w:sz w:val="28"/>
          <w:szCs w:val="28"/>
        </w:rPr>
        <w:t xml:space="preserve">типовая отдельно стоящая рекламная конструкция большого формата, выполненная по </w:t>
      </w:r>
      <w:proofErr w:type="gramStart"/>
      <w:r w:rsidRPr="00AD1AC8">
        <w:rPr>
          <w:sz w:val="28"/>
          <w:szCs w:val="28"/>
        </w:rPr>
        <w:t>индивидуальному проекту</w:t>
      </w:r>
      <w:proofErr w:type="gramEnd"/>
      <w:r w:rsidR="001F2C1D" w:rsidRPr="00AD1AC8">
        <w:rPr>
          <w:sz w:val="28"/>
          <w:szCs w:val="28"/>
        </w:rPr>
        <w:t xml:space="preserve">, с возможностью размещения </w:t>
      </w:r>
      <w:r w:rsidR="001A42D8" w:rsidRPr="00AD1AC8">
        <w:rPr>
          <w:sz w:val="28"/>
          <w:szCs w:val="28"/>
        </w:rPr>
        <w:t xml:space="preserve">на информационных полях съемных панелей или </w:t>
      </w:r>
      <w:r w:rsidR="00BE0BBA" w:rsidRPr="00AD1AC8">
        <w:rPr>
          <w:sz w:val="28"/>
          <w:szCs w:val="28"/>
        </w:rPr>
        <w:t>видеоэкранов</w:t>
      </w:r>
      <w:r w:rsidRPr="00AD1AC8">
        <w:rPr>
          <w:sz w:val="28"/>
          <w:szCs w:val="28"/>
        </w:rPr>
        <w:t>.</w:t>
      </w:r>
    </w:p>
    <w:p w:rsidR="00253954" w:rsidRPr="00AD1AC8" w:rsidRDefault="00BE0BBA" w:rsidP="0025395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1AC8">
        <w:rPr>
          <w:sz w:val="28"/>
          <w:szCs w:val="28"/>
        </w:rPr>
        <w:t>Индивидуальная р</w:t>
      </w:r>
      <w:r w:rsidR="00253954" w:rsidRPr="00AD1AC8">
        <w:rPr>
          <w:sz w:val="28"/>
          <w:szCs w:val="28"/>
        </w:rPr>
        <w:t>екламная стела состоит из бетонного основания, каркаса, информационных полей</w:t>
      </w:r>
      <w:r w:rsidR="008A34A5" w:rsidRPr="00AD1AC8">
        <w:rPr>
          <w:sz w:val="28"/>
          <w:szCs w:val="28"/>
        </w:rPr>
        <w:t xml:space="preserve">, </w:t>
      </w:r>
      <w:r w:rsidR="00253954" w:rsidRPr="00AD1AC8">
        <w:rPr>
          <w:sz w:val="28"/>
          <w:szCs w:val="28"/>
        </w:rPr>
        <w:t xml:space="preserve"> </w:t>
      </w:r>
      <w:r w:rsidR="001F2C1D" w:rsidRPr="00AD1AC8">
        <w:rPr>
          <w:sz w:val="28"/>
          <w:szCs w:val="28"/>
        </w:rPr>
        <w:t>видеоэкран</w:t>
      </w:r>
      <w:r w:rsidR="008A34A5" w:rsidRPr="00AD1AC8">
        <w:rPr>
          <w:sz w:val="28"/>
          <w:szCs w:val="28"/>
        </w:rPr>
        <w:t>а (при наличии)</w:t>
      </w:r>
      <w:r w:rsidR="00253954" w:rsidRPr="00AD1AC8">
        <w:rPr>
          <w:sz w:val="28"/>
          <w:szCs w:val="28"/>
        </w:rPr>
        <w:t xml:space="preserve">. </w:t>
      </w:r>
      <w:r w:rsidR="00E760E3" w:rsidRPr="00AD1AC8">
        <w:rPr>
          <w:sz w:val="28"/>
          <w:szCs w:val="28"/>
        </w:rPr>
        <w:t>Г</w:t>
      </w:r>
      <w:r w:rsidR="00253954" w:rsidRPr="00AD1AC8">
        <w:rPr>
          <w:sz w:val="28"/>
          <w:szCs w:val="28"/>
        </w:rPr>
        <w:t xml:space="preserve">абаритные </w:t>
      </w:r>
      <w:r w:rsidR="00253954" w:rsidRPr="00AD1AC8">
        <w:rPr>
          <w:sz w:val="28"/>
          <w:szCs w:val="28"/>
          <w:shd w:val="clear" w:color="auto" w:fill="FFFFFF" w:themeFill="background1"/>
        </w:rPr>
        <w:t>размеры конструкции</w:t>
      </w:r>
      <w:r w:rsidR="001A42D8" w:rsidRPr="00AD1AC8">
        <w:rPr>
          <w:sz w:val="28"/>
          <w:szCs w:val="28"/>
          <w:shd w:val="clear" w:color="auto" w:fill="FFFFFF" w:themeFill="background1"/>
        </w:rPr>
        <w:t xml:space="preserve"> и количество сторон определяются </w:t>
      </w:r>
      <w:proofErr w:type="gramStart"/>
      <w:r w:rsidR="004B4591" w:rsidRPr="00AD1AC8">
        <w:rPr>
          <w:sz w:val="28"/>
          <w:szCs w:val="28"/>
          <w:shd w:val="clear" w:color="auto" w:fill="FFFFFF" w:themeFill="background1"/>
        </w:rPr>
        <w:t xml:space="preserve">индивидуальным </w:t>
      </w:r>
      <w:r w:rsidR="001A42D8" w:rsidRPr="00AD1AC8">
        <w:rPr>
          <w:sz w:val="28"/>
          <w:szCs w:val="28"/>
          <w:shd w:val="clear" w:color="auto" w:fill="FFFFFF" w:themeFill="background1"/>
        </w:rPr>
        <w:t>проектом</w:t>
      </w:r>
      <w:proofErr w:type="gramEnd"/>
      <w:r w:rsidR="001A42D8" w:rsidRPr="00AD1AC8">
        <w:rPr>
          <w:sz w:val="28"/>
          <w:szCs w:val="28"/>
        </w:rPr>
        <w:t>.</w:t>
      </w:r>
    </w:p>
    <w:p w:rsidR="00253954" w:rsidRDefault="00BE0BBA" w:rsidP="0025395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1AC8">
        <w:rPr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р</w:t>
      </w:r>
      <w:r w:rsidR="00253954" w:rsidRPr="00253954">
        <w:rPr>
          <w:sz w:val="28"/>
          <w:szCs w:val="28"/>
        </w:rPr>
        <w:t xml:space="preserve">екламная стела, </w:t>
      </w:r>
      <w:r w:rsidR="003A563B" w:rsidRPr="00253954">
        <w:rPr>
          <w:sz w:val="28"/>
          <w:szCs w:val="28"/>
        </w:rPr>
        <w:t>выполненная</w:t>
      </w:r>
      <w:r w:rsidR="00253954" w:rsidRPr="00253954">
        <w:rPr>
          <w:sz w:val="28"/>
          <w:szCs w:val="28"/>
        </w:rPr>
        <w:t xml:space="preserve"> в односторо</w:t>
      </w:r>
      <w:r w:rsidR="003A563B">
        <w:rPr>
          <w:sz w:val="28"/>
          <w:szCs w:val="28"/>
        </w:rPr>
        <w:t>ннем варианте, долж</w:t>
      </w:r>
      <w:r w:rsidR="00253954" w:rsidRPr="00253954">
        <w:rPr>
          <w:sz w:val="28"/>
          <w:szCs w:val="28"/>
        </w:rPr>
        <w:t>на иметь декоративно оформленную обратную сторону (оформляется композитным материалом серого цвета).</w:t>
      </w:r>
    </w:p>
    <w:p w:rsidR="00C5558B" w:rsidRDefault="00C5558B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46EB">
        <w:rPr>
          <w:sz w:val="28"/>
          <w:szCs w:val="28"/>
        </w:rPr>
        <w:t>Н</w:t>
      </w:r>
      <w:r w:rsidR="00C754C4">
        <w:rPr>
          <w:sz w:val="28"/>
          <w:szCs w:val="28"/>
        </w:rPr>
        <w:t>а территории городского округа –</w:t>
      </w:r>
      <w:r w:rsidRPr="003046EB">
        <w:rPr>
          <w:sz w:val="28"/>
          <w:szCs w:val="28"/>
        </w:rPr>
        <w:t xml:space="preserve"> города Барнаула Алтайского края допустимы к установке следующие типы и виды</w:t>
      </w:r>
      <w:r>
        <w:rPr>
          <w:sz w:val="28"/>
          <w:szCs w:val="28"/>
        </w:rPr>
        <w:t xml:space="preserve"> рекламных конструкций, размещаемых на зданиях, строениях и сооружениях:</w:t>
      </w:r>
    </w:p>
    <w:p w:rsidR="005B5FE2" w:rsidRDefault="001E3F20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3F20">
        <w:rPr>
          <w:sz w:val="28"/>
          <w:szCs w:val="28"/>
        </w:rPr>
        <w:t xml:space="preserve">2.1. Крышная </w:t>
      </w:r>
      <w:r w:rsidR="005B5FE2">
        <w:rPr>
          <w:sz w:val="28"/>
          <w:szCs w:val="28"/>
        </w:rPr>
        <w:t xml:space="preserve">рекламная </w:t>
      </w:r>
      <w:r w:rsidR="001807A2">
        <w:rPr>
          <w:sz w:val="28"/>
          <w:szCs w:val="28"/>
        </w:rPr>
        <w:t>конструкция –</w:t>
      </w:r>
      <w:r w:rsidRPr="001E3F20">
        <w:rPr>
          <w:sz w:val="28"/>
          <w:szCs w:val="28"/>
        </w:rPr>
        <w:t xml:space="preserve"> </w:t>
      </w:r>
      <w:r w:rsidR="005B5FE2" w:rsidRPr="001E3F20">
        <w:rPr>
          <w:sz w:val="28"/>
          <w:szCs w:val="28"/>
        </w:rPr>
        <w:t xml:space="preserve">индивидуальная </w:t>
      </w:r>
      <w:r w:rsidR="005B5FE2">
        <w:rPr>
          <w:sz w:val="28"/>
          <w:szCs w:val="28"/>
        </w:rPr>
        <w:t xml:space="preserve">конструкция, размещаемая </w:t>
      </w:r>
      <w:r w:rsidR="005B5FE2" w:rsidRPr="005B5FE2">
        <w:rPr>
          <w:sz w:val="28"/>
          <w:szCs w:val="28"/>
        </w:rPr>
        <w:t>на уровне крыши</w:t>
      </w:r>
      <w:r w:rsidR="005B5FE2">
        <w:rPr>
          <w:sz w:val="28"/>
          <w:szCs w:val="28"/>
        </w:rPr>
        <w:t xml:space="preserve"> либо на крыше здания</w:t>
      </w:r>
      <w:r w:rsidR="005B5FE2" w:rsidRPr="005B5FE2">
        <w:rPr>
          <w:sz w:val="28"/>
          <w:szCs w:val="28"/>
        </w:rPr>
        <w:t>, состоящая из</w:t>
      </w:r>
      <w:r w:rsidR="005B5FE2">
        <w:rPr>
          <w:sz w:val="28"/>
          <w:szCs w:val="28"/>
        </w:rPr>
        <w:t xml:space="preserve"> </w:t>
      </w:r>
      <w:r w:rsidR="00FF7C7C">
        <w:rPr>
          <w:sz w:val="28"/>
          <w:szCs w:val="28"/>
        </w:rPr>
        <w:t>отдельных букв и знаков, каркас конструкции выполняется из металла, боковые, задние, боковые и передние стенки могут быть выполнены из</w:t>
      </w:r>
      <w:r w:rsidR="00FF7C7C" w:rsidRPr="00FF7C7C">
        <w:rPr>
          <w:sz w:val="28"/>
          <w:szCs w:val="28"/>
        </w:rPr>
        <w:t xml:space="preserve"> разных материалов, в зависимости от типа конструкц</w:t>
      </w:r>
      <w:proofErr w:type="gramStart"/>
      <w:r w:rsidR="00FF7C7C" w:rsidRPr="00FF7C7C">
        <w:rPr>
          <w:sz w:val="28"/>
          <w:szCs w:val="28"/>
        </w:rPr>
        <w:t>ии и её</w:t>
      </w:r>
      <w:proofErr w:type="gramEnd"/>
      <w:r w:rsidR="00FF7C7C" w:rsidRPr="00FF7C7C">
        <w:rPr>
          <w:sz w:val="28"/>
          <w:szCs w:val="28"/>
        </w:rPr>
        <w:t xml:space="preserve"> особенностей</w:t>
      </w:r>
      <w:r w:rsidR="00FF7C7C">
        <w:rPr>
          <w:sz w:val="28"/>
          <w:szCs w:val="28"/>
        </w:rPr>
        <w:t>.</w:t>
      </w:r>
      <w:r w:rsidR="005B5FE2" w:rsidRPr="005B5FE2">
        <w:rPr>
          <w:sz w:val="28"/>
          <w:szCs w:val="28"/>
        </w:rPr>
        <w:t xml:space="preserve"> </w:t>
      </w:r>
      <w:proofErr w:type="gramStart"/>
      <w:r w:rsidR="005B5FE2" w:rsidRPr="005B5FE2">
        <w:rPr>
          <w:sz w:val="28"/>
          <w:szCs w:val="28"/>
        </w:rPr>
        <w:t xml:space="preserve">Площадь информационного поля определяется по внешним габаритным размерам </w:t>
      </w:r>
      <w:r w:rsidR="005B5FE2">
        <w:rPr>
          <w:sz w:val="28"/>
          <w:szCs w:val="28"/>
        </w:rPr>
        <w:t>конструкции.</w:t>
      </w:r>
      <w:proofErr w:type="gramEnd"/>
    </w:p>
    <w:p w:rsidR="005B5FE2" w:rsidRDefault="001E3F20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</w:t>
      </w:r>
      <w:r w:rsidRPr="001E3F20">
        <w:rPr>
          <w:sz w:val="28"/>
          <w:szCs w:val="28"/>
        </w:rPr>
        <w:t xml:space="preserve">. </w:t>
      </w:r>
      <w:r w:rsidR="00C754C4">
        <w:rPr>
          <w:sz w:val="28"/>
          <w:szCs w:val="28"/>
        </w:rPr>
        <w:t>Видеоэкран –</w:t>
      </w:r>
      <w:r w:rsidR="005B5FE2" w:rsidRPr="001E3F20">
        <w:rPr>
          <w:sz w:val="28"/>
          <w:szCs w:val="28"/>
        </w:rPr>
        <w:t xml:space="preserve"> </w:t>
      </w:r>
      <w:r w:rsidR="005B5FE2">
        <w:rPr>
          <w:sz w:val="28"/>
          <w:szCs w:val="28"/>
        </w:rPr>
        <w:t xml:space="preserve">типовая </w:t>
      </w:r>
      <w:r w:rsidR="005B5FE2" w:rsidRPr="001E3F20">
        <w:rPr>
          <w:sz w:val="28"/>
          <w:szCs w:val="28"/>
        </w:rPr>
        <w:t>рекламная конструкция</w:t>
      </w:r>
      <w:r w:rsidR="005B5FE2">
        <w:rPr>
          <w:sz w:val="28"/>
          <w:szCs w:val="28"/>
        </w:rPr>
        <w:t xml:space="preserve">, </w:t>
      </w:r>
      <w:r w:rsidR="00F22A54">
        <w:rPr>
          <w:sz w:val="28"/>
          <w:szCs w:val="28"/>
        </w:rPr>
        <w:t>состоящая из отдельных светодиодных модулей, объединенных металлическим каркасом</w:t>
      </w:r>
      <w:r w:rsidR="002F0A03">
        <w:rPr>
          <w:sz w:val="28"/>
          <w:szCs w:val="28"/>
        </w:rPr>
        <w:t xml:space="preserve">, </w:t>
      </w:r>
      <w:r w:rsidR="005B5FE2">
        <w:rPr>
          <w:sz w:val="28"/>
          <w:szCs w:val="28"/>
        </w:rPr>
        <w:t>размещаемая на крыше или стене здания.</w:t>
      </w:r>
      <w:bookmarkStart w:id="0" w:name="_GoBack"/>
      <w:bookmarkEnd w:id="0"/>
    </w:p>
    <w:p w:rsidR="005B5FE2" w:rsidRDefault="005B5FE2" w:rsidP="00F23FE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3F20">
        <w:rPr>
          <w:sz w:val="28"/>
          <w:szCs w:val="28"/>
        </w:rPr>
        <w:t xml:space="preserve">Размер видеоэкрана </w:t>
      </w:r>
      <w:r w:rsidR="00311026">
        <w:rPr>
          <w:sz w:val="28"/>
          <w:szCs w:val="28"/>
        </w:rPr>
        <w:t>определяется индивидуально</w:t>
      </w:r>
      <w:r w:rsidR="00EE6619">
        <w:rPr>
          <w:sz w:val="28"/>
          <w:szCs w:val="28"/>
        </w:rPr>
        <w:t xml:space="preserve"> комплексным проектом, из расчета допустимой нагрузки на фасад здания</w:t>
      </w:r>
      <w:r w:rsidR="00311026">
        <w:rPr>
          <w:sz w:val="28"/>
          <w:szCs w:val="28"/>
        </w:rPr>
        <w:t>.</w:t>
      </w:r>
    </w:p>
    <w:p w:rsidR="00CE64C3" w:rsidRDefault="005B5FE2" w:rsidP="002F0A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</w:t>
      </w:r>
      <w:r w:rsidR="00F23FEC">
        <w:rPr>
          <w:sz w:val="28"/>
          <w:szCs w:val="28"/>
        </w:rPr>
        <w:t xml:space="preserve"> </w:t>
      </w:r>
      <w:proofErr w:type="spellStart"/>
      <w:r w:rsidR="001E3F20" w:rsidRPr="001E3F20">
        <w:rPr>
          <w:sz w:val="28"/>
          <w:szCs w:val="28"/>
        </w:rPr>
        <w:t>Медиафасад</w:t>
      </w:r>
      <w:proofErr w:type="spellEnd"/>
      <w:r w:rsidR="001E3F20" w:rsidRPr="001E3F20">
        <w:rPr>
          <w:sz w:val="28"/>
          <w:szCs w:val="28"/>
        </w:rPr>
        <w:t xml:space="preserve"> </w:t>
      </w:r>
      <w:r w:rsidR="002F0A03">
        <w:rPr>
          <w:sz w:val="28"/>
          <w:szCs w:val="28"/>
        </w:rPr>
        <w:t>–</w:t>
      </w:r>
      <w:r w:rsidR="001E3F20" w:rsidRPr="001E3F20">
        <w:rPr>
          <w:sz w:val="28"/>
          <w:szCs w:val="28"/>
        </w:rPr>
        <w:t xml:space="preserve"> </w:t>
      </w:r>
      <w:r w:rsidR="00AD2C59">
        <w:rPr>
          <w:sz w:val="28"/>
          <w:szCs w:val="28"/>
        </w:rPr>
        <w:t xml:space="preserve">типовая </w:t>
      </w:r>
      <w:proofErr w:type="spellStart"/>
      <w:r w:rsidR="00AD2C59">
        <w:rPr>
          <w:sz w:val="28"/>
          <w:szCs w:val="28"/>
        </w:rPr>
        <w:t>светопропускающая</w:t>
      </w:r>
      <w:proofErr w:type="spellEnd"/>
      <w:r w:rsidR="002F0A03" w:rsidRPr="002F0A03">
        <w:rPr>
          <w:sz w:val="28"/>
          <w:szCs w:val="28"/>
        </w:rPr>
        <w:t xml:space="preserve"> рекламная конструкция, размещаемая на поверхности стен зданий, состоящая из светодиодных модулей в гибких шлейфах на основе металлической сетки, создающая поверхность, которая повторяет форму фасада здания</w:t>
      </w:r>
      <w:r w:rsidR="00CE64C3">
        <w:rPr>
          <w:sz w:val="28"/>
          <w:szCs w:val="28"/>
        </w:rPr>
        <w:t>.</w:t>
      </w:r>
      <w:r w:rsidR="002F0A03" w:rsidRPr="002F0A03">
        <w:rPr>
          <w:sz w:val="28"/>
          <w:szCs w:val="28"/>
        </w:rPr>
        <w:t xml:space="preserve"> </w:t>
      </w:r>
    </w:p>
    <w:p w:rsidR="00CE64C3" w:rsidRDefault="00CE64C3" w:rsidP="002F0A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proofErr w:type="spellStart"/>
      <w:r>
        <w:rPr>
          <w:sz w:val="28"/>
          <w:szCs w:val="28"/>
        </w:rPr>
        <w:t>медиафасада</w:t>
      </w:r>
      <w:proofErr w:type="spellEnd"/>
      <w:r>
        <w:rPr>
          <w:sz w:val="28"/>
          <w:szCs w:val="28"/>
        </w:rPr>
        <w:t xml:space="preserve"> определяется индивидуально</w:t>
      </w:r>
      <w:r w:rsidR="002F0A03" w:rsidRPr="002F0A03">
        <w:rPr>
          <w:sz w:val="28"/>
          <w:szCs w:val="28"/>
        </w:rPr>
        <w:t xml:space="preserve"> габаритами каркаса его информационного поля.</w:t>
      </w:r>
      <w:r>
        <w:rPr>
          <w:sz w:val="28"/>
          <w:szCs w:val="28"/>
        </w:rPr>
        <w:t xml:space="preserve"> </w:t>
      </w:r>
    </w:p>
    <w:p w:rsidR="00AD2C59" w:rsidRDefault="005B5FE2" w:rsidP="00C2602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</w:t>
      </w:r>
      <w:r w:rsidR="001E3F20" w:rsidRPr="001E3F20">
        <w:rPr>
          <w:sz w:val="28"/>
          <w:szCs w:val="28"/>
        </w:rPr>
        <w:t>.</w:t>
      </w:r>
      <w:r w:rsidR="00F23FEC" w:rsidRPr="00F23FEC">
        <w:rPr>
          <w:sz w:val="28"/>
          <w:szCs w:val="28"/>
        </w:rPr>
        <w:t xml:space="preserve"> </w:t>
      </w:r>
      <w:proofErr w:type="spellStart"/>
      <w:r w:rsidR="00C754C4">
        <w:rPr>
          <w:sz w:val="28"/>
          <w:szCs w:val="28"/>
        </w:rPr>
        <w:t>Лайтбокс</w:t>
      </w:r>
      <w:proofErr w:type="spellEnd"/>
      <w:r w:rsidR="00F23FEC">
        <w:rPr>
          <w:sz w:val="28"/>
          <w:szCs w:val="28"/>
        </w:rPr>
        <w:t xml:space="preserve"> </w:t>
      </w:r>
      <w:r w:rsidR="00F22D13">
        <w:rPr>
          <w:sz w:val="28"/>
          <w:szCs w:val="28"/>
        </w:rPr>
        <w:t>–</w:t>
      </w:r>
      <w:r w:rsidR="00F23FEC">
        <w:rPr>
          <w:sz w:val="28"/>
          <w:szCs w:val="28"/>
        </w:rPr>
        <w:t xml:space="preserve"> </w:t>
      </w:r>
      <w:r w:rsidR="00F22D13">
        <w:rPr>
          <w:sz w:val="28"/>
          <w:szCs w:val="28"/>
        </w:rPr>
        <w:t>типовая рекла</w:t>
      </w:r>
      <w:r w:rsidR="00CE64C3">
        <w:rPr>
          <w:sz w:val="28"/>
          <w:szCs w:val="28"/>
        </w:rPr>
        <w:t xml:space="preserve">мная конструкция, </w:t>
      </w:r>
      <w:r w:rsidR="00AD2C59" w:rsidRPr="00AD2C59">
        <w:rPr>
          <w:sz w:val="28"/>
          <w:szCs w:val="28"/>
        </w:rPr>
        <w:t>представляет собой герметичный</w:t>
      </w:r>
      <w:r w:rsidR="00AD2C59">
        <w:rPr>
          <w:sz w:val="28"/>
          <w:szCs w:val="28"/>
        </w:rPr>
        <w:t xml:space="preserve"> полый короб, оснащенный одной лицевой</w:t>
      </w:r>
      <w:r w:rsidR="00AD2C59" w:rsidRPr="00AD2C59">
        <w:rPr>
          <w:sz w:val="28"/>
          <w:szCs w:val="28"/>
        </w:rPr>
        <w:t xml:space="preserve"> </w:t>
      </w:r>
      <w:r w:rsidR="00AD2C59">
        <w:rPr>
          <w:sz w:val="28"/>
          <w:szCs w:val="28"/>
        </w:rPr>
        <w:t>панелью</w:t>
      </w:r>
      <w:r w:rsidR="00AD2C59" w:rsidRPr="00AD2C59">
        <w:rPr>
          <w:sz w:val="28"/>
          <w:szCs w:val="28"/>
        </w:rPr>
        <w:t xml:space="preserve"> </w:t>
      </w:r>
      <w:r w:rsidR="00AD2C59">
        <w:rPr>
          <w:sz w:val="28"/>
          <w:szCs w:val="28"/>
        </w:rPr>
        <w:t xml:space="preserve">из </w:t>
      </w:r>
      <w:proofErr w:type="spellStart"/>
      <w:r w:rsidR="00AD2C59">
        <w:rPr>
          <w:sz w:val="28"/>
          <w:szCs w:val="28"/>
        </w:rPr>
        <w:t>светопропускающего</w:t>
      </w:r>
      <w:proofErr w:type="spellEnd"/>
      <w:r w:rsidR="00AD2C59">
        <w:rPr>
          <w:sz w:val="28"/>
          <w:szCs w:val="28"/>
        </w:rPr>
        <w:t xml:space="preserve"> материала, с внутренней подсветкой.</w:t>
      </w:r>
    </w:p>
    <w:p w:rsidR="00C2602C" w:rsidRPr="00C2602C" w:rsidRDefault="00C2602C" w:rsidP="00C2602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C2602C">
        <w:rPr>
          <w:sz w:val="28"/>
          <w:szCs w:val="28"/>
        </w:rPr>
        <w:t>Лайтбоксы</w:t>
      </w:r>
      <w:proofErr w:type="spellEnd"/>
      <w:r w:rsidRPr="00C2602C">
        <w:rPr>
          <w:sz w:val="28"/>
          <w:szCs w:val="28"/>
        </w:rPr>
        <w:t xml:space="preserve"> размещаются на фасадах зданий, строений и сооружений параллельно стене, а также на крышах зданий, строений и сооружений.</w:t>
      </w:r>
    </w:p>
    <w:p w:rsidR="00F23FEC" w:rsidRDefault="00C2602C" w:rsidP="00C2602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602C">
        <w:rPr>
          <w:sz w:val="28"/>
          <w:szCs w:val="28"/>
        </w:rPr>
        <w:lastRenderedPageBreak/>
        <w:t xml:space="preserve">Размер </w:t>
      </w:r>
      <w:proofErr w:type="spellStart"/>
      <w:r w:rsidRPr="00C2602C">
        <w:rPr>
          <w:sz w:val="28"/>
          <w:szCs w:val="28"/>
        </w:rPr>
        <w:t>лайтбокса</w:t>
      </w:r>
      <w:proofErr w:type="spellEnd"/>
      <w:r w:rsidRPr="00C2602C">
        <w:rPr>
          <w:sz w:val="28"/>
          <w:szCs w:val="28"/>
        </w:rPr>
        <w:t xml:space="preserve"> определяется индивидуально комплексным проектом из расчета допустимой  нагрузки на фасад здания, строения, сооружения, а также с учетом максимальной ветровой нагрузки при установке на крышах зданий, строений, сооружений</w:t>
      </w:r>
      <w:r w:rsidR="00AD2C59">
        <w:rPr>
          <w:sz w:val="28"/>
          <w:szCs w:val="28"/>
        </w:rPr>
        <w:t>.</w:t>
      </w:r>
    </w:p>
    <w:p w:rsidR="00AD2C59" w:rsidRDefault="00F23FEC" w:rsidP="00AD2C5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F23FEC">
        <w:rPr>
          <w:sz w:val="28"/>
          <w:szCs w:val="28"/>
        </w:rPr>
        <w:t xml:space="preserve">Проекционная рекламная конструкция </w:t>
      </w:r>
      <w:r w:rsidR="00C754C4">
        <w:rPr>
          <w:sz w:val="28"/>
          <w:szCs w:val="28"/>
        </w:rPr>
        <w:t>–</w:t>
      </w:r>
      <w:r w:rsidRPr="00F23FEC">
        <w:rPr>
          <w:sz w:val="28"/>
          <w:szCs w:val="28"/>
        </w:rPr>
        <w:t xml:space="preserve"> рекламная конструкция, состоящая из проекционного оборудования и изображения, проецируем</w:t>
      </w:r>
      <w:r w:rsidR="00AD2C59">
        <w:rPr>
          <w:sz w:val="28"/>
          <w:szCs w:val="28"/>
        </w:rPr>
        <w:t>ого на поверхность фасад</w:t>
      </w:r>
      <w:r w:rsidR="001807A2">
        <w:rPr>
          <w:sz w:val="28"/>
          <w:szCs w:val="28"/>
        </w:rPr>
        <w:t>а</w:t>
      </w:r>
      <w:r w:rsidR="00AD2C59">
        <w:rPr>
          <w:sz w:val="28"/>
          <w:szCs w:val="28"/>
        </w:rPr>
        <w:t xml:space="preserve"> здания, строения, сооружения, </w:t>
      </w:r>
      <w:r w:rsidR="00AD2C59" w:rsidRPr="00F23FEC">
        <w:rPr>
          <w:sz w:val="28"/>
          <w:szCs w:val="28"/>
        </w:rPr>
        <w:t>пешеходную</w:t>
      </w:r>
      <w:r w:rsidR="00AD2C59">
        <w:rPr>
          <w:sz w:val="28"/>
          <w:szCs w:val="28"/>
        </w:rPr>
        <w:t xml:space="preserve"> зону. Трансляция изображения </w:t>
      </w:r>
      <w:r w:rsidR="001807A2">
        <w:rPr>
          <w:sz w:val="28"/>
          <w:szCs w:val="28"/>
        </w:rPr>
        <w:t xml:space="preserve">на многоэтажные жилые дома </w:t>
      </w:r>
      <w:r w:rsidR="00AD2C59">
        <w:rPr>
          <w:sz w:val="28"/>
          <w:szCs w:val="28"/>
        </w:rPr>
        <w:t>допускается только на торцевые фасады зданий, не имеющие оконных проемов.</w:t>
      </w:r>
    </w:p>
    <w:p w:rsidR="00AD2C59" w:rsidRDefault="00AD2C59" w:rsidP="00AD2C5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проекционной рекламы определяется как площадь проекционного изображения.</w:t>
      </w:r>
    </w:p>
    <w:p w:rsidR="003B3958" w:rsidRDefault="00F23FEC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F23FEC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Панель-кронштейн</w:t>
      </w:r>
      <w:r w:rsidR="003B3958" w:rsidRPr="00F23FEC">
        <w:rPr>
          <w:sz w:val="28"/>
          <w:szCs w:val="28"/>
        </w:rPr>
        <w:t xml:space="preserve"> </w:t>
      </w:r>
      <w:r w:rsidR="003B3958">
        <w:rPr>
          <w:sz w:val="28"/>
          <w:szCs w:val="28"/>
        </w:rPr>
        <w:t>–</w:t>
      </w:r>
      <w:r w:rsidR="003B3958" w:rsidRPr="00F23FEC">
        <w:rPr>
          <w:sz w:val="28"/>
          <w:szCs w:val="28"/>
        </w:rPr>
        <w:t xml:space="preserve"> </w:t>
      </w:r>
      <w:r w:rsidR="003B3958">
        <w:rPr>
          <w:sz w:val="28"/>
          <w:szCs w:val="28"/>
        </w:rPr>
        <w:t>типовая двухсторонняя рекламная конструкция</w:t>
      </w:r>
      <w:r w:rsidR="003B3958" w:rsidRPr="00F23FEC">
        <w:rPr>
          <w:sz w:val="28"/>
          <w:szCs w:val="28"/>
        </w:rPr>
        <w:t xml:space="preserve"> </w:t>
      </w:r>
      <w:r w:rsidR="003B3958" w:rsidRPr="00AD2C59">
        <w:rPr>
          <w:sz w:val="28"/>
          <w:szCs w:val="28"/>
        </w:rPr>
        <w:t>представляет собой герметичный</w:t>
      </w:r>
      <w:r w:rsidR="003B3958">
        <w:rPr>
          <w:sz w:val="28"/>
          <w:szCs w:val="28"/>
        </w:rPr>
        <w:t xml:space="preserve"> полый короб</w:t>
      </w:r>
      <w:r w:rsidR="006B348A">
        <w:rPr>
          <w:sz w:val="28"/>
          <w:szCs w:val="28"/>
        </w:rPr>
        <w:t>,</w:t>
      </w:r>
      <w:r w:rsidR="006B348A" w:rsidRPr="006B348A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оснащенный одной или двумя лицевыми</w:t>
      </w:r>
      <w:r w:rsidR="006B348A" w:rsidRPr="00AD2C59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панелями</w:t>
      </w:r>
      <w:r w:rsidR="006B348A" w:rsidRPr="00AD2C59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из</w:t>
      </w:r>
      <w:r w:rsidR="001807A2">
        <w:rPr>
          <w:sz w:val="28"/>
          <w:szCs w:val="28"/>
        </w:rPr>
        <w:t xml:space="preserve"> </w:t>
      </w:r>
      <w:proofErr w:type="spellStart"/>
      <w:r w:rsidR="001807A2">
        <w:rPr>
          <w:sz w:val="28"/>
          <w:szCs w:val="28"/>
        </w:rPr>
        <w:t>светопропускающего</w:t>
      </w:r>
      <w:proofErr w:type="spellEnd"/>
      <w:r w:rsidR="001807A2">
        <w:rPr>
          <w:sz w:val="28"/>
          <w:szCs w:val="28"/>
        </w:rPr>
        <w:t xml:space="preserve"> материала, имеющая внутреннюю подсветку</w:t>
      </w:r>
      <w:r w:rsidR="006B348A">
        <w:rPr>
          <w:sz w:val="28"/>
          <w:szCs w:val="28"/>
        </w:rPr>
        <w:t>.</w:t>
      </w:r>
      <w:r w:rsidR="003B3958" w:rsidRPr="00F23FEC">
        <w:rPr>
          <w:sz w:val="28"/>
          <w:szCs w:val="28"/>
        </w:rPr>
        <w:t xml:space="preserve"> </w:t>
      </w:r>
      <w:r w:rsidR="006B348A">
        <w:rPr>
          <w:sz w:val="28"/>
          <w:szCs w:val="28"/>
        </w:rPr>
        <w:t>Кронштейны устанавливаются</w:t>
      </w:r>
      <w:r w:rsidR="003B3958" w:rsidRPr="00F23FEC">
        <w:rPr>
          <w:sz w:val="28"/>
          <w:szCs w:val="28"/>
        </w:rPr>
        <w:t xml:space="preserve"> перпендикулярно фасаду здания, стро</w:t>
      </w:r>
      <w:r w:rsidR="006B348A">
        <w:rPr>
          <w:sz w:val="28"/>
          <w:szCs w:val="28"/>
        </w:rPr>
        <w:t>ения, сооружения</w:t>
      </w:r>
      <w:r w:rsidR="00305CD8">
        <w:rPr>
          <w:sz w:val="28"/>
          <w:szCs w:val="28"/>
        </w:rPr>
        <w:t xml:space="preserve"> не ниже уровня первого этажа.</w:t>
      </w:r>
    </w:p>
    <w:p w:rsidR="006B348A" w:rsidRDefault="006B348A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размер </w:t>
      </w:r>
      <w:r w:rsidR="00305CD8">
        <w:rPr>
          <w:sz w:val="28"/>
          <w:szCs w:val="28"/>
        </w:rPr>
        <w:t>панель-</w:t>
      </w:r>
      <w:proofErr w:type="spellStart"/>
      <w:r>
        <w:rPr>
          <w:sz w:val="28"/>
          <w:szCs w:val="28"/>
        </w:rPr>
        <w:t>кроншнейна</w:t>
      </w:r>
      <w:proofErr w:type="spellEnd"/>
      <w:r>
        <w:rPr>
          <w:sz w:val="28"/>
          <w:szCs w:val="28"/>
        </w:rPr>
        <w:t xml:space="preserve"> </w:t>
      </w:r>
      <w:r w:rsidR="00305CD8">
        <w:rPr>
          <w:sz w:val="28"/>
          <w:szCs w:val="28"/>
        </w:rPr>
        <w:t>1,2 х 1,8</w:t>
      </w:r>
      <w:r w:rsidR="00DB02D4">
        <w:rPr>
          <w:sz w:val="28"/>
          <w:szCs w:val="28"/>
        </w:rPr>
        <w:t xml:space="preserve"> </w:t>
      </w:r>
      <w:r w:rsidR="00305CD8">
        <w:rPr>
          <w:sz w:val="28"/>
          <w:szCs w:val="28"/>
        </w:rPr>
        <w:t>м.</w:t>
      </w:r>
    </w:p>
    <w:p w:rsidR="009E2177" w:rsidRDefault="009E2177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E35B9">
        <w:rPr>
          <w:sz w:val="28"/>
          <w:szCs w:val="28"/>
        </w:rPr>
        <w:t>Мо</w:t>
      </w:r>
      <w:r w:rsidR="00311026" w:rsidRPr="00BE35B9">
        <w:rPr>
          <w:sz w:val="28"/>
          <w:szCs w:val="28"/>
        </w:rPr>
        <w:t>дульная</w:t>
      </w:r>
      <w:r w:rsidR="00311026">
        <w:rPr>
          <w:sz w:val="28"/>
          <w:szCs w:val="28"/>
        </w:rPr>
        <w:t xml:space="preserve"> рекламная конструкция – нетиповая </w:t>
      </w:r>
      <w:r w:rsidR="008418DC">
        <w:rPr>
          <w:sz w:val="28"/>
          <w:szCs w:val="28"/>
        </w:rPr>
        <w:t>односторонняя конструкция</w:t>
      </w:r>
      <w:r w:rsidR="00DB02D4">
        <w:rPr>
          <w:sz w:val="28"/>
          <w:szCs w:val="28"/>
        </w:rPr>
        <w:t>,</w:t>
      </w:r>
      <w:r w:rsidR="00311026">
        <w:rPr>
          <w:sz w:val="28"/>
          <w:szCs w:val="28"/>
        </w:rPr>
        <w:t xml:space="preserve"> представляет собой </w:t>
      </w:r>
      <w:r w:rsidR="008418DC">
        <w:rPr>
          <w:sz w:val="28"/>
          <w:szCs w:val="28"/>
        </w:rPr>
        <w:t>короб,</w:t>
      </w:r>
      <w:r w:rsidR="00311026">
        <w:rPr>
          <w:sz w:val="28"/>
          <w:szCs w:val="28"/>
        </w:rPr>
        <w:t xml:space="preserve"> состоящий из щитовой задней панели и лицевой панели из </w:t>
      </w:r>
      <w:proofErr w:type="spellStart"/>
      <w:r w:rsidR="008418DC">
        <w:rPr>
          <w:sz w:val="28"/>
          <w:szCs w:val="28"/>
        </w:rPr>
        <w:t>светопропускающего</w:t>
      </w:r>
      <w:proofErr w:type="spellEnd"/>
      <w:r w:rsidR="00311026">
        <w:rPr>
          <w:sz w:val="28"/>
          <w:szCs w:val="28"/>
        </w:rPr>
        <w:t xml:space="preserve"> материала.</w:t>
      </w:r>
    </w:p>
    <w:p w:rsidR="00311026" w:rsidRDefault="00311026" w:rsidP="003B39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Модульная рекламная конструкция устанавливается на заднюю внутреннюю стенку остановочного павильона. Размер конструкции </w:t>
      </w:r>
      <w:r w:rsidR="005A3690" w:rsidRPr="005A3690">
        <w:rPr>
          <w:sz w:val="28"/>
          <w:szCs w:val="28"/>
        </w:rPr>
        <w:t>определяется индивидуально из расчета размера внутренней</w:t>
      </w:r>
      <w:r w:rsidR="00190CD9">
        <w:rPr>
          <w:sz w:val="28"/>
          <w:szCs w:val="28"/>
        </w:rPr>
        <w:t xml:space="preserve"> стенки остановочного павильона</w:t>
      </w:r>
      <w:r>
        <w:rPr>
          <w:sz w:val="28"/>
          <w:szCs w:val="28"/>
        </w:rPr>
        <w:t>.</w:t>
      </w:r>
    </w:p>
    <w:p w:rsidR="00F23FEC" w:rsidRPr="00F23FEC" w:rsidRDefault="00F23FEC" w:rsidP="00F23FEC">
      <w:pPr>
        <w:pStyle w:val="formattext"/>
        <w:ind w:firstLine="709"/>
        <w:jc w:val="both"/>
        <w:rPr>
          <w:sz w:val="28"/>
          <w:szCs w:val="28"/>
        </w:rPr>
      </w:pPr>
    </w:p>
    <w:p w:rsidR="001E3F20" w:rsidRPr="001E3F20" w:rsidRDefault="001E3F20" w:rsidP="001E3F2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5558B" w:rsidRDefault="00C5558B" w:rsidP="00C5558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5558B" w:rsidRDefault="00C5558B" w:rsidP="00E20D0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C5558B" w:rsidRDefault="00C5558B" w:rsidP="00E20D0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E20D00" w:rsidRDefault="00E20D00" w:rsidP="00E20D0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E20D00" w:rsidRDefault="00E20D00" w:rsidP="00EC22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A00F83" w:rsidRPr="00C70E0F" w:rsidRDefault="00A00F83" w:rsidP="00A00F8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A00F83" w:rsidRPr="00C70E0F" w:rsidRDefault="00A00F83" w:rsidP="00C70E0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9B2DB3" w:rsidRDefault="009B2DB3" w:rsidP="0033529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2DB3" w:rsidRPr="00335294" w:rsidRDefault="009B2DB3" w:rsidP="0033529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5294" w:rsidRPr="00335294" w:rsidRDefault="00335294" w:rsidP="0033529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33B0" w:rsidRPr="00F133B0" w:rsidRDefault="00F133B0" w:rsidP="00F133B0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</w:p>
    <w:p w:rsidR="00F133B0" w:rsidRPr="003046EB" w:rsidRDefault="00F133B0" w:rsidP="003046E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F133B0" w:rsidRPr="003046EB" w:rsidSect="00911FEE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1A" w:rsidRDefault="0065441A" w:rsidP="00911FEE">
      <w:pPr>
        <w:spacing w:after="0" w:line="240" w:lineRule="auto"/>
      </w:pPr>
      <w:r>
        <w:separator/>
      </w:r>
    </w:p>
  </w:endnote>
  <w:endnote w:type="continuationSeparator" w:id="0">
    <w:p w:rsidR="0065441A" w:rsidRDefault="0065441A" w:rsidP="0091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1A" w:rsidRDefault="0065441A" w:rsidP="00911FEE">
      <w:pPr>
        <w:spacing w:after="0" w:line="240" w:lineRule="auto"/>
      </w:pPr>
      <w:r>
        <w:separator/>
      </w:r>
    </w:p>
  </w:footnote>
  <w:footnote w:type="continuationSeparator" w:id="0">
    <w:p w:rsidR="0065441A" w:rsidRDefault="0065441A" w:rsidP="0091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696890"/>
      <w:docPartObj>
        <w:docPartGallery w:val="Page Numbers (Top of Page)"/>
        <w:docPartUnique/>
      </w:docPartObj>
    </w:sdtPr>
    <w:sdtEndPr/>
    <w:sdtContent>
      <w:p w:rsidR="00911FEE" w:rsidRDefault="00911F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C7C">
          <w:rPr>
            <w:noProof/>
          </w:rPr>
          <w:t>4</w:t>
        </w:r>
        <w:r>
          <w:fldChar w:fldCharType="end"/>
        </w:r>
      </w:p>
    </w:sdtContent>
  </w:sdt>
  <w:p w:rsidR="00911FEE" w:rsidRDefault="00911F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83"/>
    <w:rsid w:val="00071AAC"/>
    <w:rsid w:val="00083A6A"/>
    <w:rsid w:val="000B231E"/>
    <w:rsid w:val="000B3F98"/>
    <w:rsid w:val="000C71FD"/>
    <w:rsid w:val="00147FFC"/>
    <w:rsid w:val="001807A2"/>
    <w:rsid w:val="00190CD9"/>
    <w:rsid w:val="001A2AD9"/>
    <w:rsid w:val="001A42D8"/>
    <w:rsid w:val="001C3C2A"/>
    <w:rsid w:val="001D74F0"/>
    <w:rsid w:val="001E3F20"/>
    <w:rsid w:val="001F2C1D"/>
    <w:rsid w:val="0020310A"/>
    <w:rsid w:val="00253954"/>
    <w:rsid w:val="00255AC0"/>
    <w:rsid w:val="00283FAD"/>
    <w:rsid w:val="002A047B"/>
    <w:rsid w:val="002D3D06"/>
    <w:rsid w:val="002F0A03"/>
    <w:rsid w:val="00303F32"/>
    <w:rsid w:val="003046EB"/>
    <w:rsid w:val="00305CD8"/>
    <w:rsid w:val="00311026"/>
    <w:rsid w:val="003215B0"/>
    <w:rsid w:val="00335294"/>
    <w:rsid w:val="003573DF"/>
    <w:rsid w:val="003A563B"/>
    <w:rsid w:val="003B3958"/>
    <w:rsid w:val="003B5208"/>
    <w:rsid w:val="003D3888"/>
    <w:rsid w:val="00417DE6"/>
    <w:rsid w:val="00492EAC"/>
    <w:rsid w:val="004B4591"/>
    <w:rsid w:val="0056790A"/>
    <w:rsid w:val="005841D1"/>
    <w:rsid w:val="00586FB0"/>
    <w:rsid w:val="005A04F3"/>
    <w:rsid w:val="005A3690"/>
    <w:rsid w:val="005B5FE2"/>
    <w:rsid w:val="005E5AC5"/>
    <w:rsid w:val="005E657B"/>
    <w:rsid w:val="005E78C5"/>
    <w:rsid w:val="0062337E"/>
    <w:rsid w:val="0065441A"/>
    <w:rsid w:val="00691F2E"/>
    <w:rsid w:val="006B348A"/>
    <w:rsid w:val="007074BA"/>
    <w:rsid w:val="00732E70"/>
    <w:rsid w:val="007A6B5C"/>
    <w:rsid w:val="007B6026"/>
    <w:rsid w:val="00831F52"/>
    <w:rsid w:val="008418DC"/>
    <w:rsid w:val="00880967"/>
    <w:rsid w:val="00882CBD"/>
    <w:rsid w:val="008905C1"/>
    <w:rsid w:val="008A34A5"/>
    <w:rsid w:val="008C3084"/>
    <w:rsid w:val="00911FEE"/>
    <w:rsid w:val="00912B8A"/>
    <w:rsid w:val="009161AD"/>
    <w:rsid w:val="00917DD6"/>
    <w:rsid w:val="009B2DB3"/>
    <w:rsid w:val="009E2177"/>
    <w:rsid w:val="00A00F83"/>
    <w:rsid w:val="00A3306A"/>
    <w:rsid w:val="00A94C9F"/>
    <w:rsid w:val="00A94FDB"/>
    <w:rsid w:val="00AB78EC"/>
    <w:rsid w:val="00AD1AC8"/>
    <w:rsid w:val="00AD2C59"/>
    <w:rsid w:val="00AD67FC"/>
    <w:rsid w:val="00AF2A5E"/>
    <w:rsid w:val="00AF2A6E"/>
    <w:rsid w:val="00B13EE3"/>
    <w:rsid w:val="00B145C6"/>
    <w:rsid w:val="00B5454E"/>
    <w:rsid w:val="00BE0BBA"/>
    <w:rsid w:val="00BE35B9"/>
    <w:rsid w:val="00C131CE"/>
    <w:rsid w:val="00C2602C"/>
    <w:rsid w:val="00C34583"/>
    <w:rsid w:val="00C5075E"/>
    <w:rsid w:val="00C5558B"/>
    <w:rsid w:val="00C70E0F"/>
    <w:rsid w:val="00C754C4"/>
    <w:rsid w:val="00C76D47"/>
    <w:rsid w:val="00CC2F12"/>
    <w:rsid w:val="00CD41E1"/>
    <w:rsid w:val="00CE64C3"/>
    <w:rsid w:val="00CF20D8"/>
    <w:rsid w:val="00DA7A69"/>
    <w:rsid w:val="00DB02D4"/>
    <w:rsid w:val="00DC29D8"/>
    <w:rsid w:val="00E20D00"/>
    <w:rsid w:val="00E34083"/>
    <w:rsid w:val="00E527D2"/>
    <w:rsid w:val="00E531A5"/>
    <w:rsid w:val="00E760E3"/>
    <w:rsid w:val="00EC0E12"/>
    <w:rsid w:val="00EC226D"/>
    <w:rsid w:val="00EE6619"/>
    <w:rsid w:val="00F133B0"/>
    <w:rsid w:val="00F22A54"/>
    <w:rsid w:val="00F22D13"/>
    <w:rsid w:val="00F23FEC"/>
    <w:rsid w:val="00F62B2A"/>
    <w:rsid w:val="00F66224"/>
    <w:rsid w:val="00FA5617"/>
    <w:rsid w:val="00FB7552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formattext">
    <w:name w:val="formattext"/>
    <w:basedOn w:val="a"/>
    <w:rsid w:val="002D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1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FEE"/>
  </w:style>
  <w:style w:type="paragraph" w:styleId="a7">
    <w:name w:val="footer"/>
    <w:basedOn w:val="a"/>
    <w:link w:val="a8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3D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formattext">
    <w:name w:val="formattext"/>
    <w:basedOn w:val="a"/>
    <w:rsid w:val="002D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1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FEE"/>
  </w:style>
  <w:style w:type="paragraph" w:styleId="a7">
    <w:name w:val="footer"/>
    <w:basedOn w:val="a"/>
    <w:link w:val="a8"/>
    <w:uiPriority w:val="99"/>
    <w:unhideWhenUsed/>
    <w:rsid w:val="0091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Л.С.</dc:creator>
  <cp:keywords/>
  <dc:description/>
  <cp:lastModifiedBy>Архипова Л.С.</cp:lastModifiedBy>
  <cp:revision>25</cp:revision>
  <cp:lastPrinted>2025-09-08T04:08:00Z</cp:lastPrinted>
  <dcterms:created xsi:type="dcterms:W3CDTF">2025-05-22T06:54:00Z</dcterms:created>
  <dcterms:modified xsi:type="dcterms:W3CDTF">2025-09-11T07:54:00Z</dcterms:modified>
</cp:coreProperties>
</file>