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на право заключения договоров на размещение </w:t>
      </w:r>
      <w:r w:rsidR="002C3893">
        <w:rPr>
          <w:rFonts w:ascii="Times New Roman" w:hAnsi="Times New Roman" w:cs="Times New Roman"/>
          <w:b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 на территории Железнодорожного района города Барнаула</w:t>
      </w: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1. </w:t>
      </w:r>
      <w:r w:rsidR="007010CF">
        <w:rPr>
          <w:rFonts w:ascii="Times New Roman" w:hAnsi="Times New Roman" w:cs="Times New Roman"/>
          <w:sz w:val="28"/>
          <w:szCs w:val="28"/>
        </w:rPr>
        <w:t>17</w:t>
      </w:r>
      <w:r w:rsidR="00424437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201</w:t>
      </w:r>
      <w:r w:rsidR="00424437">
        <w:rPr>
          <w:rFonts w:ascii="Times New Roman" w:hAnsi="Times New Roman" w:cs="Times New Roman"/>
          <w:sz w:val="28"/>
          <w:szCs w:val="28"/>
        </w:rPr>
        <w:t>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20BD">
        <w:rPr>
          <w:rFonts w:ascii="Times New Roman" w:hAnsi="Times New Roman" w:cs="Times New Roman"/>
          <w:sz w:val="28"/>
          <w:szCs w:val="28"/>
        </w:rPr>
        <w:t>в 13.30</w:t>
      </w:r>
      <w:r w:rsidRPr="004B4D02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42443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состоится аукцион на право заключения договоров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r w:rsidR="00065AE1" w:rsidRPr="00065AE1">
        <w:rPr>
          <w:rFonts w:ascii="Times New Roman" w:hAnsi="Times New Roman" w:cs="Times New Roman"/>
          <w:sz w:val="28"/>
          <w:szCs w:val="28"/>
        </w:rPr>
        <w:t>торгов</w:t>
      </w:r>
      <w:r w:rsidR="00065AE1">
        <w:rPr>
          <w:rFonts w:ascii="Times New Roman" w:hAnsi="Times New Roman" w:cs="Times New Roman"/>
          <w:sz w:val="28"/>
          <w:szCs w:val="28"/>
        </w:rPr>
        <w:t>ых</w:t>
      </w:r>
      <w:r w:rsidR="00065AE1" w:rsidRPr="00065AE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65AE1">
        <w:rPr>
          <w:rFonts w:ascii="Times New Roman" w:hAnsi="Times New Roman" w:cs="Times New Roman"/>
          <w:sz w:val="28"/>
          <w:szCs w:val="28"/>
        </w:rPr>
        <w:t>о</w:t>
      </w:r>
      <w:r w:rsidR="00065AE1" w:rsidRPr="00065AE1">
        <w:rPr>
          <w:rFonts w:ascii="Times New Roman" w:hAnsi="Times New Roman" w:cs="Times New Roman"/>
          <w:sz w:val="28"/>
          <w:szCs w:val="28"/>
        </w:rPr>
        <w:t>к по реализации фруктов и овощей</w:t>
      </w:r>
      <w:bookmarkEnd w:id="0"/>
      <w:r w:rsidRPr="004B4D02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Железнодорожного района города Барнаула.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2. Организатор аукциона - администрация Железнодорожного района города Барнаула. Адрес: 656015,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контактные телефоны: +7 (3852) 62-56-24, 24-23-06,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373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DF">
        <w:rPr>
          <w:rFonts w:ascii="Times New Roman" w:hAnsi="Times New Roman" w:cs="Times New Roman"/>
          <w:sz w:val="28"/>
          <w:szCs w:val="28"/>
        </w:rPr>
        <w:t xml:space="preserve">3. Основание проведения аукциона - 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Железнодорожного района 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от </w:t>
      </w:r>
      <w:r w:rsidR="00373606">
        <w:rPr>
          <w:rFonts w:ascii="Times New Roman" w:hAnsi="Times New Roman" w:cs="Times New Roman"/>
          <w:sz w:val="28"/>
          <w:szCs w:val="28"/>
        </w:rPr>
        <w:t>06.03.2017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 №</w:t>
      </w:r>
      <w:r w:rsidR="00F1488E">
        <w:rPr>
          <w:rFonts w:ascii="Times New Roman" w:hAnsi="Times New Roman" w:cs="Times New Roman"/>
          <w:sz w:val="28"/>
          <w:szCs w:val="28"/>
        </w:rPr>
        <w:t>139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 «</w:t>
      </w:r>
      <w:r w:rsidR="00F1488E" w:rsidRPr="00F1488E">
        <w:rPr>
          <w:rFonts w:ascii="Times New Roman" w:hAnsi="Times New Roman" w:cs="Times New Roman"/>
          <w:sz w:val="28"/>
          <w:szCs w:val="28"/>
        </w:rPr>
        <w:t>Об отказе в заключении договоров на размещение передвижных нестационарных торговых объектов – торговых палаток по реализации фруктов и овощей на территории Железнодорожного района с ИП Казанцевой Нонной Александровной</w:t>
      </w:r>
      <w:r w:rsidR="00373606" w:rsidRPr="00373606">
        <w:rPr>
          <w:rFonts w:ascii="Times New Roman" w:hAnsi="Times New Roman" w:cs="Times New Roman"/>
          <w:sz w:val="28"/>
          <w:szCs w:val="28"/>
        </w:rPr>
        <w:t>»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, </w:t>
      </w:r>
      <w:r w:rsidR="00F1488E" w:rsidRPr="00F1488E">
        <w:rPr>
          <w:rFonts w:ascii="Times New Roman" w:hAnsi="Times New Roman" w:cs="Times New Roman"/>
          <w:sz w:val="28"/>
          <w:szCs w:val="28"/>
        </w:rPr>
        <w:t>от 06.03.2017 №1</w:t>
      </w:r>
      <w:r w:rsidR="00F1488E">
        <w:rPr>
          <w:rFonts w:ascii="Times New Roman" w:hAnsi="Times New Roman" w:cs="Times New Roman"/>
          <w:sz w:val="28"/>
          <w:szCs w:val="28"/>
        </w:rPr>
        <w:t>40 «</w:t>
      </w:r>
      <w:r w:rsidR="00F1488E" w:rsidRPr="00F1488E">
        <w:rPr>
          <w:rFonts w:ascii="Times New Roman" w:hAnsi="Times New Roman" w:cs="Times New Roman"/>
          <w:sz w:val="28"/>
          <w:szCs w:val="28"/>
        </w:rPr>
        <w:t xml:space="preserve">Об отказе в заключении договоров на размещение передвижных нестационарных торговых объектов – торговых палаток по реализации фруктов и овощей на территории    Железнодорожного района с ИП </w:t>
      </w:r>
      <w:proofErr w:type="spellStart"/>
      <w:r w:rsidR="00F1488E" w:rsidRPr="00F1488E">
        <w:rPr>
          <w:rFonts w:ascii="Times New Roman" w:hAnsi="Times New Roman" w:cs="Times New Roman"/>
          <w:sz w:val="28"/>
          <w:szCs w:val="28"/>
        </w:rPr>
        <w:t>Шириновым</w:t>
      </w:r>
      <w:proofErr w:type="spellEnd"/>
      <w:r w:rsidR="00F1488E" w:rsidRPr="00F1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88E" w:rsidRPr="00F1488E">
        <w:rPr>
          <w:rFonts w:ascii="Times New Roman" w:hAnsi="Times New Roman" w:cs="Times New Roman"/>
          <w:sz w:val="28"/>
          <w:szCs w:val="28"/>
        </w:rPr>
        <w:t>Агилом</w:t>
      </w:r>
      <w:proofErr w:type="spellEnd"/>
      <w:r w:rsidR="00F1488E" w:rsidRPr="00F1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88E" w:rsidRPr="00F1488E">
        <w:rPr>
          <w:rFonts w:ascii="Times New Roman" w:hAnsi="Times New Roman" w:cs="Times New Roman"/>
          <w:sz w:val="28"/>
          <w:szCs w:val="28"/>
        </w:rPr>
        <w:t>Буняд</w:t>
      </w:r>
      <w:proofErr w:type="spellEnd"/>
      <w:r w:rsidR="00F1488E" w:rsidRPr="00F1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88E" w:rsidRPr="00F1488E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F1488E">
        <w:rPr>
          <w:rFonts w:ascii="Times New Roman" w:hAnsi="Times New Roman" w:cs="Times New Roman"/>
          <w:sz w:val="28"/>
          <w:szCs w:val="28"/>
        </w:rPr>
        <w:t xml:space="preserve">», </w:t>
      </w:r>
      <w:r w:rsidR="00F1488E" w:rsidRPr="00F1488E">
        <w:rPr>
          <w:rFonts w:ascii="Times New Roman" w:hAnsi="Times New Roman" w:cs="Times New Roman"/>
          <w:sz w:val="28"/>
          <w:szCs w:val="28"/>
        </w:rPr>
        <w:t>от 0</w:t>
      </w:r>
      <w:r w:rsidR="00F1488E">
        <w:rPr>
          <w:rFonts w:ascii="Times New Roman" w:hAnsi="Times New Roman" w:cs="Times New Roman"/>
          <w:sz w:val="28"/>
          <w:szCs w:val="28"/>
        </w:rPr>
        <w:t>6.03.2017 №141 «</w:t>
      </w:r>
      <w:r w:rsidR="00F1488E" w:rsidRPr="00F1488E">
        <w:rPr>
          <w:rFonts w:ascii="Times New Roman" w:hAnsi="Times New Roman" w:cs="Times New Roman"/>
          <w:sz w:val="28"/>
          <w:szCs w:val="28"/>
        </w:rPr>
        <w:t>Об отказе в заключении договора на размещение передвижного нестационарного торгового объекта – торговой палатки по реализации фруктов и овощей на территории    Железнодорожного района с ИП Мальченко Ириной Борисовной</w:t>
      </w:r>
      <w:r w:rsidR="00F1488E">
        <w:rPr>
          <w:rFonts w:ascii="Times New Roman" w:hAnsi="Times New Roman" w:cs="Times New Roman"/>
          <w:sz w:val="28"/>
          <w:szCs w:val="28"/>
        </w:rPr>
        <w:t xml:space="preserve">», </w:t>
      </w:r>
      <w:r w:rsidR="00F1488E" w:rsidRPr="00F1488E">
        <w:rPr>
          <w:rFonts w:ascii="Times New Roman" w:hAnsi="Times New Roman" w:cs="Times New Roman"/>
          <w:sz w:val="28"/>
          <w:szCs w:val="28"/>
        </w:rPr>
        <w:t>от 06.03.2017 №14</w:t>
      </w:r>
      <w:r w:rsidR="00F1488E">
        <w:rPr>
          <w:rFonts w:ascii="Times New Roman" w:hAnsi="Times New Roman" w:cs="Times New Roman"/>
          <w:sz w:val="28"/>
          <w:szCs w:val="28"/>
        </w:rPr>
        <w:t>2 «</w:t>
      </w:r>
      <w:r w:rsidR="00F1488E" w:rsidRPr="00F1488E">
        <w:rPr>
          <w:rFonts w:ascii="Times New Roman" w:hAnsi="Times New Roman" w:cs="Times New Roman"/>
          <w:sz w:val="28"/>
          <w:szCs w:val="28"/>
        </w:rPr>
        <w:t>Об отказе в заключении договора на размещение передвижного нестационарного торгового объекта – торговой палатки по реализации фруктов и овощей на территории    Железнодорожного района с                   ООО фирма «Екатерина»</w:t>
      </w:r>
      <w:r w:rsidR="00F1488E">
        <w:rPr>
          <w:rFonts w:ascii="Times New Roman" w:hAnsi="Times New Roman" w:cs="Times New Roman"/>
          <w:sz w:val="28"/>
          <w:szCs w:val="28"/>
        </w:rPr>
        <w:t xml:space="preserve">, </w:t>
      </w:r>
      <w:r w:rsidR="00F1488E" w:rsidRPr="00F1488E">
        <w:rPr>
          <w:rFonts w:ascii="Times New Roman" w:hAnsi="Times New Roman" w:cs="Times New Roman"/>
          <w:sz w:val="28"/>
          <w:szCs w:val="28"/>
        </w:rPr>
        <w:t>от 06.03.2017 №1</w:t>
      </w:r>
      <w:r w:rsidR="00F1488E">
        <w:rPr>
          <w:rFonts w:ascii="Times New Roman" w:hAnsi="Times New Roman" w:cs="Times New Roman"/>
          <w:sz w:val="28"/>
          <w:szCs w:val="28"/>
        </w:rPr>
        <w:t>47 «</w:t>
      </w:r>
      <w:r w:rsidR="00F1488E" w:rsidRPr="00F1488E">
        <w:rPr>
          <w:rFonts w:ascii="Times New Roman" w:hAnsi="Times New Roman" w:cs="Times New Roman"/>
          <w:sz w:val="28"/>
          <w:szCs w:val="28"/>
        </w:rPr>
        <w:t>О проведении аукциона на право заключения договоров на размещение передвижных нестационарных торговых объектов – торговых палаток по реализации фруктов и овощей на территории Железнодорожного района города Барнаула в 2017 году</w:t>
      </w:r>
      <w:r w:rsidR="00F1488E">
        <w:rPr>
          <w:rFonts w:ascii="Times New Roman" w:hAnsi="Times New Roman" w:cs="Times New Roman"/>
          <w:sz w:val="28"/>
          <w:szCs w:val="28"/>
        </w:rPr>
        <w:t xml:space="preserve">», 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рассмотрению заявлений на размещение </w:t>
      </w:r>
      <w:r w:rsidR="00424437">
        <w:rPr>
          <w:rFonts w:ascii="Times New Roman" w:hAnsi="Times New Roman" w:cs="Times New Roman"/>
          <w:sz w:val="28"/>
          <w:szCs w:val="28"/>
        </w:rPr>
        <w:t>передвижных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Железнодорожного района города Барнаула от </w:t>
      </w:r>
      <w:r w:rsidR="00373606">
        <w:rPr>
          <w:rFonts w:ascii="Times New Roman" w:hAnsi="Times New Roman" w:cs="Times New Roman"/>
          <w:sz w:val="28"/>
          <w:szCs w:val="28"/>
        </w:rPr>
        <w:t>02.03.</w:t>
      </w:r>
      <w:r w:rsidR="00424437">
        <w:rPr>
          <w:rFonts w:ascii="Times New Roman" w:hAnsi="Times New Roman" w:cs="Times New Roman"/>
          <w:sz w:val="28"/>
          <w:szCs w:val="28"/>
        </w:rPr>
        <w:t xml:space="preserve">2017 </w:t>
      </w:r>
      <w:r w:rsidR="00D54623" w:rsidRPr="00D54623">
        <w:rPr>
          <w:rFonts w:ascii="Times New Roman" w:hAnsi="Times New Roman" w:cs="Times New Roman"/>
          <w:sz w:val="28"/>
          <w:szCs w:val="28"/>
        </w:rPr>
        <w:t>№</w:t>
      </w:r>
      <w:r w:rsidR="00373606">
        <w:rPr>
          <w:rFonts w:ascii="Times New Roman" w:hAnsi="Times New Roman" w:cs="Times New Roman"/>
          <w:sz w:val="28"/>
          <w:szCs w:val="28"/>
        </w:rPr>
        <w:t>2</w:t>
      </w:r>
      <w:r w:rsidR="00D54623" w:rsidRPr="00D54623">
        <w:rPr>
          <w:rFonts w:ascii="Times New Roman" w:hAnsi="Times New Roman" w:cs="Times New Roman"/>
          <w:sz w:val="28"/>
          <w:szCs w:val="28"/>
        </w:rPr>
        <w:t>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4. Предмет аукциона - право на заключение договора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F1488E">
        <w:rPr>
          <w:rFonts w:ascii="Times New Roman" w:hAnsi="Times New Roman" w:cs="Times New Roman"/>
          <w:sz w:val="28"/>
          <w:szCs w:val="28"/>
        </w:rPr>
        <w:t>торговой палатки</w:t>
      </w:r>
      <w:r w:rsidR="00373606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F1488E">
        <w:rPr>
          <w:rFonts w:ascii="Times New Roman" w:hAnsi="Times New Roman" w:cs="Times New Roman"/>
          <w:sz w:val="28"/>
          <w:szCs w:val="28"/>
        </w:rPr>
        <w:t>фруктов и овощей</w:t>
      </w:r>
      <w:r w:rsidR="00424437" w:rsidRPr="00424437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 xml:space="preserve">(далее – НТО), расположенного на территории Железнодорожного района города Барнаула в соответствии со схемой размещения НТО, на срок, указанный в схеме размещения НТО.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5. Форма аукциона -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размещения НТО).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6. Заявки подаются с </w:t>
      </w:r>
      <w:r w:rsidR="00373606">
        <w:rPr>
          <w:rFonts w:ascii="Times New Roman" w:hAnsi="Times New Roman" w:cs="Times New Roman"/>
          <w:sz w:val="28"/>
          <w:szCs w:val="28"/>
        </w:rPr>
        <w:t>13.03.2017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373606">
        <w:rPr>
          <w:rFonts w:ascii="Times New Roman" w:hAnsi="Times New Roman" w:cs="Times New Roman"/>
          <w:sz w:val="28"/>
          <w:szCs w:val="28"/>
        </w:rPr>
        <w:t>11.04.2017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включительно каждый день кроме субботы и воскресенья с 8.00 до 12.00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104,  каб.21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7. НТО должен отвечать следующим характеристикам: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организации, информации о режиме работы объекта торговли;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 xml:space="preserve">-наличие единообразных и четко оформленных ценников; </w:t>
      </w:r>
    </w:p>
    <w:p w:rsidR="00F1488E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книги отзывов и предложений, личной медицинской книжки работника;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 xml:space="preserve">- наличие спецодежды, </w:t>
      </w:r>
      <w:proofErr w:type="spellStart"/>
      <w:r w:rsidRPr="00B20771">
        <w:rPr>
          <w:rFonts w:ascii="Times New Roman" w:hAnsi="Times New Roman"/>
          <w:sz w:val="28"/>
          <w:szCs w:val="28"/>
        </w:rPr>
        <w:t>бейджа</w:t>
      </w:r>
      <w:proofErr w:type="spellEnd"/>
      <w:r w:rsidRPr="00B20771">
        <w:rPr>
          <w:rFonts w:ascii="Times New Roman" w:hAnsi="Times New Roman"/>
          <w:sz w:val="28"/>
          <w:szCs w:val="28"/>
        </w:rPr>
        <w:t xml:space="preserve"> у продавца;</w:t>
      </w:r>
    </w:p>
    <w:p w:rsidR="00F1488E" w:rsidRPr="00603AA3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</w:r>
      <w:r w:rsidRPr="00603AA3">
        <w:rPr>
          <w:rFonts w:ascii="Times New Roman" w:hAnsi="Times New Roman"/>
          <w:sz w:val="28"/>
          <w:szCs w:val="28"/>
        </w:rPr>
        <w:t>-наличие необходимого торгового инвентаря;</w:t>
      </w:r>
    </w:p>
    <w:p w:rsidR="00F1488E" w:rsidRPr="00347651" w:rsidRDefault="00F1488E" w:rsidP="00F148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3AA3">
        <w:rPr>
          <w:rFonts w:ascii="Times New Roman" w:hAnsi="Times New Roman"/>
          <w:sz w:val="28"/>
          <w:szCs w:val="28"/>
        </w:rPr>
        <w:t xml:space="preserve">-наличие </w:t>
      </w:r>
      <w:proofErr w:type="spellStart"/>
      <w:r w:rsidRPr="00603AA3">
        <w:rPr>
          <w:rFonts w:ascii="Times New Roman" w:hAnsi="Times New Roman"/>
          <w:sz w:val="28"/>
          <w:szCs w:val="28"/>
        </w:rPr>
        <w:t>весоизмерительных</w:t>
      </w:r>
      <w:proofErr w:type="spellEnd"/>
      <w:r w:rsidRPr="00603AA3">
        <w:rPr>
          <w:rFonts w:ascii="Times New Roman" w:hAnsi="Times New Roman"/>
          <w:sz w:val="28"/>
          <w:szCs w:val="28"/>
        </w:rPr>
        <w:t xml:space="preserve"> приборов, соответствующих области применения и классу точности;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-содержание торговой зоны и прилегающей территории в надлежащем санитарном состоянии в течение всего рабочего дня;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емкостей для сбора мусора;</w:t>
      </w:r>
    </w:p>
    <w:p w:rsidR="00F1488E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D64">
        <w:rPr>
          <w:rFonts w:ascii="Times New Roman" w:hAnsi="Times New Roman"/>
          <w:sz w:val="28"/>
          <w:szCs w:val="28"/>
        </w:rPr>
        <w:t xml:space="preserve"> - соответствие местоположения передвижного НТО адресному ориентиру, указанному в настояще</w:t>
      </w:r>
      <w:r>
        <w:rPr>
          <w:rFonts w:ascii="Times New Roman" w:hAnsi="Times New Roman"/>
          <w:sz w:val="28"/>
          <w:szCs w:val="28"/>
        </w:rPr>
        <w:t>м</w:t>
      </w:r>
      <w:r w:rsidRPr="00427D64">
        <w:rPr>
          <w:rFonts w:ascii="Times New Roman" w:hAnsi="Times New Roman"/>
          <w:sz w:val="28"/>
          <w:szCs w:val="28"/>
        </w:rPr>
        <w:t xml:space="preserve"> извещени</w:t>
      </w:r>
      <w:r>
        <w:rPr>
          <w:rFonts w:ascii="Times New Roman" w:hAnsi="Times New Roman"/>
          <w:sz w:val="28"/>
          <w:szCs w:val="28"/>
        </w:rPr>
        <w:t>и</w:t>
      </w:r>
      <w:r w:rsidRPr="00427D64">
        <w:rPr>
          <w:rFonts w:ascii="Times New Roman" w:hAnsi="Times New Roman"/>
          <w:sz w:val="28"/>
          <w:szCs w:val="28"/>
        </w:rPr>
        <w:t>;</w:t>
      </w:r>
    </w:p>
    <w:p w:rsidR="00F1488E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субъекта предпринимательской деятельности, с которым заключен договор на размещение нестационарного торгового объекта, по окончании срока действия договора в течение суток после око</w:t>
      </w:r>
      <w:r>
        <w:rPr>
          <w:rFonts w:ascii="Times New Roman" w:hAnsi="Times New Roman"/>
          <w:sz w:val="28"/>
          <w:szCs w:val="28"/>
        </w:rPr>
        <w:t>нчания функционирования объекта.</w:t>
      </w:r>
    </w:p>
    <w:p w:rsidR="004B4D02" w:rsidRPr="004B4D02" w:rsidRDefault="004B4D02" w:rsidP="00424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8.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                           до </w:t>
      </w:r>
      <w:r w:rsidR="00920F4C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9D4D02">
        <w:rPr>
          <w:rFonts w:ascii="Times New Roman" w:hAnsi="Times New Roman" w:cs="Times New Roman"/>
          <w:sz w:val="28"/>
          <w:szCs w:val="28"/>
        </w:rPr>
        <w:t>11.04</w:t>
      </w:r>
      <w:r w:rsidR="00424437">
        <w:rPr>
          <w:rFonts w:ascii="Times New Roman" w:hAnsi="Times New Roman" w:cs="Times New Roman"/>
          <w:sz w:val="28"/>
          <w:szCs w:val="28"/>
        </w:rPr>
        <w:t>.2017</w:t>
      </w:r>
      <w:r w:rsidR="00424437"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Реквизиты для перечисления задатка: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Администрация Железнодорожного района города Барнаула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Получатель: УФК по Алтайскому краю (администрация Железнодорожного района города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Барнаула,  л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/с 05173051930)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ИНН 2221020552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КПП 222101001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Р/с 40302810501733000003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БИК 040173001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Отделение Барнаул г. Барнаул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(дата проведения) по объекту____________________(наименование, адрес объекта).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>9. Величина повышения начальной (минимальной) цены («шаг аукциона») устанавливается в размере д</w:t>
      </w:r>
      <w:r w:rsidR="00747E95">
        <w:rPr>
          <w:rFonts w:ascii="Times New Roman" w:hAnsi="Times New Roman" w:cs="Times New Roman"/>
          <w:sz w:val="28"/>
          <w:szCs w:val="28"/>
        </w:rPr>
        <w:t>вадцати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изменяется в течение всего аукциона.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10. К участию в аукционе допускаются претенденты, представившие организатору аукциона в установленный в извещении срок: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заявку по прилагаемой форме;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документы, указанные в перечне, являющиеся приложением к заявке.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11. Заявка на участие в аукционе должна содержать: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216E99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) </w:t>
      </w:r>
      <w:r w:rsidR="00216E99" w:rsidRPr="00216E99">
        <w:rPr>
          <w:rFonts w:ascii="Times New Roman" w:hAnsi="Times New Roman" w:cs="Times New Roman"/>
          <w:sz w:val="28"/>
          <w:szCs w:val="28"/>
        </w:rPr>
        <w:t>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</w:t>
      </w:r>
      <w:r w:rsidR="00216E99">
        <w:rPr>
          <w:rFonts w:ascii="Times New Roman" w:hAnsi="Times New Roman" w:cs="Times New Roman"/>
          <w:sz w:val="28"/>
          <w:szCs w:val="28"/>
        </w:rPr>
        <w:t>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претендента;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д)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12.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13. Претендент вправе подать только одну заявку на участие в аукционе в отношении каждого лота.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14. Претендент может отозвать заявку путем письменного уведомления организатора аукциона до дня окончания приема заявок.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15. Заявки на участие в аукционе рассматриваются, решение о допуске претендента к участию в аукционе и признании участником аукциона либо об отказе </w:t>
      </w: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в допуске принимается аукционной комиссией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9D4D02">
        <w:rPr>
          <w:rFonts w:ascii="Times New Roman" w:hAnsi="Times New Roman" w:cs="Times New Roman"/>
          <w:sz w:val="28"/>
          <w:szCs w:val="28"/>
        </w:rPr>
        <w:t>13.04.</w:t>
      </w:r>
      <w:r w:rsidR="00424437">
        <w:rPr>
          <w:rFonts w:ascii="Times New Roman" w:hAnsi="Times New Roman" w:cs="Times New Roman"/>
          <w:sz w:val="28"/>
          <w:szCs w:val="28"/>
        </w:rPr>
        <w:t>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8F20BD">
        <w:rPr>
          <w:rFonts w:ascii="Times New Roman" w:hAnsi="Times New Roman" w:cs="Times New Roman"/>
          <w:sz w:val="28"/>
          <w:szCs w:val="28"/>
        </w:rPr>
        <w:t>в 13.30 час.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16. Проведение аукциона и подведение его итогов состоится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8945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9D4D02">
        <w:rPr>
          <w:rFonts w:ascii="Times New Roman" w:hAnsi="Times New Roman" w:cs="Times New Roman"/>
          <w:sz w:val="28"/>
          <w:szCs w:val="28"/>
        </w:rPr>
        <w:t>17</w:t>
      </w:r>
      <w:r w:rsidR="0089452F">
        <w:rPr>
          <w:rFonts w:ascii="Times New Roman" w:hAnsi="Times New Roman" w:cs="Times New Roman"/>
          <w:sz w:val="28"/>
          <w:szCs w:val="28"/>
        </w:rPr>
        <w:t>.04.2017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 </w:t>
      </w:r>
      <w:r w:rsidRPr="008F20BD">
        <w:rPr>
          <w:rFonts w:ascii="Times New Roman" w:hAnsi="Times New Roman" w:cs="Times New Roman"/>
          <w:sz w:val="28"/>
          <w:szCs w:val="28"/>
        </w:rPr>
        <w:t>13.30 час.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17. Договор подписывается организатором аукциона и победителем аукциона в срок не позднее пяти рабочих дней со дня подписания протокола</w:t>
      </w:r>
      <w:r w:rsidR="00216E99">
        <w:rPr>
          <w:rFonts w:ascii="Times New Roman" w:hAnsi="Times New Roman" w:cs="Times New Roman"/>
          <w:sz w:val="28"/>
          <w:szCs w:val="28"/>
        </w:rPr>
        <w:t xml:space="preserve"> о результатах аукциона</w:t>
      </w:r>
      <w:r w:rsidRPr="004B4D02">
        <w:rPr>
          <w:rFonts w:ascii="Times New Roman" w:hAnsi="Times New Roman" w:cs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18. Организатор аукциона вправе внести изменения в извещение о проведении аукциона, документацию об аукционе. Изменения публикуются не менее, чем за                   5 рабочих дней до окончания срока подачи заявок и имеют для претендентов обязательную силу.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19.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( www.barnaul.org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20. Любое заинтересованное лицо вправе 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с </w:t>
      </w:r>
      <w:r w:rsidR="009D4D02">
        <w:rPr>
          <w:rFonts w:ascii="Times New Roman" w:hAnsi="Times New Roman" w:cs="Times New Roman"/>
          <w:sz w:val="28"/>
          <w:szCs w:val="28"/>
        </w:rPr>
        <w:t>13.03.2017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9D4D02">
        <w:rPr>
          <w:rFonts w:ascii="Times New Roman" w:hAnsi="Times New Roman" w:cs="Times New Roman"/>
          <w:sz w:val="28"/>
          <w:szCs w:val="28"/>
        </w:rPr>
        <w:t>06.04</w:t>
      </w:r>
      <w:r w:rsidR="0089452F">
        <w:rPr>
          <w:rFonts w:ascii="Times New Roman" w:hAnsi="Times New Roman" w:cs="Times New Roman"/>
          <w:sz w:val="28"/>
          <w:szCs w:val="28"/>
        </w:rPr>
        <w:t xml:space="preserve">.2017                          </w:t>
      </w:r>
      <w:r w:rsidRPr="004B4D02">
        <w:rPr>
          <w:rFonts w:ascii="Times New Roman" w:hAnsi="Times New Roman" w:cs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21. Документация об аукционе размещена на официальном интернет-сайте города Барнаула (</w:t>
      </w:r>
      <w:hyperlink r:id="rId5" w:history="1">
        <w:r w:rsidR="00A16BF9" w:rsidRPr="004A346B">
          <w:rPr>
            <w:rStyle w:val="a5"/>
            <w:rFonts w:ascii="Times New Roman" w:hAnsi="Times New Roman" w:cs="Times New Roman"/>
            <w:sz w:val="28"/>
            <w:szCs w:val="28"/>
          </w:rPr>
          <w:t>www.barnaul.org</w:t>
        </w:r>
      </w:hyperlink>
      <w:r w:rsidRPr="004B4D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6BF9" w:rsidRDefault="00A16BF9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2951EE" w:rsidRDefault="004B4D02" w:rsidP="004B4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ab/>
      </w:r>
      <w:r w:rsidRPr="002951EE">
        <w:rPr>
          <w:rFonts w:ascii="Times New Roman" w:hAnsi="Times New Roman" w:cs="Times New Roman"/>
          <w:b/>
          <w:sz w:val="28"/>
          <w:szCs w:val="28"/>
        </w:rPr>
        <w:t xml:space="preserve">Сведения о лотах: </w:t>
      </w:r>
    </w:p>
    <w:p w:rsidR="004B4D02" w:rsidRPr="00C6117F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F1488E">
        <w:rPr>
          <w:rFonts w:ascii="Times New Roman" w:hAnsi="Times New Roman" w:cs="Times New Roman"/>
          <w:sz w:val="28"/>
          <w:szCs w:val="28"/>
        </w:rPr>
        <w:t>пл. Победы, 16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F1488E">
        <w:rPr>
          <w:rFonts w:ascii="Times New Roman" w:hAnsi="Times New Roman" w:cs="Times New Roman"/>
          <w:sz w:val="28"/>
          <w:szCs w:val="28"/>
        </w:rPr>
        <w:t>торговая палатка</w:t>
      </w:r>
      <w:r w:rsidR="0089452F"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F1488E"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A43DE">
        <w:rPr>
          <w:rFonts w:ascii="Times New Roman" w:hAnsi="Times New Roman" w:cs="Times New Roman"/>
          <w:sz w:val="28"/>
          <w:szCs w:val="28"/>
        </w:rPr>
        <w:t>7</w:t>
      </w:r>
      <w:r w:rsidR="0089452F" w:rsidRPr="00C6117F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кв.</w:t>
      </w:r>
      <w:r w:rsidR="004B6609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 w:rsidR="00CA43DE">
        <w:rPr>
          <w:rFonts w:ascii="Times New Roman" w:hAnsi="Times New Roman" w:cs="Times New Roman"/>
          <w:sz w:val="28"/>
          <w:szCs w:val="28"/>
        </w:rPr>
        <w:t>ов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 w:rsidR="000F704D" w:rsidRPr="00C6117F"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C6117F">
        <w:rPr>
          <w:rFonts w:ascii="Times New Roman" w:hAnsi="Times New Roman" w:cs="Times New Roman"/>
          <w:sz w:val="28"/>
          <w:szCs w:val="28"/>
        </w:rPr>
        <w:t xml:space="preserve"> НТО: </w:t>
      </w:r>
      <w:r w:rsidR="00CA43DE" w:rsidRPr="00CA43DE">
        <w:rPr>
          <w:rFonts w:ascii="Times New Roman" w:hAnsi="Times New Roman" w:cs="Times New Roman"/>
          <w:sz w:val="28"/>
          <w:szCs w:val="28"/>
        </w:rPr>
        <w:t>1240,45</w:t>
      </w:r>
      <w:r w:rsidR="00CA43DE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CA43DE" w:rsidRPr="00CA43DE">
        <w:rPr>
          <w:rFonts w:ascii="Times New Roman" w:hAnsi="Times New Roman" w:cs="Times New Roman"/>
          <w:sz w:val="28"/>
          <w:szCs w:val="28"/>
        </w:rPr>
        <w:t>248,09</w:t>
      </w:r>
      <w:r w:rsidR="00CA43DE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 w:rsidR="00A16BF9" w:rsidRPr="00C6117F">
        <w:rPr>
          <w:rFonts w:ascii="Times New Roman" w:hAnsi="Times New Roman" w:cs="Times New Roman"/>
          <w:sz w:val="28"/>
          <w:szCs w:val="28"/>
        </w:rPr>
        <w:t xml:space="preserve">с </w:t>
      </w:r>
      <w:r w:rsidR="00073C72">
        <w:rPr>
          <w:rFonts w:ascii="Times New Roman" w:hAnsi="Times New Roman" w:cs="Times New Roman"/>
          <w:sz w:val="28"/>
          <w:szCs w:val="28"/>
        </w:rPr>
        <w:t>01.05</w:t>
      </w:r>
      <w:r w:rsidR="00A16BF9"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073C72">
        <w:rPr>
          <w:rFonts w:ascii="Times New Roman" w:hAnsi="Times New Roman" w:cs="Times New Roman"/>
          <w:sz w:val="28"/>
          <w:szCs w:val="28"/>
        </w:rPr>
        <w:t>01.11</w:t>
      </w:r>
      <w:r w:rsidR="00A16BF9"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>
        <w:rPr>
          <w:rFonts w:ascii="Times New Roman" w:hAnsi="Times New Roman" w:cs="Times New Roman"/>
          <w:sz w:val="28"/>
          <w:szCs w:val="28"/>
        </w:rPr>
        <w:t>пл. Победы, 10д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(минимальная) цена права на заключение договора за весь период размещения НТО: </w:t>
      </w:r>
      <w:r w:rsidRPr="00CA43DE">
        <w:rPr>
          <w:rFonts w:ascii="Times New Roman" w:hAnsi="Times New Roman" w:cs="Times New Roman"/>
          <w:sz w:val="28"/>
          <w:szCs w:val="28"/>
        </w:rPr>
        <w:t>1164,39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A43DE">
        <w:rPr>
          <w:rFonts w:ascii="Times New Roman" w:hAnsi="Times New Roman" w:cs="Times New Roman"/>
          <w:sz w:val="28"/>
          <w:szCs w:val="28"/>
        </w:rPr>
        <w:t>232,88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73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 w:rsidRPr="00CA43DE">
        <w:rPr>
          <w:rFonts w:ascii="Times New Roman" w:hAnsi="Times New Roman" w:cs="Times New Roman"/>
          <w:sz w:val="28"/>
          <w:szCs w:val="28"/>
        </w:rPr>
        <w:t>1365,95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A43DE">
        <w:rPr>
          <w:rFonts w:ascii="Times New Roman" w:hAnsi="Times New Roman" w:cs="Times New Roman"/>
          <w:sz w:val="28"/>
          <w:szCs w:val="28"/>
        </w:rPr>
        <w:t>273,19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Строителей, 16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 w:rsidRPr="00CA43DE">
        <w:rPr>
          <w:rFonts w:ascii="Times New Roman" w:hAnsi="Times New Roman" w:cs="Times New Roman"/>
          <w:sz w:val="28"/>
          <w:szCs w:val="28"/>
        </w:rPr>
        <w:t>1262,07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A43DE">
        <w:rPr>
          <w:rFonts w:ascii="Times New Roman" w:hAnsi="Times New Roman" w:cs="Times New Roman"/>
          <w:sz w:val="28"/>
          <w:szCs w:val="28"/>
        </w:rPr>
        <w:t>252,41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Строителей, 4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1262,07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A43DE">
        <w:rPr>
          <w:rFonts w:ascii="Times New Roman" w:hAnsi="Times New Roman" w:cs="Times New Roman"/>
          <w:sz w:val="28"/>
          <w:szCs w:val="28"/>
        </w:rPr>
        <w:t>252,41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>
        <w:rPr>
          <w:rFonts w:ascii="Times New Roman" w:hAnsi="Times New Roman" w:cs="Times New Roman"/>
          <w:sz w:val="28"/>
          <w:szCs w:val="28"/>
        </w:rPr>
        <w:t>ул. Деповская, 27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1262,07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A43DE">
        <w:rPr>
          <w:rFonts w:ascii="Times New Roman" w:hAnsi="Times New Roman" w:cs="Times New Roman"/>
          <w:sz w:val="28"/>
          <w:szCs w:val="28"/>
        </w:rPr>
        <w:t>252,41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lastRenderedPageBreak/>
        <w:t>Лот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>
        <w:rPr>
          <w:rFonts w:ascii="Times New Roman" w:hAnsi="Times New Roman" w:cs="Times New Roman"/>
          <w:sz w:val="28"/>
          <w:szCs w:val="28"/>
        </w:rPr>
        <w:t>ул. Северо-Западная, 230б (Объект №1)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1078,58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A43DE">
        <w:rPr>
          <w:rFonts w:ascii="Times New Roman" w:hAnsi="Times New Roman" w:cs="Times New Roman"/>
          <w:sz w:val="28"/>
          <w:szCs w:val="28"/>
        </w:rPr>
        <w:t>215,72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>
        <w:rPr>
          <w:rFonts w:ascii="Times New Roman" w:hAnsi="Times New Roman" w:cs="Times New Roman"/>
          <w:sz w:val="28"/>
          <w:szCs w:val="28"/>
        </w:rPr>
        <w:t>ул. Северо-Западная, 230б (Объект №2)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1078,58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A43DE">
        <w:rPr>
          <w:rFonts w:ascii="Times New Roman" w:hAnsi="Times New Roman" w:cs="Times New Roman"/>
          <w:sz w:val="28"/>
          <w:szCs w:val="28"/>
        </w:rPr>
        <w:t>215,72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>
        <w:rPr>
          <w:rFonts w:ascii="Times New Roman" w:hAnsi="Times New Roman" w:cs="Times New Roman"/>
          <w:sz w:val="28"/>
          <w:szCs w:val="28"/>
        </w:rPr>
        <w:t>ул. Северо-Западная, 230б (Объект №3)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1078,58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A43DE">
        <w:rPr>
          <w:rFonts w:ascii="Times New Roman" w:hAnsi="Times New Roman" w:cs="Times New Roman"/>
          <w:sz w:val="28"/>
          <w:szCs w:val="28"/>
        </w:rPr>
        <w:t>215,72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B4D02" w:rsidRPr="004B4D02" w:rsidRDefault="004B4D02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B91" w:rsidRPr="004B4D02" w:rsidRDefault="004B4D02" w:rsidP="0090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0514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4D02">
        <w:rPr>
          <w:rFonts w:ascii="Times New Roman" w:hAnsi="Times New Roman" w:cs="Times New Roman"/>
          <w:sz w:val="28"/>
          <w:szCs w:val="28"/>
        </w:rPr>
        <w:t>М.Н.Звягинцев</w:t>
      </w:r>
    </w:p>
    <w:sectPr w:rsidR="00333B91" w:rsidRPr="004B4D02" w:rsidSect="004B4D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D02"/>
    <w:rsid w:val="000514D4"/>
    <w:rsid w:val="00065AE1"/>
    <w:rsid w:val="00073C72"/>
    <w:rsid w:val="000A75C6"/>
    <w:rsid w:val="000F704D"/>
    <w:rsid w:val="00216E99"/>
    <w:rsid w:val="002951EE"/>
    <w:rsid w:val="002C3893"/>
    <w:rsid w:val="00333B91"/>
    <w:rsid w:val="00373606"/>
    <w:rsid w:val="00424437"/>
    <w:rsid w:val="004278B2"/>
    <w:rsid w:val="004913DA"/>
    <w:rsid w:val="004B4D02"/>
    <w:rsid w:val="004B6609"/>
    <w:rsid w:val="004C226C"/>
    <w:rsid w:val="004C6C2D"/>
    <w:rsid w:val="004D0131"/>
    <w:rsid w:val="0052099A"/>
    <w:rsid w:val="00557A62"/>
    <w:rsid w:val="005F1417"/>
    <w:rsid w:val="006436BA"/>
    <w:rsid w:val="006735F9"/>
    <w:rsid w:val="006F0C9A"/>
    <w:rsid w:val="007010CF"/>
    <w:rsid w:val="00726C9B"/>
    <w:rsid w:val="007379E4"/>
    <w:rsid w:val="00747E95"/>
    <w:rsid w:val="00797852"/>
    <w:rsid w:val="007D762E"/>
    <w:rsid w:val="0089452F"/>
    <w:rsid w:val="008F20BD"/>
    <w:rsid w:val="00900949"/>
    <w:rsid w:val="00920F4C"/>
    <w:rsid w:val="009560DF"/>
    <w:rsid w:val="00990C59"/>
    <w:rsid w:val="009B6711"/>
    <w:rsid w:val="009D4D02"/>
    <w:rsid w:val="00A16BF9"/>
    <w:rsid w:val="00B01ACE"/>
    <w:rsid w:val="00B52B0C"/>
    <w:rsid w:val="00C11B0B"/>
    <w:rsid w:val="00C169F8"/>
    <w:rsid w:val="00C6117F"/>
    <w:rsid w:val="00CA43DE"/>
    <w:rsid w:val="00D54623"/>
    <w:rsid w:val="00DD5052"/>
    <w:rsid w:val="00F1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BE31-813E-4DB1-A6EE-4BB500B5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6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6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85B3-9CC0-4E2F-92E4-84A15A43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Толстенко</dc:creator>
  <cp:keywords/>
  <dc:description/>
  <cp:lastModifiedBy>Толстенко</cp:lastModifiedBy>
  <cp:revision>30</cp:revision>
  <cp:lastPrinted>2016-11-02T05:39:00Z</cp:lastPrinted>
  <dcterms:created xsi:type="dcterms:W3CDTF">2016-05-16T04:06:00Z</dcterms:created>
  <dcterms:modified xsi:type="dcterms:W3CDTF">2017-03-13T05:00:00Z</dcterms:modified>
</cp:coreProperties>
</file>