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43" w:rsidRDefault="00C26043"/>
    <w:p w:rsidR="00EF42B4" w:rsidRPr="00EF42B4" w:rsidRDefault="00EF42B4" w:rsidP="00EF42B4">
      <w:pPr>
        <w:jc w:val="right"/>
        <w:rPr>
          <w:rFonts w:ascii="Times New Roman" w:hAnsi="Times New Roman" w:cs="Times New Roman"/>
          <w:sz w:val="28"/>
          <w:szCs w:val="28"/>
        </w:rPr>
      </w:pPr>
      <w:r w:rsidRPr="00EF42B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F42B4" w:rsidRDefault="00EF42B4"/>
    <w:p w:rsidR="00EF42B4" w:rsidRPr="00EF42B4" w:rsidRDefault="00EF42B4" w:rsidP="00EF4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комитета по строительству, архитектуре и развитию </w:t>
      </w:r>
    </w:p>
    <w:p w:rsidR="00EF42B4" w:rsidRPr="00EF42B4" w:rsidRDefault="00EF42B4" w:rsidP="00EF4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Барнаула  на 2020 год и на </w:t>
      </w:r>
      <w:r w:rsidRPr="00EF42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F4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2020 года</w:t>
      </w:r>
    </w:p>
    <w:p w:rsidR="00EF42B4" w:rsidRPr="00EF42B4" w:rsidRDefault="00EF42B4" w:rsidP="00EF4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B4" w:rsidRPr="00EF42B4" w:rsidRDefault="00EF42B4" w:rsidP="00EF4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– формирование комфортной среды проживания для жителей городского округа – города Барнаула Алтайского края.</w:t>
      </w:r>
    </w:p>
    <w:p w:rsidR="00EF42B4" w:rsidRPr="00EF42B4" w:rsidRDefault="00EF42B4" w:rsidP="00EF4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B4" w:rsidRPr="00EF42B4" w:rsidRDefault="00EF42B4" w:rsidP="00EF4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НА 2020 ГОД</w:t>
      </w:r>
    </w:p>
    <w:p w:rsidR="00EF42B4" w:rsidRPr="00EF42B4" w:rsidRDefault="00EF42B4" w:rsidP="00EF4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Реализации Посланий Президента Российской Федерации Федеральному Собранию Российской Федерации, указов Президента Российской Федерации.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эффективных мер по противодействию коррупции на муниципальной службе города в рамках выполнения Федерального закона от 25.12.2008 №273-ФЗ «О противодействии коррупции».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</w:t>
      </w:r>
      <w:proofErr w:type="gramStart"/>
      <w:r w:rsidRPr="00EF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EF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поручений Губернатора Алтайского края, главы города, </w:t>
      </w: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служебной корреспонденции, </w:t>
      </w:r>
      <w:r w:rsidRPr="00EF4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качества подготовки проектов правовых актов.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Генерального плана и Правил землепользования и застройки городского округа – города Барнаула Алтайского края.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административных барьеров при проектировании, строительстве и вводе объектов в эксплуатацию.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развитие новых микрорайонов города, решение вопросов по обеспечению их инженерной инфраструктурой. 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застроенных территорий.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пресечению самовольного строительства объектов капитального строительства на территории города.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и эксплуатацией рекламных конструкций, демонтаж несанкционированной рекламы и конструкций для размещения рекламы.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4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административных регламентов </w:t>
      </w: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услуг, в том числе в электронном виде и по  принципу «одного окна».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услуг», в том числе в электронном виде и по принципу «одного окна».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Единого портала государственных и муниципальных услуг, государственных информационных систем «Федеральный реестр государственных и муниципальных услуг (функций)» (ФРГУ), Единой информационной системы Алтайского края предоставления </w:t>
      </w: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в электронной форме, межведомственного электронного взаимодействия (ЕИС), муниципальной автоматизированной информационной системы «Электронный Барнаул».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планов-графиков оптимизации муниципальных услуг.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реализации муниципальной программы «Градостроительная политика города Барнаула на 2015-2021 годы».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эффективной градостроительной политики на территории городского округа – города Барнаула Алтайского края.</w:t>
      </w:r>
    </w:p>
    <w:p w:rsidR="00EF42B4" w:rsidRPr="00EF42B4" w:rsidRDefault="00EF42B4" w:rsidP="00EF42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плана поступления неналоговых доходов на 2020 год.</w:t>
      </w:r>
    </w:p>
    <w:p w:rsidR="00EF42B4" w:rsidRPr="00EF42B4" w:rsidRDefault="00EF42B4" w:rsidP="00EF42B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73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43"/>
        <w:gridCol w:w="25"/>
        <w:gridCol w:w="144"/>
        <w:gridCol w:w="4665"/>
        <w:gridCol w:w="10"/>
        <w:gridCol w:w="286"/>
        <w:gridCol w:w="62"/>
        <w:gridCol w:w="39"/>
        <w:gridCol w:w="142"/>
        <w:gridCol w:w="40"/>
        <w:gridCol w:w="1558"/>
        <w:gridCol w:w="89"/>
        <w:gridCol w:w="54"/>
        <w:gridCol w:w="99"/>
        <w:gridCol w:w="43"/>
        <w:gridCol w:w="2126"/>
        <w:gridCol w:w="121"/>
        <w:gridCol w:w="27"/>
      </w:tblGrid>
      <w:tr w:rsidR="00EF42B4" w:rsidRPr="00EF42B4" w:rsidTr="00716BB6">
        <w:trPr>
          <w:gridAfter w:val="1"/>
          <w:wAfter w:w="27" w:type="dxa"/>
          <w:trHeight w:val="830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проведения</w:t>
            </w:r>
          </w:p>
        </w:tc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РЕГЛАМЕНТ ПРОВЕДЕНИЯ ЗАСЕДАНИЙ КОЛЛЕГИАЛЬНЫХ, КООРДИНАЦИОННЫХ И СОВЕЩАТЕЛЬНЫХ ОРГАНОВ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ind w:left="10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 АДМИНИСТРАЦИИ ГОРОДА</w:t>
            </w:r>
          </w:p>
        </w:tc>
      </w:tr>
      <w:tr w:rsidR="00EF42B4" w:rsidRPr="00EF42B4" w:rsidTr="00716BB6">
        <w:trPr>
          <w:gridAfter w:val="1"/>
          <w:wAfter w:w="27" w:type="dxa"/>
          <w:trHeight w:val="714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еженедельно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понедельник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расширенном аппаратном совещании у главы города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аппаратном совещании у заместителя главы администрации по градостроительству и земельным отношениям города с курируемыми службами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x-none" w:eastAsia="ar-SA"/>
              </w:rPr>
              <w:t>вторник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Аппаратное совещание в комитете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пятница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Совещание с начальниками управлений архитектуры и градостроительства администрации районов города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  <w:t xml:space="preserve">На уровне заместителя главы администрации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  <w:t>города по градостроительству и земельным отношениям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  <w:t>январь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Градостроительный Совет администрации города Барнаула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февраль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группа по развитию застроенной территории городского округа – города Барнаула Алтайского края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  <w:vAlign w:val="center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инвесторов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lastRenderedPageBreak/>
              <w:t>март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 по вопросам размещения наружной рекламы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апрель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Градостроительный Совет администрации города Барнаула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  <w:vAlign w:val="center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май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группа по развитию застроенной территории городского округа – города Барнаула Алтайского края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июнь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 по вопросам размещения наружной рекламы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июль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Градостроительный Совет администрации города Барнаула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август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Рабочая группа по развитию застроенной территории городского округа – города Барнаула Алтайского края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  <w:vAlign w:val="center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сентябрь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 по вопросам размещения наружной рекламы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октябрь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Градостроительный Совет администрации города Барнаула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 по вопросам размещения наружной рекламы 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ar-SA"/>
              </w:rPr>
              <w:t>ноябрь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Рабочая группа по развитию застроенной территории городского округа – города Барнаула Алтайского края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  <w:vAlign w:val="center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  <w:vAlign w:val="center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по мере необходимости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7657" w:type="dxa"/>
            <w:gridSpan w:val="13"/>
          </w:tcPr>
          <w:p w:rsidR="00EF42B4" w:rsidRPr="00EF42B4" w:rsidRDefault="00EF42B4" w:rsidP="00EF42B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определения кадастровой стоимости объектов недвижимости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городского округа – города Барнаула Алтайского края и выработке предложений по их принятию</w:t>
            </w:r>
          </w:p>
        </w:tc>
        <w:tc>
          <w:tcPr>
            <w:tcW w:w="2389" w:type="dxa"/>
            <w:gridSpan w:val="4"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08"/>
        </w:trPr>
        <w:tc>
          <w:tcPr>
            <w:tcW w:w="10046" w:type="dxa"/>
            <w:gridSpan w:val="17"/>
          </w:tcPr>
          <w:tbl>
            <w:tblPr>
              <w:tblW w:w="10037" w:type="dxa"/>
              <w:tblLayout w:type="fixed"/>
              <w:tblLook w:val="0000" w:firstRow="0" w:lastRow="0" w:firstColumn="0" w:lastColumn="0" w:noHBand="0" w:noVBand="0"/>
            </w:tblPr>
            <w:tblGrid>
              <w:gridCol w:w="7326"/>
              <w:gridCol w:w="188"/>
              <w:gridCol w:w="2410"/>
              <w:gridCol w:w="113"/>
            </w:tblGrid>
            <w:tr w:rsidR="00EF42B4" w:rsidRPr="00EF42B4" w:rsidTr="00716BB6">
              <w:trPr>
                <w:gridAfter w:val="1"/>
                <w:wAfter w:w="113" w:type="dxa"/>
                <w:trHeight w:val="366"/>
              </w:trPr>
              <w:tc>
                <w:tcPr>
                  <w:tcW w:w="99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  <w:t>На уровне председателя комитета</w:t>
                  </w:r>
                </w:p>
              </w:tc>
            </w:tr>
            <w:tr w:rsidR="00EF42B4" w:rsidRPr="00EF42B4" w:rsidTr="00716BB6">
              <w:trPr>
                <w:gridAfter w:val="1"/>
                <w:wAfter w:w="113" w:type="dxa"/>
              </w:trPr>
              <w:tc>
                <w:tcPr>
                  <w:tcW w:w="99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  <w:t>январь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dxa"/>
                <w:trHeight w:val="408"/>
              </w:trPr>
              <w:tc>
                <w:tcPr>
                  <w:tcW w:w="7514" w:type="dxa"/>
                  <w:gridSpan w:val="2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Экспертная комиссия комитета</w:t>
                  </w:r>
                </w:p>
              </w:tc>
              <w:tc>
                <w:tcPr>
                  <w:tcW w:w="2410" w:type="dxa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Павленко Ю.В.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dxa"/>
                <w:trHeight w:val="408"/>
              </w:trPr>
              <w:tc>
                <w:tcPr>
                  <w:tcW w:w="7514" w:type="dxa"/>
                  <w:gridSpan w:val="2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410" w:type="dxa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dxa"/>
                <w:trHeight w:val="408"/>
              </w:trPr>
              <w:tc>
                <w:tcPr>
                  <w:tcW w:w="7514" w:type="dxa"/>
                  <w:gridSpan w:val="2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410" w:type="dxa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dxa"/>
                <w:trHeight w:val="408"/>
              </w:trPr>
              <w:tc>
                <w:tcPr>
                  <w:tcW w:w="7514" w:type="dxa"/>
                  <w:gridSpan w:val="2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410" w:type="dxa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3" w:type="dxa"/>
                <w:trHeight w:val="408"/>
              </w:trPr>
              <w:tc>
                <w:tcPr>
                  <w:tcW w:w="7514" w:type="dxa"/>
                  <w:gridSpan w:val="2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 </w:t>
                  </w:r>
                </w:p>
              </w:tc>
              <w:tc>
                <w:tcPr>
                  <w:tcW w:w="2410" w:type="dxa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Пестрецова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Н.А.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февраль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 xml:space="preserve">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</w:t>
                  </w: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lastRenderedPageBreak/>
                    <w:t>март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осуществлению </w:t>
                  </w:r>
                  <w:proofErr w:type="gram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контроля за</w:t>
                  </w:r>
                  <w:proofErr w:type="gram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исполнением административных регламентов предоставления муниципальных услуг и оценке качества предоставления </w:t>
                  </w: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муниц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</w: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пальных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услуг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Копыленко К.В.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подготовке проекта Правил землепользования и 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</w: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астройки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апрель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 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Пестрецова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Н.А.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май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</w:t>
                  </w: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lastRenderedPageBreak/>
                    <w:t>июнь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 xml:space="preserve">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землепользованию 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 xml:space="preserve">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осуществлению </w:t>
                  </w:r>
                  <w:proofErr w:type="gram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контроля за</w:t>
                  </w:r>
                  <w:proofErr w:type="gram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исполнением административных регламентов предоставления муниципальных 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>услуг и оценке качества предоставления муниципальных услуг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Копыленко К.В.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июль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 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Пестрецова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Н.А.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август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>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</w:t>
                  </w: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lastRenderedPageBreak/>
                    <w:t>сентябрь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 xml:space="preserve"> и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>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осуществлению </w:t>
                  </w:r>
                  <w:proofErr w:type="gram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контроля за</w:t>
                  </w:r>
                  <w:proofErr w:type="gram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исполнением административных регламентов предоставления муниципальных услуг и оценке качества предоставления муниципальных услуг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Копыленко К.В.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октябрь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 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Пестрецова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Н.А.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ноябрь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>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lastRenderedPageBreak/>
                    <w:t>декабрь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Экспертная комиссия комитета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Павленко Ю.В.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рассмотрению вопросов о постановке на учет граждан, пострадавших от деятельности застройщиков, других юридических лиц, привлекающих денежные средства граждан для строительства многоквартирных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cr/>
                    <w:t xml:space="preserve"> домов, желающих приобрести земельные участки для индивидуального жилищного строительства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Соболев И.С.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подготовке проекта Правил землепользования и застройки городского округа – города Барнаула Алтайского края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Комиссия по осуществлению </w:t>
                  </w:r>
                  <w:proofErr w:type="gramStart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контроля за</w:t>
                  </w:r>
                  <w:proofErr w:type="gramEnd"/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исполнением административных регламентов предоставления муниципальных услуг и оценке качества предоставления муниципальных услуг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Копыленко К.В.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10037" w:type="dxa"/>
                  <w:gridSpan w:val="4"/>
                  <w:vAlign w:val="center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x-none" w:eastAsia="ar-SA"/>
                    </w:rPr>
                    <w:t>по мере необходимости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Комиссия по поступлению и выбытию активов 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Пестрецова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Н.А.</w:t>
                  </w:r>
                </w:p>
              </w:tc>
            </w:tr>
            <w:tr w:rsidR="00EF42B4" w:rsidRPr="00EF42B4" w:rsidTr="00716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08"/>
              </w:trPr>
              <w:tc>
                <w:tcPr>
                  <w:tcW w:w="7326" w:type="dxa"/>
                  <w:vAlign w:val="center"/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Комиссия по проведению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            </w:r>
                  <w:r w:rsidRPr="00EF42B4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2711" w:type="dxa"/>
                  <w:gridSpan w:val="3"/>
                </w:tcPr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  <w:t>Ломакина Е.М.</w:t>
                  </w:r>
                </w:p>
                <w:p w:rsidR="00EF42B4" w:rsidRPr="00EF42B4" w:rsidRDefault="00EF42B4" w:rsidP="00EF42B4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ar-SA"/>
                    </w:rPr>
                  </w:pPr>
                </w:p>
              </w:tc>
            </w:tr>
          </w:tbl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ВОПРОСЫ ДЛЯ РАССМОТРЕНИЯ НА ЗАСЕДАНИЯХ  БАРНАУЛЬСКОЙ ГОРОДСКОЙ ДУМЫ 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ind w:left="10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июнь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7328"/>
              <w:gridCol w:w="2595"/>
            </w:tblGrid>
            <w:tr w:rsidR="00EF42B4" w:rsidRPr="00EF42B4" w:rsidTr="00716BB6"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42B4" w:rsidRPr="00EF42B4" w:rsidRDefault="00EF42B4" w:rsidP="00EF42B4">
                  <w:pPr>
                    <w:keepLine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решение Барнаульской городской Думы от 22.03.2019 №282 «Об утверждении нормативов градостроительного проектирования на территории городского округа - города Барнаула Алтайского края»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Тасюк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Р.А.</w:t>
                  </w:r>
                </w:p>
                <w:p w:rsidR="00EF42B4" w:rsidRPr="00EF42B4" w:rsidRDefault="00EF42B4" w:rsidP="00EF42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Копыленко К.В.</w:t>
                  </w:r>
                </w:p>
              </w:tc>
            </w:tr>
            <w:tr w:rsidR="00EF42B4" w:rsidRPr="00EF42B4" w:rsidTr="00716BB6"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42B4" w:rsidRPr="00EF42B4" w:rsidRDefault="00EF42B4" w:rsidP="00EF42B4">
                  <w:pPr>
                    <w:keepLine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внесении изменений в решение городской Думы                        от 22.12.2010 №42</w:t>
                  </w: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cr/>
                    <w:t xml:space="preserve"> </w:t>
                  </w:r>
                  <w:proofErr w:type="gram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«Об утверждении Правил размещения наружной рекламы в городе Барнауле» (в ред. от</w:t>
                  </w:r>
                  <w:proofErr w:type="gram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cr/>
                    <w:t>30.11.2018)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42B4" w:rsidRPr="00EF42B4" w:rsidRDefault="00EF42B4" w:rsidP="00EF42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Тасюк</w:t>
                  </w:r>
                  <w:proofErr w:type="spellEnd"/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Р.А.</w:t>
                  </w:r>
                </w:p>
                <w:p w:rsidR="00EF42B4" w:rsidRPr="00EF42B4" w:rsidRDefault="00EF42B4" w:rsidP="00EF42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Копыленко К.В.</w:t>
                  </w:r>
                </w:p>
                <w:p w:rsidR="00EF42B4" w:rsidRPr="00EF42B4" w:rsidRDefault="00EF42B4" w:rsidP="00EF42B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F42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Ломакина Е.М.</w:t>
                  </w:r>
                </w:p>
              </w:tc>
            </w:tr>
          </w:tbl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ind w:left="10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по мере необходимости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Правил землепользования и застройки </w:t>
            </w: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 – города Барнаула, в связи с утверждением Генерального плана городского округа – города Барнаула</w:t>
            </w:r>
          </w:p>
        </w:tc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Копыленко К.В.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 xml:space="preserve">ВОПРОСЫ ДЛЯ РАССМОТРЕНИЯ НА РАСШИРЕННЫХ АППАРАТНЫХ СОВЕЩАНИЯХ У ГЛАВЫ ГОРОДА 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ind w:left="10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февраль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итогах работы строительного комплекса в 2019 году и перспективах развития на 2020 год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Соболев И.С.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  <w:t>июнь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организации работы по ликвидации несанкционированной рекламы</w:t>
            </w:r>
          </w:p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Ломакина Е.М.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  <w:t>июль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ходе разработки программ комплексного развития систем коммунальной, транспортной и социальной инфраструктур городского округа – города Барнаула Алтайского края</w:t>
            </w:r>
            <w:proofErr w:type="gramEnd"/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  <w:t>ноябрь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Час контроля 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ходе реализации муниц</w:t>
            </w:r>
            <w:bookmarkStart w:id="0" w:name="_GoBack"/>
            <w:bookmarkEnd w:id="0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ипальной программы «Градостроительная политика города Барнаула на 2015-2021 годы» 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МЕРОПРИЯТИЯ, ПРОВОДИМЫЕ ГЛАВОЙ ГОРОДА 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D1F1A">
            <w:pPr>
              <w:keepLines/>
              <w:suppressAutoHyphens/>
              <w:snapToGri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апрель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разработке программ комплексного развития систем коммунальной, транспортной и социальной инфраструктур городского округа – города Барнаула Алтайского края</w:t>
            </w:r>
            <w:proofErr w:type="gramEnd"/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Lucida Sans Unicode" w:hAnsi="Times New Roman" w:cs="Tahoma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Lucida Sans Unicode" w:hAnsi="Times New Roman" w:cs="Tahoma"/>
                <w:sz w:val="28"/>
                <w:szCs w:val="28"/>
                <w:lang w:eastAsia="ar-SA"/>
              </w:rPr>
              <w:t xml:space="preserve"> Р.А.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Lucida Sans Unicode" w:hAnsi="Times New Roman" w:cs="Times New Roman"/>
                <w:b/>
                <w:sz w:val="28"/>
                <w:szCs w:val="28"/>
                <w:u w:val="single"/>
                <w:lang w:eastAsia="ar-SA"/>
              </w:rPr>
              <w:t>октябрь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мероприятиях, направленных на формирование комплексной градостроительной политики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ноябрь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МЕРОПРИЯТИЯ, ПРОВОДИМЫЕ ЗАМЕСТИТЕЛЕМ ГЛАВЫ АДМИНИСТРАЦИИ ГОРОДА ПО ГРАДОСТРОИТЕЛЬСТВУ И ЗЕМЕЛЬНЫМ ОТНОШЕНИЯМ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январь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итогах работы за 2019 год и задачах на I квартал 2020 года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16.01.2020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Бобров А.А.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 исполнении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27.01.2020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20.01.2020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февраль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Час контроля 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 ходе реализации муниципальной программы «Градостроительная политика города Барнаула на 2015-2021 годы» 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17.02.2020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март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5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выполнении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16.03.2020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апрель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Отчет об итогах работы за I квартал 2020 года и задачам на II квартал 2020 года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Бобров А.А.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май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 ходе выполнения поручений Губернатора Алтайского края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Д.П.Аристов</w:t>
            </w:r>
            <w:proofErr w:type="spellEnd"/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июнь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 выдаче разрешений на установку и эксплуатацию рекламных конструкций на территории городского округа – города Барнаула Алтайского края в соответствии с постановлением администрации города Барнаула от 23.05.2019 № 822 «Об утверждении Административного </w:t>
            </w: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«О ходе выполнения постановления администрации города Барнаула от 04.09.2018 №1483 «Об организации исполнения судебных решений»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июль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Отчет об итогах работы за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квартал 2020 года и задачам на 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квартал 2020 года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Бобров А.А.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исполнении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(в рамках исполнения Указа Президента Российской Федерации от 28.03.2011 №352 «О мерах по совершенствованию организации исполнения поручений и указаний Президента Российской Федерации»)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Час контроля 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 ходе реализации муниципальной программы «Градостроительная политика города Барнаула на 2015-2021 годы» 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 ходе реализации постановления Администрации Алтайского края от 31.10.2014 №503 «Об утверждении государственной программы Алтайского края «Обеспечение доступным и комфортным жильем населения Алтайского края» на 2014-2020 годы»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  <w:t>сентябрь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 ходе выполнения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октябрь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Отчет об итогах работы за  III  квартал 2020 года и задачам на  </w:t>
            </w: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IV квартал 2020 года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Бобров А.А.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ноябрь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ходе выполнения поручений Губернатора Алтайского края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100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декабрь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rPr>
          <w:gridAfter w:val="1"/>
          <w:wAfter w:w="27" w:type="dxa"/>
        </w:trPr>
        <w:tc>
          <w:tcPr>
            <w:tcW w:w="7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«О ходе выполнения постановления администрации города Барнаула от 04.09.2018 №1483 «Об организации исполнения судебных решений»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ВОПРОСЫ ДЛЯ РАССМОТРЕНИЯ У ПРЕДСЕДАТЕЛЯ КОМИТЕТА 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январь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распоряжения Правительства Алтайского края от 24.12.2018 №391-р «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плана мероприятий («дорожная карта»), направленный на развитие сферы торговли и услуг в Алтайском крае на период до 2025 года»</w:t>
            </w:r>
            <w:proofErr w:type="gram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оценке работы совещательных, коллегиальных и координационных органов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февраль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разработке программ комплексного развития систем коммунальной, транспортной и социальной инфраструктур городского округа города Барнаула Алтайского края</w:t>
            </w:r>
            <w:proofErr w:type="gram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Юрманова Э.В.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административных регламентов, регулирующих предоставление муниципальных услуг комитета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март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состоянии номенклатуры дел и хранении документов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ходе реализации муниципального приоритетного проекта «Жилье»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ходе выполнения распоряжения Правительства Алтайского края от 21.08.2017 №288-р 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24.03.2020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апрель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планировании </w:t>
            </w:r>
            <w:proofErr w:type="gramStart"/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закупочной</w:t>
            </w:r>
            <w:proofErr w:type="gramEnd"/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комитета на 2021год и плановый период 2022-2023 годов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контроля 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ходе выполнения распоряжения администрации города от 09.04.2012 №83-р «Об оценке эффективности деятельности органов местного самоуправления городского округа-города Барнаула Алтайского края» в рамках выполнения Указа Президента РФ </w:t>
            </w:r>
            <w:r w:rsidRPr="00EF42B4">
              <w:rPr>
                <w:rFonts w:ascii="Times New Roman" w:eastAsia="Calibri" w:hAnsi="Times New Roman" w:cs="Times New Roman"/>
                <w:sz w:val="28"/>
                <w:szCs w:val="2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май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 оценке регулирующего воздействия проектов муниципальных нормативных правовых актов города Барнаула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ходе выполнения судебных решений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июнь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состоянии работы по защите персональных данных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Сивенков А.А.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оценке работы совещательных, коллегиальных и координационных органов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июль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предоставления муниципальных услуг, оказываемых комитетом, в электронном виде в рамках выполнения распоряжения администрации города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Сивенков А.А.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присвоении (аннулировании) адреса объекту (объекта) адресации на территории городского округа – города Барнаула Алтайского края во исполнение постановления администрации города от 27.12.2018 №2154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Юрманова Э.В.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распоряжения Правительства Алтайского края от 24.12.2018 №391-р «Об утверждении плана мероприятий («дорожная карта»), направленный на развитие сферы торговли и услуг в Алтайском крае на период до 2025 года»</w:t>
            </w:r>
            <w:r w:rsidRPr="00EF42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август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результатах мониторинга муниципальных правовых актов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повышении правовой культуры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административных регламентов, регулирующих предоставление муниципальных услуг комитета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сентябрь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мероприятиях по противодействию коррупции в администрации города, иных органах местного самоуправления в рамках выполнения постановления администрации города от 31.08.2018 №1470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2018-2020 годы»</w:t>
            </w:r>
            <w:r w:rsidRPr="00EF42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рамках исполнения Указа Президента РФ </w:t>
            </w:r>
            <w:r w:rsidRPr="00EF4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29.06.2018 №378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 Национальном плане противодействия коррупции на 2018-2020 годы»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Чугунова И.А.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октябрь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постановления администрации города от 17.11.2017 №2305 «Об утверждении порядка размещения и содержания информационных конструкций на территории городского округа - города Барнаула Алтайского края»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контроля 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ходе выполнения распоряжения администрации города от 09.04.2012 №83-р «Об оценке эффективности деятельности органов местного самоуправления городского округа-города Барнаула Алтайского края» в рамках выполнения Указа Президента РФ </w:t>
            </w:r>
            <w:r w:rsidRPr="00EF42B4">
              <w:rPr>
                <w:rFonts w:ascii="Times New Roman" w:eastAsia="Calibri" w:hAnsi="Times New Roman" w:cs="Times New Roman"/>
                <w:sz w:val="28"/>
                <w:szCs w:val="2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ноябрь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состоянии номенклатуры дел и хранении документов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постановления администрации города от 27.11.2014 № 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состоянии работы с кадровым резервом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Чугунова И.А.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декабрь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работе с модулем «Закупки»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 контроля 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ходе выполнения распоряжения администрации города от 30.01.2017 №14-р «О реализации Послания Президента Российской Федерации Федеральному Собранию Российской Федерации на территории городского округа – города Барнаула Алтайского края»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ходе выполнения судебных решений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Копыленко К.В.</w:t>
            </w:r>
          </w:p>
          <w:p w:rsidR="00EF42B4" w:rsidRPr="00EF42B4" w:rsidRDefault="00EF42B4" w:rsidP="00EF42B4">
            <w:pPr>
              <w:widowControl w:val="0"/>
              <w:tabs>
                <w:tab w:val="right" w:pos="249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предоставления муниципальных услуг, оказываемых комитетом, в электронном виде в рамках выполнения распоряжения администрации города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Сивенков А.А.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ЭКОНОМИЧЕСКИЕ ВОПРОСЫ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ДЛЯ РАССМОТРЕНИЯ У ПРЕДСЕДАТЕЛЯ КОМИТЕТА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март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формировании предложений по оптимизации расходов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май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формировании предложений по увеличению доходного потенциала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июль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расходованием бюджетных средств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ВОПРОСЫ</w:t>
            </w: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ДЛЯ РАССМОТРЕНИЯ У ЗАМЕСТИТЕЛЯ ПРЕДСЕДАТЕЛЯ КОМИТЕТА ПО АРХИТЕКТУРЕ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январь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642"/>
        </w:trPr>
        <w:tc>
          <w:tcPr>
            <w:tcW w:w="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Час контроля 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О ходе выполнения постановления Администрации Алтайского края от 12.11.2015 №461 «Об утверждении схемы территориального планирования Барнаульской агломерации»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июль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 контроля 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постановления Администрации Алтайского края от 12.11.2015 №461 «Об утверждении схемы территориального планирования Барнаульской агломерации»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октябрь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осуществлении дежурства в отношении зон с особыми условиями использования территории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Юрманова Э.В.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ноябрь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ходе выполнения распоряжения администрации города от 23.12.2016 №305-р «Об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края» в рамках выполнения Указа Президента РФ </w:t>
            </w: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 w:rsidRPr="00EF42B4">
              <w:rPr>
                <w:rFonts w:ascii="Times New Roman" w:eastAsia="Calibri" w:hAnsi="Times New Roman" w:cs="Times New Roman"/>
                <w:sz w:val="28"/>
                <w:szCs w:val="28"/>
              </w:rPr>
              <w:t>от 02.07.2005 №773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  <w:proofErr w:type="gramEnd"/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Юрманова Э.В.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ВОПРОСЫ ДЛЯ РАССМОТРЕНИЯ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 ЗАМЕСТИТЕЛЯ ПРЕДСЕДАТЕЛЯ КОМИТЕТА 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январь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5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ходе выполнения постановления администрации города от 18.10.2017 №2080 «О создаваемых в целях гражданской обороны запасах материально-технических, продовольственных, медицинских и иных средств на территории городского округа - города Барнаула Алтайского края»</w:t>
            </w:r>
            <w:proofErr w:type="gramEnd"/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апрель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ходе выполнения постановления администрации города от 02.10.2017 №2027 «Об утверждении Плана мероприятий по реализации Стратегии социально-экономического развития города Барнаула до 2025 года»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10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июнь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0"/>
        </w:trPr>
        <w:tc>
          <w:tcPr>
            <w:tcW w:w="7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 контроля</w:t>
            </w:r>
          </w:p>
          <w:p w:rsidR="00EF42B4" w:rsidRPr="00EF42B4" w:rsidRDefault="00EF42B4" w:rsidP="00EF42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выполнения постановления Администрации Алтайского края от 19.01.2016 №12 «Об утверждении стратегии развития Северо-Восточной зоны Алтайского края на период до 2025 года»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 И.С.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КОНТРОЛЬНАЯ ДЕЯТЕЛЬНОСТЬ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Провести проверки: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по выявлению самовольно установленных рекламных конструкций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по выявлению самовольно установленных объектов капитального строительства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Осуществлять контроль: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состоянием строительных площадок на готовность объектов (степень), признаки нарушения градостроительного законодательства (объезды)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оказанием муниципальных услуг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Контроль исполнения правовых актов, служебных документов: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Рассматривать ход исполнения правовых актов вышестоящих органов власти и муниципальных правовых актов: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Обеспечить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выполнением указов Президента РФ, федеральных законов, государственных и муниципальных программ: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соблюдением сроков исполнения и предоставления своевременных ответов на  заявления, жалобы, запросы, предложения, поступившие в комитете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своевременным исполнением распорядительных документов вышестоящих органов государственной власти, муниципальных правовых актов, протоколов рабочих совещаний согласно квартальному и еженедельному плану работы комитета</w:t>
            </w:r>
          </w:p>
        </w:tc>
        <w:tc>
          <w:tcPr>
            <w:tcW w:w="2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Указы Президента РФ: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07.05.2018 №204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28.04.2008 №607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28.03.2011 № 352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 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29.06.2018 №378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Национальном плане противодействия коррупции на 2018-2020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02.07.2005 №773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Программы: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доступным и комфортным жильем населения Алтайского края» на 2014-2020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предпринимательства в городе Барнауле на 2015-2020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эффективности бюджетных расходов в городе Барнауле на 2015-2023 годы» и Плана мероприятий по ее реализации»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«Градостроительная политика города Барнаула Алтайского края на 2015-2021 годы»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Пестрецова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keepLines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РАБОТА С КАДРАМИ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Учеба руководителей органов местного самоуправления города, иных органов местного самоуправления города, городских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служб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 реже 1 раза в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Бобров А.А.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Павленко Ю.В.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Учеба муниципальных служащих и сотрудников МКУ «Архитектура города Барнаула» по направлениям деятельности структурных подразделений служб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05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Общие принципы организации местного самоуправления в Российской Федерации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23.01.2020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Коломбин П.В.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93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порядке рассмотрения обращений граждан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Печатнова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14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недействительными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ненормативных правовых актов, незаконными решений и действий (бездействия) органов местного самоуправления, актов прокурорского реагирования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Огнёва Е.А.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14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с особыми условиями использования территорий: зоны охраны объектов культурного наследия, защитные зоны объектов культурного наследия. Порядок установления,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14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организации и проведении публичных слушаний, общественных обсуждений по вопросам градостроительной деятельности в городе Барнауле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Кудашкина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Е.Н.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14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на кадастровый учет завершенных строительством объектов капитального строительства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Никифорова Ю.А.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94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антикоррупционной экспертизы муниципальных правовых актов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20.02.2020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Печатнова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8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оценки регулирующего воздействия проектов муниципальных нормативно-правовых актов и работы с заключениями по результатам экспертизы муниципальных нормативно-правовых актов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00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с особыми условиями использования территорий: полосы отвода и охранные зоны железных дорог. Порядок установления и использования,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9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порядке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согласования изменения фасадов объекта капитального строительства</w:t>
            </w:r>
            <w:proofErr w:type="gramEnd"/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 Н.И.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9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Самовольное строительство на территории г.Барнаула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Гончаров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16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19.03.2020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03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предоставлении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2020 года (за отчетный 2019 год).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03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Обзор изменений действующего законодательства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Коломбин П.В.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95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с особыми условиями использования территорий: санитарно-защитные зоны. Порядок установления,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0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Безопасность жизнедеятельности при чрезвычайных ситуациях природного характера в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арнауле</w:t>
            </w:r>
            <w:proofErr w:type="spellEnd"/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0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порядке работы Градостроительного совета администрации города Барнаула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94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служба в Российской Федерации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Огнёва Е.А.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86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недействительными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ненормативных правовых актов, незаконными решений и действий (бездействия) органов местного самоуправления, актов прокурорского реагирования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94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основах формирования антикоррупционного поведения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Печатнова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4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Зоны с особыми условиями использования территорий: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приаэродромная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территория. Порядок установления,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Бугаев А.А.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4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размещения наружной рекламы на территории городского округа – города Барнаула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Хомякова Н.И.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4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7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Коробейникова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660"/>
        </w:trPr>
        <w:tc>
          <w:tcPr>
            <w:tcW w:w="568" w:type="dxa"/>
            <w:gridSpan w:val="2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Правовой режим самовольной постройки: актуальные проблемы теории и практика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21.05.2020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Печатнова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27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антикоррупционной экспертизы муниципальных правовых актов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Коломбин П.В.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99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изменениях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Карпова А.С.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9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Порядок получения разрешения на строительство в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арнауле</w:t>
            </w:r>
            <w:proofErr w:type="spellEnd"/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Кутняк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9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организац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ии ау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кциона на право заключения договоров на установку и эксплуатацию рекламных конструкций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Кунгурова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9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Правилах землепользования и застройки городского округа – города Барнаула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67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недействительными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ненормативных правовых актов, незаконными решений и действий (бездействия) органов местного самоуправления, актов прокурорского реагирования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24.09.2020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25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антикоррупционной экспертизы муниципальных правовых актов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Огнёва Е.А.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227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с особыми условиями использования территорий: зоны санитарной охраны источников водоснабжения и водопроводов питьевого назначения. Порядок установления,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Э.В.;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0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сноса объектов капитального строительства в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арнауле</w:t>
            </w:r>
            <w:proofErr w:type="spellEnd"/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Замятина И.С.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0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Кудашкина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Е.Н.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196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2.7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Правовое регулирование муниципального нормотворчества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29.10.2020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Коломбин П.В.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71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Обзор изменений действующего законодательства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63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с особыми условиями использования территорий: придорожные полосы автомобильных дорог. Порядок установления,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Бугаев А.А.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26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26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подготовке и выдаче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010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Актуальные проблемы противодействия коррупции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26.11.2020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Печатнова Ю.В.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26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недействительными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ненормативных правовых актов, незаконными решений и действий (бездействия) органов местного самоуправления, актов прокурорского реагирования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Коломбин П.В.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4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деятельности по наполнению базы ИСОГД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40"/>
        </w:trPr>
        <w:tc>
          <w:tcPr>
            <w:tcW w:w="568" w:type="dxa"/>
            <w:gridSpan w:val="2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Кудашкина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Е.Н.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610"/>
        </w:trPr>
        <w:tc>
          <w:tcPr>
            <w:tcW w:w="568" w:type="dxa"/>
            <w:gridSpan w:val="2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по мониторингу действующего законодательства с целью внесения соответствующих изменений в муниципальные правовые акты</w:t>
            </w:r>
          </w:p>
        </w:tc>
        <w:tc>
          <w:tcPr>
            <w:tcW w:w="2270" w:type="dxa"/>
            <w:gridSpan w:val="8"/>
            <w:vMerge w:val="restart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24.12.2020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Огнёва Е.А.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1280"/>
        </w:trPr>
        <w:tc>
          <w:tcPr>
            <w:tcW w:w="568" w:type="dxa"/>
            <w:gridSpan w:val="2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антикоррупционной экспертизы муниципальных правовых актов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</w:tc>
      </w:tr>
      <w:tr w:rsidR="00EF42B4" w:rsidRPr="00EF42B4" w:rsidTr="0071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48" w:type="dxa"/>
          <w:trHeight w:val="320"/>
        </w:trPr>
        <w:tc>
          <w:tcPr>
            <w:tcW w:w="568" w:type="dxa"/>
            <w:gridSpan w:val="2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Зоны с особыми условиями использования территорий: зоны затопления и подтопления. Порядок установления, ограничения</w:t>
            </w:r>
          </w:p>
        </w:tc>
        <w:tc>
          <w:tcPr>
            <w:tcW w:w="2270" w:type="dxa"/>
            <w:gridSpan w:val="8"/>
            <w:vMerge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Юрманова Э.В.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специалистов на курсах повышения квалификации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производственной практики студентов ВУЗов города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работы по представлению сведений о доходах, расходах,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 - апрель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по представлению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диспансеризации муниципальных служащих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- 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проведения аттестации муниципальных служащих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Прием сведений об адресах сайтов и (или) страниц сайтов в 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 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Дополнение списка кадрового резерва для замещения вакантных должностей муниципальной службы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графика отпусков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- ноябрь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Чугунова И.А.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Оказание методической помощи: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ОБЩЕГОРОДСКИЕ МЕРОПРИЯТИЯ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Городские конкурсы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конкурса профессионального мастерства в номинации «Лучший каменщик»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Проведение открытого конкурса на лучшее исполнение ледяных фигур в 2020 году</w:t>
            </w:r>
            <w:r w:rsidRPr="00EF42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ab/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2. Общественные обсуждения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Ломакина Е.М.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РАБОТА С ОБЩЕСТВЕННОСТЬЮ, НАСЕЛЕНИЕМ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граждан в Общественной приемной Политической Партии «ЕДИНАЯ РОССИЯ»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администрации города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«Часе прямого провода»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Прием граждан по личным вопросам в комитете по строительству,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архитектуре и развитию города Барнаула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2,4 среда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09-00 до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12-00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граждан по личным вопросам в комитете по строительству, архитектуре и развитию города Барнаула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вторник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14-00 до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16-00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граждан по личным вопросам в комитете по строительству, архитектуре и развитию города Барнаула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13-00 до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15-00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ВЫХОДЫ В ТРУДОВЫЕ КОЛЛЕКТИВЫ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АО «Барнаулкапстрой»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.П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апанинцев,114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14.01.2020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ООО «Монтажная компания «ПР-Холдинг»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пр-кт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Ленина,125б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11.02.2020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ООО ИСК «ВИРА – Строй»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пр-кт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Красноармейский,75б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24.03.2020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ОАО «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Алтайгражданпроект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еповская,7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ООО СЗ ИСК «Алгоритм» 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пр-кт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Социалистический,54, пом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.Н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Бирюкова Е.В.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ООО «Жилищная инициатива»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.К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рупской,86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Бутаков В.А.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ООО «</w:t>
            </w:r>
            <w:proofErr w:type="spellStart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Селф</w:t>
            </w:r>
            <w:proofErr w:type="spellEnd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пр-кт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Калинина,116/2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ООО ИСК «Союз»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пр-кт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Калинина,112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ООО «ЭТОДОМ»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ущина,150/2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Бирюкова Е.В.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ООО «Адалин-Строй»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пр-кт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Социалистический,130а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ООО ПСК «Строительная перспектива»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.С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иликатная,16А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ЗАО «ПТМА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Анисифорова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натолия,106а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ИЗДАТЕЛЬСКАЯ ДЕЯТЕЛЬНОСТЬ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планируется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99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ИНФОРМАЦИОННАЯ ДЕЯТЕЛЬНОСТЬ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официальном Интернет-сайте г.Барнаула и сайте комитета по строительству, архитектуре и развитию г.Барнаула информации об объектах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капитального строительства, в отношении которых органами местного самоуправления предъявлены в суд требования о сносе и объектов, подлежащих сносу на основании решения суда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ежемесячно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Копыленко К.В.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«прямой линии» в газете «</w:t>
            </w:r>
            <w:proofErr w:type="gramStart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Барнаул»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Выступление в СМИ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Интернет-странице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официального Интернет-сайта города Барнаула материалов об исполнении Поручений и указаний Президента Российской Федерации, Председателя Правительства Российской Федерации во исполнение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</w:t>
            </w:r>
          </w:p>
          <w:p w:rsidR="00EF42B4" w:rsidRPr="00EF42B4" w:rsidRDefault="00EF42B4" w:rsidP="00EF4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Аристов Д.П. </w:t>
            </w:r>
          </w:p>
          <w:p w:rsidR="00EF42B4" w:rsidRPr="00EF42B4" w:rsidRDefault="00EF42B4" w:rsidP="00EF42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Павленко Ю.В.</w:t>
            </w:r>
          </w:p>
        </w:tc>
      </w:tr>
      <w:tr w:rsidR="00EF42B4" w:rsidRPr="00EF42B4" w:rsidTr="00716BB6">
        <w:tblPrEx>
          <w:tblLook w:val="04A0" w:firstRow="1" w:lastRow="0" w:firstColumn="1" w:lastColumn="0" w:noHBand="0" w:noVBand="1"/>
        </w:tblPrEx>
        <w:trPr>
          <w:gridAfter w:val="2"/>
          <w:wAfter w:w="148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2B4" w:rsidRPr="00EF42B4" w:rsidRDefault="00EF42B4" w:rsidP="00EF42B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данных в сборник социально-экономических показателей по </w:t>
            </w: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арнаулу</w:t>
            </w:r>
            <w:proofErr w:type="spellEnd"/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ежемесячно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к 5 числу месяца, следующего </w:t>
            </w: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за </w:t>
            </w:r>
            <w:proofErr w:type="gram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отчетным</w:t>
            </w:r>
            <w:proofErr w:type="gramEnd"/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Аристов Д.П.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Тасюк</w:t>
            </w:r>
            <w:proofErr w:type="spellEnd"/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Р.А.</w:t>
            </w:r>
          </w:p>
          <w:p w:rsidR="00EF42B4" w:rsidRPr="00EF42B4" w:rsidRDefault="00EF42B4" w:rsidP="00EF4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4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Соболев И.С.</w:t>
            </w:r>
          </w:p>
        </w:tc>
      </w:tr>
    </w:tbl>
    <w:p w:rsidR="00EF42B4" w:rsidRDefault="00EF42B4"/>
    <w:sectPr w:rsidR="00EF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991124"/>
    <w:multiLevelType w:val="hybridMultilevel"/>
    <w:tmpl w:val="64B83C78"/>
    <w:lvl w:ilvl="0" w:tplc="984E8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2AE0C2F"/>
    <w:multiLevelType w:val="hybridMultilevel"/>
    <w:tmpl w:val="71146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00211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1CB50E7D"/>
    <w:multiLevelType w:val="hybridMultilevel"/>
    <w:tmpl w:val="2738F2B4"/>
    <w:lvl w:ilvl="0" w:tplc="7A2ED5C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A0139"/>
    <w:multiLevelType w:val="hybridMultilevel"/>
    <w:tmpl w:val="815E70FE"/>
    <w:lvl w:ilvl="0" w:tplc="4E6E69A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11C5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4C20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2C261C"/>
    <w:multiLevelType w:val="hybridMultilevel"/>
    <w:tmpl w:val="85184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181E9C"/>
    <w:multiLevelType w:val="hybridMultilevel"/>
    <w:tmpl w:val="EC22667A"/>
    <w:lvl w:ilvl="0" w:tplc="F24E22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750A3"/>
    <w:multiLevelType w:val="hybridMultilevel"/>
    <w:tmpl w:val="8BF0FF4A"/>
    <w:lvl w:ilvl="0" w:tplc="439E9AF2">
      <w:start w:val="7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1E94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B30B0"/>
    <w:multiLevelType w:val="hybridMultilevel"/>
    <w:tmpl w:val="149E5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FB19D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1">
    <w:nsid w:val="6EE17BE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2">
    <w:nsid w:val="78477F0C"/>
    <w:multiLevelType w:val="hybridMultilevel"/>
    <w:tmpl w:val="4CA00224"/>
    <w:lvl w:ilvl="0" w:tplc="BD169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9E59C7"/>
    <w:multiLevelType w:val="hybridMultilevel"/>
    <w:tmpl w:val="0408D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23"/>
  </w:num>
  <w:num w:numId="9">
    <w:abstractNumId w:val="11"/>
  </w:num>
  <w:num w:numId="10">
    <w:abstractNumId w:val="13"/>
  </w:num>
  <w:num w:numId="11">
    <w:abstractNumId w:val="15"/>
  </w:num>
  <w:num w:numId="12">
    <w:abstractNumId w:val="18"/>
  </w:num>
  <w:num w:numId="13">
    <w:abstractNumId w:val="21"/>
  </w:num>
  <w:num w:numId="14">
    <w:abstractNumId w:val="9"/>
  </w:num>
  <w:num w:numId="15">
    <w:abstractNumId w:val="12"/>
  </w:num>
  <w:num w:numId="16">
    <w:abstractNumId w:val="10"/>
  </w:num>
  <w:num w:numId="17">
    <w:abstractNumId w:val="7"/>
  </w:num>
  <w:num w:numId="18">
    <w:abstractNumId w:val="20"/>
  </w:num>
  <w:num w:numId="19">
    <w:abstractNumId w:val="22"/>
  </w:num>
  <w:num w:numId="20">
    <w:abstractNumId w:val="5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4"/>
    <w:rsid w:val="000679AB"/>
    <w:rsid w:val="000D4587"/>
    <w:rsid w:val="005C4373"/>
    <w:rsid w:val="005E7967"/>
    <w:rsid w:val="00797484"/>
    <w:rsid w:val="00846F18"/>
    <w:rsid w:val="00941B42"/>
    <w:rsid w:val="00960EB7"/>
    <w:rsid w:val="009E47F2"/>
    <w:rsid w:val="00A012FD"/>
    <w:rsid w:val="00B9130F"/>
    <w:rsid w:val="00C26043"/>
    <w:rsid w:val="00C270CE"/>
    <w:rsid w:val="00EA1836"/>
    <w:rsid w:val="00ED1F1A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2FD"/>
  </w:style>
  <w:style w:type="paragraph" w:styleId="1">
    <w:name w:val="heading 1"/>
    <w:basedOn w:val="a0"/>
    <w:next w:val="a0"/>
    <w:link w:val="10"/>
    <w:qFormat/>
    <w:rsid w:val="00EF42B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EF42B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EF42B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EF42B4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EF42B4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42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EF42B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EF42B4"/>
  </w:style>
  <w:style w:type="character" w:customStyle="1" w:styleId="Absatz-Standardschriftart">
    <w:name w:val="Absatz-Standardschriftart"/>
    <w:rsid w:val="00EF42B4"/>
  </w:style>
  <w:style w:type="character" w:customStyle="1" w:styleId="WW8Num9z1">
    <w:name w:val="WW8Num9z1"/>
    <w:rsid w:val="00EF42B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F42B4"/>
    <w:rPr>
      <w:rFonts w:ascii="Symbol" w:hAnsi="Symbol"/>
    </w:rPr>
  </w:style>
  <w:style w:type="character" w:customStyle="1" w:styleId="WW8Num14z1">
    <w:name w:val="WW8Num14z1"/>
    <w:rsid w:val="00EF42B4"/>
    <w:rPr>
      <w:rFonts w:ascii="Courier New" w:hAnsi="Courier New"/>
    </w:rPr>
  </w:style>
  <w:style w:type="character" w:customStyle="1" w:styleId="WW8Num14z2">
    <w:name w:val="WW8Num14z2"/>
    <w:rsid w:val="00EF42B4"/>
    <w:rPr>
      <w:rFonts w:ascii="Wingdings" w:hAnsi="Wingdings"/>
    </w:rPr>
  </w:style>
  <w:style w:type="character" w:customStyle="1" w:styleId="WW8Num17z0">
    <w:name w:val="WW8Num17z0"/>
    <w:rsid w:val="00EF42B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F42B4"/>
    <w:rPr>
      <w:rFonts w:ascii="Courier New" w:hAnsi="Courier New"/>
    </w:rPr>
  </w:style>
  <w:style w:type="character" w:customStyle="1" w:styleId="WW8Num17z2">
    <w:name w:val="WW8Num17z2"/>
    <w:rsid w:val="00EF42B4"/>
    <w:rPr>
      <w:rFonts w:ascii="Wingdings" w:hAnsi="Wingdings"/>
    </w:rPr>
  </w:style>
  <w:style w:type="character" w:customStyle="1" w:styleId="WW8Num17z3">
    <w:name w:val="WW8Num17z3"/>
    <w:rsid w:val="00EF42B4"/>
    <w:rPr>
      <w:rFonts w:ascii="Symbol" w:hAnsi="Symbol"/>
    </w:rPr>
  </w:style>
  <w:style w:type="character" w:customStyle="1" w:styleId="WW8Num35z0">
    <w:name w:val="WW8Num35z0"/>
    <w:rsid w:val="00EF42B4"/>
    <w:rPr>
      <w:rFonts w:ascii="Symbol" w:hAnsi="Symbol"/>
    </w:rPr>
  </w:style>
  <w:style w:type="character" w:customStyle="1" w:styleId="WW8Num35z2">
    <w:name w:val="WW8Num35z2"/>
    <w:rsid w:val="00EF42B4"/>
    <w:rPr>
      <w:rFonts w:ascii="Wingdings" w:hAnsi="Wingdings"/>
    </w:rPr>
  </w:style>
  <w:style w:type="character" w:customStyle="1" w:styleId="WW8Num35z4">
    <w:name w:val="WW8Num35z4"/>
    <w:rsid w:val="00EF42B4"/>
    <w:rPr>
      <w:rFonts w:ascii="Courier New" w:hAnsi="Courier New"/>
    </w:rPr>
  </w:style>
  <w:style w:type="character" w:customStyle="1" w:styleId="WW8Num36z1">
    <w:name w:val="WW8Num36z1"/>
    <w:rsid w:val="00EF42B4"/>
    <w:rPr>
      <w:rFonts w:ascii="Courier New" w:hAnsi="Courier New"/>
    </w:rPr>
  </w:style>
  <w:style w:type="character" w:customStyle="1" w:styleId="WW8Num36z2">
    <w:name w:val="WW8Num36z2"/>
    <w:rsid w:val="00EF42B4"/>
    <w:rPr>
      <w:rFonts w:ascii="Wingdings" w:hAnsi="Wingdings"/>
    </w:rPr>
  </w:style>
  <w:style w:type="character" w:customStyle="1" w:styleId="WW8Num36z3">
    <w:name w:val="WW8Num36z3"/>
    <w:rsid w:val="00EF42B4"/>
    <w:rPr>
      <w:rFonts w:ascii="Symbol" w:hAnsi="Symbol"/>
    </w:rPr>
  </w:style>
  <w:style w:type="character" w:customStyle="1" w:styleId="WW8Num45z1">
    <w:name w:val="WW8Num45z1"/>
    <w:rsid w:val="00EF42B4"/>
    <w:rPr>
      <w:rFonts w:ascii="Symbol" w:hAnsi="Symbol"/>
    </w:rPr>
  </w:style>
  <w:style w:type="character" w:customStyle="1" w:styleId="WW8Num45z2">
    <w:name w:val="WW8Num45z2"/>
    <w:rsid w:val="00EF42B4"/>
    <w:rPr>
      <w:rFonts w:ascii="Wingdings" w:hAnsi="Wingdings"/>
    </w:rPr>
  </w:style>
  <w:style w:type="character" w:customStyle="1" w:styleId="WW8Num45z4">
    <w:name w:val="WW8Num45z4"/>
    <w:rsid w:val="00EF42B4"/>
    <w:rPr>
      <w:rFonts w:ascii="Courier New" w:hAnsi="Courier New"/>
    </w:rPr>
  </w:style>
  <w:style w:type="character" w:customStyle="1" w:styleId="WW8Num46z0">
    <w:name w:val="WW8Num46z0"/>
    <w:rsid w:val="00EF42B4"/>
    <w:rPr>
      <w:rFonts w:ascii="Symbol" w:hAnsi="Symbol"/>
    </w:rPr>
  </w:style>
  <w:style w:type="character" w:customStyle="1" w:styleId="WW8Num46z1">
    <w:name w:val="WW8Num46z1"/>
    <w:rsid w:val="00EF42B4"/>
    <w:rPr>
      <w:rFonts w:ascii="Courier New" w:hAnsi="Courier New"/>
    </w:rPr>
  </w:style>
  <w:style w:type="character" w:customStyle="1" w:styleId="WW8Num46z2">
    <w:name w:val="WW8Num46z2"/>
    <w:rsid w:val="00EF42B4"/>
    <w:rPr>
      <w:rFonts w:ascii="Wingdings" w:hAnsi="Wingdings"/>
    </w:rPr>
  </w:style>
  <w:style w:type="character" w:styleId="a4">
    <w:name w:val="page number"/>
    <w:basedOn w:val="a1"/>
    <w:semiHidden/>
    <w:rsid w:val="00EF42B4"/>
  </w:style>
  <w:style w:type="paragraph" w:customStyle="1" w:styleId="a5">
    <w:name w:val="Заголовок"/>
    <w:basedOn w:val="a0"/>
    <w:next w:val="a6"/>
    <w:rsid w:val="00EF42B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6">
    <w:name w:val="Body Text"/>
    <w:aliases w:val="bt,body text"/>
    <w:basedOn w:val="a0"/>
    <w:link w:val="a7"/>
    <w:rsid w:val="00EF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7">
    <w:name w:val="Основной текст Знак"/>
    <w:basedOn w:val="a1"/>
    <w:link w:val="a6"/>
    <w:rsid w:val="00EF42B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8">
    <w:name w:val="List"/>
    <w:basedOn w:val="a6"/>
    <w:semiHidden/>
    <w:rsid w:val="00EF42B4"/>
    <w:rPr>
      <w:rFonts w:ascii="Arial" w:hAnsi="Arial" w:cs="Tahoma"/>
    </w:rPr>
  </w:style>
  <w:style w:type="paragraph" w:styleId="a9">
    <w:name w:val="Title"/>
    <w:basedOn w:val="a0"/>
    <w:link w:val="aa"/>
    <w:qFormat/>
    <w:rsid w:val="00EF42B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a">
    <w:name w:val="Название Знак"/>
    <w:basedOn w:val="a1"/>
    <w:link w:val="a9"/>
    <w:rsid w:val="00EF42B4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0"/>
    <w:next w:val="a0"/>
    <w:autoRedefine/>
    <w:uiPriority w:val="99"/>
    <w:semiHidden/>
    <w:unhideWhenUsed/>
    <w:rsid w:val="00EF42B4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index heading"/>
    <w:basedOn w:val="a0"/>
    <w:semiHidden/>
    <w:rsid w:val="00EF42B4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rsid w:val="00EF42B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EF42B4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Indent 2"/>
    <w:basedOn w:val="a0"/>
    <w:link w:val="23"/>
    <w:semiHidden/>
    <w:rsid w:val="00EF42B4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semiHidden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header"/>
    <w:basedOn w:val="a0"/>
    <w:link w:val="ad"/>
    <w:uiPriority w:val="99"/>
    <w:rsid w:val="00EF42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EF42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4">
    <w:name w:val="Body Text 2"/>
    <w:basedOn w:val="a0"/>
    <w:link w:val="25"/>
    <w:semiHidden/>
    <w:rsid w:val="00EF42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5">
    <w:name w:val="Основной текст 2 Знак"/>
    <w:basedOn w:val="a1"/>
    <w:link w:val="24"/>
    <w:semiHidden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e">
    <w:name w:val="Содержимое таблицы"/>
    <w:basedOn w:val="a0"/>
    <w:rsid w:val="00EF42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Заголовок таблицы"/>
    <w:basedOn w:val="ae"/>
    <w:rsid w:val="00EF42B4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EF42B4"/>
  </w:style>
  <w:style w:type="paragraph" w:styleId="af1">
    <w:name w:val="footer"/>
    <w:basedOn w:val="a0"/>
    <w:link w:val="af2"/>
    <w:semiHidden/>
    <w:rsid w:val="00EF42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2">
    <w:name w:val="Нижний колонтитул Знак"/>
    <w:basedOn w:val="a1"/>
    <w:link w:val="af1"/>
    <w:semiHidden/>
    <w:rsid w:val="00EF42B4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3">
    <w:name w:val="Table Grid"/>
    <w:basedOn w:val="a2"/>
    <w:uiPriority w:val="39"/>
    <w:rsid w:val="00EF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0"/>
    <w:rsid w:val="00EF42B4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alloon Text"/>
    <w:basedOn w:val="a0"/>
    <w:link w:val="af5"/>
    <w:uiPriority w:val="99"/>
    <w:semiHidden/>
    <w:unhideWhenUsed/>
    <w:rsid w:val="00EF42B4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5">
    <w:name w:val="Текст выноски Знак"/>
    <w:basedOn w:val="a1"/>
    <w:link w:val="af4"/>
    <w:uiPriority w:val="99"/>
    <w:semiHidden/>
    <w:rsid w:val="00EF42B4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EF42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EF42B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6">
    <w:name w:val="Основной текст2"/>
    <w:rsid w:val="00EF42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8">
    <w:name w:val="List Paragraph"/>
    <w:basedOn w:val="a0"/>
    <w:uiPriority w:val="34"/>
    <w:qFormat/>
    <w:rsid w:val="00EF42B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semiHidden/>
    <w:unhideWhenUsed/>
    <w:rsid w:val="00EF42B4"/>
    <w:rPr>
      <w:color w:val="0000FF"/>
      <w:u w:val="single"/>
    </w:rPr>
  </w:style>
  <w:style w:type="paragraph" w:styleId="a">
    <w:name w:val="Subtitle"/>
    <w:basedOn w:val="a0"/>
    <w:link w:val="afa"/>
    <w:qFormat/>
    <w:rsid w:val="00EF42B4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1"/>
    <w:link w:val="a"/>
    <w:rsid w:val="00EF42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b">
    <w:name w:val="No Spacing"/>
    <w:uiPriority w:val="1"/>
    <w:qFormat/>
    <w:rsid w:val="00EF4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1"/>
    <w:uiPriority w:val="99"/>
    <w:semiHidden/>
    <w:unhideWhenUsed/>
    <w:rsid w:val="00EF4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2FD"/>
  </w:style>
  <w:style w:type="paragraph" w:styleId="1">
    <w:name w:val="heading 1"/>
    <w:basedOn w:val="a0"/>
    <w:next w:val="a0"/>
    <w:link w:val="10"/>
    <w:qFormat/>
    <w:rsid w:val="00EF42B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EF42B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EF42B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EF42B4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EF42B4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42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EF42B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EF42B4"/>
  </w:style>
  <w:style w:type="character" w:customStyle="1" w:styleId="Absatz-Standardschriftart">
    <w:name w:val="Absatz-Standardschriftart"/>
    <w:rsid w:val="00EF42B4"/>
  </w:style>
  <w:style w:type="character" w:customStyle="1" w:styleId="WW8Num9z1">
    <w:name w:val="WW8Num9z1"/>
    <w:rsid w:val="00EF42B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EF42B4"/>
    <w:rPr>
      <w:rFonts w:ascii="Symbol" w:hAnsi="Symbol"/>
    </w:rPr>
  </w:style>
  <w:style w:type="character" w:customStyle="1" w:styleId="WW8Num14z1">
    <w:name w:val="WW8Num14z1"/>
    <w:rsid w:val="00EF42B4"/>
    <w:rPr>
      <w:rFonts w:ascii="Courier New" w:hAnsi="Courier New"/>
    </w:rPr>
  </w:style>
  <w:style w:type="character" w:customStyle="1" w:styleId="WW8Num14z2">
    <w:name w:val="WW8Num14z2"/>
    <w:rsid w:val="00EF42B4"/>
    <w:rPr>
      <w:rFonts w:ascii="Wingdings" w:hAnsi="Wingdings"/>
    </w:rPr>
  </w:style>
  <w:style w:type="character" w:customStyle="1" w:styleId="WW8Num17z0">
    <w:name w:val="WW8Num17z0"/>
    <w:rsid w:val="00EF42B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F42B4"/>
    <w:rPr>
      <w:rFonts w:ascii="Courier New" w:hAnsi="Courier New"/>
    </w:rPr>
  </w:style>
  <w:style w:type="character" w:customStyle="1" w:styleId="WW8Num17z2">
    <w:name w:val="WW8Num17z2"/>
    <w:rsid w:val="00EF42B4"/>
    <w:rPr>
      <w:rFonts w:ascii="Wingdings" w:hAnsi="Wingdings"/>
    </w:rPr>
  </w:style>
  <w:style w:type="character" w:customStyle="1" w:styleId="WW8Num17z3">
    <w:name w:val="WW8Num17z3"/>
    <w:rsid w:val="00EF42B4"/>
    <w:rPr>
      <w:rFonts w:ascii="Symbol" w:hAnsi="Symbol"/>
    </w:rPr>
  </w:style>
  <w:style w:type="character" w:customStyle="1" w:styleId="WW8Num35z0">
    <w:name w:val="WW8Num35z0"/>
    <w:rsid w:val="00EF42B4"/>
    <w:rPr>
      <w:rFonts w:ascii="Symbol" w:hAnsi="Symbol"/>
    </w:rPr>
  </w:style>
  <w:style w:type="character" w:customStyle="1" w:styleId="WW8Num35z2">
    <w:name w:val="WW8Num35z2"/>
    <w:rsid w:val="00EF42B4"/>
    <w:rPr>
      <w:rFonts w:ascii="Wingdings" w:hAnsi="Wingdings"/>
    </w:rPr>
  </w:style>
  <w:style w:type="character" w:customStyle="1" w:styleId="WW8Num35z4">
    <w:name w:val="WW8Num35z4"/>
    <w:rsid w:val="00EF42B4"/>
    <w:rPr>
      <w:rFonts w:ascii="Courier New" w:hAnsi="Courier New"/>
    </w:rPr>
  </w:style>
  <w:style w:type="character" w:customStyle="1" w:styleId="WW8Num36z1">
    <w:name w:val="WW8Num36z1"/>
    <w:rsid w:val="00EF42B4"/>
    <w:rPr>
      <w:rFonts w:ascii="Courier New" w:hAnsi="Courier New"/>
    </w:rPr>
  </w:style>
  <w:style w:type="character" w:customStyle="1" w:styleId="WW8Num36z2">
    <w:name w:val="WW8Num36z2"/>
    <w:rsid w:val="00EF42B4"/>
    <w:rPr>
      <w:rFonts w:ascii="Wingdings" w:hAnsi="Wingdings"/>
    </w:rPr>
  </w:style>
  <w:style w:type="character" w:customStyle="1" w:styleId="WW8Num36z3">
    <w:name w:val="WW8Num36z3"/>
    <w:rsid w:val="00EF42B4"/>
    <w:rPr>
      <w:rFonts w:ascii="Symbol" w:hAnsi="Symbol"/>
    </w:rPr>
  </w:style>
  <w:style w:type="character" w:customStyle="1" w:styleId="WW8Num45z1">
    <w:name w:val="WW8Num45z1"/>
    <w:rsid w:val="00EF42B4"/>
    <w:rPr>
      <w:rFonts w:ascii="Symbol" w:hAnsi="Symbol"/>
    </w:rPr>
  </w:style>
  <w:style w:type="character" w:customStyle="1" w:styleId="WW8Num45z2">
    <w:name w:val="WW8Num45z2"/>
    <w:rsid w:val="00EF42B4"/>
    <w:rPr>
      <w:rFonts w:ascii="Wingdings" w:hAnsi="Wingdings"/>
    </w:rPr>
  </w:style>
  <w:style w:type="character" w:customStyle="1" w:styleId="WW8Num45z4">
    <w:name w:val="WW8Num45z4"/>
    <w:rsid w:val="00EF42B4"/>
    <w:rPr>
      <w:rFonts w:ascii="Courier New" w:hAnsi="Courier New"/>
    </w:rPr>
  </w:style>
  <w:style w:type="character" w:customStyle="1" w:styleId="WW8Num46z0">
    <w:name w:val="WW8Num46z0"/>
    <w:rsid w:val="00EF42B4"/>
    <w:rPr>
      <w:rFonts w:ascii="Symbol" w:hAnsi="Symbol"/>
    </w:rPr>
  </w:style>
  <w:style w:type="character" w:customStyle="1" w:styleId="WW8Num46z1">
    <w:name w:val="WW8Num46z1"/>
    <w:rsid w:val="00EF42B4"/>
    <w:rPr>
      <w:rFonts w:ascii="Courier New" w:hAnsi="Courier New"/>
    </w:rPr>
  </w:style>
  <w:style w:type="character" w:customStyle="1" w:styleId="WW8Num46z2">
    <w:name w:val="WW8Num46z2"/>
    <w:rsid w:val="00EF42B4"/>
    <w:rPr>
      <w:rFonts w:ascii="Wingdings" w:hAnsi="Wingdings"/>
    </w:rPr>
  </w:style>
  <w:style w:type="character" w:styleId="a4">
    <w:name w:val="page number"/>
    <w:basedOn w:val="a1"/>
    <w:semiHidden/>
    <w:rsid w:val="00EF42B4"/>
  </w:style>
  <w:style w:type="paragraph" w:customStyle="1" w:styleId="a5">
    <w:name w:val="Заголовок"/>
    <w:basedOn w:val="a0"/>
    <w:next w:val="a6"/>
    <w:rsid w:val="00EF42B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6">
    <w:name w:val="Body Text"/>
    <w:aliases w:val="bt,body text"/>
    <w:basedOn w:val="a0"/>
    <w:link w:val="a7"/>
    <w:rsid w:val="00EF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7">
    <w:name w:val="Основной текст Знак"/>
    <w:basedOn w:val="a1"/>
    <w:link w:val="a6"/>
    <w:rsid w:val="00EF42B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8">
    <w:name w:val="List"/>
    <w:basedOn w:val="a6"/>
    <w:semiHidden/>
    <w:rsid w:val="00EF42B4"/>
    <w:rPr>
      <w:rFonts w:ascii="Arial" w:hAnsi="Arial" w:cs="Tahoma"/>
    </w:rPr>
  </w:style>
  <w:style w:type="paragraph" w:styleId="a9">
    <w:name w:val="Title"/>
    <w:basedOn w:val="a0"/>
    <w:link w:val="aa"/>
    <w:qFormat/>
    <w:rsid w:val="00EF42B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a">
    <w:name w:val="Название Знак"/>
    <w:basedOn w:val="a1"/>
    <w:link w:val="a9"/>
    <w:rsid w:val="00EF42B4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0"/>
    <w:next w:val="a0"/>
    <w:autoRedefine/>
    <w:uiPriority w:val="99"/>
    <w:semiHidden/>
    <w:unhideWhenUsed/>
    <w:rsid w:val="00EF42B4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index heading"/>
    <w:basedOn w:val="a0"/>
    <w:semiHidden/>
    <w:rsid w:val="00EF42B4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rsid w:val="00EF42B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EF42B4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Indent 2"/>
    <w:basedOn w:val="a0"/>
    <w:link w:val="23"/>
    <w:semiHidden/>
    <w:rsid w:val="00EF42B4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semiHidden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header"/>
    <w:basedOn w:val="a0"/>
    <w:link w:val="ad"/>
    <w:uiPriority w:val="99"/>
    <w:rsid w:val="00EF42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EF42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4">
    <w:name w:val="Body Text 2"/>
    <w:basedOn w:val="a0"/>
    <w:link w:val="25"/>
    <w:semiHidden/>
    <w:rsid w:val="00EF42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5">
    <w:name w:val="Основной текст 2 Знак"/>
    <w:basedOn w:val="a1"/>
    <w:link w:val="24"/>
    <w:semiHidden/>
    <w:rsid w:val="00EF42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e">
    <w:name w:val="Содержимое таблицы"/>
    <w:basedOn w:val="a0"/>
    <w:rsid w:val="00EF42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Заголовок таблицы"/>
    <w:basedOn w:val="ae"/>
    <w:rsid w:val="00EF42B4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EF42B4"/>
  </w:style>
  <w:style w:type="paragraph" w:styleId="af1">
    <w:name w:val="footer"/>
    <w:basedOn w:val="a0"/>
    <w:link w:val="af2"/>
    <w:semiHidden/>
    <w:rsid w:val="00EF42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2">
    <w:name w:val="Нижний колонтитул Знак"/>
    <w:basedOn w:val="a1"/>
    <w:link w:val="af1"/>
    <w:semiHidden/>
    <w:rsid w:val="00EF42B4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3">
    <w:name w:val="Table Grid"/>
    <w:basedOn w:val="a2"/>
    <w:uiPriority w:val="39"/>
    <w:rsid w:val="00EF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0"/>
    <w:rsid w:val="00EF42B4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alloon Text"/>
    <w:basedOn w:val="a0"/>
    <w:link w:val="af5"/>
    <w:uiPriority w:val="99"/>
    <w:semiHidden/>
    <w:unhideWhenUsed/>
    <w:rsid w:val="00EF42B4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5">
    <w:name w:val="Текст выноски Знак"/>
    <w:basedOn w:val="a1"/>
    <w:link w:val="af4"/>
    <w:uiPriority w:val="99"/>
    <w:semiHidden/>
    <w:rsid w:val="00EF42B4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EF42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EF42B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6">
    <w:name w:val="Основной текст2"/>
    <w:rsid w:val="00EF42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8">
    <w:name w:val="List Paragraph"/>
    <w:basedOn w:val="a0"/>
    <w:uiPriority w:val="34"/>
    <w:qFormat/>
    <w:rsid w:val="00EF42B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semiHidden/>
    <w:unhideWhenUsed/>
    <w:rsid w:val="00EF42B4"/>
    <w:rPr>
      <w:color w:val="0000FF"/>
      <w:u w:val="single"/>
    </w:rPr>
  </w:style>
  <w:style w:type="paragraph" w:styleId="a">
    <w:name w:val="Subtitle"/>
    <w:basedOn w:val="a0"/>
    <w:link w:val="afa"/>
    <w:qFormat/>
    <w:rsid w:val="00EF42B4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1"/>
    <w:link w:val="a"/>
    <w:rsid w:val="00EF42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b">
    <w:name w:val="No Spacing"/>
    <w:uiPriority w:val="1"/>
    <w:qFormat/>
    <w:rsid w:val="00EF4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1"/>
    <w:uiPriority w:val="99"/>
    <w:semiHidden/>
    <w:unhideWhenUsed/>
    <w:rsid w:val="00EF4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Павленко</cp:lastModifiedBy>
  <cp:revision>2</cp:revision>
  <dcterms:created xsi:type="dcterms:W3CDTF">2020-01-15T08:43:00Z</dcterms:created>
  <dcterms:modified xsi:type="dcterms:W3CDTF">2020-01-15T08:47:00Z</dcterms:modified>
</cp:coreProperties>
</file>