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C7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04">
        <w:rPr>
          <w:rFonts w:ascii="Times New Roman" w:hAnsi="Times New Roman" w:cs="Times New Roman"/>
          <w:sz w:val="28"/>
          <w:szCs w:val="28"/>
        </w:rPr>
        <w:t>Доклад</w:t>
      </w:r>
    </w:p>
    <w:p w:rsidR="00745D04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5D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D04">
        <w:rPr>
          <w:rFonts w:ascii="Times New Roman" w:hAnsi="Times New Roman" w:cs="Times New Roman"/>
          <w:sz w:val="28"/>
          <w:szCs w:val="28"/>
        </w:rPr>
        <w:t xml:space="preserve"> достижении целей введения обязательных требований</w:t>
      </w:r>
    </w:p>
    <w:p w:rsidR="00C115E0" w:rsidRDefault="00745D04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04">
        <w:rPr>
          <w:rFonts w:ascii="Times New Roman" w:hAnsi="Times New Roman" w:cs="Times New Roman"/>
          <w:sz w:val="28"/>
          <w:szCs w:val="28"/>
        </w:rPr>
        <w:t>Барнаульской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от 22.12.2010 №</w:t>
      </w:r>
      <w:r w:rsidRPr="00745D04">
        <w:rPr>
          <w:rFonts w:ascii="Times New Roman" w:hAnsi="Times New Roman" w:cs="Times New Roman"/>
          <w:sz w:val="28"/>
          <w:szCs w:val="28"/>
        </w:rPr>
        <w:t xml:space="preserve">423 </w:t>
      </w:r>
    </w:p>
    <w:p w:rsidR="00745D04" w:rsidRDefault="00C115E0" w:rsidP="00745D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30.08.2022</w:t>
      </w:r>
      <w:r w:rsidR="00745D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959</w:t>
      </w:r>
      <w:r w:rsidR="00745D04">
        <w:rPr>
          <w:rFonts w:ascii="Times New Roman" w:hAnsi="Times New Roman" w:cs="Times New Roman"/>
          <w:sz w:val="28"/>
          <w:szCs w:val="28"/>
        </w:rPr>
        <w:t>) «</w:t>
      </w:r>
      <w:r w:rsidR="00745D04" w:rsidRPr="00745D04">
        <w:rPr>
          <w:rFonts w:ascii="Times New Roman" w:hAnsi="Times New Roman" w:cs="Times New Roman"/>
          <w:sz w:val="28"/>
          <w:szCs w:val="28"/>
        </w:rPr>
        <w:t>Об утверждении Правил размещения нар</w:t>
      </w:r>
      <w:r w:rsidR="00745D04">
        <w:rPr>
          <w:rFonts w:ascii="Times New Roman" w:hAnsi="Times New Roman" w:cs="Times New Roman"/>
          <w:sz w:val="28"/>
          <w:szCs w:val="28"/>
        </w:rPr>
        <w:t>ужной рекламы в городе Барнауле»</w:t>
      </w:r>
    </w:p>
    <w:p w:rsidR="0023124E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FE2" w:rsidRDefault="00490FE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доклада </w:t>
      </w:r>
      <w:r w:rsidRPr="00490FE2">
        <w:rPr>
          <w:rFonts w:ascii="Times New Roman" w:hAnsi="Times New Roman" w:cs="Times New Roman"/>
          <w:sz w:val="28"/>
          <w:szCs w:val="28"/>
        </w:rPr>
        <w:t>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Pr="00490FE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FE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490FE2">
        <w:rPr>
          <w:rFonts w:ascii="Times New Roman" w:hAnsi="Times New Roman" w:cs="Times New Roman"/>
          <w:sz w:val="28"/>
          <w:szCs w:val="28"/>
        </w:rPr>
        <w:t>дминистрации города Барн</w:t>
      </w:r>
      <w:r>
        <w:rPr>
          <w:rFonts w:ascii="Times New Roman" w:hAnsi="Times New Roman" w:cs="Times New Roman"/>
          <w:sz w:val="28"/>
          <w:szCs w:val="28"/>
        </w:rPr>
        <w:t>аула от 10.03.2021 №323 «</w:t>
      </w:r>
      <w:r w:rsidRPr="00490FE2">
        <w:rPr>
          <w:rFonts w:ascii="Times New Roman" w:hAnsi="Times New Roman" w:cs="Times New Roman"/>
          <w:sz w:val="28"/>
          <w:szCs w:val="28"/>
        </w:rPr>
        <w:t>Об утверждении Порядка подготовки и рассмотрения доклада о достижении целей в</w:t>
      </w:r>
      <w:r>
        <w:rPr>
          <w:rFonts w:ascii="Times New Roman" w:hAnsi="Times New Roman" w:cs="Times New Roman"/>
          <w:sz w:val="28"/>
          <w:szCs w:val="28"/>
        </w:rPr>
        <w:t>ведения обязательных требований».</w:t>
      </w:r>
    </w:p>
    <w:p w:rsidR="00DB4657" w:rsidRDefault="006C08C2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 </w:t>
      </w:r>
      <w:r w:rsidRPr="006C08C2">
        <w:rPr>
          <w:rFonts w:ascii="Times New Roman" w:hAnsi="Times New Roman" w:cs="Times New Roman"/>
          <w:sz w:val="28"/>
          <w:szCs w:val="28"/>
        </w:rPr>
        <w:t>Порядк</w:t>
      </w:r>
      <w:r w:rsidR="00C115E0">
        <w:rPr>
          <w:rFonts w:ascii="Times New Roman" w:hAnsi="Times New Roman" w:cs="Times New Roman"/>
          <w:sz w:val="28"/>
          <w:szCs w:val="28"/>
        </w:rPr>
        <w:t>а</w:t>
      </w:r>
      <w:r w:rsidRPr="006C08C2">
        <w:rPr>
          <w:rFonts w:ascii="Times New Roman" w:hAnsi="Times New Roman" w:cs="Times New Roman"/>
          <w:sz w:val="28"/>
          <w:szCs w:val="28"/>
        </w:rPr>
        <w:t xml:space="preserve"> подготовки и рассмотрения доклада о достижении целей введения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C115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6C08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Барнаула от 10.03.2021 №</w:t>
      </w:r>
      <w:r w:rsidRPr="006C08C2">
        <w:rPr>
          <w:rFonts w:ascii="Times New Roman" w:hAnsi="Times New Roman" w:cs="Times New Roman"/>
          <w:sz w:val="28"/>
          <w:szCs w:val="28"/>
        </w:rPr>
        <w:t>323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C08C2">
        <w:rPr>
          <w:rFonts w:ascii="Times New Roman" w:hAnsi="Times New Roman" w:cs="Times New Roman"/>
          <w:sz w:val="28"/>
          <w:szCs w:val="28"/>
        </w:rPr>
        <w:t>полномоченный орган готовит проект доклада о достижении целей введения обязательных требований</w:t>
      </w:r>
      <w:r w:rsidR="00C115E0">
        <w:rPr>
          <w:rFonts w:ascii="Times New Roman" w:hAnsi="Times New Roman" w:cs="Times New Roman"/>
          <w:sz w:val="28"/>
          <w:szCs w:val="28"/>
        </w:rPr>
        <w:t>.</w:t>
      </w:r>
    </w:p>
    <w:p w:rsidR="00490FE2" w:rsidRDefault="0023124E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23124E">
        <w:rPr>
          <w:rFonts w:ascii="Times New Roman" w:hAnsi="Times New Roman" w:cs="Times New Roman"/>
          <w:sz w:val="28"/>
          <w:szCs w:val="28"/>
        </w:rPr>
        <w:t>решения Барнаульской городской Думы от 22.12.2010 №423</w:t>
      </w:r>
      <w:r w:rsidR="00155306">
        <w:rPr>
          <w:rFonts w:ascii="Times New Roman" w:hAnsi="Times New Roman" w:cs="Times New Roman"/>
          <w:sz w:val="28"/>
          <w:szCs w:val="28"/>
        </w:rPr>
        <w:t xml:space="preserve"> </w:t>
      </w:r>
      <w:r w:rsidR="003E2098" w:rsidRPr="003E2098"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наружной рекламы в городе Барнауле» </w:t>
      </w:r>
      <w:r w:rsidR="001553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E2098"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 по строительству, архитектуре и развитию города Барнаула.</w:t>
      </w:r>
    </w:p>
    <w:p w:rsidR="00155306" w:rsidRDefault="00155306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Основанием, для разработки </w:t>
      </w:r>
      <w:r w:rsidR="003E2098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послужила необходимость реализации </w:t>
      </w:r>
      <w:r w:rsidRPr="00155306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5306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«О рекламе».</w:t>
      </w:r>
    </w:p>
    <w:p w:rsidR="0023124E" w:rsidRDefault="003E2098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 xml:space="preserve"> принят с целью оптимизации процедуры проведения согласования мест размещения рекламных конструкций.</w:t>
      </w:r>
    </w:p>
    <w:p w:rsidR="00155306" w:rsidRDefault="003E2098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5306">
        <w:rPr>
          <w:rFonts w:ascii="Times New Roman" w:hAnsi="Times New Roman" w:cs="Times New Roman"/>
          <w:sz w:val="28"/>
          <w:szCs w:val="28"/>
        </w:rPr>
        <w:t xml:space="preserve"> распространяется на физических лиц, в том числе на индивидуальных предпринимателей, юридических лиц, </w:t>
      </w:r>
      <w:r w:rsidR="00A45B97" w:rsidRPr="00A45B97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</w:t>
      </w:r>
      <w:r w:rsidR="00976512">
        <w:rPr>
          <w:rFonts w:ascii="Times New Roman" w:hAnsi="Times New Roman" w:cs="Times New Roman"/>
          <w:sz w:val="28"/>
          <w:szCs w:val="28"/>
        </w:rPr>
        <w:t xml:space="preserve">, администрации районов </w:t>
      </w:r>
      <w:r w:rsidR="00A45B97">
        <w:rPr>
          <w:rFonts w:ascii="Times New Roman" w:hAnsi="Times New Roman" w:cs="Times New Roman"/>
          <w:sz w:val="28"/>
          <w:szCs w:val="28"/>
        </w:rPr>
        <w:t>города Барнаула</w:t>
      </w:r>
      <w:r w:rsidR="00170594">
        <w:rPr>
          <w:rFonts w:ascii="Times New Roman" w:hAnsi="Times New Roman" w:cs="Times New Roman"/>
          <w:sz w:val="28"/>
          <w:szCs w:val="28"/>
        </w:rPr>
        <w:t xml:space="preserve"> (далее – органы архитектуры)</w:t>
      </w:r>
      <w:r w:rsidR="00A45B97">
        <w:rPr>
          <w:rFonts w:ascii="Times New Roman" w:hAnsi="Times New Roman" w:cs="Times New Roman"/>
          <w:sz w:val="28"/>
          <w:szCs w:val="28"/>
        </w:rPr>
        <w:t>.</w:t>
      </w:r>
    </w:p>
    <w:p w:rsidR="00490FE2" w:rsidRDefault="00B0488A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являются правоотношения, возникающие в связи с раз</w:t>
      </w:r>
      <w:r w:rsidR="00B20773">
        <w:rPr>
          <w:rFonts w:ascii="Times New Roman" w:hAnsi="Times New Roman" w:cs="Times New Roman"/>
          <w:sz w:val="28"/>
          <w:szCs w:val="28"/>
        </w:rPr>
        <w:t xml:space="preserve">мещением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на земельных участках независимо от форм собственности, а также на зданиях </w:t>
      </w:r>
      <w:r w:rsidR="00B20773">
        <w:rPr>
          <w:rFonts w:ascii="Times New Roman" w:hAnsi="Times New Roman" w:cs="Times New Roman"/>
          <w:sz w:val="28"/>
          <w:szCs w:val="28"/>
        </w:rPr>
        <w:t>или ином недвижимом имуществе, находящимся в собственности в Алтайского края или муниципальной собственности.</w:t>
      </w:r>
    </w:p>
    <w:p w:rsidR="00B20773" w:rsidRDefault="00DB4657" w:rsidP="006C08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</w:t>
      </w:r>
      <w:r w:rsidR="003E2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 определяю</w:t>
      </w:r>
      <w:r w:rsidR="003E2098">
        <w:rPr>
          <w:rFonts w:ascii="Times New Roman" w:hAnsi="Times New Roman" w:cs="Times New Roman"/>
          <w:sz w:val="28"/>
          <w:szCs w:val="28"/>
        </w:rPr>
        <w:t>тся:</w:t>
      </w:r>
    </w:p>
    <w:p w:rsidR="003E2098" w:rsidRDefault="003E2098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размещения наружной рекламы в городе Барнауле с целью формирования благоприятной архитектурной и информационной среды города Барнаула, единых для города Барнаула общих требований, предъявляемых к рекламным конструкциям и их размещению на территории города Барнаула;</w:t>
      </w:r>
    </w:p>
    <w:p w:rsidR="003E2098" w:rsidRDefault="003E2098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размещения рекламных конструкций на земельных участках, государственная собственность на которые не разграничена;</w:t>
      </w:r>
    </w:p>
    <w:p w:rsidR="003E2098" w:rsidRDefault="003E2098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оформления и выдачу разрешений на установку и эксплуатацию рекламных конструкций;</w:t>
      </w:r>
    </w:p>
    <w:p w:rsidR="003E2098" w:rsidRDefault="003E2098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обязанности владельцев рекламных конструкций и полномочия органов архитектуры в сфере выдачи разрешений, размещения и эксплуатации рекламных конструкций.</w:t>
      </w:r>
    </w:p>
    <w:p w:rsidR="003E2098" w:rsidRDefault="003E2098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регулируются отношения возникающие в процессе </w:t>
      </w:r>
      <w:r w:rsidR="002C5E58">
        <w:rPr>
          <w:rFonts w:ascii="Times New Roman" w:hAnsi="Times New Roman" w:cs="Times New Roman"/>
          <w:sz w:val="28"/>
          <w:szCs w:val="28"/>
        </w:rPr>
        <w:t xml:space="preserve">подготовки, предоставления документов для оформления разрешения на установку и эксплуатацию рекламной </w:t>
      </w:r>
      <w:r w:rsidR="00170594">
        <w:rPr>
          <w:rFonts w:ascii="Times New Roman" w:hAnsi="Times New Roman" w:cs="Times New Roman"/>
          <w:sz w:val="28"/>
          <w:szCs w:val="28"/>
        </w:rPr>
        <w:t xml:space="preserve">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органами архитектуры, на территориях которых предполагается осуществлять установку и эксплуатацию рекламной конструкции. </w:t>
      </w:r>
    </w:p>
    <w:p w:rsidR="00170594" w:rsidRDefault="00170594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земельных участках, а также на зданиях или ином недвижимом имуществе, являющемся муниципальной собственностью города Барнаула, осуществляется на основе торгов в форме аукциона, проводимого в порядке, предусмотренном постановлением администрации города Барнаула.</w:t>
      </w:r>
    </w:p>
    <w:p w:rsidR="00170594" w:rsidRDefault="00170594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расположенных в границах города Барнаула земельных участках, государственная собственность на которые не разграничена</w:t>
      </w:r>
      <w:r w:rsidR="00694821">
        <w:rPr>
          <w:rFonts w:ascii="Times New Roman" w:hAnsi="Times New Roman" w:cs="Times New Roman"/>
          <w:sz w:val="28"/>
          <w:szCs w:val="28"/>
        </w:rPr>
        <w:t>, осуществляется на основании торгов в форме аукциона, проводимого в порядке, предусмотренном п</w:t>
      </w:r>
      <w:r w:rsidRPr="00170594">
        <w:rPr>
          <w:rFonts w:ascii="Times New Roman" w:hAnsi="Times New Roman" w:cs="Times New Roman"/>
          <w:sz w:val="28"/>
          <w:szCs w:val="28"/>
        </w:rPr>
        <w:t>остановление</w:t>
      </w:r>
      <w:r w:rsidR="00694821">
        <w:rPr>
          <w:rFonts w:ascii="Times New Roman" w:hAnsi="Times New Roman" w:cs="Times New Roman"/>
          <w:sz w:val="28"/>
          <w:szCs w:val="28"/>
        </w:rPr>
        <w:t>м а</w:t>
      </w:r>
      <w:r w:rsidRPr="001705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4821">
        <w:rPr>
          <w:rFonts w:ascii="Times New Roman" w:hAnsi="Times New Roman" w:cs="Times New Roman"/>
          <w:sz w:val="28"/>
          <w:szCs w:val="28"/>
        </w:rPr>
        <w:t>Алтайского края от 25.09.2012 №</w:t>
      </w:r>
      <w:r w:rsidRPr="00170594">
        <w:rPr>
          <w:rFonts w:ascii="Times New Roman" w:hAnsi="Times New Roman" w:cs="Times New Roman"/>
          <w:sz w:val="28"/>
          <w:szCs w:val="28"/>
        </w:rPr>
        <w:t xml:space="preserve">506 </w:t>
      </w:r>
      <w:r w:rsidR="00694821">
        <w:rPr>
          <w:rFonts w:ascii="Times New Roman" w:hAnsi="Times New Roman" w:cs="Times New Roman"/>
          <w:sz w:val="28"/>
          <w:szCs w:val="28"/>
        </w:rPr>
        <w:t>«</w:t>
      </w:r>
      <w:r w:rsidRPr="00170594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торгов по продаже права на заключение договора на установку и эксплуатацию рекламных конструкций на расположенных в границах города Барнаула земельных участках, государственная собственн</w:t>
      </w:r>
      <w:r w:rsidR="00694821">
        <w:rPr>
          <w:rFonts w:ascii="Times New Roman" w:hAnsi="Times New Roman" w:cs="Times New Roman"/>
          <w:sz w:val="28"/>
          <w:szCs w:val="28"/>
        </w:rPr>
        <w:t>ость на которые не разграничена».</w:t>
      </w:r>
    </w:p>
    <w:p w:rsidR="00694821" w:rsidRDefault="00694821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разрешения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694821" w:rsidRDefault="00694821" w:rsidP="003E2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дополнительных платежей, помимо государственной пошлины, за подготовку, оформление, выдачу разрешения и совершения иных, связанных с выдачей разрешения действий, не допускается.</w:t>
      </w:r>
    </w:p>
    <w:p w:rsidR="00A16268" w:rsidRDefault="00DB4657" w:rsidP="00A34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порядок 17 раз внесены изменения</w:t>
      </w:r>
      <w:r w:rsidRPr="00DB4657">
        <w:t xml:space="preserve"> </w:t>
      </w:r>
      <w:r>
        <w:t>(</w:t>
      </w:r>
      <w:r w:rsidRPr="00DB46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25.03.2011 №485, от 23.08.2011 №574, от 30.03.2012 №712, от 31.08.2012 №790, от 09.10.2012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854,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от 07.06.2013 №113, от 22.08.2014 №338, от 07.11.2014 №379, от 28.08.2015 №497, от 27.11.2015 №554, от 31.08.2017 №858, от 22.12.2017 №49,                        </w:t>
      </w:r>
      <w:r w:rsidRPr="00DB4657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>.06.2018 №142, от 30.11.2018 №224, от 06.12.2019 №438, от 30.10.2020 №</w:t>
      </w:r>
      <w:r w:rsidRPr="00DB4657">
        <w:rPr>
          <w:rFonts w:ascii="Times New Roman" w:hAnsi="Times New Roman" w:cs="Times New Roman"/>
          <w:sz w:val="28"/>
          <w:szCs w:val="28"/>
        </w:rPr>
        <w:t>595</w:t>
      </w:r>
      <w:r>
        <w:rPr>
          <w:rFonts w:ascii="Times New Roman" w:hAnsi="Times New Roman" w:cs="Times New Roman"/>
          <w:sz w:val="28"/>
          <w:szCs w:val="28"/>
        </w:rPr>
        <w:t>, от 30.08.</w:t>
      </w:r>
      <w:r w:rsidRPr="00C17BD3">
        <w:rPr>
          <w:rFonts w:ascii="Times New Roman" w:hAnsi="Times New Roman" w:cs="Times New Roman"/>
          <w:sz w:val="28"/>
          <w:szCs w:val="28"/>
        </w:rPr>
        <w:t>2022 №</w:t>
      </w:r>
      <w:r w:rsidR="00C17BD3" w:rsidRPr="00C17BD3">
        <w:rPr>
          <w:rFonts w:ascii="Times New Roman" w:hAnsi="Times New Roman" w:cs="Times New Roman"/>
          <w:sz w:val="28"/>
          <w:szCs w:val="28"/>
        </w:rPr>
        <w:t>959</w:t>
      </w:r>
      <w:r w:rsidRPr="00C17BD3">
        <w:rPr>
          <w:rFonts w:ascii="Times New Roman" w:hAnsi="Times New Roman" w:cs="Times New Roman"/>
          <w:sz w:val="28"/>
          <w:szCs w:val="28"/>
        </w:rPr>
        <w:t>).</w:t>
      </w:r>
    </w:p>
    <w:p w:rsidR="003003F5" w:rsidRPr="003003F5" w:rsidRDefault="003003F5" w:rsidP="00300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Барнаула за период действия Порядка </w:t>
      </w:r>
      <w:r w:rsidRPr="003003F5">
        <w:rPr>
          <w:rFonts w:ascii="Times New Roman" w:hAnsi="Times New Roman" w:cs="Times New Roman"/>
          <w:sz w:val="28"/>
          <w:szCs w:val="28"/>
        </w:rPr>
        <w:t xml:space="preserve">поступило девять документов, в том числе: </w:t>
      </w:r>
    </w:p>
    <w:p w:rsidR="003003F5" w:rsidRPr="003003F5" w:rsidRDefault="003003F5" w:rsidP="00300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3F5">
        <w:rPr>
          <w:rFonts w:ascii="Times New Roman" w:hAnsi="Times New Roman" w:cs="Times New Roman"/>
          <w:sz w:val="28"/>
          <w:szCs w:val="28"/>
        </w:rPr>
        <w:t xml:space="preserve">- шесть обращений от юридических лиц, индивидуальных предпринимателей по вопросам: правомерности установки рекламной конструкции по адресу: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 xml:space="preserve">, ул.Попова,200 (25.06.2020), согласования размещения информационной конструкции на фасаде нежилого здания по адресу: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 xml:space="preserve">, ул.Попова,68 (08.10.2020), законности демонтажа рекламной конструкции администрацией Железнодорожного района г. Барнаула на фасаде нежилого помещения по адресу: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 xml:space="preserve">, ул.Ленна,147 (13.05.2019), о законности выдачи предписания комитета по строительству, архитектуре и развитию города Барнаула о демонтаже рекламной конструкции по адресу: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 xml:space="preserve">, Павловский тракт,45 (26.12.2018), сверки взаимных расчетов по договорам на установку и эксплуатацию рекламных конструкции (31.03.2017), о законности выдачи предписания администрацией Индустриального района о демонтаже рекламной конструкции по адресу: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>, ул. Северо-Западная 2-я, 2а (07.04.2016).</w:t>
      </w:r>
    </w:p>
    <w:p w:rsidR="003003F5" w:rsidRPr="003003F5" w:rsidRDefault="003003F5" w:rsidP="00300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3F5">
        <w:rPr>
          <w:rFonts w:ascii="Times New Roman" w:hAnsi="Times New Roman" w:cs="Times New Roman"/>
          <w:sz w:val="28"/>
          <w:szCs w:val="28"/>
        </w:rPr>
        <w:t>- запрос Инспекции по контролю в области градостроительной деятельности Алтайского края о предоставлении информации о результатах приведения в соответствие с действующим законодательством вывесок, информационных и рекламных конструкции на территории г. Барнаула в 2020 году (25.12.2020);</w:t>
      </w:r>
    </w:p>
    <w:p w:rsidR="003003F5" w:rsidRPr="003003F5" w:rsidRDefault="003003F5" w:rsidP="00300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3F5">
        <w:rPr>
          <w:rFonts w:ascii="Times New Roman" w:hAnsi="Times New Roman" w:cs="Times New Roman"/>
          <w:sz w:val="28"/>
          <w:szCs w:val="28"/>
        </w:rPr>
        <w:t xml:space="preserve">- запрос прокуратуры Ленинского района города Барнаула о количестве разрешений, выданных на установку рекламных конструкций в придорожных полосах и полосах примыканий к дорогам, о фактах размещения рекламных конструкций без соответствующего разрешения администрации Ленинского района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 xml:space="preserve"> на территории Ленинского района (03.06.2020);</w:t>
      </w:r>
    </w:p>
    <w:p w:rsidR="003003F5" w:rsidRDefault="003003F5" w:rsidP="00300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3F5">
        <w:rPr>
          <w:rFonts w:ascii="Times New Roman" w:hAnsi="Times New Roman" w:cs="Times New Roman"/>
          <w:sz w:val="28"/>
          <w:szCs w:val="28"/>
        </w:rPr>
        <w:t xml:space="preserve">- представление прокуратуры города Барнаула об устранении нарушений федерального законодательства по обращению главного редактора газеты «За права человека на Алтае» по вопросу размещения информационной продукции на рекламных конструкциях в </w:t>
      </w:r>
      <w:proofErr w:type="spellStart"/>
      <w:r w:rsidRPr="003003F5">
        <w:rPr>
          <w:rFonts w:ascii="Times New Roman" w:hAnsi="Times New Roman" w:cs="Times New Roman"/>
          <w:sz w:val="28"/>
          <w:szCs w:val="28"/>
        </w:rPr>
        <w:t>г.Барнауле</w:t>
      </w:r>
      <w:proofErr w:type="spellEnd"/>
      <w:r w:rsidRPr="003003F5">
        <w:rPr>
          <w:rFonts w:ascii="Times New Roman" w:hAnsi="Times New Roman" w:cs="Times New Roman"/>
          <w:sz w:val="28"/>
          <w:szCs w:val="28"/>
        </w:rPr>
        <w:t>. В ходе проверки прокуратурой города проведено обследование рекламной конструкции по адресу: г. Барнаул, ул. Попова,96 и установлено, что данная рекламная конструкция установлена и эксплуатируется индивидуальным предпринимателем без соответствующего разрешения, в результате чего, в деятельности комитета по строительству, архитектуре и развитию города Барнаула выявлены нарушения федерального законодательства (22.05.2020).</w:t>
      </w:r>
    </w:p>
    <w:p w:rsidR="00DB4657" w:rsidRDefault="00432C65" w:rsidP="00DB4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с учетом заключения об экспертизе </w:t>
      </w:r>
      <w:r w:rsidRPr="00432C6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C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22.12.2010 №423 «Об утверждении Правил размещения наружной рекламы в городе Барнауле»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подготовленного комитетом по развитию предпринимательства, потребительскому рынку и вопросам труда</w:t>
      </w:r>
      <w:r w:rsidR="00C1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порядок не содержит положений, вводящих избыточные обязанности, запреты и ограничения для субъектов предпринимательской и иной экономической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 и бюджета города Барнаула. </w:t>
      </w:r>
    </w:p>
    <w:p w:rsidR="003C5D68" w:rsidRPr="003C5D68" w:rsidRDefault="003C5D68" w:rsidP="003C5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D68">
        <w:rPr>
          <w:rFonts w:ascii="Times New Roman" w:hAnsi="Times New Roman" w:cs="Times New Roman"/>
          <w:sz w:val="28"/>
          <w:szCs w:val="28"/>
        </w:rPr>
        <w:t>Проект доклада, в целях публично обсуждения, был размещен на официальном Интернет-сайте города Барнаула с 01.09.2022 по 30.09.2022.</w:t>
      </w:r>
    </w:p>
    <w:p w:rsidR="003C5D68" w:rsidRDefault="003C5D68" w:rsidP="003C5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D68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обсуждения, предложения (замечания) к проекту доклада от граждан и организаций в комитет по строительству, архитектуре и развитию города Барнаула, в течение срока размещения, не </w:t>
      </w:r>
      <w:r w:rsidR="00CE6DEB">
        <w:rPr>
          <w:rFonts w:ascii="Times New Roman" w:hAnsi="Times New Roman" w:cs="Times New Roman"/>
          <w:sz w:val="28"/>
          <w:szCs w:val="28"/>
        </w:rPr>
        <w:t>поступали</w:t>
      </w:r>
      <w:r w:rsidRPr="003C5D68">
        <w:rPr>
          <w:rFonts w:ascii="Times New Roman" w:hAnsi="Times New Roman" w:cs="Times New Roman"/>
          <w:sz w:val="28"/>
          <w:szCs w:val="28"/>
        </w:rPr>
        <w:t>.</w:t>
      </w:r>
    </w:p>
    <w:p w:rsidR="00DB4657" w:rsidRPr="00745D04" w:rsidRDefault="00432C65" w:rsidP="00432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C65">
        <w:rPr>
          <w:rFonts w:ascii="Times New Roman" w:hAnsi="Times New Roman" w:cs="Times New Roman"/>
          <w:sz w:val="28"/>
          <w:szCs w:val="28"/>
        </w:rPr>
        <w:t>По итогам оценки применения обязательных требований сделан следующи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C65">
        <w:rPr>
          <w:rFonts w:ascii="Times New Roman" w:hAnsi="Times New Roman" w:cs="Times New Roman"/>
          <w:sz w:val="28"/>
          <w:szCs w:val="28"/>
        </w:rPr>
        <w:t xml:space="preserve"> вывод</w:t>
      </w:r>
      <w:bookmarkStart w:id="0" w:name="_GoBack"/>
      <w:bookmarkEnd w:id="0"/>
      <w:r w:rsidRPr="00432C65">
        <w:rPr>
          <w:rFonts w:ascii="Times New Roman" w:hAnsi="Times New Roman" w:cs="Times New Roman"/>
          <w:sz w:val="28"/>
          <w:szCs w:val="28"/>
        </w:rPr>
        <w:t>: о целесообразности дальнейшего применения обязательных требований без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32C6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2C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22.12.2010 №423 «Об утверждении Правил размещения наружной рекламы в городе Барнауле»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B4657" w:rsidRPr="0074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5"/>
    <w:rsid w:val="00155306"/>
    <w:rsid w:val="00170594"/>
    <w:rsid w:val="001C17EE"/>
    <w:rsid w:val="0023124E"/>
    <w:rsid w:val="002C5E58"/>
    <w:rsid w:val="002E1342"/>
    <w:rsid w:val="003003F5"/>
    <w:rsid w:val="003C5D68"/>
    <w:rsid w:val="003E2098"/>
    <w:rsid w:val="00432C65"/>
    <w:rsid w:val="00490FE2"/>
    <w:rsid w:val="00694821"/>
    <w:rsid w:val="006C08C2"/>
    <w:rsid w:val="00745D04"/>
    <w:rsid w:val="007A1CC7"/>
    <w:rsid w:val="00827CF0"/>
    <w:rsid w:val="0096461B"/>
    <w:rsid w:val="00976512"/>
    <w:rsid w:val="00A16268"/>
    <w:rsid w:val="00A33B05"/>
    <w:rsid w:val="00A34640"/>
    <w:rsid w:val="00A45B97"/>
    <w:rsid w:val="00B0488A"/>
    <w:rsid w:val="00B20773"/>
    <w:rsid w:val="00C115E0"/>
    <w:rsid w:val="00C17BD3"/>
    <w:rsid w:val="00CE6DEB"/>
    <w:rsid w:val="00D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5516-C363-40A4-B8D7-ED45E56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Е.А.</dc:creator>
  <cp:keywords/>
  <dc:description/>
  <cp:lastModifiedBy>Огнёва Е.А.</cp:lastModifiedBy>
  <cp:revision>15</cp:revision>
  <cp:lastPrinted>2022-12-28T05:15:00Z</cp:lastPrinted>
  <dcterms:created xsi:type="dcterms:W3CDTF">2022-08-29T09:24:00Z</dcterms:created>
  <dcterms:modified xsi:type="dcterms:W3CDTF">2022-12-28T05:16:00Z</dcterms:modified>
</cp:coreProperties>
</file>