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27" w:rsidRPr="00957510" w:rsidRDefault="008D6227" w:rsidP="008D6227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2EE8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УТВЕРЖДАЮ</w:t>
      </w:r>
    </w:p>
    <w:p w:rsidR="008D6227" w:rsidRPr="00957510" w:rsidRDefault="008D6227" w:rsidP="008D6227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B12EE8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>редседатель комитета</w:t>
      </w:r>
    </w:p>
    <w:p w:rsidR="002B445D" w:rsidRPr="00957510" w:rsidRDefault="008D6227" w:rsidP="008D6227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земельным ресурсам </w:t>
      </w:r>
    </w:p>
    <w:p w:rsidR="002B445D" w:rsidRPr="00957510" w:rsidRDefault="002B445D" w:rsidP="002B445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и землеустройству</w:t>
      </w:r>
    </w:p>
    <w:p w:rsidR="008D6227" w:rsidRPr="00957510" w:rsidRDefault="002B445D" w:rsidP="002B445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D6227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города Барнаула</w:t>
      </w:r>
    </w:p>
    <w:p w:rsidR="002B445D" w:rsidRPr="00957510" w:rsidRDefault="008D6227" w:rsidP="008D6227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</w:t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</w:t>
      </w:r>
    </w:p>
    <w:p w:rsidR="008D6227" w:rsidRPr="00957510" w:rsidRDefault="002B445D" w:rsidP="008D6227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___________</w:t>
      </w:r>
      <w:proofErr w:type="spellStart"/>
      <w:r w:rsidR="008D6227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>Д.В.Русанов</w:t>
      </w:r>
      <w:proofErr w:type="spellEnd"/>
      <w:r w:rsidR="008D6227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957510" w:rsidRPr="00957510" w:rsidRDefault="00957510" w:rsidP="002B445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D6227" w:rsidRPr="00957510" w:rsidRDefault="008D6227" w:rsidP="0095751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8D6227" w:rsidRPr="00957510" w:rsidRDefault="00B12EE8" w:rsidP="008D62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ПЛАН</w:t>
      </w:r>
    </w:p>
    <w:p w:rsidR="00BA2AF6" w:rsidRPr="00957510" w:rsidRDefault="008D6227" w:rsidP="009575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мероприятий по снижению рисков нарушения антимонопольного законодательства комитета по земельным ресурсам и землеустройству города Барнаула на 202</w:t>
      </w:r>
      <w:r w:rsidR="009012F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</w:t>
      </w:r>
      <w:r w:rsidRPr="0095751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</w:t>
      </w:r>
    </w:p>
    <w:p w:rsidR="00957510" w:rsidRPr="00957510" w:rsidRDefault="00957510" w:rsidP="009575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a3"/>
        <w:tblW w:w="14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4"/>
        <w:gridCol w:w="4338"/>
        <w:gridCol w:w="2835"/>
        <w:gridCol w:w="2409"/>
        <w:gridCol w:w="2268"/>
        <w:gridCol w:w="2418"/>
      </w:tblGrid>
      <w:tr w:rsidR="002B445D" w:rsidRPr="00957510" w:rsidTr="003A1535">
        <w:tc>
          <w:tcPr>
            <w:tcW w:w="624" w:type="dxa"/>
          </w:tcPr>
          <w:p w:rsidR="0086215B" w:rsidRPr="00957510" w:rsidRDefault="002B445D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  <w:p w:rsidR="0086215B" w:rsidRPr="00957510" w:rsidRDefault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п</w:t>
            </w:r>
            <w:proofErr w:type="gramEnd"/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/п</w:t>
            </w:r>
          </w:p>
        </w:tc>
        <w:tc>
          <w:tcPr>
            <w:tcW w:w="4338" w:type="dxa"/>
          </w:tcPr>
          <w:p w:rsidR="0086215B" w:rsidRPr="00957510" w:rsidRDefault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Мероприятия по снижению </w:t>
            </w:r>
            <w:r w:rsidRPr="0095751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рисков нарушения антимонопольного законодательства</w:t>
            </w:r>
          </w:p>
        </w:tc>
        <w:tc>
          <w:tcPr>
            <w:tcW w:w="2835" w:type="dxa"/>
          </w:tcPr>
          <w:p w:rsidR="0086215B" w:rsidRPr="00957510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Риски нарушения</w:t>
            </w:r>
          </w:p>
          <w:p w:rsidR="0086215B" w:rsidRPr="00957510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антимонопольного</w:t>
            </w:r>
          </w:p>
          <w:p w:rsidR="0086215B" w:rsidRPr="00957510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законодательства </w:t>
            </w:r>
            <w:proofErr w:type="gramStart"/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в</w:t>
            </w:r>
            <w:proofErr w:type="gramEnd"/>
          </w:p>
          <w:p w:rsidR="0086215B" w:rsidRPr="00957510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соответствии</w:t>
            </w:r>
            <w:proofErr w:type="gramEnd"/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 Картой</w:t>
            </w:r>
          </w:p>
          <w:p w:rsidR="0086215B" w:rsidRPr="00957510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рисков</w:t>
            </w:r>
          </w:p>
          <w:p w:rsidR="0086215B" w:rsidRPr="00957510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409" w:type="dxa"/>
          </w:tcPr>
          <w:p w:rsidR="0086215B" w:rsidRPr="00957510" w:rsidRDefault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Исполнители</w:t>
            </w:r>
          </w:p>
        </w:tc>
        <w:tc>
          <w:tcPr>
            <w:tcW w:w="2268" w:type="dxa"/>
          </w:tcPr>
          <w:p w:rsidR="0086215B" w:rsidRPr="00957510" w:rsidRDefault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Срок исполнения</w:t>
            </w:r>
          </w:p>
        </w:tc>
        <w:tc>
          <w:tcPr>
            <w:tcW w:w="2418" w:type="dxa"/>
          </w:tcPr>
          <w:p w:rsidR="0086215B" w:rsidRPr="00957510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Результат исполнения</w:t>
            </w:r>
          </w:p>
        </w:tc>
      </w:tr>
      <w:tr w:rsidR="00502FA5" w:rsidRPr="00957510" w:rsidTr="003A1535">
        <w:tc>
          <w:tcPr>
            <w:tcW w:w="624" w:type="dxa"/>
          </w:tcPr>
          <w:p w:rsidR="00502FA5" w:rsidRPr="00957510" w:rsidRDefault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A1535" w:rsidRPr="009575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338" w:type="dxa"/>
          </w:tcPr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Соблюдение требований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законодательства, запретов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 совершение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антиконкурентных</w:t>
            </w:r>
            <w:proofErr w:type="spellEnd"/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действий и предупреждение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возникающих рисков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нарушения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</w:t>
            </w:r>
          </w:p>
        </w:tc>
        <w:tc>
          <w:tcPr>
            <w:tcW w:w="2835" w:type="dxa"/>
            <w:vMerge w:val="restart"/>
          </w:tcPr>
          <w:p w:rsidR="00502FA5" w:rsidRPr="00957510" w:rsidRDefault="008551E0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  <w:r w:rsidR="00502FA5" w:rsidRPr="00957510">
              <w:rPr>
                <w:rFonts w:ascii="Times New Roman" w:hAnsi="Times New Roman" w:cs="Times New Roman"/>
                <w:sz w:val="25"/>
                <w:szCs w:val="25"/>
              </w:rPr>
              <w:t>Нарушение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при проведении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закупок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</w:t>
            </w:r>
            <w:proofErr w:type="gramEnd"/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основании</w:t>
            </w:r>
            <w:proofErr w:type="gramEnd"/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Федерального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закона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от</w:t>
            </w:r>
            <w:proofErr w:type="gramEnd"/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05.04.2013 №44-ФЗ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«О контрактной системе в сфере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закупок товаров,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работ, услуг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для</w:t>
            </w:r>
            <w:proofErr w:type="gramEnd"/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обеспечения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государственных и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муниципальных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нужд» (далее –</w:t>
            </w:r>
            <w:proofErr w:type="gramEnd"/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Федеральный закон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№44-ФЗ)</w:t>
            </w:r>
            <w:proofErr w:type="gramEnd"/>
          </w:p>
        </w:tc>
        <w:tc>
          <w:tcPr>
            <w:tcW w:w="2409" w:type="dxa"/>
          </w:tcPr>
          <w:p w:rsidR="00502FA5" w:rsidRPr="00957510" w:rsidRDefault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муниципальные служащие комитета</w:t>
            </w:r>
          </w:p>
        </w:tc>
        <w:tc>
          <w:tcPr>
            <w:tcW w:w="2268" w:type="dxa"/>
          </w:tcPr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постоянно в</w:t>
            </w:r>
          </w:p>
          <w:p w:rsidR="00502FA5" w:rsidRPr="00957510" w:rsidRDefault="00502FA5" w:rsidP="009012F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течение 202</w:t>
            </w:r>
            <w:r w:rsidR="009012F6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2418" w:type="dxa"/>
          </w:tcPr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Исключение фактов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нарушения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законодательства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при</w:t>
            </w:r>
            <w:proofErr w:type="gramEnd"/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проведении</w:t>
            </w:r>
            <w:proofErr w:type="gram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закупок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2B445D" w:rsidRPr="00957510" w:rsidTr="003A1535">
        <w:tc>
          <w:tcPr>
            <w:tcW w:w="624" w:type="dxa"/>
          </w:tcPr>
          <w:p w:rsidR="002B445D" w:rsidRPr="00957510" w:rsidRDefault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A1535" w:rsidRPr="009575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338" w:type="dxa"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Обеспечение контроля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</w:t>
            </w:r>
            <w:proofErr w:type="gramEnd"/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исполнением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муниципальными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служащими требований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Федерального закона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№44-ФЗ</w:t>
            </w:r>
          </w:p>
        </w:tc>
        <w:tc>
          <w:tcPr>
            <w:tcW w:w="2835" w:type="dxa"/>
            <w:vMerge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2B445D" w:rsidRPr="00957510" w:rsidRDefault="003A15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председатель комитета</w:t>
            </w:r>
          </w:p>
        </w:tc>
        <w:tc>
          <w:tcPr>
            <w:tcW w:w="2268" w:type="dxa"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</w:t>
            </w:r>
            <w:r w:rsidR="009012F6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года,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при</w:t>
            </w:r>
            <w:proofErr w:type="gramEnd"/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осуществлении</w:t>
            </w:r>
            <w:proofErr w:type="gramEnd"/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закупок</w:t>
            </w:r>
          </w:p>
        </w:tc>
        <w:tc>
          <w:tcPr>
            <w:tcW w:w="2418" w:type="dxa"/>
            <w:vMerge w:val="restart"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B445D" w:rsidRPr="00957510" w:rsidTr="003A1535">
        <w:tc>
          <w:tcPr>
            <w:tcW w:w="624" w:type="dxa"/>
          </w:tcPr>
          <w:p w:rsidR="002B445D" w:rsidRPr="00957510" w:rsidRDefault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</w:t>
            </w:r>
            <w:r w:rsidR="003A1535" w:rsidRPr="009575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338" w:type="dxa"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Изучение правоприменительной практики и мониторинг изменений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2835" w:type="dxa"/>
            <w:vMerge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2B445D" w:rsidRPr="00957510" w:rsidRDefault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структурные подразделения комитета, осуществляющие подготовку документации для осуществления закупок</w:t>
            </w:r>
          </w:p>
        </w:tc>
        <w:tc>
          <w:tcPr>
            <w:tcW w:w="2268" w:type="dxa"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</w:t>
            </w:r>
            <w:r w:rsidR="009012F6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года,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при</w:t>
            </w:r>
            <w:proofErr w:type="gramEnd"/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осуществлении</w:t>
            </w:r>
            <w:proofErr w:type="gramEnd"/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закупок</w:t>
            </w:r>
          </w:p>
        </w:tc>
        <w:tc>
          <w:tcPr>
            <w:tcW w:w="2418" w:type="dxa"/>
            <w:vMerge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B445D" w:rsidRPr="00957510" w:rsidTr="00DC07C6">
        <w:tc>
          <w:tcPr>
            <w:tcW w:w="624" w:type="dxa"/>
          </w:tcPr>
          <w:p w:rsidR="002B445D" w:rsidRPr="00957510" w:rsidRDefault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3A1535" w:rsidRPr="009575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338" w:type="dxa"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Выявление конфликта интересов в деятельности муниципальных служащих комитета (в том числе влекущего нарушение требований антимонопольного законодательства), принятие мер по устранению причин и условий, способствующих его возникновению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2B445D" w:rsidRPr="00957510" w:rsidRDefault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структурные подразделения комитета</w:t>
            </w:r>
            <w:r w:rsidR="003A1535" w:rsidRPr="00957510">
              <w:rPr>
                <w:rFonts w:ascii="Times New Roman" w:hAnsi="Times New Roman" w:cs="Times New Roman"/>
                <w:sz w:val="25"/>
                <w:szCs w:val="25"/>
              </w:rPr>
              <w:t>, осуществляющие подготовку документации для осуществления закупок</w:t>
            </w:r>
          </w:p>
        </w:tc>
        <w:tc>
          <w:tcPr>
            <w:tcW w:w="2268" w:type="dxa"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</w:t>
            </w:r>
            <w:r w:rsidR="009012F6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года, по мере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необходимости</w:t>
            </w:r>
          </w:p>
        </w:tc>
        <w:tc>
          <w:tcPr>
            <w:tcW w:w="2418" w:type="dxa"/>
            <w:vMerge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07C6" w:rsidRPr="00957510" w:rsidTr="00DC07C6">
        <w:tc>
          <w:tcPr>
            <w:tcW w:w="624" w:type="dxa"/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Анализ действующих муниципальных правовых актов комитета, нормы которых могут повлечь нарушения антимонопольного законодательства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2. Нарушение антимонопольного законодательства при разработке проектов муниципальных нормативных правовых актов комитета в сфере деятельности комитета</w:t>
            </w:r>
          </w:p>
          <w:p w:rsidR="00DC07C6" w:rsidRPr="00957510" w:rsidRDefault="00DC07C6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структурные подразделения комитета, осуществляющие разработку муниципальных нормативных правовых актов</w:t>
            </w:r>
          </w:p>
        </w:tc>
        <w:tc>
          <w:tcPr>
            <w:tcW w:w="2268" w:type="dxa"/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</w:t>
            </w:r>
            <w:r w:rsidR="009012F6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года,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при</w:t>
            </w:r>
            <w:proofErr w:type="gramEnd"/>
          </w:p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правоприменении</w:t>
            </w:r>
            <w:proofErr w:type="spellEnd"/>
          </w:p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соответствующих</w:t>
            </w:r>
          </w:p>
          <w:p w:rsidR="00DC07C6" w:rsidRPr="00957510" w:rsidRDefault="00DC07C6" w:rsidP="003A15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муниципальных правовых актов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cr/>
              <w:t xml:space="preserve"> </w:t>
            </w:r>
          </w:p>
        </w:tc>
        <w:tc>
          <w:tcPr>
            <w:tcW w:w="2418" w:type="dxa"/>
            <w:vMerge w:val="restart"/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Исключение из проектов муниципальных нормативных правовых актов положений, которые приводят или могут привести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к недопущению, ограничению, устранению конкуренции, за исключением предусмотренных федеральными законами случаев принятия актов</w:t>
            </w:r>
          </w:p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07C6" w:rsidRPr="00957510" w:rsidTr="00683290">
        <w:trPr>
          <w:trHeight w:val="6278"/>
        </w:trPr>
        <w:tc>
          <w:tcPr>
            <w:tcW w:w="624" w:type="dxa"/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6.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Размещение в порядке, установленном постановлением администрации города о проведении оценки регулирующего воздействия муниципальных правовых актов и их проектов, на официальном Интернет-сайте города Барнаула проектов муниципальных нормативных правовых актов, разработанных комитетом, с целью обсуждения их на соответствие требованиям антимонопольного законодательства, сбор и анализ замечаний и предложений организаций, граждан о выявленных в проектах муниципальных нормативных правовых актах положений, которые влекут нарушения антимонопольного</w:t>
            </w:r>
            <w:proofErr w:type="gram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законодательства</w:t>
            </w:r>
          </w:p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структурные подразделения комитета</w:t>
            </w:r>
          </w:p>
        </w:tc>
        <w:tc>
          <w:tcPr>
            <w:tcW w:w="2268" w:type="dxa"/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при разработке проектов муниципальных правовых актов</w:t>
            </w:r>
          </w:p>
        </w:tc>
        <w:tc>
          <w:tcPr>
            <w:tcW w:w="2418" w:type="dxa"/>
            <w:vMerge/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07C6" w:rsidRPr="00957510" w:rsidTr="00683290">
        <w:trPr>
          <w:trHeight w:val="150"/>
        </w:trPr>
        <w:tc>
          <w:tcPr>
            <w:tcW w:w="624" w:type="dxa"/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7.</w:t>
            </w:r>
          </w:p>
        </w:tc>
        <w:tc>
          <w:tcPr>
            <w:tcW w:w="4338" w:type="dxa"/>
            <w:tcBorders>
              <w:top w:val="single" w:sz="4" w:space="0" w:color="auto"/>
              <w:right w:val="single" w:sz="4" w:space="0" w:color="auto"/>
            </w:tcBorders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Проверка соответствия требованиям антимонопольного законодательства проектов соглашений, заключаемых комитетом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6" w:rsidRPr="00957510" w:rsidRDefault="00DC07C6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юридический отдел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C07C6" w:rsidRPr="00957510" w:rsidRDefault="00DC07C6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</w:t>
            </w:r>
            <w:r w:rsidR="009012F6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  <w:p w:rsidR="00DC07C6" w:rsidRPr="00957510" w:rsidRDefault="00DC07C6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года, по мере</w:t>
            </w:r>
          </w:p>
          <w:p w:rsidR="00DC07C6" w:rsidRPr="00957510" w:rsidRDefault="00DC07C6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необходимости</w:t>
            </w:r>
          </w:p>
        </w:tc>
        <w:tc>
          <w:tcPr>
            <w:tcW w:w="2418" w:type="dxa"/>
            <w:vMerge/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07C6" w:rsidRPr="00957510" w:rsidTr="00683290">
        <w:trPr>
          <w:trHeight w:val="1470"/>
        </w:trPr>
        <w:tc>
          <w:tcPr>
            <w:tcW w:w="624" w:type="dxa"/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DC07C6" w:rsidRDefault="00DC07C6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Мониторинг и анализ практики применения муниципальных нормативных правовых актов комитета, выявление </w:t>
            </w: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комплаенс</w:t>
            </w:r>
            <w:proofErr w:type="spell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-рисков</w:t>
            </w:r>
          </w:p>
          <w:p w:rsidR="00DC07C6" w:rsidRPr="00957510" w:rsidRDefault="00DC07C6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C07C6" w:rsidRPr="00957510" w:rsidRDefault="00DC07C6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6" w:rsidRPr="00957510" w:rsidRDefault="00DC07C6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07C6" w:rsidRPr="00957510" w:rsidRDefault="00DC07C6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юридический отдел</w:t>
            </w:r>
          </w:p>
        </w:tc>
        <w:tc>
          <w:tcPr>
            <w:tcW w:w="2268" w:type="dxa"/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декабрь </w:t>
            </w:r>
          </w:p>
        </w:tc>
        <w:tc>
          <w:tcPr>
            <w:tcW w:w="2418" w:type="dxa"/>
            <w:vMerge/>
          </w:tcPr>
          <w:p w:rsidR="00DC07C6" w:rsidRPr="00957510" w:rsidRDefault="00DC07C6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07C6" w:rsidRPr="00957510" w:rsidTr="00683290">
        <w:trPr>
          <w:trHeight w:val="180"/>
        </w:trPr>
        <w:tc>
          <w:tcPr>
            <w:tcW w:w="624" w:type="dxa"/>
          </w:tcPr>
          <w:p w:rsidR="00DC07C6" w:rsidRPr="00957510" w:rsidRDefault="00DC07C6" w:rsidP="003A15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9.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DC07C6" w:rsidRPr="00957510" w:rsidRDefault="00DC07C6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Выявление </w:t>
            </w: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комплаенс</w:t>
            </w:r>
            <w:proofErr w:type="spell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-рисков, в том числе по результатам мониторинга </w:t>
            </w: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правоприменения</w:t>
            </w:r>
            <w:proofErr w:type="spell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структурными подразделениями комитета муниципальных нормативных правовых актов комитета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6" w:rsidRPr="00957510" w:rsidRDefault="00DC07C6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07C6" w:rsidRPr="00957510" w:rsidRDefault="00DC07C6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структурные подразделения комитета</w:t>
            </w:r>
          </w:p>
        </w:tc>
        <w:tc>
          <w:tcPr>
            <w:tcW w:w="2268" w:type="dxa"/>
          </w:tcPr>
          <w:p w:rsidR="00DC07C6" w:rsidRPr="00957510" w:rsidRDefault="00DC07C6" w:rsidP="009012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</w:t>
            </w:r>
            <w:r w:rsidR="009012F6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2418" w:type="dxa"/>
            <w:vMerge/>
          </w:tcPr>
          <w:p w:rsidR="00DC07C6" w:rsidRPr="00957510" w:rsidRDefault="00DC07C6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07C6" w:rsidRPr="00957510" w:rsidTr="00683290">
        <w:tc>
          <w:tcPr>
            <w:tcW w:w="624" w:type="dxa"/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DC07C6" w:rsidRPr="00957510" w:rsidRDefault="00DC07C6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Проведение правовой и антикоррупционной экспертизы проектов муниципальных нормативных правовых актов комитета на предмет соответствия антимонопольному законодательству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6" w:rsidRPr="00957510" w:rsidRDefault="00DC07C6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07C6" w:rsidRPr="00957510" w:rsidRDefault="00DC07C6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юридический отдел</w:t>
            </w:r>
          </w:p>
        </w:tc>
        <w:tc>
          <w:tcPr>
            <w:tcW w:w="2268" w:type="dxa"/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2418" w:type="dxa"/>
            <w:vMerge/>
            <w:tcBorders>
              <w:bottom w:val="single" w:sz="4" w:space="0" w:color="auto"/>
            </w:tcBorders>
          </w:tcPr>
          <w:p w:rsidR="00DC07C6" w:rsidRPr="00957510" w:rsidRDefault="00DC07C6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551E0" w:rsidRPr="00957510" w:rsidTr="00DC07C6">
        <w:trPr>
          <w:trHeight w:val="1950"/>
        </w:trPr>
        <w:tc>
          <w:tcPr>
            <w:tcW w:w="624" w:type="dxa"/>
          </w:tcPr>
          <w:p w:rsidR="008551E0" w:rsidRPr="00957510" w:rsidRDefault="008551E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4338" w:type="dxa"/>
          </w:tcPr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Консультирование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муниципальных служащих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по основам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 и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комплаенса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Нарушение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</w:t>
            </w:r>
            <w:r w:rsidR="00957510"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при предоставлении муниципальных услуг, подготовке ответов на обращения физических или юридических лиц</w:t>
            </w:r>
          </w:p>
          <w:p w:rsidR="008551E0" w:rsidRPr="00957510" w:rsidRDefault="008551E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551E0" w:rsidRPr="00957510" w:rsidRDefault="008551E0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8551E0" w:rsidRPr="00957510" w:rsidRDefault="008551E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юридический отдел</w:t>
            </w:r>
          </w:p>
        </w:tc>
        <w:tc>
          <w:tcPr>
            <w:tcW w:w="2268" w:type="dxa"/>
          </w:tcPr>
          <w:p w:rsidR="008551E0" w:rsidRPr="00957510" w:rsidRDefault="008551E0" w:rsidP="009012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</w:t>
            </w:r>
            <w:r w:rsidR="009012F6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года, по мере необходимости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</w:tcBorders>
          </w:tcPr>
          <w:p w:rsidR="008551E0" w:rsidRPr="00957510" w:rsidRDefault="008551E0" w:rsidP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Повышение уровня</w:t>
            </w:r>
          </w:p>
          <w:p w:rsidR="008551E0" w:rsidRPr="00957510" w:rsidRDefault="008551E0" w:rsidP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квалификации</w:t>
            </w:r>
          </w:p>
          <w:p w:rsidR="008551E0" w:rsidRPr="00957510" w:rsidRDefault="008551E0" w:rsidP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муниципальных служащих, усиление внутреннего контроля</w:t>
            </w:r>
          </w:p>
        </w:tc>
      </w:tr>
      <w:tr w:rsidR="008551E0" w:rsidRPr="00957510" w:rsidTr="003A1535">
        <w:trPr>
          <w:trHeight w:val="255"/>
        </w:trPr>
        <w:tc>
          <w:tcPr>
            <w:tcW w:w="624" w:type="dxa"/>
          </w:tcPr>
          <w:p w:rsidR="008551E0" w:rsidRPr="00957510" w:rsidRDefault="008551E0" w:rsidP="008551E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4338" w:type="dxa"/>
          </w:tcPr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Обеспечение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контроля за</w:t>
            </w:r>
            <w:proofErr w:type="gram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соблюдением муниципальными служащими законодательства и муниципальных правовых актов в сфере предоставления муниципальных услуг</w:t>
            </w:r>
          </w:p>
        </w:tc>
        <w:tc>
          <w:tcPr>
            <w:tcW w:w="2835" w:type="dxa"/>
            <w:vMerge/>
          </w:tcPr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8551E0" w:rsidRPr="00957510" w:rsidRDefault="008551E0" w:rsidP="008551E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председатель комитета</w:t>
            </w:r>
          </w:p>
        </w:tc>
        <w:tc>
          <w:tcPr>
            <w:tcW w:w="2268" w:type="dxa"/>
          </w:tcPr>
          <w:p w:rsidR="008551E0" w:rsidRPr="00957510" w:rsidRDefault="008551E0" w:rsidP="009012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</w:t>
            </w:r>
            <w:r w:rsidR="009012F6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года, при предоставлении муниципальных услуг</w:t>
            </w:r>
          </w:p>
        </w:tc>
        <w:tc>
          <w:tcPr>
            <w:tcW w:w="2418" w:type="dxa"/>
            <w:vMerge/>
            <w:tcBorders>
              <w:bottom w:val="nil"/>
            </w:tcBorders>
          </w:tcPr>
          <w:p w:rsidR="008551E0" w:rsidRPr="00957510" w:rsidRDefault="008551E0" w:rsidP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B445D" w:rsidRPr="00957510" w:rsidTr="003A1535">
        <w:tc>
          <w:tcPr>
            <w:tcW w:w="624" w:type="dxa"/>
          </w:tcPr>
          <w:p w:rsidR="002B445D" w:rsidRPr="00957510" w:rsidRDefault="008551E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4338" w:type="dxa"/>
          </w:tcPr>
          <w:p w:rsidR="002B445D" w:rsidRPr="00957510" w:rsidRDefault="002B445D" w:rsidP="00564A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обучения муниципальных служащих комитета требованиям антимонопольного законодательства и антимонопольного </w:t>
            </w: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комплаенса</w:t>
            </w:r>
            <w:proofErr w:type="spellEnd"/>
          </w:p>
        </w:tc>
        <w:tc>
          <w:tcPr>
            <w:tcW w:w="2835" w:type="dxa"/>
            <w:vMerge/>
          </w:tcPr>
          <w:p w:rsidR="002B445D" w:rsidRPr="00957510" w:rsidRDefault="002B445D" w:rsidP="00564A6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2B445D" w:rsidRPr="00957510" w:rsidRDefault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юридический отдел</w:t>
            </w:r>
          </w:p>
        </w:tc>
        <w:tc>
          <w:tcPr>
            <w:tcW w:w="2268" w:type="dxa"/>
          </w:tcPr>
          <w:p w:rsidR="002B445D" w:rsidRPr="00957510" w:rsidRDefault="00A9149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июль</w:t>
            </w:r>
            <w:bookmarkStart w:id="0" w:name="_GoBack"/>
            <w:bookmarkEnd w:id="0"/>
          </w:p>
        </w:tc>
        <w:tc>
          <w:tcPr>
            <w:tcW w:w="2418" w:type="dxa"/>
            <w:tcBorders>
              <w:top w:val="nil"/>
            </w:tcBorders>
          </w:tcPr>
          <w:p w:rsidR="002B445D" w:rsidRPr="00957510" w:rsidRDefault="002B445D" w:rsidP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551E0" w:rsidRPr="00957510" w:rsidRDefault="008551E0" w:rsidP="008551E0">
      <w:pPr>
        <w:rPr>
          <w:rFonts w:ascii="Times New Roman" w:hAnsi="Times New Roman" w:cs="Times New Roman"/>
          <w:sz w:val="25"/>
          <w:szCs w:val="25"/>
        </w:rPr>
      </w:pPr>
    </w:p>
    <w:p w:rsidR="00564A68" w:rsidRPr="00957510" w:rsidRDefault="00564A68" w:rsidP="008551E0">
      <w:pPr>
        <w:rPr>
          <w:rFonts w:ascii="Times New Roman" w:hAnsi="Times New Roman" w:cs="Times New Roman"/>
          <w:sz w:val="25"/>
          <w:szCs w:val="25"/>
        </w:rPr>
      </w:pPr>
      <w:r w:rsidRPr="00957510">
        <w:rPr>
          <w:rFonts w:ascii="Times New Roman" w:hAnsi="Times New Roman" w:cs="Times New Roman"/>
          <w:sz w:val="25"/>
          <w:szCs w:val="25"/>
        </w:rPr>
        <w:t>Начальник юридического отдела</w:t>
      </w:r>
      <w:r w:rsidRPr="00957510">
        <w:rPr>
          <w:rFonts w:ascii="Times New Roman" w:hAnsi="Times New Roman" w:cs="Times New Roman"/>
          <w:sz w:val="25"/>
          <w:szCs w:val="25"/>
        </w:rPr>
        <w:tab/>
      </w:r>
      <w:r w:rsidRPr="00957510">
        <w:rPr>
          <w:rFonts w:ascii="Times New Roman" w:hAnsi="Times New Roman" w:cs="Times New Roman"/>
          <w:sz w:val="25"/>
          <w:szCs w:val="25"/>
        </w:rPr>
        <w:tab/>
      </w:r>
      <w:r w:rsidRPr="00957510">
        <w:rPr>
          <w:rFonts w:ascii="Times New Roman" w:hAnsi="Times New Roman" w:cs="Times New Roman"/>
          <w:sz w:val="25"/>
          <w:szCs w:val="25"/>
        </w:rPr>
        <w:tab/>
      </w:r>
      <w:r w:rsidRPr="00957510">
        <w:rPr>
          <w:rFonts w:ascii="Times New Roman" w:hAnsi="Times New Roman" w:cs="Times New Roman"/>
          <w:sz w:val="25"/>
          <w:szCs w:val="25"/>
        </w:rPr>
        <w:tab/>
      </w:r>
      <w:r w:rsidRPr="00957510">
        <w:rPr>
          <w:rFonts w:ascii="Times New Roman" w:hAnsi="Times New Roman" w:cs="Times New Roman"/>
          <w:sz w:val="25"/>
          <w:szCs w:val="25"/>
        </w:rPr>
        <w:tab/>
        <w:t xml:space="preserve">                  </w:t>
      </w:r>
      <w:r w:rsidR="002B445D" w:rsidRPr="00957510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8551E0" w:rsidRPr="00957510">
        <w:rPr>
          <w:rFonts w:ascii="Times New Roman" w:hAnsi="Times New Roman" w:cs="Times New Roman"/>
          <w:sz w:val="25"/>
          <w:szCs w:val="25"/>
        </w:rPr>
        <w:t xml:space="preserve">                             </w:t>
      </w:r>
      <w:r w:rsidR="002B445D" w:rsidRPr="00957510">
        <w:rPr>
          <w:rFonts w:ascii="Times New Roman" w:hAnsi="Times New Roman" w:cs="Times New Roman"/>
          <w:sz w:val="25"/>
          <w:szCs w:val="25"/>
        </w:rPr>
        <w:t xml:space="preserve">    </w:t>
      </w:r>
      <w:r w:rsidR="008551E0" w:rsidRPr="00957510"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 w:rsidR="00957510">
        <w:rPr>
          <w:rFonts w:ascii="Times New Roman" w:hAnsi="Times New Roman" w:cs="Times New Roman"/>
          <w:sz w:val="25"/>
          <w:szCs w:val="25"/>
        </w:rPr>
        <w:t xml:space="preserve">                </w:t>
      </w:r>
      <w:proofErr w:type="spellStart"/>
      <w:r w:rsidRPr="00957510">
        <w:rPr>
          <w:rFonts w:ascii="Times New Roman" w:hAnsi="Times New Roman" w:cs="Times New Roman"/>
          <w:sz w:val="25"/>
          <w:szCs w:val="25"/>
        </w:rPr>
        <w:t>О.И.Кузнецова</w:t>
      </w:r>
      <w:proofErr w:type="spellEnd"/>
    </w:p>
    <w:sectPr w:rsidR="00564A68" w:rsidRPr="00957510" w:rsidSect="002B445D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AB"/>
    <w:rsid w:val="00150FCE"/>
    <w:rsid w:val="00187967"/>
    <w:rsid w:val="002B445D"/>
    <w:rsid w:val="00374EFA"/>
    <w:rsid w:val="003A1535"/>
    <w:rsid w:val="00502FA5"/>
    <w:rsid w:val="00564A68"/>
    <w:rsid w:val="0062029D"/>
    <w:rsid w:val="008551E0"/>
    <w:rsid w:val="0086215B"/>
    <w:rsid w:val="008D6227"/>
    <w:rsid w:val="009012F6"/>
    <w:rsid w:val="00942C0C"/>
    <w:rsid w:val="00957510"/>
    <w:rsid w:val="00A9149C"/>
    <w:rsid w:val="00B12EE8"/>
    <w:rsid w:val="00BA2AF6"/>
    <w:rsid w:val="00BB33AB"/>
    <w:rsid w:val="00D865FC"/>
    <w:rsid w:val="00DC07C6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Стаценко Дарья Алексеевна</dc:creator>
  <cp:lastModifiedBy>Кобяк Татьяна Валерьевна</cp:lastModifiedBy>
  <cp:revision>2</cp:revision>
  <cp:lastPrinted>2021-12-30T01:42:00Z</cp:lastPrinted>
  <dcterms:created xsi:type="dcterms:W3CDTF">2021-12-30T01:42:00Z</dcterms:created>
  <dcterms:modified xsi:type="dcterms:W3CDTF">2021-12-30T01:42:00Z</dcterms:modified>
</cp:coreProperties>
</file>