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7D" w:rsidRPr="00A925B6" w:rsidRDefault="00D2608C" w:rsidP="00C86A4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2608C" w:rsidRDefault="00D2608C" w:rsidP="00D26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</w:t>
      </w:r>
      <w:r w:rsidR="0085342B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нормы которых могут повлечь нарушения антимонопольного законодательства в </w:t>
      </w:r>
      <w:proofErr w:type="spellStart"/>
      <w:r w:rsidR="0085342B">
        <w:rPr>
          <w:rFonts w:ascii="Times New Roman" w:hAnsi="Times New Roman" w:cs="Times New Roman"/>
          <w:b/>
          <w:bCs/>
          <w:sz w:val="28"/>
          <w:szCs w:val="28"/>
        </w:rPr>
        <w:t>Власихинской</w:t>
      </w:r>
      <w:proofErr w:type="spellEnd"/>
      <w:r w:rsidR="008534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5342B">
        <w:rPr>
          <w:rFonts w:ascii="Times New Roman" w:hAnsi="Times New Roman" w:cs="Times New Roman"/>
          <w:b/>
          <w:bCs/>
          <w:sz w:val="28"/>
          <w:szCs w:val="28"/>
        </w:rPr>
        <w:t xml:space="preserve">Индустриального района </w:t>
      </w:r>
      <w:r w:rsidR="0085342B" w:rsidRPr="0087462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5342B" w:rsidRPr="00874623">
        <w:rPr>
          <w:rFonts w:ascii="Times New Roman" w:hAnsi="Times New Roman" w:cs="Times New Roman"/>
          <w:b/>
          <w:sz w:val="28"/>
          <w:szCs w:val="28"/>
        </w:rPr>
        <w:t>орода Барнаула</w:t>
      </w:r>
      <w:r w:rsidR="00853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6A4F" w:rsidRPr="00AE5573" w:rsidRDefault="00C86A4F" w:rsidP="00D26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710"/>
        <w:gridCol w:w="9213"/>
      </w:tblGrid>
      <w:tr w:rsidR="00C66EC4" w:rsidRPr="00AB526E" w:rsidTr="00532A8D">
        <w:tc>
          <w:tcPr>
            <w:tcW w:w="710" w:type="dxa"/>
          </w:tcPr>
          <w:p w:rsidR="00C66EC4" w:rsidRPr="00AB526E" w:rsidRDefault="00C66EC4" w:rsidP="007D3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3" w:type="dxa"/>
          </w:tcPr>
          <w:p w:rsidR="00C66EC4" w:rsidRPr="00AB526E" w:rsidRDefault="00C66EC4" w:rsidP="007D3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B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МНПА</w:t>
            </w:r>
          </w:p>
        </w:tc>
      </w:tr>
      <w:tr w:rsidR="00C66EC4" w:rsidRPr="00D000E2" w:rsidTr="00532A8D">
        <w:tc>
          <w:tcPr>
            <w:tcW w:w="710" w:type="dxa"/>
          </w:tcPr>
          <w:p w:rsidR="00C66EC4" w:rsidRPr="00CA07C5" w:rsidRDefault="00C66EC4" w:rsidP="00DE373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66EC4" w:rsidRPr="00466A31" w:rsidRDefault="00C66EC4" w:rsidP="00EE5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14.12.2012 №24 </w:t>
            </w:r>
            <w:r w:rsidR="00532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определения размера арендной платы за земельные участки, находящиеся в муниципальной собственности, в границах городского округа – города Барнаула Алтайского края, условий и сроков ее внесения»</w:t>
            </w:r>
          </w:p>
        </w:tc>
      </w:tr>
      <w:tr w:rsidR="00C66EC4" w:rsidRPr="00D000E2" w:rsidTr="00532A8D">
        <w:tc>
          <w:tcPr>
            <w:tcW w:w="710" w:type="dxa"/>
          </w:tcPr>
          <w:p w:rsidR="00C66EC4" w:rsidRPr="00CA07C5" w:rsidRDefault="00C66EC4" w:rsidP="00DE373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66EC4" w:rsidRPr="00D000E2" w:rsidRDefault="00C66EC4" w:rsidP="00C6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B02FD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</w:t>
            </w:r>
            <w:r w:rsidRPr="00B02FDE">
              <w:rPr>
                <w:rFonts w:ascii="Times New Roman" w:hAnsi="Times New Roman" w:cs="Times New Roman"/>
                <w:sz w:val="28"/>
                <w:szCs w:val="28"/>
              </w:rPr>
              <w:t>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27.11.2020 №1905 «Об утверждении схемы размещения нестационарных торговых объектов на территории города Барнаула»</w:t>
            </w:r>
          </w:p>
        </w:tc>
      </w:tr>
    </w:tbl>
    <w:p w:rsidR="00442845" w:rsidRDefault="00442845" w:rsidP="00C8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2845" w:rsidSect="00C86A4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24" w:rsidRDefault="00147324" w:rsidP="00387BA8">
      <w:pPr>
        <w:spacing w:after="0" w:line="240" w:lineRule="auto"/>
      </w:pPr>
      <w:r>
        <w:separator/>
      </w:r>
    </w:p>
  </w:endnote>
  <w:endnote w:type="continuationSeparator" w:id="0">
    <w:p w:rsidR="00147324" w:rsidRDefault="00147324" w:rsidP="003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24" w:rsidRDefault="00147324" w:rsidP="00387BA8">
      <w:pPr>
        <w:spacing w:after="0" w:line="240" w:lineRule="auto"/>
      </w:pPr>
      <w:r>
        <w:separator/>
      </w:r>
    </w:p>
  </w:footnote>
  <w:footnote w:type="continuationSeparator" w:id="0">
    <w:p w:rsidR="00147324" w:rsidRDefault="00147324" w:rsidP="003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840"/>
      <w:docPartObj>
        <w:docPartGallery w:val="Page Numbers (Top of Page)"/>
        <w:docPartUnique/>
      </w:docPartObj>
    </w:sdtPr>
    <w:sdtContent>
      <w:p w:rsidR="00387BA8" w:rsidRDefault="00663FEA">
        <w:pPr>
          <w:pStyle w:val="a3"/>
          <w:jc w:val="right"/>
        </w:pPr>
        <w:fldSimple w:instr=" PAGE   \* MERGEFORMAT ">
          <w:r w:rsidR="00A110F6">
            <w:rPr>
              <w:noProof/>
            </w:rPr>
            <w:t>4</w:t>
          </w:r>
        </w:fldSimple>
      </w:p>
    </w:sdtContent>
  </w:sdt>
  <w:p w:rsidR="00387BA8" w:rsidRDefault="00387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8D5"/>
    <w:multiLevelType w:val="hybridMultilevel"/>
    <w:tmpl w:val="B38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C1"/>
    <w:rsid w:val="0001148E"/>
    <w:rsid w:val="000B2A7A"/>
    <w:rsid w:val="000E6C8E"/>
    <w:rsid w:val="00147324"/>
    <w:rsid w:val="002108C4"/>
    <w:rsid w:val="00253112"/>
    <w:rsid w:val="0025614F"/>
    <w:rsid w:val="00284D5E"/>
    <w:rsid w:val="002B3E28"/>
    <w:rsid w:val="002C03AE"/>
    <w:rsid w:val="003754E0"/>
    <w:rsid w:val="00387BA8"/>
    <w:rsid w:val="003D319C"/>
    <w:rsid w:val="003F707F"/>
    <w:rsid w:val="004173A7"/>
    <w:rsid w:val="00442845"/>
    <w:rsid w:val="00443E25"/>
    <w:rsid w:val="004631BA"/>
    <w:rsid w:val="004716C5"/>
    <w:rsid w:val="0047683D"/>
    <w:rsid w:val="00477505"/>
    <w:rsid w:val="00477E94"/>
    <w:rsid w:val="00532A8D"/>
    <w:rsid w:val="005333C8"/>
    <w:rsid w:val="0057328F"/>
    <w:rsid w:val="005D16C4"/>
    <w:rsid w:val="005D5DB7"/>
    <w:rsid w:val="005E337D"/>
    <w:rsid w:val="005F3405"/>
    <w:rsid w:val="00644680"/>
    <w:rsid w:val="00663FEA"/>
    <w:rsid w:val="00695B2C"/>
    <w:rsid w:val="006D57E4"/>
    <w:rsid w:val="007D2220"/>
    <w:rsid w:val="008273A7"/>
    <w:rsid w:val="008450C7"/>
    <w:rsid w:val="00846423"/>
    <w:rsid w:val="0085342B"/>
    <w:rsid w:val="00857EC9"/>
    <w:rsid w:val="00874623"/>
    <w:rsid w:val="00892F7D"/>
    <w:rsid w:val="00952547"/>
    <w:rsid w:val="00957FA1"/>
    <w:rsid w:val="009B651F"/>
    <w:rsid w:val="00A110F6"/>
    <w:rsid w:val="00A146C4"/>
    <w:rsid w:val="00A7126A"/>
    <w:rsid w:val="00A925B6"/>
    <w:rsid w:val="00AD0DB4"/>
    <w:rsid w:val="00AE107E"/>
    <w:rsid w:val="00AE5573"/>
    <w:rsid w:val="00B02FDE"/>
    <w:rsid w:val="00B165C7"/>
    <w:rsid w:val="00B75BF1"/>
    <w:rsid w:val="00B830C1"/>
    <w:rsid w:val="00B87050"/>
    <w:rsid w:val="00BB095E"/>
    <w:rsid w:val="00C0098B"/>
    <w:rsid w:val="00C07A79"/>
    <w:rsid w:val="00C47D50"/>
    <w:rsid w:val="00C66EC4"/>
    <w:rsid w:val="00C86A4F"/>
    <w:rsid w:val="00CB4BA0"/>
    <w:rsid w:val="00D11D50"/>
    <w:rsid w:val="00D2608C"/>
    <w:rsid w:val="00DA3368"/>
    <w:rsid w:val="00DD7A38"/>
    <w:rsid w:val="00DE3732"/>
    <w:rsid w:val="00E052F9"/>
    <w:rsid w:val="00E23072"/>
    <w:rsid w:val="00E44208"/>
    <w:rsid w:val="00EA0895"/>
    <w:rsid w:val="00EA1879"/>
    <w:rsid w:val="00EE5FD9"/>
    <w:rsid w:val="00EF0B7B"/>
    <w:rsid w:val="00EF0E09"/>
    <w:rsid w:val="00F15B33"/>
    <w:rsid w:val="00F9053F"/>
    <w:rsid w:val="00F9572C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A8"/>
  </w:style>
  <w:style w:type="paragraph" w:styleId="a5">
    <w:name w:val="footer"/>
    <w:basedOn w:val="a"/>
    <w:link w:val="a6"/>
    <w:uiPriority w:val="99"/>
    <w:semiHidden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A8"/>
  </w:style>
  <w:style w:type="table" w:styleId="a7">
    <w:name w:val="Table Grid"/>
    <w:basedOn w:val="a1"/>
    <w:uiPriority w:val="59"/>
    <w:rsid w:val="00DE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specpravo</dc:creator>
  <cp:keywords/>
  <dc:description/>
  <cp:lastModifiedBy>specpravo</cp:lastModifiedBy>
  <cp:revision>38</cp:revision>
  <cp:lastPrinted>2021-03-22T10:09:00Z</cp:lastPrinted>
  <dcterms:created xsi:type="dcterms:W3CDTF">2021-03-19T07:11:00Z</dcterms:created>
  <dcterms:modified xsi:type="dcterms:W3CDTF">2021-04-22T02:21:00Z</dcterms:modified>
</cp:coreProperties>
</file>