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85" w:rsidRDefault="005F0F85">
      <w:pPr>
        <w:pStyle w:val="ConsPlusNormal"/>
        <w:jc w:val="both"/>
        <w:outlineLvl w:val="0"/>
      </w:pPr>
    </w:p>
    <w:p w:rsidR="005F0F85" w:rsidRDefault="005F0F85">
      <w:pPr>
        <w:pStyle w:val="ConsPlusTitle"/>
        <w:jc w:val="center"/>
        <w:outlineLvl w:val="0"/>
      </w:pPr>
      <w:r>
        <w:t>БАРНАУЛЬСКАЯ ГОРОДСКАЯ ДУМА</w:t>
      </w:r>
    </w:p>
    <w:p w:rsidR="005F0F85" w:rsidRDefault="005F0F85">
      <w:pPr>
        <w:pStyle w:val="ConsPlusTitle"/>
        <w:jc w:val="both"/>
      </w:pPr>
    </w:p>
    <w:p w:rsidR="005F0F85" w:rsidRDefault="005F0F85">
      <w:pPr>
        <w:pStyle w:val="ConsPlusTitle"/>
        <w:jc w:val="center"/>
      </w:pPr>
      <w:r>
        <w:t>РЕШЕНИЕ</w:t>
      </w:r>
    </w:p>
    <w:p w:rsidR="005F0F85" w:rsidRDefault="005F0F85">
      <w:pPr>
        <w:pStyle w:val="ConsPlusTitle"/>
        <w:jc w:val="center"/>
      </w:pPr>
    </w:p>
    <w:p w:rsidR="005F0F85" w:rsidRDefault="005F0F85">
      <w:pPr>
        <w:pStyle w:val="ConsPlusTitle"/>
        <w:jc w:val="center"/>
      </w:pPr>
      <w:proofErr w:type="gramStart"/>
      <w:r>
        <w:t>от</w:t>
      </w:r>
      <w:proofErr w:type="gramEnd"/>
      <w:r>
        <w:t xml:space="preserve"> 22 марта 2019 г. N 282</w:t>
      </w:r>
    </w:p>
    <w:p w:rsidR="005F0F85" w:rsidRDefault="005F0F85">
      <w:pPr>
        <w:pStyle w:val="ConsPlusTitle"/>
        <w:jc w:val="both"/>
      </w:pPr>
    </w:p>
    <w:p w:rsidR="005F0F85" w:rsidRDefault="005F0F85">
      <w:pPr>
        <w:pStyle w:val="ConsPlusTitle"/>
        <w:jc w:val="center"/>
      </w:pPr>
      <w:r>
        <w:t>ОБ УТВЕРЖДЕНИИ НОРМАТИВОВ ГРАДОСТРОИТЕЛЬНОГО ПРОЕКТИРОВАНИЯ</w:t>
      </w:r>
    </w:p>
    <w:p w:rsidR="005F0F85" w:rsidRDefault="005F0F85">
      <w:pPr>
        <w:pStyle w:val="ConsPlusTitle"/>
        <w:jc w:val="center"/>
      </w:pPr>
      <w:r>
        <w:t>НА ТЕРРИТОРИИ ГОРОДСКОГО ОКРУГА - ГОРОДА БАРНАУЛА</w:t>
      </w:r>
    </w:p>
    <w:p w:rsidR="005F0F85" w:rsidRDefault="005F0F85">
      <w:pPr>
        <w:pStyle w:val="ConsPlusTitle"/>
        <w:jc w:val="center"/>
      </w:pPr>
      <w:r>
        <w:t>АЛТАЙСКОГО КРАЯ</w:t>
      </w:r>
    </w:p>
    <w:p w:rsidR="005F0F85" w:rsidRDefault="005F0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F85" w:rsidRDefault="005F0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0F85" w:rsidRDefault="005F0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0F85" w:rsidRDefault="005F0F85">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5F0F85" w:rsidRDefault="005F0F85">
            <w:pPr>
              <w:pStyle w:val="ConsPlusNormal"/>
            </w:pPr>
          </w:p>
        </w:tc>
      </w:tr>
    </w:tbl>
    <w:p w:rsidR="005F0F85" w:rsidRDefault="005F0F85">
      <w:pPr>
        <w:pStyle w:val="ConsPlusNormal"/>
        <w:jc w:val="both"/>
      </w:pPr>
    </w:p>
    <w:p w:rsidR="005F0F85" w:rsidRDefault="005F0F85">
      <w:pPr>
        <w:pStyle w:val="ConsPlusNormal"/>
        <w:ind w:firstLine="540"/>
        <w:jc w:val="both"/>
      </w:pPr>
      <w:r>
        <w:t xml:space="preserve">В целях реализации Градостроительного </w:t>
      </w:r>
      <w:hyperlink r:id="rId4">
        <w:r>
          <w:rPr>
            <w:color w:val="0000FF"/>
          </w:rPr>
          <w:t>кодекса</w:t>
        </w:r>
      </w:hyperlink>
      <w:r>
        <w:t xml:space="preserve"> Российской Федерации, </w:t>
      </w:r>
      <w:hyperlink r:id="rId5">
        <w:r>
          <w:rPr>
            <w:color w:val="0000FF"/>
          </w:rPr>
          <w:t>закона</w:t>
        </w:r>
      </w:hyperlink>
      <w:r>
        <w:t xml:space="preserve"> Алтайского края от 29.12.2009 N 120-ЗС "О градостроительной деятельности на территории Алтайского края" городская Дума решила:</w:t>
      </w:r>
    </w:p>
    <w:p w:rsidR="005F0F85" w:rsidRDefault="005F0F85">
      <w:pPr>
        <w:pStyle w:val="ConsPlusNormal"/>
        <w:spacing w:before="220"/>
        <w:ind w:firstLine="540"/>
        <w:jc w:val="both"/>
      </w:pPr>
      <w:r>
        <w:t xml:space="preserve">1. Утвердить </w:t>
      </w:r>
      <w:hyperlink w:anchor="P34">
        <w:r>
          <w:rPr>
            <w:color w:val="0000FF"/>
          </w:rPr>
          <w:t>нормативы</w:t>
        </w:r>
      </w:hyperlink>
      <w:r>
        <w:t xml:space="preserve"> градостроительного проектирования на территории городского округа - города Барнаула Алтайского края (приложение).</w:t>
      </w:r>
    </w:p>
    <w:p w:rsidR="005F0F85" w:rsidRDefault="005F0F85">
      <w:pPr>
        <w:pStyle w:val="ConsPlusNormal"/>
        <w:spacing w:before="220"/>
        <w:ind w:firstLine="540"/>
        <w:jc w:val="both"/>
      </w:pPr>
      <w:r>
        <w:t>2. Пресс-центру (</w:t>
      </w:r>
      <w:proofErr w:type="spellStart"/>
      <w:r>
        <w:t>Павлинова</w:t>
      </w:r>
      <w:proofErr w:type="spellEnd"/>
      <w:r>
        <w:t xml:space="preserve"> Ю.С.) опубликовать решение в газете "Вечерний Барнаул" и разместить на официальном Интернет-сайте города Барнаула.</w:t>
      </w:r>
    </w:p>
    <w:p w:rsidR="005F0F85" w:rsidRDefault="005F0F85">
      <w:pPr>
        <w:pStyle w:val="ConsPlusNormal"/>
        <w:spacing w:before="220"/>
        <w:ind w:firstLine="540"/>
        <w:jc w:val="both"/>
      </w:pPr>
      <w:r>
        <w:t>3. Контроль за исполнением решения возложить на комитет по экономической политике и собственности (</w:t>
      </w:r>
      <w:proofErr w:type="spellStart"/>
      <w:r>
        <w:t>Касплер</w:t>
      </w:r>
      <w:proofErr w:type="spellEnd"/>
      <w:r>
        <w:t xml:space="preserve"> В.В.).</w:t>
      </w:r>
    </w:p>
    <w:p w:rsidR="005F0F85" w:rsidRDefault="005F0F85">
      <w:pPr>
        <w:pStyle w:val="ConsPlusNormal"/>
        <w:jc w:val="both"/>
      </w:pPr>
    </w:p>
    <w:p w:rsidR="005F0F85" w:rsidRDefault="005F0F85">
      <w:pPr>
        <w:pStyle w:val="ConsPlusNormal"/>
        <w:jc w:val="right"/>
      </w:pPr>
      <w:r>
        <w:t>Председатель городской Думы</w:t>
      </w:r>
    </w:p>
    <w:p w:rsidR="005F0F85" w:rsidRDefault="005F0F85">
      <w:pPr>
        <w:pStyle w:val="ConsPlusNormal"/>
        <w:jc w:val="right"/>
      </w:pPr>
      <w:r>
        <w:t>Г.А.БУЕВИЧ</w:t>
      </w:r>
    </w:p>
    <w:p w:rsidR="005F0F85" w:rsidRDefault="005F0F85">
      <w:pPr>
        <w:pStyle w:val="ConsPlusNormal"/>
        <w:jc w:val="both"/>
      </w:pPr>
    </w:p>
    <w:p w:rsidR="005F0F85" w:rsidRDefault="005F0F85">
      <w:pPr>
        <w:pStyle w:val="ConsPlusNormal"/>
        <w:jc w:val="right"/>
      </w:pPr>
      <w:r>
        <w:t>Глава города</w:t>
      </w:r>
    </w:p>
    <w:p w:rsidR="005F0F85" w:rsidRDefault="005F0F85">
      <w:pPr>
        <w:pStyle w:val="ConsPlusNormal"/>
        <w:jc w:val="right"/>
      </w:pPr>
      <w:r>
        <w:t>С.И.ДУГИН</w:t>
      </w:r>
    </w:p>
    <w:p w:rsidR="005F0F85" w:rsidRDefault="005F0F85">
      <w:pPr>
        <w:pStyle w:val="ConsPlusNormal"/>
        <w:jc w:val="both"/>
      </w:pPr>
    </w:p>
    <w:p w:rsidR="005F0F85" w:rsidRDefault="005F0F85">
      <w:pPr>
        <w:pStyle w:val="ConsPlusNormal"/>
        <w:jc w:val="both"/>
      </w:pPr>
    </w:p>
    <w:p w:rsidR="005F0F85" w:rsidRDefault="005F0F85">
      <w:pPr>
        <w:pStyle w:val="ConsPlusNormal"/>
        <w:jc w:val="both"/>
      </w:pPr>
    </w:p>
    <w:p w:rsidR="005F0F85" w:rsidRDefault="005F0F85">
      <w:pPr>
        <w:pStyle w:val="ConsPlusNormal"/>
        <w:jc w:val="both"/>
      </w:pPr>
    </w:p>
    <w:p w:rsidR="005F0F85" w:rsidRDefault="005F0F85">
      <w:pPr>
        <w:pStyle w:val="ConsPlusNormal"/>
        <w:jc w:val="both"/>
      </w:pPr>
    </w:p>
    <w:p w:rsidR="005F0F85" w:rsidRDefault="005F0F85">
      <w:pPr>
        <w:pStyle w:val="ConsPlusNormal"/>
        <w:jc w:val="right"/>
        <w:outlineLvl w:val="0"/>
      </w:pPr>
      <w:r>
        <w:t>Приложение</w:t>
      </w:r>
    </w:p>
    <w:p w:rsidR="005F0F85" w:rsidRDefault="005F0F85">
      <w:pPr>
        <w:pStyle w:val="ConsPlusNormal"/>
        <w:jc w:val="right"/>
      </w:pPr>
      <w:proofErr w:type="gramStart"/>
      <w:r>
        <w:t>к</w:t>
      </w:r>
      <w:proofErr w:type="gramEnd"/>
      <w:r>
        <w:t xml:space="preserve"> Решению</w:t>
      </w:r>
    </w:p>
    <w:p w:rsidR="005F0F85" w:rsidRDefault="005F0F85">
      <w:pPr>
        <w:pStyle w:val="ConsPlusNormal"/>
        <w:jc w:val="right"/>
      </w:pPr>
      <w:proofErr w:type="gramStart"/>
      <w:r>
        <w:t>городской</w:t>
      </w:r>
      <w:proofErr w:type="gramEnd"/>
      <w:r>
        <w:t xml:space="preserve"> Думы</w:t>
      </w:r>
    </w:p>
    <w:p w:rsidR="005F0F85" w:rsidRDefault="005F0F85">
      <w:pPr>
        <w:pStyle w:val="ConsPlusNormal"/>
        <w:jc w:val="right"/>
      </w:pPr>
      <w:proofErr w:type="gramStart"/>
      <w:r>
        <w:t>от</w:t>
      </w:r>
      <w:proofErr w:type="gramEnd"/>
      <w:r>
        <w:t xml:space="preserve"> 22 марта 2019 г. N 282</w:t>
      </w:r>
    </w:p>
    <w:p w:rsidR="005F0F85" w:rsidRDefault="005F0F85">
      <w:pPr>
        <w:pStyle w:val="ConsPlusNormal"/>
        <w:jc w:val="both"/>
      </w:pPr>
    </w:p>
    <w:p w:rsidR="005F0F85" w:rsidRDefault="005F0F85">
      <w:pPr>
        <w:pStyle w:val="ConsPlusTitle"/>
        <w:jc w:val="center"/>
      </w:pPr>
      <w:bookmarkStart w:id="0" w:name="P34"/>
      <w:bookmarkEnd w:id="0"/>
      <w:r>
        <w:t>НОРМАТИВЫ</w:t>
      </w:r>
    </w:p>
    <w:p w:rsidR="005F0F85" w:rsidRDefault="005F0F85">
      <w:pPr>
        <w:pStyle w:val="ConsPlusTitle"/>
        <w:jc w:val="center"/>
      </w:pPr>
      <w:r>
        <w:t>ГРАДОСТРОИТЕЛЬНОГО ПРОЕКТИРОВАНИЯ ГОРОДСКОГО ОКРУГА -</w:t>
      </w:r>
    </w:p>
    <w:p w:rsidR="005F0F85" w:rsidRDefault="005F0F85">
      <w:pPr>
        <w:pStyle w:val="ConsPlusTitle"/>
        <w:jc w:val="center"/>
      </w:pPr>
      <w:r>
        <w:t>ГОРОДА БАРНАУЛА АЛТАЙСКОГО КРАЯ ГН01.401.000ГН2</w:t>
      </w:r>
    </w:p>
    <w:p w:rsidR="005F0F85" w:rsidRDefault="005F0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F85" w:rsidRDefault="005F0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0F85" w:rsidRDefault="005F0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0F85" w:rsidRDefault="005F0F85">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5F0F85" w:rsidRDefault="005F0F85">
            <w:pPr>
              <w:pStyle w:val="ConsPlusNormal"/>
            </w:pPr>
          </w:p>
        </w:tc>
      </w:tr>
    </w:tbl>
    <w:p w:rsidR="005F0F85" w:rsidRDefault="005F0F85">
      <w:pPr>
        <w:pStyle w:val="ConsPlusNormal"/>
        <w:jc w:val="both"/>
      </w:pPr>
    </w:p>
    <w:p w:rsidR="005F0F85" w:rsidRDefault="005F0F85">
      <w:pPr>
        <w:pStyle w:val="ConsPlusTitle"/>
        <w:jc w:val="center"/>
        <w:outlineLvl w:val="1"/>
      </w:pPr>
      <w:r>
        <w:t>Общие положения</w:t>
      </w:r>
    </w:p>
    <w:p w:rsidR="005F0F85" w:rsidRDefault="005F0F85">
      <w:pPr>
        <w:pStyle w:val="ConsPlusNormal"/>
        <w:jc w:val="both"/>
      </w:pPr>
    </w:p>
    <w:p w:rsidR="005F0F85" w:rsidRDefault="005F0F85">
      <w:pPr>
        <w:pStyle w:val="ConsPlusNormal"/>
        <w:ind w:firstLine="540"/>
        <w:jc w:val="both"/>
      </w:pPr>
      <w:r>
        <w:t xml:space="preserve">1. Нормативы градостроительного проектирования городского округа - города Барнаула Алтайского края (далее - нормативы) разработаны в соответствии с законодательством Российской Федерации и Алтайского края, нормативными правовыми актами города Барнаула, содержат совокупность расчетных показателей минимально допустимого уровня обеспеченности объектами </w:t>
      </w:r>
      <w:r>
        <w:lastRenderedPageBreak/>
        <w:t xml:space="preserve">местного значения, относящимися к областям, указанным в </w:t>
      </w:r>
      <w:hyperlink r:id="rId6">
        <w:r>
          <w:rPr>
            <w:color w:val="0000FF"/>
          </w:rPr>
          <w:t>пункте 1 части 5 статьи 23</w:t>
        </w:r>
      </w:hyperlink>
      <w: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 города Барнаула Алтайского края (далее - город Барнаул).</w:t>
      </w:r>
    </w:p>
    <w:p w:rsidR="005F0F85" w:rsidRDefault="005F0F85">
      <w:pPr>
        <w:pStyle w:val="ConsPlusNormal"/>
        <w:spacing w:before="220"/>
        <w:ind w:firstLine="540"/>
        <w:jc w:val="both"/>
      </w:pPr>
      <w:r>
        <w:t>2. Нормативы разработаны для использования их в процессе подготовки документов территориального планирования, правил землепользования и застройки города Барнаула,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города Барнаула.</w:t>
      </w:r>
    </w:p>
    <w:p w:rsidR="005F0F85" w:rsidRDefault="005F0F85">
      <w:pPr>
        <w:pStyle w:val="ConsPlusNormal"/>
        <w:spacing w:before="220"/>
        <w:ind w:firstLine="540"/>
        <w:jc w:val="both"/>
      </w:pPr>
      <w:r>
        <w:t>3. Нормативы разработаны с учетом социально-демографического состава и плотности населения на территории города Барнаула, стратегии социально-экономического развития города Барнаула и плана мероприятий по ее реализации, предложений органов местного самоуправления и заинтересованных лиц.</w:t>
      </w:r>
    </w:p>
    <w:p w:rsidR="005F0F85" w:rsidRDefault="005F0F85">
      <w:pPr>
        <w:pStyle w:val="ConsPlusNormal"/>
        <w:jc w:val="both"/>
      </w:pPr>
      <w:r>
        <w:t>(</w:t>
      </w:r>
      <w:proofErr w:type="gramStart"/>
      <w:r>
        <w:t>п.</w:t>
      </w:r>
      <w:proofErr w:type="gramEnd"/>
      <w:r>
        <w:t xml:space="preserve"> 3 в ред. </w:t>
      </w:r>
      <w:hyperlink r:id="rId7">
        <w:r>
          <w:rPr>
            <w:color w:val="0000FF"/>
          </w:rPr>
          <w:t>Решения</w:t>
        </w:r>
      </w:hyperlink>
      <w:r>
        <w:t xml:space="preserve"> Барнаульской городской Думы от 29.10.2021 N 776)</w:t>
      </w:r>
    </w:p>
    <w:p w:rsidR="005F0F85" w:rsidRDefault="005F0F85">
      <w:pPr>
        <w:pStyle w:val="ConsPlusNormal"/>
        <w:spacing w:before="220"/>
        <w:ind w:firstLine="540"/>
        <w:jc w:val="both"/>
      </w:pPr>
      <w:r>
        <w:t>4. 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города Барнаула, определяющими и содержащими цели и задачи социально-экономического развития территории города Барнаула.</w:t>
      </w:r>
    </w:p>
    <w:p w:rsidR="005F0F85" w:rsidRDefault="005F0F85">
      <w:pPr>
        <w:pStyle w:val="ConsPlusNormal"/>
        <w:spacing w:before="220"/>
        <w:ind w:firstLine="540"/>
        <w:jc w:val="both"/>
      </w:pPr>
      <w:r>
        <w:t>5. Нормативы включают в себя:</w:t>
      </w:r>
    </w:p>
    <w:p w:rsidR="005F0F85" w:rsidRDefault="005F0F85">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8">
        <w:r>
          <w:rPr>
            <w:color w:val="0000FF"/>
          </w:rPr>
          <w:t>пункте 1 части 5 статьи 23</w:t>
        </w:r>
      </w:hyperlink>
      <w:r>
        <w:t xml:space="preserve"> Градостроительного кодекса Российской Федерации, объектами благоустройства территории, иными объектами местного значения города Барнаула и расчетные показатели максимально допустимого уровня территориальной доступности таких объектов для населения города Барнаула);</w:t>
      </w:r>
    </w:p>
    <w:p w:rsidR="005F0F85" w:rsidRDefault="005F0F85">
      <w:pPr>
        <w:pStyle w:val="ConsPlusNormal"/>
        <w:spacing w:before="220"/>
        <w:ind w:firstLine="540"/>
        <w:jc w:val="both"/>
      </w:pPr>
      <w:r>
        <w:t>2) правила и область применения расчетных показателей, содержащихся в основной части нормативов;</w:t>
      </w:r>
    </w:p>
    <w:p w:rsidR="005F0F85" w:rsidRDefault="005F0F85">
      <w:pPr>
        <w:pStyle w:val="ConsPlusNormal"/>
        <w:spacing w:before="220"/>
        <w:ind w:firstLine="540"/>
        <w:jc w:val="both"/>
      </w:pPr>
      <w:r>
        <w:t>3) материалы по обоснованию расчетных показателей, содержащихся в основной части нормативов.</w:t>
      </w:r>
    </w:p>
    <w:p w:rsidR="005F0F85" w:rsidRDefault="005F0F85">
      <w:pPr>
        <w:pStyle w:val="ConsPlusNormal"/>
        <w:jc w:val="both"/>
      </w:pPr>
    </w:p>
    <w:p w:rsidR="005F0F85" w:rsidRDefault="005F0F85">
      <w:pPr>
        <w:pStyle w:val="ConsPlusTitle"/>
        <w:jc w:val="center"/>
        <w:outlineLvl w:val="1"/>
      </w:pPr>
      <w:r>
        <w:t>I. Основная часть</w:t>
      </w:r>
    </w:p>
    <w:p w:rsidR="005F0F85" w:rsidRDefault="005F0F85">
      <w:pPr>
        <w:pStyle w:val="ConsPlusNormal"/>
        <w:jc w:val="both"/>
      </w:pPr>
    </w:p>
    <w:p w:rsidR="005F0F85" w:rsidRDefault="005F0F85">
      <w:pPr>
        <w:pStyle w:val="ConsPlusTitle"/>
        <w:jc w:val="center"/>
        <w:outlineLvl w:val="2"/>
      </w:pPr>
      <w:r>
        <w:t>1. Термины и определения</w:t>
      </w:r>
    </w:p>
    <w:p w:rsidR="005F0F85" w:rsidRDefault="005F0F85">
      <w:pPr>
        <w:pStyle w:val="ConsPlusNormal"/>
        <w:jc w:val="both"/>
      </w:pPr>
    </w:p>
    <w:p w:rsidR="005F0F85" w:rsidRDefault="005F0F85">
      <w:pPr>
        <w:pStyle w:val="ConsPlusNormal"/>
        <w:ind w:firstLine="540"/>
        <w:jc w:val="both"/>
      </w:pPr>
      <w:r>
        <w:t>Термины, определения и сокращения применяются в нормативах в значениях, установленных нормативными правовыми актами Российской Федерации, Алтайского края и муниципальными нормативными правовыми актами, в частности:</w:t>
      </w:r>
    </w:p>
    <w:p w:rsidR="005F0F85" w:rsidRDefault="005F0F85">
      <w:pPr>
        <w:pStyle w:val="ConsPlusNormal"/>
        <w:spacing w:before="220"/>
        <w:ind w:firstLine="540"/>
        <w:jc w:val="both"/>
      </w:pPr>
      <w:r>
        <w:t xml:space="preserve">- Градостроительным </w:t>
      </w:r>
      <w:hyperlink r:id="rId9">
        <w:r>
          <w:rPr>
            <w:color w:val="0000FF"/>
          </w:rPr>
          <w:t>кодексом</w:t>
        </w:r>
      </w:hyperlink>
      <w:r>
        <w:t xml:space="preserve"> Российской Федерации;</w:t>
      </w:r>
    </w:p>
    <w:p w:rsidR="005F0F85" w:rsidRDefault="005F0F85">
      <w:pPr>
        <w:pStyle w:val="ConsPlusNormal"/>
        <w:spacing w:before="220"/>
        <w:ind w:firstLine="540"/>
        <w:jc w:val="both"/>
      </w:pPr>
      <w:r>
        <w:t xml:space="preserve">- Земельным </w:t>
      </w:r>
      <w:hyperlink r:id="rId10">
        <w:r>
          <w:rPr>
            <w:color w:val="0000FF"/>
          </w:rPr>
          <w:t>кодексом</w:t>
        </w:r>
      </w:hyperlink>
      <w:r>
        <w:t xml:space="preserve"> Российской Федерации;</w:t>
      </w:r>
    </w:p>
    <w:p w:rsidR="005F0F85" w:rsidRDefault="005F0F85">
      <w:pPr>
        <w:pStyle w:val="ConsPlusNormal"/>
        <w:spacing w:before="220"/>
        <w:ind w:firstLine="540"/>
        <w:jc w:val="both"/>
      </w:pPr>
      <w:r>
        <w:t xml:space="preserve">-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(далее - федеральный закон N 131-ФЗ);</w:t>
      </w:r>
    </w:p>
    <w:p w:rsidR="005F0F85" w:rsidRDefault="005F0F85">
      <w:pPr>
        <w:pStyle w:val="ConsPlusNormal"/>
        <w:spacing w:before="220"/>
        <w:ind w:firstLine="540"/>
        <w:jc w:val="both"/>
      </w:pPr>
      <w:r>
        <w:t>- Сводом правил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lastRenderedPageBreak/>
        <w:t xml:space="preserve">- </w:t>
      </w:r>
      <w:hyperlink r:id="rId12">
        <w:r>
          <w:rPr>
            <w:color w:val="0000FF"/>
          </w:rPr>
          <w:t>Нормативами</w:t>
        </w:r>
      </w:hyperlink>
      <w:r>
        <w:t xml:space="preserve"> градостроительного проектирования Алтайского края, утвержденными постановлением Администрации Алтайского края от 09.04.2015 N 129 (далее - Региональные нормативы градостроительного проектирования Алтайского края);</w:t>
      </w:r>
    </w:p>
    <w:p w:rsidR="005F0F85" w:rsidRDefault="005F0F85">
      <w:pPr>
        <w:pStyle w:val="ConsPlusNormal"/>
        <w:spacing w:before="220"/>
        <w:ind w:firstLine="540"/>
        <w:jc w:val="both"/>
      </w:pPr>
      <w:r>
        <w:t xml:space="preserve">- Генеральным </w:t>
      </w:r>
      <w:hyperlink r:id="rId13">
        <w:r>
          <w:rPr>
            <w:color w:val="0000FF"/>
          </w:rPr>
          <w:t>планом</w:t>
        </w:r>
      </w:hyperlink>
      <w:r>
        <w:t xml:space="preserve"> городского округа - города Барнаула Алтайского края;</w:t>
      </w:r>
    </w:p>
    <w:p w:rsidR="005F0F85" w:rsidRDefault="005F0F85">
      <w:pPr>
        <w:pStyle w:val="ConsPlusNormal"/>
        <w:spacing w:before="220"/>
        <w:ind w:firstLine="540"/>
        <w:jc w:val="both"/>
      </w:pPr>
      <w:r>
        <w:t xml:space="preserve">- </w:t>
      </w:r>
      <w:hyperlink r:id="rId14">
        <w:r>
          <w:rPr>
            <w:color w:val="0000FF"/>
          </w:rPr>
          <w:t>Правилами</w:t>
        </w:r>
      </w:hyperlink>
      <w:r>
        <w:t xml:space="preserve"> землепользования и застройки городского округа - города Барнаула Алтайского края.</w:t>
      </w:r>
    </w:p>
    <w:p w:rsidR="005F0F85" w:rsidRDefault="005F0F85">
      <w:pPr>
        <w:pStyle w:val="ConsPlusNormal"/>
        <w:jc w:val="both"/>
      </w:pPr>
    </w:p>
    <w:p w:rsidR="005F0F85" w:rsidRDefault="005F0F85">
      <w:pPr>
        <w:pStyle w:val="ConsPlusTitle"/>
        <w:jc w:val="center"/>
        <w:outlineLvl w:val="2"/>
      </w:pPr>
      <w:r>
        <w:t>2. Цели и задачи разработки нормативов</w:t>
      </w:r>
    </w:p>
    <w:p w:rsidR="005F0F85" w:rsidRDefault="005F0F85">
      <w:pPr>
        <w:pStyle w:val="ConsPlusNormal"/>
        <w:jc w:val="both"/>
      </w:pPr>
    </w:p>
    <w:p w:rsidR="005F0F85" w:rsidRDefault="005F0F85">
      <w:pPr>
        <w:pStyle w:val="ConsPlusNormal"/>
        <w:ind w:firstLine="540"/>
        <w:jc w:val="both"/>
      </w:pPr>
      <w:r>
        <w:t>2.1. 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Алтайского края и города Барнаула, определяющими и содержащими цели и задачи социально-экономического развития территории Алтайского края и города Барнаула.</w:t>
      </w:r>
    </w:p>
    <w:p w:rsidR="005F0F85" w:rsidRDefault="005F0F85">
      <w:pPr>
        <w:pStyle w:val="ConsPlusNormal"/>
        <w:spacing w:before="220"/>
        <w:ind w:firstLine="540"/>
        <w:jc w:val="both"/>
      </w:pPr>
      <w:r>
        <w:t>2.2. Нормативы направлены на решение следующих основных задач:</w:t>
      </w:r>
    </w:p>
    <w:p w:rsidR="005F0F85" w:rsidRDefault="005F0F85">
      <w:pPr>
        <w:pStyle w:val="ConsPlusNormal"/>
        <w:spacing w:before="220"/>
        <w:ind w:firstLine="540"/>
        <w:jc w:val="both"/>
      </w:pPr>
      <w:r>
        <w:t>1) установление расчетных показателей, применение которых необходимо при разработке или корректировке градостроительной документации;</w:t>
      </w:r>
    </w:p>
    <w:p w:rsidR="005F0F85" w:rsidRDefault="005F0F85">
      <w:pPr>
        <w:pStyle w:val="ConsPlusNormal"/>
        <w:spacing w:before="220"/>
        <w:ind w:firstLine="540"/>
        <w:jc w:val="both"/>
      </w:pPr>
      <w:r>
        <w:t>2)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Алтайского края и города Барнаула;</w:t>
      </w:r>
    </w:p>
    <w:p w:rsidR="005F0F85" w:rsidRDefault="005F0F85">
      <w:pPr>
        <w:pStyle w:val="ConsPlusNormal"/>
        <w:spacing w:before="220"/>
        <w:ind w:firstLine="540"/>
        <w:jc w:val="both"/>
      </w:pPr>
      <w:r>
        <w:t>3)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города Барнаула.</w:t>
      </w:r>
    </w:p>
    <w:p w:rsidR="005F0F85" w:rsidRDefault="005F0F85">
      <w:pPr>
        <w:pStyle w:val="ConsPlusNormal"/>
        <w:jc w:val="both"/>
      </w:pPr>
    </w:p>
    <w:p w:rsidR="005F0F85" w:rsidRDefault="005F0F85">
      <w:pPr>
        <w:pStyle w:val="ConsPlusTitle"/>
        <w:jc w:val="center"/>
        <w:outlineLvl w:val="2"/>
      </w:pPr>
      <w:r>
        <w:t>3. Расчетные показатели минимально допустимого уровня</w:t>
      </w:r>
    </w:p>
    <w:p w:rsidR="005F0F85" w:rsidRDefault="005F0F85">
      <w:pPr>
        <w:pStyle w:val="ConsPlusTitle"/>
        <w:jc w:val="center"/>
      </w:pPr>
      <w:proofErr w:type="gramStart"/>
      <w:r>
        <w:t>обеспеченности</w:t>
      </w:r>
      <w:proofErr w:type="gramEnd"/>
      <w:r>
        <w:t xml:space="preserve"> объектами местного значения города Барнаула</w:t>
      </w:r>
    </w:p>
    <w:p w:rsidR="005F0F85" w:rsidRDefault="005F0F85">
      <w:pPr>
        <w:pStyle w:val="ConsPlusTitle"/>
        <w:jc w:val="center"/>
      </w:pPr>
      <w:proofErr w:type="gramStart"/>
      <w:r>
        <w:t>и</w:t>
      </w:r>
      <w:proofErr w:type="gramEnd"/>
      <w:r>
        <w:t xml:space="preserve"> расчетные показатели максимально допустимого уровня</w:t>
      </w:r>
    </w:p>
    <w:p w:rsidR="005F0F85" w:rsidRDefault="005F0F85">
      <w:pPr>
        <w:pStyle w:val="ConsPlusTitle"/>
        <w:jc w:val="center"/>
      </w:pPr>
      <w:proofErr w:type="gramStart"/>
      <w:r>
        <w:t>территориальной</w:t>
      </w:r>
      <w:proofErr w:type="gramEnd"/>
      <w:r>
        <w:t xml:space="preserve"> доступности таких объектов для населения</w:t>
      </w:r>
    </w:p>
    <w:p w:rsidR="005F0F85" w:rsidRDefault="005F0F85">
      <w:pPr>
        <w:pStyle w:val="ConsPlusNormal"/>
        <w:jc w:val="both"/>
      </w:pPr>
    </w:p>
    <w:p w:rsidR="005F0F85" w:rsidRDefault="005F0F85">
      <w:pPr>
        <w:pStyle w:val="ConsPlusNormal"/>
        <w:ind w:firstLine="540"/>
        <w:jc w:val="both"/>
      </w:pPr>
      <w:r>
        <w:t>1) Объекты электроснабжения:</w:t>
      </w:r>
    </w:p>
    <w:p w:rsidR="005F0F85" w:rsidRDefault="005F0F85">
      <w:pPr>
        <w:pStyle w:val="ConsPlusNormal"/>
        <w:jc w:val="both"/>
      </w:pPr>
    </w:p>
    <w:p w:rsidR="005F0F85" w:rsidRDefault="005F0F85">
      <w:pPr>
        <w:pStyle w:val="ConsPlusNormal"/>
        <w:sectPr w:rsidR="005F0F85" w:rsidSect="00A023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871"/>
        <w:gridCol w:w="2154"/>
        <w:gridCol w:w="1417"/>
        <w:gridCol w:w="1417"/>
        <w:gridCol w:w="1417"/>
      </w:tblGrid>
      <w:tr w:rsidR="005F0F85">
        <w:tc>
          <w:tcPr>
            <w:tcW w:w="1984" w:type="dxa"/>
            <w:vMerge w:val="restart"/>
          </w:tcPr>
          <w:p w:rsidR="005F0F85" w:rsidRDefault="005F0F85">
            <w:pPr>
              <w:pStyle w:val="ConsPlusNormal"/>
              <w:jc w:val="center"/>
            </w:pPr>
            <w:r>
              <w:lastRenderedPageBreak/>
              <w:t>Тип расчетного показателя</w:t>
            </w:r>
          </w:p>
        </w:tc>
        <w:tc>
          <w:tcPr>
            <w:tcW w:w="1984" w:type="dxa"/>
            <w:vMerge w:val="restart"/>
          </w:tcPr>
          <w:p w:rsidR="005F0F85" w:rsidRDefault="005F0F85">
            <w:pPr>
              <w:pStyle w:val="ConsPlusNormal"/>
              <w:jc w:val="center"/>
            </w:pPr>
            <w:r>
              <w:t>Наименование расчетного показателя, единица измерения</w:t>
            </w:r>
          </w:p>
        </w:tc>
        <w:tc>
          <w:tcPr>
            <w:tcW w:w="8276" w:type="dxa"/>
            <w:gridSpan w:val="5"/>
          </w:tcPr>
          <w:p w:rsidR="005F0F85" w:rsidRDefault="005F0F85">
            <w:pPr>
              <w:pStyle w:val="ConsPlusNormal"/>
              <w:jc w:val="center"/>
            </w:pPr>
            <w:r>
              <w:t>Значение расчетного показателя</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025" w:type="dxa"/>
            <w:gridSpan w:val="2"/>
          </w:tcPr>
          <w:p w:rsidR="005F0F85" w:rsidRDefault="005F0F85">
            <w:pPr>
              <w:pStyle w:val="ConsPlusNormal"/>
              <w:jc w:val="center"/>
            </w:pPr>
            <w:r>
              <w:t>Степень благоустройства</w:t>
            </w:r>
          </w:p>
        </w:tc>
        <w:tc>
          <w:tcPr>
            <w:tcW w:w="1417" w:type="dxa"/>
          </w:tcPr>
          <w:p w:rsidR="005F0F85" w:rsidRDefault="005F0F85">
            <w:pPr>
              <w:pStyle w:val="ConsPlusNormal"/>
              <w:jc w:val="center"/>
            </w:pPr>
            <w:proofErr w:type="gramStart"/>
            <w:r>
              <w:t>город</w:t>
            </w:r>
            <w:proofErr w:type="gramEnd"/>
            <w:r>
              <w:t xml:space="preserve"> Барнаул</w:t>
            </w:r>
          </w:p>
        </w:tc>
        <w:tc>
          <w:tcPr>
            <w:tcW w:w="1417" w:type="dxa"/>
          </w:tcPr>
          <w:p w:rsidR="005F0F85" w:rsidRDefault="005F0F85">
            <w:pPr>
              <w:pStyle w:val="ConsPlusNormal"/>
              <w:jc w:val="center"/>
            </w:pPr>
            <w:proofErr w:type="gramStart"/>
            <w:r>
              <w:t>рабочий</w:t>
            </w:r>
            <w:proofErr w:type="gramEnd"/>
            <w:r>
              <w:t xml:space="preserve"> поселок Южный</w:t>
            </w:r>
          </w:p>
        </w:tc>
        <w:tc>
          <w:tcPr>
            <w:tcW w:w="1417" w:type="dxa"/>
          </w:tcPr>
          <w:p w:rsidR="005F0F85" w:rsidRDefault="005F0F85">
            <w:pPr>
              <w:pStyle w:val="ConsPlusNormal"/>
              <w:jc w:val="center"/>
            </w:pPr>
            <w:r>
              <w:t>Сельские населенные пункты</w:t>
            </w:r>
          </w:p>
        </w:tc>
      </w:tr>
      <w:tr w:rsidR="005F0F85">
        <w:tc>
          <w:tcPr>
            <w:tcW w:w="1984" w:type="dxa"/>
            <w:vMerge w:val="restart"/>
          </w:tcPr>
          <w:p w:rsidR="005F0F85" w:rsidRDefault="005F0F85">
            <w:pPr>
              <w:pStyle w:val="ConsPlusNormal"/>
              <w:jc w:val="both"/>
            </w:pPr>
            <w:r>
              <w:t>Расчетный показатель минимально допустимого уровня обеспеченности &lt;*&gt;</w:t>
            </w:r>
          </w:p>
        </w:tc>
        <w:tc>
          <w:tcPr>
            <w:tcW w:w="1984" w:type="dxa"/>
            <w:vMerge w:val="restart"/>
          </w:tcPr>
          <w:p w:rsidR="005F0F85" w:rsidRDefault="005F0F85">
            <w:pPr>
              <w:pStyle w:val="ConsPlusNormal"/>
              <w:jc w:val="both"/>
            </w:pPr>
            <w:r>
              <w:t xml:space="preserve">Удельный расход электроэнергии, </w:t>
            </w:r>
            <w:proofErr w:type="spellStart"/>
            <w:r>
              <w:t>кВт.ч</w:t>
            </w:r>
            <w:proofErr w:type="spellEnd"/>
            <w:r>
              <w:t>/чел. в год</w:t>
            </w:r>
          </w:p>
        </w:tc>
        <w:tc>
          <w:tcPr>
            <w:tcW w:w="1871" w:type="dxa"/>
            <w:vMerge w:val="restart"/>
          </w:tcPr>
          <w:p w:rsidR="005F0F85" w:rsidRDefault="005F0F85">
            <w:pPr>
              <w:pStyle w:val="ConsPlusNormal"/>
              <w:jc w:val="both"/>
            </w:pPr>
            <w:r>
              <w:t>Застройка, не оборудованная стационарными электроплитами</w:t>
            </w:r>
          </w:p>
        </w:tc>
        <w:tc>
          <w:tcPr>
            <w:tcW w:w="2154" w:type="dxa"/>
          </w:tcPr>
          <w:p w:rsidR="005F0F85" w:rsidRDefault="005F0F85">
            <w:pPr>
              <w:pStyle w:val="ConsPlusNormal"/>
              <w:jc w:val="both"/>
            </w:pPr>
            <w:proofErr w:type="gramStart"/>
            <w:r>
              <w:t>без</w:t>
            </w:r>
            <w:proofErr w:type="gramEnd"/>
            <w:r>
              <w:t xml:space="preserve"> кондиционеров</w:t>
            </w:r>
          </w:p>
        </w:tc>
        <w:tc>
          <w:tcPr>
            <w:tcW w:w="1417" w:type="dxa"/>
          </w:tcPr>
          <w:p w:rsidR="005F0F85" w:rsidRDefault="005F0F85">
            <w:pPr>
              <w:pStyle w:val="ConsPlusNormal"/>
              <w:jc w:val="center"/>
            </w:pPr>
            <w:r>
              <w:t>1870</w:t>
            </w:r>
          </w:p>
        </w:tc>
        <w:tc>
          <w:tcPr>
            <w:tcW w:w="1417" w:type="dxa"/>
          </w:tcPr>
          <w:p w:rsidR="005F0F85" w:rsidRDefault="005F0F85">
            <w:pPr>
              <w:pStyle w:val="ConsPlusNormal"/>
              <w:jc w:val="center"/>
            </w:pPr>
            <w:r>
              <w:t>1360</w:t>
            </w:r>
          </w:p>
        </w:tc>
        <w:tc>
          <w:tcPr>
            <w:tcW w:w="1417" w:type="dxa"/>
          </w:tcPr>
          <w:p w:rsidR="005F0F85" w:rsidRDefault="005F0F85">
            <w:pPr>
              <w:pStyle w:val="ConsPlusNormal"/>
              <w:jc w:val="center"/>
            </w:pPr>
            <w:r>
              <w:t>950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1871" w:type="dxa"/>
            <w:vMerge/>
          </w:tcPr>
          <w:p w:rsidR="005F0F85" w:rsidRDefault="005F0F85">
            <w:pPr>
              <w:pStyle w:val="ConsPlusNormal"/>
            </w:pPr>
          </w:p>
        </w:tc>
        <w:tc>
          <w:tcPr>
            <w:tcW w:w="2154" w:type="dxa"/>
          </w:tcPr>
          <w:p w:rsidR="005F0F85" w:rsidRDefault="005F0F85">
            <w:pPr>
              <w:pStyle w:val="ConsPlusNormal"/>
              <w:jc w:val="both"/>
            </w:pPr>
            <w:proofErr w:type="gramStart"/>
            <w:r>
              <w:t>с</w:t>
            </w:r>
            <w:proofErr w:type="gramEnd"/>
            <w:r>
              <w:t xml:space="preserve"> кондиционерами</w:t>
            </w:r>
          </w:p>
        </w:tc>
        <w:tc>
          <w:tcPr>
            <w:tcW w:w="1417" w:type="dxa"/>
          </w:tcPr>
          <w:p w:rsidR="005F0F85" w:rsidRDefault="005F0F85">
            <w:pPr>
              <w:pStyle w:val="ConsPlusNormal"/>
              <w:jc w:val="center"/>
            </w:pPr>
            <w:r>
              <w:t>2200</w:t>
            </w:r>
          </w:p>
        </w:tc>
        <w:tc>
          <w:tcPr>
            <w:tcW w:w="1417" w:type="dxa"/>
          </w:tcPr>
          <w:p w:rsidR="005F0F85" w:rsidRDefault="005F0F85">
            <w:pPr>
              <w:pStyle w:val="ConsPlusNormal"/>
              <w:jc w:val="center"/>
            </w:pPr>
            <w:r>
              <w:t>1600</w:t>
            </w:r>
          </w:p>
        </w:tc>
        <w:tc>
          <w:tcPr>
            <w:tcW w:w="1417" w:type="dxa"/>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1871" w:type="dxa"/>
            <w:vMerge w:val="restart"/>
          </w:tcPr>
          <w:p w:rsidR="005F0F85" w:rsidRDefault="005F0F85">
            <w:pPr>
              <w:pStyle w:val="ConsPlusNormal"/>
              <w:jc w:val="both"/>
            </w:pPr>
            <w:r>
              <w:t>Застройка, оборудованная стационарными электроплитами (100% охвата)</w:t>
            </w:r>
          </w:p>
        </w:tc>
        <w:tc>
          <w:tcPr>
            <w:tcW w:w="2154" w:type="dxa"/>
          </w:tcPr>
          <w:p w:rsidR="005F0F85" w:rsidRDefault="005F0F85">
            <w:pPr>
              <w:pStyle w:val="ConsPlusNormal"/>
              <w:jc w:val="both"/>
            </w:pPr>
            <w:proofErr w:type="gramStart"/>
            <w:r>
              <w:t>без</w:t>
            </w:r>
            <w:proofErr w:type="gramEnd"/>
            <w:r>
              <w:t xml:space="preserve"> кондиционеров</w:t>
            </w:r>
          </w:p>
        </w:tc>
        <w:tc>
          <w:tcPr>
            <w:tcW w:w="1417" w:type="dxa"/>
          </w:tcPr>
          <w:p w:rsidR="005F0F85" w:rsidRDefault="005F0F85">
            <w:pPr>
              <w:pStyle w:val="ConsPlusNormal"/>
              <w:jc w:val="center"/>
            </w:pPr>
            <w:r>
              <w:t>2310</w:t>
            </w:r>
          </w:p>
        </w:tc>
        <w:tc>
          <w:tcPr>
            <w:tcW w:w="1417" w:type="dxa"/>
          </w:tcPr>
          <w:p w:rsidR="005F0F85" w:rsidRDefault="005F0F85">
            <w:pPr>
              <w:pStyle w:val="ConsPlusNormal"/>
              <w:jc w:val="center"/>
            </w:pPr>
            <w:r>
              <w:t>1680</w:t>
            </w:r>
          </w:p>
        </w:tc>
        <w:tc>
          <w:tcPr>
            <w:tcW w:w="1417" w:type="dxa"/>
          </w:tcPr>
          <w:p w:rsidR="005F0F85" w:rsidRDefault="005F0F85">
            <w:pPr>
              <w:pStyle w:val="ConsPlusNormal"/>
              <w:jc w:val="center"/>
            </w:pPr>
            <w:r>
              <w:t>1350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1871" w:type="dxa"/>
            <w:vMerge/>
          </w:tcPr>
          <w:p w:rsidR="005F0F85" w:rsidRDefault="005F0F85">
            <w:pPr>
              <w:pStyle w:val="ConsPlusNormal"/>
            </w:pPr>
          </w:p>
        </w:tc>
        <w:tc>
          <w:tcPr>
            <w:tcW w:w="2154" w:type="dxa"/>
          </w:tcPr>
          <w:p w:rsidR="005F0F85" w:rsidRDefault="005F0F85">
            <w:pPr>
              <w:pStyle w:val="ConsPlusNormal"/>
              <w:jc w:val="both"/>
            </w:pPr>
            <w:proofErr w:type="gramStart"/>
            <w:r>
              <w:t>с</w:t>
            </w:r>
            <w:proofErr w:type="gramEnd"/>
            <w:r>
              <w:t xml:space="preserve"> кондиционерами</w:t>
            </w:r>
          </w:p>
        </w:tc>
        <w:tc>
          <w:tcPr>
            <w:tcW w:w="1417" w:type="dxa"/>
          </w:tcPr>
          <w:p w:rsidR="005F0F85" w:rsidRDefault="005F0F85">
            <w:pPr>
              <w:pStyle w:val="ConsPlusNormal"/>
              <w:jc w:val="center"/>
            </w:pPr>
            <w:r>
              <w:t>2640</w:t>
            </w:r>
          </w:p>
        </w:tc>
        <w:tc>
          <w:tcPr>
            <w:tcW w:w="1417" w:type="dxa"/>
          </w:tcPr>
          <w:p w:rsidR="005F0F85" w:rsidRDefault="005F0F85">
            <w:pPr>
              <w:pStyle w:val="ConsPlusNormal"/>
              <w:jc w:val="center"/>
            </w:pPr>
            <w:r>
              <w:t>1920</w:t>
            </w:r>
          </w:p>
        </w:tc>
        <w:tc>
          <w:tcPr>
            <w:tcW w:w="1417" w:type="dxa"/>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1984" w:type="dxa"/>
            <w:vMerge w:val="restart"/>
          </w:tcPr>
          <w:p w:rsidR="005F0F85" w:rsidRDefault="005F0F85">
            <w:pPr>
              <w:pStyle w:val="ConsPlusNormal"/>
              <w:jc w:val="both"/>
            </w:pPr>
            <w:r>
              <w:t>Годовое число часов использования максимума электрической нагрузки, ч</w:t>
            </w:r>
          </w:p>
        </w:tc>
        <w:tc>
          <w:tcPr>
            <w:tcW w:w="1871" w:type="dxa"/>
            <w:vMerge w:val="restart"/>
          </w:tcPr>
          <w:p w:rsidR="005F0F85" w:rsidRDefault="005F0F85">
            <w:pPr>
              <w:pStyle w:val="ConsPlusNormal"/>
              <w:jc w:val="both"/>
            </w:pPr>
            <w:r>
              <w:t>Застройка, не оборудованная стационарными электроплитами</w:t>
            </w:r>
          </w:p>
        </w:tc>
        <w:tc>
          <w:tcPr>
            <w:tcW w:w="2154" w:type="dxa"/>
          </w:tcPr>
          <w:p w:rsidR="005F0F85" w:rsidRDefault="005F0F85">
            <w:pPr>
              <w:pStyle w:val="ConsPlusNormal"/>
              <w:jc w:val="both"/>
            </w:pPr>
            <w:proofErr w:type="gramStart"/>
            <w:r>
              <w:t>без</w:t>
            </w:r>
            <w:proofErr w:type="gramEnd"/>
            <w:r>
              <w:t xml:space="preserve"> кондиционеров</w:t>
            </w:r>
          </w:p>
        </w:tc>
        <w:tc>
          <w:tcPr>
            <w:tcW w:w="1417" w:type="dxa"/>
          </w:tcPr>
          <w:p w:rsidR="005F0F85" w:rsidRDefault="005F0F85">
            <w:pPr>
              <w:pStyle w:val="ConsPlusNormal"/>
              <w:jc w:val="center"/>
            </w:pPr>
            <w:r>
              <w:t>5720</w:t>
            </w:r>
          </w:p>
        </w:tc>
        <w:tc>
          <w:tcPr>
            <w:tcW w:w="1417" w:type="dxa"/>
          </w:tcPr>
          <w:p w:rsidR="005F0F85" w:rsidRDefault="005F0F85">
            <w:pPr>
              <w:pStyle w:val="ConsPlusNormal"/>
              <w:jc w:val="center"/>
            </w:pPr>
            <w:r>
              <w:t>4160</w:t>
            </w:r>
          </w:p>
        </w:tc>
        <w:tc>
          <w:tcPr>
            <w:tcW w:w="1417" w:type="dxa"/>
          </w:tcPr>
          <w:p w:rsidR="005F0F85" w:rsidRDefault="005F0F85">
            <w:pPr>
              <w:pStyle w:val="ConsPlusNormal"/>
              <w:jc w:val="center"/>
            </w:pPr>
            <w:r>
              <w:t>4100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1871" w:type="dxa"/>
            <w:vMerge/>
          </w:tcPr>
          <w:p w:rsidR="005F0F85" w:rsidRDefault="005F0F85">
            <w:pPr>
              <w:pStyle w:val="ConsPlusNormal"/>
            </w:pPr>
          </w:p>
        </w:tc>
        <w:tc>
          <w:tcPr>
            <w:tcW w:w="2154" w:type="dxa"/>
          </w:tcPr>
          <w:p w:rsidR="005F0F85" w:rsidRDefault="005F0F85">
            <w:pPr>
              <w:pStyle w:val="ConsPlusNormal"/>
              <w:jc w:val="both"/>
            </w:pPr>
            <w:proofErr w:type="gramStart"/>
            <w:r>
              <w:t>с</w:t>
            </w:r>
            <w:proofErr w:type="gramEnd"/>
            <w:r>
              <w:t xml:space="preserve"> кондиционерами</w:t>
            </w:r>
          </w:p>
        </w:tc>
        <w:tc>
          <w:tcPr>
            <w:tcW w:w="1417" w:type="dxa"/>
          </w:tcPr>
          <w:p w:rsidR="005F0F85" w:rsidRDefault="005F0F85">
            <w:pPr>
              <w:pStyle w:val="ConsPlusNormal"/>
              <w:jc w:val="center"/>
            </w:pPr>
            <w:r>
              <w:t>6270</w:t>
            </w:r>
          </w:p>
        </w:tc>
        <w:tc>
          <w:tcPr>
            <w:tcW w:w="1417" w:type="dxa"/>
          </w:tcPr>
          <w:p w:rsidR="005F0F85" w:rsidRDefault="005F0F85">
            <w:pPr>
              <w:pStyle w:val="ConsPlusNormal"/>
              <w:jc w:val="center"/>
            </w:pPr>
            <w:r>
              <w:t>4560</w:t>
            </w:r>
          </w:p>
        </w:tc>
        <w:tc>
          <w:tcPr>
            <w:tcW w:w="1417" w:type="dxa"/>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1871" w:type="dxa"/>
            <w:vMerge w:val="restart"/>
          </w:tcPr>
          <w:p w:rsidR="005F0F85" w:rsidRDefault="005F0F85">
            <w:pPr>
              <w:pStyle w:val="ConsPlusNormal"/>
              <w:jc w:val="both"/>
            </w:pPr>
            <w:r>
              <w:t>Застройка, оборудованная стационарными электроплитами (100% охвата)</w:t>
            </w:r>
          </w:p>
        </w:tc>
        <w:tc>
          <w:tcPr>
            <w:tcW w:w="2154" w:type="dxa"/>
          </w:tcPr>
          <w:p w:rsidR="005F0F85" w:rsidRDefault="005F0F85">
            <w:pPr>
              <w:pStyle w:val="ConsPlusNormal"/>
              <w:jc w:val="both"/>
            </w:pPr>
            <w:proofErr w:type="gramStart"/>
            <w:r>
              <w:t>без</w:t>
            </w:r>
            <w:proofErr w:type="gramEnd"/>
            <w:r>
              <w:t xml:space="preserve"> кондиционеров</w:t>
            </w:r>
          </w:p>
        </w:tc>
        <w:tc>
          <w:tcPr>
            <w:tcW w:w="1417" w:type="dxa"/>
          </w:tcPr>
          <w:p w:rsidR="005F0F85" w:rsidRDefault="005F0F85">
            <w:pPr>
              <w:pStyle w:val="ConsPlusNormal"/>
              <w:jc w:val="center"/>
            </w:pPr>
            <w:r>
              <w:t>5830</w:t>
            </w:r>
          </w:p>
        </w:tc>
        <w:tc>
          <w:tcPr>
            <w:tcW w:w="1417" w:type="dxa"/>
          </w:tcPr>
          <w:p w:rsidR="005F0F85" w:rsidRDefault="005F0F85">
            <w:pPr>
              <w:pStyle w:val="ConsPlusNormal"/>
              <w:jc w:val="center"/>
            </w:pPr>
            <w:r>
              <w:t>4240</w:t>
            </w:r>
          </w:p>
        </w:tc>
        <w:tc>
          <w:tcPr>
            <w:tcW w:w="1417" w:type="dxa"/>
          </w:tcPr>
          <w:p w:rsidR="005F0F85" w:rsidRDefault="005F0F85">
            <w:pPr>
              <w:pStyle w:val="ConsPlusNormal"/>
              <w:jc w:val="center"/>
            </w:pPr>
            <w:r>
              <w:t>4400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1871" w:type="dxa"/>
            <w:vMerge/>
          </w:tcPr>
          <w:p w:rsidR="005F0F85" w:rsidRDefault="005F0F85">
            <w:pPr>
              <w:pStyle w:val="ConsPlusNormal"/>
            </w:pPr>
          </w:p>
        </w:tc>
        <w:tc>
          <w:tcPr>
            <w:tcW w:w="2154" w:type="dxa"/>
          </w:tcPr>
          <w:p w:rsidR="005F0F85" w:rsidRDefault="005F0F85">
            <w:pPr>
              <w:pStyle w:val="ConsPlusNormal"/>
              <w:jc w:val="both"/>
            </w:pPr>
            <w:proofErr w:type="gramStart"/>
            <w:r>
              <w:t>с</w:t>
            </w:r>
            <w:proofErr w:type="gramEnd"/>
            <w:r>
              <w:t xml:space="preserve"> кондиционерами</w:t>
            </w:r>
          </w:p>
        </w:tc>
        <w:tc>
          <w:tcPr>
            <w:tcW w:w="1417" w:type="dxa"/>
          </w:tcPr>
          <w:p w:rsidR="005F0F85" w:rsidRDefault="005F0F85">
            <w:pPr>
              <w:pStyle w:val="ConsPlusNormal"/>
              <w:jc w:val="center"/>
            </w:pPr>
            <w:r>
              <w:t>6380</w:t>
            </w:r>
          </w:p>
        </w:tc>
        <w:tc>
          <w:tcPr>
            <w:tcW w:w="1417" w:type="dxa"/>
          </w:tcPr>
          <w:p w:rsidR="005F0F85" w:rsidRDefault="005F0F85">
            <w:pPr>
              <w:pStyle w:val="ConsPlusNormal"/>
              <w:jc w:val="center"/>
            </w:pPr>
            <w:r>
              <w:t>4640</w:t>
            </w:r>
          </w:p>
        </w:tc>
        <w:tc>
          <w:tcPr>
            <w:tcW w:w="1417" w:type="dxa"/>
          </w:tcPr>
          <w:p w:rsidR="005F0F85" w:rsidRDefault="005F0F85">
            <w:pPr>
              <w:pStyle w:val="ConsPlusNormal"/>
              <w:jc w:val="center"/>
            </w:pPr>
            <w:r>
              <w:t>-</w:t>
            </w:r>
          </w:p>
        </w:tc>
      </w:tr>
      <w:tr w:rsidR="005F0F85">
        <w:tc>
          <w:tcPr>
            <w:tcW w:w="1984" w:type="dxa"/>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10260" w:type="dxa"/>
            <w:gridSpan w:val="6"/>
          </w:tcPr>
          <w:p w:rsidR="005F0F85" w:rsidRDefault="005F0F85">
            <w:pPr>
              <w:pStyle w:val="ConsPlusNormal"/>
              <w:jc w:val="center"/>
            </w:pPr>
            <w:r>
              <w:t>Не нормируется</w:t>
            </w:r>
          </w:p>
        </w:tc>
      </w:tr>
    </w:tbl>
    <w:p w:rsidR="005F0F85" w:rsidRDefault="005F0F85">
      <w:pPr>
        <w:pStyle w:val="ConsPlusNormal"/>
        <w:sectPr w:rsidR="005F0F85">
          <w:pgSz w:w="16838" w:h="11905" w:orient="landscape"/>
          <w:pgMar w:top="1701" w:right="1134" w:bottom="850" w:left="1134" w:header="0" w:footer="0" w:gutter="0"/>
          <w:cols w:space="720"/>
          <w:titlePg/>
        </w:sectPr>
      </w:pPr>
    </w:p>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r>
        <w:t>&lt;*&gt; Укрупненные показатели.</w:t>
      </w:r>
    </w:p>
    <w:p w:rsidR="005F0F85" w:rsidRDefault="005F0F85">
      <w:pPr>
        <w:pStyle w:val="ConsPlusNormal"/>
        <w:jc w:val="both"/>
      </w:pPr>
    </w:p>
    <w:p w:rsidR="005F0F85" w:rsidRDefault="005F0F85">
      <w:pPr>
        <w:pStyle w:val="ConsPlusNormal"/>
        <w:ind w:firstLine="540"/>
        <w:jc w:val="both"/>
      </w:pPr>
      <w:r>
        <w:t>Примечания:</w:t>
      </w:r>
    </w:p>
    <w:p w:rsidR="005F0F85" w:rsidRDefault="005F0F85">
      <w:pPr>
        <w:pStyle w:val="ConsPlusNormal"/>
        <w:spacing w:before="220"/>
        <w:ind w:firstLine="540"/>
        <w:jc w:val="both"/>
      </w:pPr>
      <w:r>
        <w:t xml:space="preserve">1. Значения удельных электрических нагрузок и часов использования максимума электрической нагрузки приведены к шинам 10(6) </w:t>
      </w:r>
      <w:proofErr w:type="spellStart"/>
      <w:r>
        <w:t>кВ</w:t>
      </w:r>
      <w:proofErr w:type="spellEnd"/>
      <w:r>
        <w:t xml:space="preserve"> центров питания.</w:t>
      </w:r>
    </w:p>
    <w:p w:rsidR="005F0F85" w:rsidRDefault="005F0F85">
      <w:pPr>
        <w:pStyle w:val="ConsPlusNormal"/>
        <w:spacing w:before="220"/>
        <w:ind w:firstLine="540"/>
        <w:jc w:val="both"/>
      </w:pPr>
      <w:r>
        <w:t>2. При наличии в жилом фонде газовых и электрических плит удельные нагрузки определяются интерполяцией пропорционально их соотношению.</w:t>
      </w:r>
    </w:p>
    <w:p w:rsidR="005F0F85" w:rsidRDefault="005F0F85">
      <w:pPr>
        <w:pStyle w:val="ConsPlusNormal"/>
        <w:spacing w:before="220"/>
        <w:ind w:firstLine="540"/>
        <w:jc w:val="both"/>
      </w:pPr>
      <w:r>
        <w:t>3.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5F0F85" w:rsidRDefault="005F0F85">
      <w:pPr>
        <w:pStyle w:val="ConsPlusNormal"/>
        <w:spacing w:before="220"/>
        <w:ind w:firstLine="540"/>
        <w:jc w:val="both"/>
      </w:pPr>
      <w:r>
        <w:t>4.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5F0F85" w:rsidRDefault="005F0F85">
      <w:pPr>
        <w:pStyle w:val="ConsPlusNormal"/>
        <w:spacing w:before="220"/>
        <w:ind w:firstLine="540"/>
        <w:jc w:val="both"/>
      </w:pPr>
      <w:r>
        <w:t xml:space="preserve">6. 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w:t>
      </w:r>
      <w:hyperlink r:id="rId15">
        <w:r>
          <w:rPr>
            <w:color w:val="0000FF"/>
          </w:rPr>
          <w:t>СП 54.13330.2016</w:t>
        </w:r>
      </w:hyperlink>
      <w:r>
        <w:t>.</w:t>
      </w:r>
    </w:p>
    <w:p w:rsidR="005F0F85" w:rsidRDefault="005F0F85">
      <w:pPr>
        <w:pStyle w:val="ConsPlusNormal"/>
        <w:jc w:val="both"/>
      </w:pPr>
    </w:p>
    <w:p w:rsidR="005F0F85" w:rsidRDefault="005F0F85">
      <w:pPr>
        <w:pStyle w:val="ConsPlusNormal"/>
        <w:ind w:firstLine="540"/>
        <w:jc w:val="both"/>
      </w:pPr>
      <w:r>
        <w:t>2) Объекты газоснабжения:</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252"/>
        <w:gridCol w:w="2098"/>
        <w:gridCol w:w="737"/>
      </w:tblGrid>
      <w:tr w:rsidR="005F0F85">
        <w:tc>
          <w:tcPr>
            <w:tcW w:w="1984" w:type="dxa"/>
          </w:tcPr>
          <w:p w:rsidR="005F0F85" w:rsidRDefault="005F0F85">
            <w:pPr>
              <w:pStyle w:val="ConsPlusNormal"/>
              <w:jc w:val="center"/>
            </w:pPr>
            <w:r>
              <w:t>Тип расчетного показателя</w:t>
            </w:r>
          </w:p>
        </w:tc>
        <w:tc>
          <w:tcPr>
            <w:tcW w:w="4252" w:type="dxa"/>
          </w:tcPr>
          <w:p w:rsidR="005F0F85" w:rsidRDefault="005F0F85">
            <w:pPr>
              <w:pStyle w:val="ConsPlusNormal"/>
              <w:jc w:val="center"/>
            </w:pPr>
            <w:r>
              <w:t>Наименование расчетного показателя, единица измерения</w:t>
            </w:r>
          </w:p>
        </w:tc>
        <w:tc>
          <w:tcPr>
            <w:tcW w:w="2835" w:type="dxa"/>
            <w:gridSpan w:val="2"/>
          </w:tcPr>
          <w:p w:rsidR="005F0F85" w:rsidRDefault="005F0F85">
            <w:pPr>
              <w:pStyle w:val="ConsPlusNormal"/>
              <w:jc w:val="center"/>
            </w:pPr>
            <w:r>
              <w:t>Значение расчетного показателя</w:t>
            </w:r>
          </w:p>
        </w:tc>
      </w:tr>
      <w:tr w:rsidR="005F0F85">
        <w:tc>
          <w:tcPr>
            <w:tcW w:w="1984" w:type="dxa"/>
            <w:vMerge w:val="restart"/>
          </w:tcPr>
          <w:p w:rsidR="005F0F85" w:rsidRDefault="005F0F85">
            <w:pPr>
              <w:pStyle w:val="ConsPlusNormal"/>
              <w:jc w:val="both"/>
            </w:pPr>
            <w:r>
              <w:t>Расчетный показатель минимально допустимого уровня обеспеченности</w:t>
            </w:r>
          </w:p>
        </w:tc>
        <w:tc>
          <w:tcPr>
            <w:tcW w:w="4252" w:type="dxa"/>
            <w:vMerge w:val="restart"/>
          </w:tcPr>
          <w:p w:rsidR="005F0F85" w:rsidRDefault="005F0F85">
            <w:pPr>
              <w:pStyle w:val="ConsPlusNormal"/>
              <w:jc w:val="both"/>
            </w:pPr>
            <w:r>
              <w:t>Укрупненные показатели потребления газа (при теплоте сгорания газа 34 МДж/куб. м (8000 ккал/куб. м), куб. м/год на 1 чел. (в зависимости от степени благоустройства застройки)</w:t>
            </w:r>
          </w:p>
        </w:tc>
        <w:tc>
          <w:tcPr>
            <w:tcW w:w="2098" w:type="dxa"/>
          </w:tcPr>
          <w:p w:rsidR="005F0F85" w:rsidRDefault="005F0F85">
            <w:pPr>
              <w:pStyle w:val="ConsPlusNormal"/>
              <w:jc w:val="both"/>
            </w:pPr>
            <w:r>
              <w:t>Централизованное горячее водоснабжение</w:t>
            </w:r>
          </w:p>
        </w:tc>
        <w:tc>
          <w:tcPr>
            <w:tcW w:w="737" w:type="dxa"/>
          </w:tcPr>
          <w:p w:rsidR="005F0F85" w:rsidRDefault="005F0F85">
            <w:pPr>
              <w:pStyle w:val="ConsPlusNormal"/>
              <w:jc w:val="center"/>
            </w:pPr>
            <w:r>
              <w:t>120</w:t>
            </w:r>
          </w:p>
        </w:tc>
      </w:tr>
      <w:tr w:rsidR="005F0F85">
        <w:tc>
          <w:tcPr>
            <w:tcW w:w="1984" w:type="dxa"/>
            <w:vMerge/>
          </w:tcPr>
          <w:p w:rsidR="005F0F85" w:rsidRDefault="005F0F85">
            <w:pPr>
              <w:pStyle w:val="ConsPlusNormal"/>
            </w:pPr>
          </w:p>
        </w:tc>
        <w:tc>
          <w:tcPr>
            <w:tcW w:w="4252" w:type="dxa"/>
            <w:vMerge/>
          </w:tcPr>
          <w:p w:rsidR="005F0F85" w:rsidRDefault="005F0F85">
            <w:pPr>
              <w:pStyle w:val="ConsPlusNormal"/>
            </w:pPr>
          </w:p>
        </w:tc>
        <w:tc>
          <w:tcPr>
            <w:tcW w:w="2098" w:type="dxa"/>
          </w:tcPr>
          <w:p w:rsidR="005F0F85" w:rsidRDefault="005F0F85">
            <w:pPr>
              <w:pStyle w:val="ConsPlusNormal"/>
              <w:jc w:val="both"/>
            </w:pPr>
            <w:r>
              <w:t>Горячее водоснабжение от газовых водонагревателей</w:t>
            </w:r>
          </w:p>
        </w:tc>
        <w:tc>
          <w:tcPr>
            <w:tcW w:w="737" w:type="dxa"/>
          </w:tcPr>
          <w:p w:rsidR="005F0F85" w:rsidRDefault="005F0F85">
            <w:pPr>
              <w:pStyle w:val="ConsPlusNormal"/>
              <w:jc w:val="center"/>
            </w:pPr>
            <w:r>
              <w:t>300</w:t>
            </w:r>
          </w:p>
        </w:tc>
      </w:tr>
      <w:tr w:rsidR="005F0F85">
        <w:tc>
          <w:tcPr>
            <w:tcW w:w="1984" w:type="dxa"/>
            <w:vMerge/>
          </w:tcPr>
          <w:p w:rsidR="005F0F85" w:rsidRDefault="005F0F85">
            <w:pPr>
              <w:pStyle w:val="ConsPlusNormal"/>
            </w:pPr>
          </w:p>
        </w:tc>
        <w:tc>
          <w:tcPr>
            <w:tcW w:w="4252" w:type="dxa"/>
            <w:vMerge/>
          </w:tcPr>
          <w:p w:rsidR="005F0F85" w:rsidRDefault="005F0F85">
            <w:pPr>
              <w:pStyle w:val="ConsPlusNormal"/>
            </w:pPr>
          </w:p>
        </w:tc>
        <w:tc>
          <w:tcPr>
            <w:tcW w:w="2098" w:type="dxa"/>
          </w:tcPr>
          <w:p w:rsidR="005F0F85" w:rsidRDefault="005F0F85">
            <w:pPr>
              <w:pStyle w:val="ConsPlusNormal"/>
              <w:jc w:val="both"/>
            </w:pPr>
            <w:r>
              <w:t>Отсутствие всяких видов горячего водоснабжения</w:t>
            </w:r>
          </w:p>
        </w:tc>
        <w:tc>
          <w:tcPr>
            <w:tcW w:w="737" w:type="dxa"/>
          </w:tcPr>
          <w:p w:rsidR="005F0F85" w:rsidRDefault="005F0F85">
            <w:pPr>
              <w:pStyle w:val="ConsPlusNormal"/>
              <w:jc w:val="center"/>
            </w:pPr>
            <w:r>
              <w:t>220</w:t>
            </w:r>
          </w:p>
        </w:tc>
      </w:tr>
      <w:tr w:rsidR="005F0F85">
        <w:tc>
          <w:tcPr>
            <w:tcW w:w="1984" w:type="dxa"/>
            <w:vMerge/>
          </w:tcPr>
          <w:p w:rsidR="005F0F85" w:rsidRDefault="005F0F85">
            <w:pPr>
              <w:pStyle w:val="ConsPlusNormal"/>
            </w:pPr>
          </w:p>
        </w:tc>
        <w:tc>
          <w:tcPr>
            <w:tcW w:w="4252" w:type="dxa"/>
          </w:tcPr>
          <w:p w:rsidR="005F0F85" w:rsidRDefault="005F0F85">
            <w:pPr>
              <w:pStyle w:val="ConsPlusNormal"/>
              <w:jc w:val="both"/>
            </w:pPr>
            <w:r>
              <w:t>Размеры земельных участков для размещения газонаполнительных пунктов и промежуточных складов баллонов, га, не более</w:t>
            </w:r>
          </w:p>
        </w:tc>
        <w:tc>
          <w:tcPr>
            <w:tcW w:w="2835" w:type="dxa"/>
            <w:gridSpan w:val="2"/>
          </w:tcPr>
          <w:p w:rsidR="005F0F85" w:rsidRDefault="005F0F85">
            <w:pPr>
              <w:pStyle w:val="ConsPlusNormal"/>
              <w:jc w:val="center"/>
            </w:pPr>
            <w:r>
              <w:t>0,6</w:t>
            </w:r>
          </w:p>
        </w:tc>
      </w:tr>
      <w:tr w:rsidR="005F0F85">
        <w:tc>
          <w:tcPr>
            <w:tcW w:w="1984" w:type="dxa"/>
          </w:tcPr>
          <w:p w:rsidR="005F0F85" w:rsidRDefault="005F0F85">
            <w:pPr>
              <w:pStyle w:val="ConsPlusNormal"/>
              <w:jc w:val="both"/>
            </w:pPr>
            <w:r>
              <w:t xml:space="preserve">Расчетный показатель максимально допустимого уровня </w:t>
            </w:r>
            <w:r>
              <w:lastRenderedPageBreak/>
              <w:t>территориальной доступности</w:t>
            </w:r>
          </w:p>
        </w:tc>
        <w:tc>
          <w:tcPr>
            <w:tcW w:w="7087" w:type="dxa"/>
            <w:gridSpan w:val="3"/>
          </w:tcPr>
          <w:p w:rsidR="005F0F85" w:rsidRDefault="005F0F85">
            <w:pPr>
              <w:pStyle w:val="ConsPlusNormal"/>
              <w:jc w:val="center"/>
            </w:pPr>
            <w:r>
              <w:lastRenderedPageBreak/>
              <w:t>Не нормируется</w:t>
            </w:r>
          </w:p>
        </w:tc>
      </w:tr>
    </w:tbl>
    <w:p w:rsidR="005F0F85" w:rsidRDefault="005F0F85">
      <w:pPr>
        <w:pStyle w:val="ConsPlusNormal"/>
        <w:jc w:val="both"/>
      </w:pPr>
    </w:p>
    <w:p w:rsidR="005F0F85" w:rsidRDefault="005F0F85">
      <w:pPr>
        <w:pStyle w:val="ConsPlusNormal"/>
        <w:ind w:firstLine="540"/>
        <w:jc w:val="both"/>
      </w:pPr>
      <w:r>
        <w:t>3) Объекты теплоснабжения:</w:t>
      </w:r>
    </w:p>
    <w:p w:rsidR="005F0F85" w:rsidRDefault="005F0F85">
      <w:pPr>
        <w:pStyle w:val="ConsPlusNormal"/>
        <w:jc w:val="both"/>
      </w:pPr>
    </w:p>
    <w:p w:rsidR="005F0F85" w:rsidRDefault="005F0F85">
      <w:pPr>
        <w:pStyle w:val="ConsPlusNormal"/>
        <w:sectPr w:rsidR="005F0F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68"/>
        <w:gridCol w:w="3118"/>
        <w:gridCol w:w="779"/>
        <w:gridCol w:w="779"/>
        <w:gridCol w:w="779"/>
        <w:gridCol w:w="362"/>
        <w:gridCol w:w="417"/>
        <w:gridCol w:w="751"/>
        <w:gridCol w:w="807"/>
        <w:gridCol w:w="361"/>
        <w:gridCol w:w="418"/>
        <w:gridCol w:w="781"/>
      </w:tblGrid>
      <w:tr w:rsidR="005F0F85">
        <w:tc>
          <w:tcPr>
            <w:tcW w:w="1984" w:type="dxa"/>
          </w:tcPr>
          <w:p w:rsidR="005F0F85" w:rsidRDefault="005F0F85">
            <w:pPr>
              <w:pStyle w:val="ConsPlusNormal"/>
              <w:jc w:val="center"/>
            </w:pPr>
            <w:r>
              <w:lastRenderedPageBreak/>
              <w:t>Тип расчетного показателя</w:t>
            </w:r>
          </w:p>
        </w:tc>
        <w:tc>
          <w:tcPr>
            <w:tcW w:w="2268" w:type="dxa"/>
          </w:tcPr>
          <w:p w:rsidR="005F0F85" w:rsidRDefault="005F0F85">
            <w:pPr>
              <w:pStyle w:val="ConsPlusNormal"/>
              <w:jc w:val="center"/>
            </w:pPr>
            <w:r>
              <w:t>Наименование расчетного показателя, единица измерения</w:t>
            </w:r>
          </w:p>
        </w:tc>
        <w:tc>
          <w:tcPr>
            <w:tcW w:w="9352" w:type="dxa"/>
            <w:gridSpan w:val="11"/>
          </w:tcPr>
          <w:p w:rsidR="005F0F85" w:rsidRDefault="005F0F85">
            <w:pPr>
              <w:pStyle w:val="ConsPlusNormal"/>
              <w:jc w:val="center"/>
            </w:pPr>
            <w:r>
              <w:t>Значение расчетного показателя</w:t>
            </w:r>
          </w:p>
        </w:tc>
      </w:tr>
      <w:tr w:rsidR="005F0F85">
        <w:tc>
          <w:tcPr>
            <w:tcW w:w="1984" w:type="dxa"/>
            <w:vMerge w:val="restart"/>
          </w:tcPr>
          <w:p w:rsidR="005F0F85" w:rsidRDefault="005F0F85">
            <w:pPr>
              <w:pStyle w:val="ConsPlusNormal"/>
              <w:jc w:val="both"/>
            </w:pPr>
            <w:r>
              <w:t>Расчетный показатель минимально допустимого уровня обеспеченности</w:t>
            </w:r>
          </w:p>
        </w:tc>
        <w:tc>
          <w:tcPr>
            <w:tcW w:w="2268" w:type="dxa"/>
            <w:vMerge w:val="restart"/>
          </w:tcPr>
          <w:p w:rsidR="005F0F85" w:rsidRDefault="005F0F85">
            <w:pPr>
              <w:pStyle w:val="ConsPlusNormal"/>
              <w:jc w:val="both"/>
            </w:pPr>
            <w:r>
              <w:t>Нормируемая удельная характеристика расхода тепловой энергии при этажности здания, Вт/куб. м x °C</w:t>
            </w:r>
          </w:p>
        </w:tc>
        <w:tc>
          <w:tcPr>
            <w:tcW w:w="9352" w:type="dxa"/>
            <w:gridSpan w:val="11"/>
          </w:tcPr>
          <w:p w:rsidR="005F0F85" w:rsidRDefault="005F0F85">
            <w:pPr>
              <w:pStyle w:val="ConsPlusNormal"/>
              <w:jc w:val="center"/>
            </w:pPr>
            <w:r>
              <w:t>Для малоэтажных жилых одноквартирных зданий</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vMerge w:val="restart"/>
          </w:tcPr>
          <w:p w:rsidR="005F0F85" w:rsidRDefault="005F0F85">
            <w:pPr>
              <w:pStyle w:val="ConsPlusNormal"/>
              <w:jc w:val="center"/>
            </w:pPr>
            <w:r>
              <w:t>Площадь малоэтажного жилого одноквартирного здания, кв. м</w:t>
            </w:r>
          </w:p>
        </w:tc>
        <w:tc>
          <w:tcPr>
            <w:tcW w:w="4676" w:type="dxa"/>
            <w:gridSpan w:val="8"/>
          </w:tcPr>
          <w:p w:rsidR="005F0F85" w:rsidRDefault="005F0F85">
            <w:pPr>
              <w:pStyle w:val="ConsPlusNormal"/>
              <w:jc w:val="center"/>
            </w:pPr>
            <w:r>
              <w:t>Этажность здания</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vMerge/>
          </w:tcPr>
          <w:p w:rsidR="005F0F85" w:rsidRDefault="005F0F85">
            <w:pPr>
              <w:pStyle w:val="ConsPlusNormal"/>
            </w:pPr>
          </w:p>
        </w:tc>
        <w:tc>
          <w:tcPr>
            <w:tcW w:w="1141" w:type="dxa"/>
            <w:gridSpan w:val="2"/>
          </w:tcPr>
          <w:p w:rsidR="005F0F85" w:rsidRDefault="005F0F85">
            <w:pPr>
              <w:pStyle w:val="ConsPlusNormal"/>
              <w:jc w:val="center"/>
            </w:pPr>
            <w:r>
              <w:t>1</w:t>
            </w:r>
          </w:p>
        </w:tc>
        <w:tc>
          <w:tcPr>
            <w:tcW w:w="1168" w:type="dxa"/>
            <w:gridSpan w:val="2"/>
          </w:tcPr>
          <w:p w:rsidR="005F0F85" w:rsidRDefault="005F0F85">
            <w:pPr>
              <w:pStyle w:val="ConsPlusNormal"/>
              <w:jc w:val="center"/>
            </w:pPr>
            <w:r>
              <w:t>2</w:t>
            </w:r>
          </w:p>
        </w:tc>
        <w:tc>
          <w:tcPr>
            <w:tcW w:w="1168" w:type="dxa"/>
            <w:gridSpan w:val="2"/>
          </w:tcPr>
          <w:p w:rsidR="005F0F85" w:rsidRDefault="005F0F85">
            <w:pPr>
              <w:pStyle w:val="ConsPlusNormal"/>
              <w:jc w:val="center"/>
            </w:pPr>
            <w:r>
              <w:t>3</w:t>
            </w:r>
          </w:p>
        </w:tc>
        <w:tc>
          <w:tcPr>
            <w:tcW w:w="1199" w:type="dxa"/>
            <w:gridSpan w:val="2"/>
          </w:tcPr>
          <w:p w:rsidR="005F0F85" w:rsidRDefault="005F0F85">
            <w:pPr>
              <w:pStyle w:val="ConsPlusNormal"/>
              <w:jc w:val="center"/>
            </w:pPr>
            <w:r>
              <w:t>4</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r>
              <w:t>50</w:t>
            </w:r>
          </w:p>
        </w:tc>
        <w:tc>
          <w:tcPr>
            <w:tcW w:w="1141" w:type="dxa"/>
            <w:gridSpan w:val="2"/>
          </w:tcPr>
          <w:p w:rsidR="005F0F85" w:rsidRDefault="005F0F85">
            <w:pPr>
              <w:pStyle w:val="ConsPlusNormal"/>
              <w:jc w:val="center"/>
            </w:pPr>
            <w:r>
              <w:t>0,579</w:t>
            </w:r>
          </w:p>
        </w:tc>
        <w:tc>
          <w:tcPr>
            <w:tcW w:w="1168" w:type="dxa"/>
            <w:gridSpan w:val="2"/>
          </w:tcPr>
          <w:p w:rsidR="005F0F85" w:rsidRDefault="005F0F85">
            <w:pPr>
              <w:pStyle w:val="ConsPlusNormal"/>
              <w:jc w:val="center"/>
            </w:pPr>
            <w:r>
              <w:t>-</w:t>
            </w:r>
          </w:p>
        </w:tc>
        <w:tc>
          <w:tcPr>
            <w:tcW w:w="1168" w:type="dxa"/>
            <w:gridSpan w:val="2"/>
          </w:tcPr>
          <w:p w:rsidR="005F0F85" w:rsidRDefault="005F0F85">
            <w:pPr>
              <w:pStyle w:val="ConsPlusNormal"/>
              <w:jc w:val="center"/>
            </w:pPr>
            <w:r>
              <w:t>-</w:t>
            </w:r>
          </w:p>
        </w:tc>
        <w:tc>
          <w:tcPr>
            <w:tcW w:w="1199" w:type="dxa"/>
            <w:gridSpan w:val="2"/>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r>
              <w:t>100</w:t>
            </w:r>
          </w:p>
        </w:tc>
        <w:tc>
          <w:tcPr>
            <w:tcW w:w="1141" w:type="dxa"/>
            <w:gridSpan w:val="2"/>
          </w:tcPr>
          <w:p w:rsidR="005F0F85" w:rsidRDefault="005F0F85">
            <w:pPr>
              <w:pStyle w:val="ConsPlusNormal"/>
              <w:jc w:val="center"/>
            </w:pPr>
            <w:r>
              <w:t>0,517</w:t>
            </w:r>
          </w:p>
        </w:tc>
        <w:tc>
          <w:tcPr>
            <w:tcW w:w="1168" w:type="dxa"/>
            <w:gridSpan w:val="2"/>
          </w:tcPr>
          <w:p w:rsidR="005F0F85" w:rsidRDefault="005F0F85">
            <w:pPr>
              <w:pStyle w:val="ConsPlusNormal"/>
              <w:jc w:val="center"/>
            </w:pPr>
            <w:r>
              <w:t>0,558</w:t>
            </w:r>
          </w:p>
        </w:tc>
        <w:tc>
          <w:tcPr>
            <w:tcW w:w="1168" w:type="dxa"/>
            <w:gridSpan w:val="2"/>
          </w:tcPr>
          <w:p w:rsidR="005F0F85" w:rsidRDefault="005F0F85">
            <w:pPr>
              <w:pStyle w:val="ConsPlusNormal"/>
              <w:jc w:val="center"/>
            </w:pPr>
            <w:r>
              <w:t>-</w:t>
            </w:r>
          </w:p>
        </w:tc>
        <w:tc>
          <w:tcPr>
            <w:tcW w:w="1199" w:type="dxa"/>
            <w:gridSpan w:val="2"/>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r>
              <w:t>150</w:t>
            </w:r>
          </w:p>
        </w:tc>
        <w:tc>
          <w:tcPr>
            <w:tcW w:w="1141" w:type="dxa"/>
            <w:gridSpan w:val="2"/>
          </w:tcPr>
          <w:p w:rsidR="005F0F85" w:rsidRDefault="005F0F85">
            <w:pPr>
              <w:pStyle w:val="ConsPlusNormal"/>
              <w:jc w:val="center"/>
            </w:pPr>
            <w:r>
              <w:t>0,455</w:t>
            </w:r>
          </w:p>
        </w:tc>
        <w:tc>
          <w:tcPr>
            <w:tcW w:w="1168" w:type="dxa"/>
            <w:gridSpan w:val="2"/>
          </w:tcPr>
          <w:p w:rsidR="005F0F85" w:rsidRDefault="005F0F85">
            <w:pPr>
              <w:pStyle w:val="ConsPlusNormal"/>
              <w:jc w:val="center"/>
            </w:pPr>
            <w:r>
              <w:t>0,496</w:t>
            </w:r>
          </w:p>
        </w:tc>
        <w:tc>
          <w:tcPr>
            <w:tcW w:w="1168" w:type="dxa"/>
            <w:gridSpan w:val="2"/>
          </w:tcPr>
          <w:p w:rsidR="005F0F85" w:rsidRDefault="005F0F85">
            <w:pPr>
              <w:pStyle w:val="ConsPlusNormal"/>
              <w:jc w:val="center"/>
            </w:pPr>
            <w:r>
              <w:t>0,538</w:t>
            </w:r>
          </w:p>
        </w:tc>
        <w:tc>
          <w:tcPr>
            <w:tcW w:w="1199" w:type="dxa"/>
            <w:gridSpan w:val="2"/>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r>
              <w:t>250</w:t>
            </w:r>
          </w:p>
        </w:tc>
        <w:tc>
          <w:tcPr>
            <w:tcW w:w="1141" w:type="dxa"/>
            <w:gridSpan w:val="2"/>
          </w:tcPr>
          <w:p w:rsidR="005F0F85" w:rsidRDefault="005F0F85">
            <w:pPr>
              <w:pStyle w:val="ConsPlusNormal"/>
              <w:jc w:val="center"/>
            </w:pPr>
            <w:r>
              <w:t>0,414</w:t>
            </w:r>
          </w:p>
        </w:tc>
        <w:tc>
          <w:tcPr>
            <w:tcW w:w="1168" w:type="dxa"/>
            <w:gridSpan w:val="2"/>
          </w:tcPr>
          <w:p w:rsidR="005F0F85" w:rsidRDefault="005F0F85">
            <w:pPr>
              <w:pStyle w:val="ConsPlusNormal"/>
              <w:jc w:val="center"/>
            </w:pPr>
            <w:r>
              <w:t>0,434</w:t>
            </w:r>
          </w:p>
        </w:tc>
        <w:tc>
          <w:tcPr>
            <w:tcW w:w="1168" w:type="dxa"/>
            <w:gridSpan w:val="2"/>
          </w:tcPr>
          <w:p w:rsidR="005F0F85" w:rsidRDefault="005F0F85">
            <w:pPr>
              <w:pStyle w:val="ConsPlusNormal"/>
              <w:jc w:val="center"/>
            </w:pPr>
            <w:r>
              <w:t>0,455</w:t>
            </w:r>
          </w:p>
        </w:tc>
        <w:tc>
          <w:tcPr>
            <w:tcW w:w="1199" w:type="dxa"/>
            <w:gridSpan w:val="2"/>
          </w:tcPr>
          <w:p w:rsidR="005F0F85" w:rsidRDefault="005F0F85">
            <w:pPr>
              <w:pStyle w:val="ConsPlusNormal"/>
              <w:jc w:val="center"/>
            </w:pPr>
            <w:r>
              <w:t>0,476</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r>
              <w:t>400</w:t>
            </w:r>
          </w:p>
        </w:tc>
        <w:tc>
          <w:tcPr>
            <w:tcW w:w="1141" w:type="dxa"/>
            <w:gridSpan w:val="2"/>
          </w:tcPr>
          <w:p w:rsidR="005F0F85" w:rsidRDefault="005F0F85">
            <w:pPr>
              <w:pStyle w:val="ConsPlusNormal"/>
              <w:jc w:val="center"/>
            </w:pPr>
            <w:r>
              <w:t>0,372</w:t>
            </w:r>
          </w:p>
        </w:tc>
        <w:tc>
          <w:tcPr>
            <w:tcW w:w="1168" w:type="dxa"/>
            <w:gridSpan w:val="2"/>
          </w:tcPr>
          <w:p w:rsidR="005F0F85" w:rsidRDefault="005F0F85">
            <w:pPr>
              <w:pStyle w:val="ConsPlusNormal"/>
              <w:jc w:val="center"/>
            </w:pPr>
            <w:r>
              <w:t>0,372</w:t>
            </w:r>
          </w:p>
        </w:tc>
        <w:tc>
          <w:tcPr>
            <w:tcW w:w="1168" w:type="dxa"/>
            <w:gridSpan w:val="2"/>
          </w:tcPr>
          <w:p w:rsidR="005F0F85" w:rsidRDefault="005F0F85">
            <w:pPr>
              <w:pStyle w:val="ConsPlusNormal"/>
              <w:jc w:val="center"/>
            </w:pPr>
            <w:r>
              <w:t>0,393</w:t>
            </w:r>
          </w:p>
        </w:tc>
        <w:tc>
          <w:tcPr>
            <w:tcW w:w="1199" w:type="dxa"/>
            <w:gridSpan w:val="2"/>
          </w:tcPr>
          <w:p w:rsidR="005F0F85" w:rsidRDefault="005F0F85">
            <w:pPr>
              <w:pStyle w:val="ConsPlusNormal"/>
              <w:jc w:val="center"/>
            </w:pPr>
            <w:r>
              <w:t>0,414</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r>
              <w:t>600</w:t>
            </w:r>
          </w:p>
        </w:tc>
        <w:tc>
          <w:tcPr>
            <w:tcW w:w="1141" w:type="dxa"/>
            <w:gridSpan w:val="2"/>
          </w:tcPr>
          <w:p w:rsidR="005F0F85" w:rsidRDefault="005F0F85">
            <w:pPr>
              <w:pStyle w:val="ConsPlusNormal"/>
              <w:jc w:val="center"/>
            </w:pPr>
            <w:r>
              <w:t>0,359</w:t>
            </w:r>
          </w:p>
        </w:tc>
        <w:tc>
          <w:tcPr>
            <w:tcW w:w="1168" w:type="dxa"/>
            <w:gridSpan w:val="2"/>
          </w:tcPr>
          <w:p w:rsidR="005F0F85" w:rsidRDefault="005F0F85">
            <w:pPr>
              <w:pStyle w:val="ConsPlusNormal"/>
              <w:jc w:val="center"/>
            </w:pPr>
            <w:r>
              <w:t>0,359</w:t>
            </w:r>
          </w:p>
        </w:tc>
        <w:tc>
          <w:tcPr>
            <w:tcW w:w="1168" w:type="dxa"/>
            <w:gridSpan w:val="2"/>
          </w:tcPr>
          <w:p w:rsidR="005F0F85" w:rsidRDefault="005F0F85">
            <w:pPr>
              <w:pStyle w:val="ConsPlusNormal"/>
              <w:jc w:val="center"/>
            </w:pPr>
            <w:r>
              <w:t>0,359</w:t>
            </w:r>
          </w:p>
        </w:tc>
        <w:tc>
          <w:tcPr>
            <w:tcW w:w="1199" w:type="dxa"/>
            <w:gridSpan w:val="2"/>
          </w:tcPr>
          <w:p w:rsidR="005F0F85" w:rsidRDefault="005F0F85">
            <w:pPr>
              <w:pStyle w:val="ConsPlusNormal"/>
              <w:jc w:val="center"/>
            </w:pPr>
            <w:r>
              <w:t>0,372</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r>
              <w:t>1000 и более</w:t>
            </w:r>
          </w:p>
        </w:tc>
        <w:tc>
          <w:tcPr>
            <w:tcW w:w="1141" w:type="dxa"/>
            <w:gridSpan w:val="2"/>
          </w:tcPr>
          <w:p w:rsidR="005F0F85" w:rsidRDefault="005F0F85">
            <w:pPr>
              <w:pStyle w:val="ConsPlusNormal"/>
              <w:jc w:val="center"/>
            </w:pPr>
            <w:r>
              <w:t>0,336</w:t>
            </w:r>
          </w:p>
        </w:tc>
        <w:tc>
          <w:tcPr>
            <w:tcW w:w="1168" w:type="dxa"/>
            <w:gridSpan w:val="2"/>
          </w:tcPr>
          <w:p w:rsidR="005F0F85" w:rsidRDefault="005F0F85">
            <w:pPr>
              <w:pStyle w:val="ConsPlusNormal"/>
              <w:jc w:val="center"/>
            </w:pPr>
            <w:r>
              <w:t>0,336</w:t>
            </w:r>
          </w:p>
        </w:tc>
        <w:tc>
          <w:tcPr>
            <w:tcW w:w="1168" w:type="dxa"/>
            <w:gridSpan w:val="2"/>
          </w:tcPr>
          <w:p w:rsidR="005F0F85" w:rsidRDefault="005F0F85">
            <w:pPr>
              <w:pStyle w:val="ConsPlusNormal"/>
              <w:jc w:val="center"/>
            </w:pPr>
            <w:r>
              <w:t>0,336</w:t>
            </w:r>
          </w:p>
        </w:tc>
        <w:tc>
          <w:tcPr>
            <w:tcW w:w="1199" w:type="dxa"/>
            <w:gridSpan w:val="2"/>
          </w:tcPr>
          <w:p w:rsidR="005F0F85" w:rsidRDefault="005F0F85">
            <w:pPr>
              <w:pStyle w:val="ConsPlusNormal"/>
              <w:jc w:val="center"/>
            </w:pPr>
            <w:r>
              <w:t>0,336</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9352" w:type="dxa"/>
            <w:gridSpan w:val="11"/>
          </w:tcPr>
          <w:p w:rsidR="005F0F85" w:rsidRDefault="005F0F85">
            <w:pPr>
              <w:pStyle w:val="ConsPlusNormal"/>
              <w:jc w:val="center"/>
            </w:pPr>
            <w:r>
              <w:t>Для многоквартирных жилых и общественных зданий</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3118" w:type="dxa"/>
            <w:vMerge w:val="restart"/>
          </w:tcPr>
          <w:p w:rsidR="005F0F85" w:rsidRDefault="005F0F85">
            <w:pPr>
              <w:pStyle w:val="ConsPlusNormal"/>
              <w:jc w:val="center"/>
            </w:pPr>
            <w:r>
              <w:t>Тип здания</w:t>
            </w:r>
          </w:p>
        </w:tc>
        <w:tc>
          <w:tcPr>
            <w:tcW w:w="6234" w:type="dxa"/>
            <w:gridSpan w:val="10"/>
          </w:tcPr>
          <w:p w:rsidR="005F0F85" w:rsidRDefault="005F0F85">
            <w:pPr>
              <w:pStyle w:val="ConsPlusNormal"/>
              <w:jc w:val="center"/>
            </w:pPr>
            <w:r>
              <w:t>Этажность здания</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3118" w:type="dxa"/>
            <w:vMerge/>
          </w:tcPr>
          <w:p w:rsidR="005F0F85" w:rsidRDefault="005F0F85">
            <w:pPr>
              <w:pStyle w:val="ConsPlusNormal"/>
            </w:pPr>
          </w:p>
        </w:tc>
        <w:tc>
          <w:tcPr>
            <w:tcW w:w="779" w:type="dxa"/>
          </w:tcPr>
          <w:p w:rsidR="005F0F85" w:rsidRDefault="005F0F85">
            <w:pPr>
              <w:pStyle w:val="ConsPlusNormal"/>
              <w:jc w:val="center"/>
            </w:pPr>
            <w:r>
              <w:t>1</w:t>
            </w:r>
          </w:p>
        </w:tc>
        <w:tc>
          <w:tcPr>
            <w:tcW w:w="779" w:type="dxa"/>
          </w:tcPr>
          <w:p w:rsidR="005F0F85" w:rsidRDefault="005F0F85">
            <w:pPr>
              <w:pStyle w:val="ConsPlusNormal"/>
              <w:jc w:val="center"/>
            </w:pPr>
            <w:r>
              <w:t>2</w:t>
            </w:r>
          </w:p>
        </w:tc>
        <w:tc>
          <w:tcPr>
            <w:tcW w:w="779" w:type="dxa"/>
          </w:tcPr>
          <w:p w:rsidR="005F0F85" w:rsidRDefault="005F0F85">
            <w:pPr>
              <w:pStyle w:val="ConsPlusNormal"/>
              <w:jc w:val="center"/>
            </w:pPr>
            <w:r>
              <w:t>3</w:t>
            </w:r>
          </w:p>
        </w:tc>
        <w:tc>
          <w:tcPr>
            <w:tcW w:w="779" w:type="dxa"/>
            <w:gridSpan w:val="2"/>
          </w:tcPr>
          <w:p w:rsidR="005F0F85" w:rsidRDefault="005F0F85">
            <w:pPr>
              <w:pStyle w:val="ConsPlusNormal"/>
              <w:jc w:val="center"/>
            </w:pPr>
            <w:r>
              <w:t>4, 5</w:t>
            </w:r>
          </w:p>
        </w:tc>
        <w:tc>
          <w:tcPr>
            <w:tcW w:w="751" w:type="dxa"/>
          </w:tcPr>
          <w:p w:rsidR="005F0F85" w:rsidRDefault="005F0F85">
            <w:pPr>
              <w:pStyle w:val="ConsPlusNormal"/>
              <w:jc w:val="center"/>
            </w:pPr>
            <w:r>
              <w:t>6, 7</w:t>
            </w:r>
          </w:p>
        </w:tc>
        <w:tc>
          <w:tcPr>
            <w:tcW w:w="807" w:type="dxa"/>
          </w:tcPr>
          <w:p w:rsidR="005F0F85" w:rsidRDefault="005F0F85">
            <w:pPr>
              <w:pStyle w:val="ConsPlusNormal"/>
              <w:jc w:val="center"/>
            </w:pPr>
            <w:r>
              <w:t>8, 9</w:t>
            </w:r>
          </w:p>
        </w:tc>
        <w:tc>
          <w:tcPr>
            <w:tcW w:w="779" w:type="dxa"/>
            <w:gridSpan w:val="2"/>
          </w:tcPr>
          <w:p w:rsidR="005F0F85" w:rsidRDefault="005F0F85">
            <w:pPr>
              <w:pStyle w:val="ConsPlusNormal"/>
              <w:jc w:val="center"/>
            </w:pPr>
            <w:r>
              <w:t>10, 11</w:t>
            </w:r>
          </w:p>
        </w:tc>
        <w:tc>
          <w:tcPr>
            <w:tcW w:w="781" w:type="dxa"/>
          </w:tcPr>
          <w:p w:rsidR="005F0F85" w:rsidRDefault="005F0F85">
            <w:pPr>
              <w:pStyle w:val="ConsPlusNormal"/>
              <w:jc w:val="center"/>
            </w:pPr>
            <w:r>
              <w:t>12 и выше</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3118" w:type="dxa"/>
          </w:tcPr>
          <w:p w:rsidR="005F0F85" w:rsidRDefault="005F0F85">
            <w:pPr>
              <w:pStyle w:val="ConsPlusNormal"/>
              <w:jc w:val="both"/>
            </w:pPr>
            <w:r>
              <w:t>Жилые многоквартирные, гостиницы, общежития</w:t>
            </w:r>
          </w:p>
        </w:tc>
        <w:tc>
          <w:tcPr>
            <w:tcW w:w="779" w:type="dxa"/>
          </w:tcPr>
          <w:p w:rsidR="005F0F85" w:rsidRDefault="005F0F85">
            <w:pPr>
              <w:pStyle w:val="ConsPlusNormal"/>
              <w:jc w:val="center"/>
            </w:pPr>
            <w:r>
              <w:t>0,455</w:t>
            </w:r>
          </w:p>
        </w:tc>
        <w:tc>
          <w:tcPr>
            <w:tcW w:w="779" w:type="dxa"/>
          </w:tcPr>
          <w:p w:rsidR="005F0F85" w:rsidRDefault="005F0F85">
            <w:pPr>
              <w:pStyle w:val="ConsPlusNormal"/>
              <w:jc w:val="center"/>
            </w:pPr>
            <w:r>
              <w:t>0,414</w:t>
            </w:r>
          </w:p>
        </w:tc>
        <w:tc>
          <w:tcPr>
            <w:tcW w:w="779" w:type="dxa"/>
          </w:tcPr>
          <w:p w:rsidR="005F0F85" w:rsidRDefault="005F0F85">
            <w:pPr>
              <w:pStyle w:val="ConsPlusNormal"/>
              <w:jc w:val="center"/>
            </w:pPr>
            <w:r>
              <w:t>0,372</w:t>
            </w:r>
          </w:p>
        </w:tc>
        <w:tc>
          <w:tcPr>
            <w:tcW w:w="779" w:type="dxa"/>
            <w:gridSpan w:val="2"/>
          </w:tcPr>
          <w:p w:rsidR="005F0F85" w:rsidRDefault="005F0F85">
            <w:pPr>
              <w:pStyle w:val="ConsPlusNormal"/>
              <w:jc w:val="center"/>
            </w:pPr>
            <w:r>
              <w:t>0,359</w:t>
            </w:r>
          </w:p>
        </w:tc>
        <w:tc>
          <w:tcPr>
            <w:tcW w:w="751" w:type="dxa"/>
          </w:tcPr>
          <w:p w:rsidR="005F0F85" w:rsidRDefault="005F0F85">
            <w:pPr>
              <w:pStyle w:val="ConsPlusNormal"/>
              <w:jc w:val="center"/>
            </w:pPr>
            <w:r>
              <w:t>0,336</w:t>
            </w:r>
          </w:p>
        </w:tc>
        <w:tc>
          <w:tcPr>
            <w:tcW w:w="807" w:type="dxa"/>
          </w:tcPr>
          <w:p w:rsidR="005F0F85" w:rsidRDefault="005F0F85">
            <w:pPr>
              <w:pStyle w:val="ConsPlusNormal"/>
              <w:jc w:val="center"/>
            </w:pPr>
            <w:r>
              <w:t>0,319</w:t>
            </w:r>
          </w:p>
        </w:tc>
        <w:tc>
          <w:tcPr>
            <w:tcW w:w="779" w:type="dxa"/>
            <w:gridSpan w:val="2"/>
          </w:tcPr>
          <w:p w:rsidR="005F0F85" w:rsidRDefault="005F0F85">
            <w:pPr>
              <w:pStyle w:val="ConsPlusNormal"/>
              <w:jc w:val="center"/>
            </w:pPr>
            <w:r>
              <w:t>0,301</w:t>
            </w:r>
          </w:p>
        </w:tc>
        <w:tc>
          <w:tcPr>
            <w:tcW w:w="781" w:type="dxa"/>
          </w:tcPr>
          <w:p w:rsidR="005F0F85" w:rsidRDefault="005F0F85">
            <w:pPr>
              <w:pStyle w:val="ConsPlusNormal"/>
              <w:jc w:val="center"/>
            </w:pPr>
            <w:r>
              <w:t>0,290</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3118" w:type="dxa"/>
          </w:tcPr>
          <w:p w:rsidR="005F0F85" w:rsidRDefault="005F0F85">
            <w:pPr>
              <w:pStyle w:val="ConsPlusNormal"/>
              <w:jc w:val="both"/>
            </w:pPr>
            <w:r>
              <w:t>Общественные, кроме перечисленных ниже</w:t>
            </w:r>
          </w:p>
        </w:tc>
        <w:tc>
          <w:tcPr>
            <w:tcW w:w="779" w:type="dxa"/>
          </w:tcPr>
          <w:p w:rsidR="005F0F85" w:rsidRDefault="005F0F85">
            <w:pPr>
              <w:pStyle w:val="ConsPlusNormal"/>
              <w:jc w:val="center"/>
            </w:pPr>
            <w:r>
              <w:t>0,487</w:t>
            </w:r>
          </w:p>
        </w:tc>
        <w:tc>
          <w:tcPr>
            <w:tcW w:w="779" w:type="dxa"/>
          </w:tcPr>
          <w:p w:rsidR="005F0F85" w:rsidRDefault="005F0F85">
            <w:pPr>
              <w:pStyle w:val="ConsPlusNormal"/>
              <w:jc w:val="center"/>
            </w:pPr>
            <w:r>
              <w:t>0,440</w:t>
            </w:r>
          </w:p>
        </w:tc>
        <w:tc>
          <w:tcPr>
            <w:tcW w:w="779" w:type="dxa"/>
          </w:tcPr>
          <w:p w:rsidR="005F0F85" w:rsidRDefault="005F0F85">
            <w:pPr>
              <w:pStyle w:val="ConsPlusNormal"/>
              <w:jc w:val="center"/>
            </w:pPr>
            <w:r>
              <w:t>0,417</w:t>
            </w:r>
          </w:p>
        </w:tc>
        <w:tc>
          <w:tcPr>
            <w:tcW w:w="779" w:type="dxa"/>
            <w:gridSpan w:val="2"/>
          </w:tcPr>
          <w:p w:rsidR="005F0F85" w:rsidRDefault="005F0F85">
            <w:pPr>
              <w:pStyle w:val="ConsPlusNormal"/>
              <w:jc w:val="center"/>
            </w:pPr>
            <w:r>
              <w:t>0,371</w:t>
            </w:r>
          </w:p>
        </w:tc>
        <w:tc>
          <w:tcPr>
            <w:tcW w:w="751" w:type="dxa"/>
          </w:tcPr>
          <w:p w:rsidR="005F0F85" w:rsidRDefault="005F0F85">
            <w:pPr>
              <w:pStyle w:val="ConsPlusNormal"/>
              <w:jc w:val="center"/>
            </w:pPr>
            <w:r>
              <w:t>0,359</w:t>
            </w:r>
          </w:p>
        </w:tc>
        <w:tc>
          <w:tcPr>
            <w:tcW w:w="807" w:type="dxa"/>
          </w:tcPr>
          <w:p w:rsidR="005F0F85" w:rsidRDefault="005F0F85">
            <w:pPr>
              <w:pStyle w:val="ConsPlusNormal"/>
              <w:jc w:val="center"/>
            </w:pPr>
            <w:r>
              <w:t>0,342</w:t>
            </w:r>
          </w:p>
        </w:tc>
        <w:tc>
          <w:tcPr>
            <w:tcW w:w="779" w:type="dxa"/>
            <w:gridSpan w:val="2"/>
          </w:tcPr>
          <w:p w:rsidR="005F0F85" w:rsidRDefault="005F0F85">
            <w:pPr>
              <w:pStyle w:val="ConsPlusNormal"/>
              <w:jc w:val="center"/>
            </w:pPr>
            <w:r>
              <w:t>0,324</w:t>
            </w:r>
          </w:p>
        </w:tc>
        <w:tc>
          <w:tcPr>
            <w:tcW w:w="781" w:type="dxa"/>
          </w:tcPr>
          <w:p w:rsidR="005F0F85" w:rsidRDefault="005F0F85">
            <w:pPr>
              <w:pStyle w:val="ConsPlusNormal"/>
              <w:jc w:val="center"/>
            </w:pPr>
            <w:r>
              <w:t>0,311</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3118" w:type="dxa"/>
          </w:tcPr>
          <w:p w:rsidR="005F0F85" w:rsidRDefault="005F0F85">
            <w:pPr>
              <w:pStyle w:val="ConsPlusNormal"/>
              <w:jc w:val="both"/>
            </w:pPr>
            <w:r>
              <w:t>Поликлиники и лечебные учреждения, дома-интернаты</w:t>
            </w:r>
          </w:p>
        </w:tc>
        <w:tc>
          <w:tcPr>
            <w:tcW w:w="779" w:type="dxa"/>
          </w:tcPr>
          <w:p w:rsidR="005F0F85" w:rsidRDefault="005F0F85">
            <w:pPr>
              <w:pStyle w:val="ConsPlusNormal"/>
              <w:jc w:val="center"/>
            </w:pPr>
            <w:r>
              <w:t>0,394</w:t>
            </w:r>
          </w:p>
        </w:tc>
        <w:tc>
          <w:tcPr>
            <w:tcW w:w="779" w:type="dxa"/>
          </w:tcPr>
          <w:p w:rsidR="005F0F85" w:rsidRDefault="005F0F85">
            <w:pPr>
              <w:pStyle w:val="ConsPlusNormal"/>
              <w:jc w:val="center"/>
            </w:pPr>
            <w:r>
              <w:t>0,382</w:t>
            </w:r>
          </w:p>
        </w:tc>
        <w:tc>
          <w:tcPr>
            <w:tcW w:w="779" w:type="dxa"/>
          </w:tcPr>
          <w:p w:rsidR="005F0F85" w:rsidRDefault="005F0F85">
            <w:pPr>
              <w:pStyle w:val="ConsPlusNormal"/>
              <w:jc w:val="center"/>
            </w:pPr>
            <w:r>
              <w:t>0,371</w:t>
            </w:r>
          </w:p>
        </w:tc>
        <w:tc>
          <w:tcPr>
            <w:tcW w:w="779" w:type="dxa"/>
            <w:gridSpan w:val="2"/>
          </w:tcPr>
          <w:p w:rsidR="005F0F85" w:rsidRDefault="005F0F85">
            <w:pPr>
              <w:pStyle w:val="ConsPlusNormal"/>
              <w:jc w:val="center"/>
            </w:pPr>
            <w:r>
              <w:t>0,359</w:t>
            </w:r>
          </w:p>
        </w:tc>
        <w:tc>
          <w:tcPr>
            <w:tcW w:w="751" w:type="dxa"/>
          </w:tcPr>
          <w:p w:rsidR="005F0F85" w:rsidRDefault="005F0F85">
            <w:pPr>
              <w:pStyle w:val="ConsPlusNormal"/>
              <w:jc w:val="center"/>
            </w:pPr>
            <w:r>
              <w:t>0,348</w:t>
            </w:r>
          </w:p>
        </w:tc>
        <w:tc>
          <w:tcPr>
            <w:tcW w:w="807" w:type="dxa"/>
          </w:tcPr>
          <w:p w:rsidR="005F0F85" w:rsidRDefault="005F0F85">
            <w:pPr>
              <w:pStyle w:val="ConsPlusNormal"/>
              <w:jc w:val="center"/>
            </w:pPr>
            <w:r>
              <w:t>0,336</w:t>
            </w:r>
          </w:p>
        </w:tc>
        <w:tc>
          <w:tcPr>
            <w:tcW w:w="779" w:type="dxa"/>
            <w:gridSpan w:val="2"/>
          </w:tcPr>
          <w:p w:rsidR="005F0F85" w:rsidRDefault="005F0F85">
            <w:pPr>
              <w:pStyle w:val="ConsPlusNormal"/>
              <w:jc w:val="center"/>
            </w:pPr>
            <w:r>
              <w:t>0,324</w:t>
            </w:r>
          </w:p>
        </w:tc>
        <w:tc>
          <w:tcPr>
            <w:tcW w:w="781" w:type="dxa"/>
          </w:tcPr>
          <w:p w:rsidR="005F0F85" w:rsidRDefault="005F0F85">
            <w:pPr>
              <w:pStyle w:val="ConsPlusNormal"/>
              <w:jc w:val="center"/>
            </w:pPr>
            <w:r>
              <w:t>0,311</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3118" w:type="dxa"/>
          </w:tcPr>
          <w:p w:rsidR="005F0F85" w:rsidRDefault="005F0F85">
            <w:pPr>
              <w:pStyle w:val="ConsPlusNormal"/>
              <w:jc w:val="both"/>
            </w:pPr>
            <w:r>
              <w:t>Дошкольные учреждения, хосписы</w:t>
            </w:r>
          </w:p>
        </w:tc>
        <w:tc>
          <w:tcPr>
            <w:tcW w:w="779" w:type="dxa"/>
          </w:tcPr>
          <w:p w:rsidR="005F0F85" w:rsidRDefault="005F0F85">
            <w:pPr>
              <w:pStyle w:val="ConsPlusNormal"/>
              <w:jc w:val="center"/>
            </w:pPr>
            <w:r>
              <w:t>0,521</w:t>
            </w:r>
          </w:p>
        </w:tc>
        <w:tc>
          <w:tcPr>
            <w:tcW w:w="779" w:type="dxa"/>
          </w:tcPr>
          <w:p w:rsidR="005F0F85" w:rsidRDefault="005F0F85">
            <w:pPr>
              <w:pStyle w:val="ConsPlusNormal"/>
              <w:jc w:val="center"/>
            </w:pPr>
            <w:r>
              <w:t>0,521</w:t>
            </w:r>
          </w:p>
        </w:tc>
        <w:tc>
          <w:tcPr>
            <w:tcW w:w="779" w:type="dxa"/>
          </w:tcPr>
          <w:p w:rsidR="005F0F85" w:rsidRDefault="005F0F85">
            <w:pPr>
              <w:pStyle w:val="ConsPlusNormal"/>
              <w:jc w:val="center"/>
            </w:pPr>
            <w:r>
              <w:t>0,521</w:t>
            </w:r>
          </w:p>
        </w:tc>
        <w:tc>
          <w:tcPr>
            <w:tcW w:w="779" w:type="dxa"/>
            <w:gridSpan w:val="2"/>
          </w:tcPr>
          <w:p w:rsidR="005F0F85" w:rsidRDefault="005F0F85">
            <w:pPr>
              <w:pStyle w:val="ConsPlusNormal"/>
              <w:jc w:val="center"/>
            </w:pPr>
            <w:r>
              <w:t>-</w:t>
            </w:r>
          </w:p>
        </w:tc>
        <w:tc>
          <w:tcPr>
            <w:tcW w:w="751" w:type="dxa"/>
          </w:tcPr>
          <w:p w:rsidR="005F0F85" w:rsidRDefault="005F0F85">
            <w:pPr>
              <w:pStyle w:val="ConsPlusNormal"/>
              <w:jc w:val="center"/>
            </w:pPr>
            <w:r>
              <w:t>-</w:t>
            </w:r>
          </w:p>
        </w:tc>
        <w:tc>
          <w:tcPr>
            <w:tcW w:w="807" w:type="dxa"/>
          </w:tcPr>
          <w:p w:rsidR="005F0F85" w:rsidRDefault="005F0F85">
            <w:pPr>
              <w:pStyle w:val="ConsPlusNormal"/>
              <w:jc w:val="center"/>
            </w:pPr>
            <w:r>
              <w:t>-</w:t>
            </w:r>
          </w:p>
        </w:tc>
        <w:tc>
          <w:tcPr>
            <w:tcW w:w="779" w:type="dxa"/>
            <w:gridSpan w:val="2"/>
          </w:tcPr>
          <w:p w:rsidR="005F0F85" w:rsidRDefault="005F0F85">
            <w:pPr>
              <w:pStyle w:val="ConsPlusNormal"/>
              <w:jc w:val="center"/>
            </w:pPr>
            <w:r>
              <w:t>-</w:t>
            </w:r>
          </w:p>
        </w:tc>
        <w:tc>
          <w:tcPr>
            <w:tcW w:w="781" w:type="dxa"/>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3118" w:type="dxa"/>
          </w:tcPr>
          <w:p w:rsidR="005F0F85" w:rsidRDefault="005F0F85">
            <w:pPr>
              <w:pStyle w:val="ConsPlusNormal"/>
              <w:jc w:val="both"/>
            </w:pPr>
            <w:r>
              <w:t>Сервисного обслуживания, культурно-досуговой деятельности, технопарки, склады</w:t>
            </w:r>
          </w:p>
        </w:tc>
        <w:tc>
          <w:tcPr>
            <w:tcW w:w="779" w:type="dxa"/>
          </w:tcPr>
          <w:p w:rsidR="005F0F85" w:rsidRDefault="005F0F85">
            <w:pPr>
              <w:pStyle w:val="ConsPlusNormal"/>
              <w:jc w:val="center"/>
            </w:pPr>
            <w:r>
              <w:t>0,266</w:t>
            </w:r>
          </w:p>
        </w:tc>
        <w:tc>
          <w:tcPr>
            <w:tcW w:w="779" w:type="dxa"/>
          </w:tcPr>
          <w:p w:rsidR="005F0F85" w:rsidRDefault="005F0F85">
            <w:pPr>
              <w:pStyle w:val="ConsPlusNormal"/>
              <w:jc w:val="center"/>
            </w:pPr>
            <w:r>
              <w:t>0,255</w:t>
            </w:r>
          </w:p>
        </w:tc>
        <w:tc>
          <w:tcPr>
            <w:tcW w:w="779" w:type="dxa"/>
          </w:tcPr>
          <w:p w:rsidR="005F0F85" w:rsidRDefault="005F0F85">
            <w:pPr>
              <w:pStyle w:val="ConsPlusNormal"/>
              <w:jc w:val="center"/>
            </w:pPr>
            <w:r>
              <w:t>0,243</w:t>
            </w:r>
          </w:p>
        </w:tc>
        <w:tc>
          <w:tcPr>
            <w:tcW w:w="779" w:type="dxa"/>
            <w:gridSpan w:val="2"/>
          </w:tcPr>
          <w:p w:rsidR="005F0F85" w:rsidRDefault="005F0F85">
            <w:pPr>
              <w:pStyle w:val="ConsPlusNormal"/>
              <w:jc w:val="center"/>
            </w:pPr>
            <w:r>
              <w:t>0,232</w:t>
            </w:r>
          </w:p>
        </w:tc>
        <w:tc>
          <w:tcPr>
            <w:tcW w:w="751" w:type="dxa"/>
          </w:tcPr>
          <w:p w:rsidR="005F0F85" w:rsidRDefault="005F0F85">
            <w:pPr>
              <w:pStyle w:val="ConsPlusNormal"/>
              <w:jc w:val="center"/>
            </w:pPr>
            <w:r>
              <w:t>0,232</w:t>
            </w:r>
          </w:p>
        </w:tc>
        <w:tc>
          <w:tcPr>
            <w:tcW w:w="807" w:type="dxa"/>
          </w:tcPr>
          <w:p w:rsidR="005F0F85" w:rsidRDefault="005F0F85">
            <w:pPr>
              <w:pStyle w:val="ConsPlusNormal"/>
              <w:jc w:val="center"/>
            </w:pPr>
            <w:r>
              <w:t>-</w:t>
            </w:r>
          </w:p>
        </w:tc>
        <w:tc>
          <w:tcPr>
            <w:tcW w:w="779" w:type="dxa"/>
            <w:gridSpan w:val="2"/>
          </w:tcPr>
          <w:p w:rsidR="005F0F85" w:rsidRDefault="005F0F85">
            <w:pPr>
              <w:pStyle w:val="ConsPlusNormal"/>
              <w:jc w:val="center"/>
            </w:pPr>
            <w:r>
              <w:t>-</w:t>
            </w:r>
          </w:p>
        </w:tc>
        <w:tc>
          <w:tcPr>
            <w:tcW w:w="781" w:type="dxa"/>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3118" w:type="dxa"/>
          </w:tcPr>
          <w:p w:rsidR="005F0F85" w:rsidRDefault="005F0F85">
            <w:pPr>
              <w:pStyle w:val="ConsPlusNormal"/>
              <w:jc w:val="both"/>
            </w:pPr>
            <w:r>
              <w:t>Административного назначения (офисы)</w:t>
            </w:r>
          </w:p>
        </w:tc>
        <w:tc>
          <w:tcPr>
            <w:tcW w:w="779" w:type="dxa"/>
          </w:tcPr>
          <w:p w:rsidR="005F0F85" w:rsidRDefault="005F0F85">
            <w:pPr>
              <w:pStyle w:val="ConsPlusNormal"/>
              <w:jc w:val="center"/>
            </w:pPr>
            <w:r>
              <w:t>0,417</w:t>
            </w:r>
          </w:p>
        </w:tc>
        <w:tc>
          <w:tcPr>
            <w:tcW w:w="779" w:type="dxa"/>
          </w:tcPr>
          <w:p w:rsidR="005F0F85" w:rsidRDefault="005F0F85">
            <w:pPr>
              <w:pStyle w:val="ConsPlusNormal"/>
              <w:jc w:val="center"/>
            </w:pPr>
            <w:r>
              <w:t>0,394</w:t>
            </w:r>
          </w:p>
        </w:tc>
        <w:tc>
          <w:tcPr>
            <w:tcW w:w="779" w:type="dxa"/>
          </w:tcPr>
          <w:p w:rsidR="005F0F85" w:rsidRDefault="005F0F85">
            <w:pPr>
              <w:pStyle w:val="ConsPlusNormal"/>
              <w:jc w:val="center"/>
            </w:pPr>
            <w:r>
              <w:t>0,382</w:t>
            </w:r>
          </w:p>
        </w:tc>
        <w:tc>
          <w:tcPr>
            <w:tcW w:w="779" w:type="dxa"/>
            <w:gridSpan w:val="2"/>
          </w:tcPr>
          <w:p w:rsidR="005F0F85" w:rsidRDefault="005F0F85">
            <w:pPr>
              <w:pStyle w:val="ConsPlusNormal"/>
              <w:jc w:val="center"/>
            </w:pPr>
            <w:r>
              <w:t>0,313</w:t>
            </w:r>
          </w:p>
        </w:tc>
        <w:tc>
          <w:tcPr>
            <w:tcW w:w="751" w:type="dxa"/>
          </w:tcPr>
          <w:p w:rsidR="005F0F85" w:rsidRDefault="005F0F85">
            <w:pPr>
              <w:pStyle w:val="ConsPlusNormal"/>
              <w:jc w:val="center"/>
            </w:pPr>
            <w:r>
              <w:t>0,278</w:t>
            </w:r>
          </w:p>
        </w:tc>
        <w:tc>
          <w:tcPr>
            <w:tcW w:w="807" w:type="dxa"/>
          </w:tcPr>
          <w:p w:rsidR="005F0F85" w:rsidRDefault="005F0F85">
            <w:pPr>
              <w:pStyle w:val="ConsPlusNormal"/>
              <w:jc w:val="center"/>
            </w:pPr>
            <w:r>
              <w:t>0,255</w:t>
            </w:r>
          </w:p>
        </w:tc>
        <w:tc>
          <w:tcPr>
            <w:tcW w:w="779" w:type="dxa"/>
            <w:gridSpan w:val="2"/>
          </w:tcPr>
          <w:p w:rsidR="005F0F85" w:rsidRDefault="005F0F85">
            <w:pPr>
              <w:pStyle w:val="ConsPlusNormal"/>
              <w:jc w:val="center"/>
            </w:pPr>
            <w:r>
              <w:t>0,232</w:t>
            </w:r>
          </w:p>
        </w:tc>
        <w:tc>
          <w:tcPr>
            <w:tcW w:w="781" w:type="dxa"/>
          </w:tcPr>
          <w:p w:rsidR="005F0F85" w:rsidRDefault="005F0F85">
            <w:pPr>
              <w:pStyle w:val="ConsPlusNormal"/>
              <w:jc w:val="center"/>
            </w:pPr>
            <w:r>
              <w:t>0,232</w:t>
            </w:r>
          </w:p>
        </w:tc>
      </w:tr>
      <w:tr w:rsidR="005F0F85">
        <w:tc>
          <w:tcPr>
            <w:tcW w:w="1984" w:type="dxa"/>
            <w:vMerge/>
          </w:tcPr>
          <w:p w:rsidR="005F0F85" w:rsidRDefault="005F0F85">
            <w:pPr>
              <w:pStyle w:val="ConsPlusNormal"/>
            </w:pPr>
          </w:p>
        </w:tc>
        <w:tc>
          <w:tcPr>
            <w:tcW w:w="2268" w:type="dxa"/>
            <w:vMerge w:val="restart"/>
          </w:tcPr>
          <w:p w:rsidR="005F0F85" w:rsidRDefault="005F0F85">
            <w:pPr>
              <w:pStyle w:val="ConsPlusNormal"/>
              <w:jc w:val="both"/>
            </w:pPr>
            <w:r>
              <w:t>Размер земельного участка для отдельно стоящих котельных в зависимости от мощности, га</w:t>
            </w:r>
          </w:p>
        </w:tc>
        <w:tc>
          <w:tcPr>
            <w:tcW w:w="4676" w:type="dxa"/>
            <w:gridSpan w:val="3"/>
            <w:vMerge w:val="restart"/>
          </w:tcPr>
          <w:p w:rsidR="005F0F85" w:rsidRDefault="005F0F85">
            <w:pPr>
              <w:pStyle w:val="ConsPlusNormal"/>
              <w:jc w:val="center"/>
            </w:pPr>
            <w:r>
              <w:t>Тепловая производительность котельной, Гкал/ч (МВт)</w:t>
            </w:r>
          </w:p>
        </w:tc>
        <w:tc>
          <w:tcPr>
            <w:tcW w:w="4676" w:type="dxa"/>
            <w:gridSpan w:val="8"/>
          </w:tcPr>
          <w:p w:rsidR="005F0F85" w:rsidRDefault="005F0F85">
            <w:pPr>
              <w:pStyle w:val="ConsPlusNormal"/>
              <w:jc w:val="center"/>
            </w:pPr>
            <w:r>
              <w:t>Размеры земельного участка</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vMerge/>
          </w:tcPr>
          <w:p w:rsidR="005F0F85" w:rsidRDefault="005F0F85">
            <w:pPr>
              <w:pStyle w:val="ConsPlusNormal"/>
            </w:pPr>
          </w:p>
        </w:tc>
        <w:tc>
          <w:tcPr>
            <w:tcW w:w="2309" w:type="dxa"/>
            <w:gridSpan w:val="4"/>
          </w:tcPr>
          <w:p w:rsidR="005F0F85" w:rsidRDefault="005F0F85">
            <w:pPr>
              <w:pStyle w:val="ConsPlusNormal"/>
              <w:jc w:val="center"/>
            </w:pPr>
            <w:proofErr w:type="gramStart"/>
            <w:r>
              <w:t>твердое</w:t>
            </w:r>
            <w:proofErr w:type="gramEnd"/>
            <w:r>
              <w:t xml:space="preserve"> топливо</w:t>
            </w:r>
          </w:p>
        </w:tc>
        <w:tc>
          <w:tcPr>
            <w:tcW w:w="2367" w:type="dxa"/>
            <w:gridSpan w:val="4"/>
          </w:tcPr>
          <w:p w:rsidR="005F0F85" w:rsidRDefault="005F0F85">
            <w:pPr>
              <w:pStyle w:val="ConsPlusNormal"/>
              <w:jc w:val="center"/>
            </w:pPr>
            <w:proofErr w:type="gramStart"/>
            <w:r>
              <w:t>прочее</w:t>
            </w:r>
            <w:proofErr w:type="gramEnd"/>
            <w:r>
              <w:t xml:space="preserve"> топливо</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proofErr w:type="gramStart"/>
            <w:r>
              <w:t>до</w:t>
            </w:r>
            <w:proofErr w:type="gramEnd"/>
            <w:r>
              <w:t xml:space="preserve"> 5</w:t>
            </w:r>
          </w:p>
        </w:tc>
        <w:tc>
          <w:tcPr>
            <w:tcW w:w="2309" w:type="dxa"/>
            <w:gridSpan w:val="4"/>
          </w:tcPr>
          <w:p w:rsidR="005F0F85" w:rsidRDefault="005F0F85">
            <w:pPr>
              <w:pStyle w:val="ConsPlusNormal"/>
              <w:jc w:val="center"/>
            </w:pPr>
            <w:r>
              <w:t>0,7</w:t>
            </w:r>
          </w:p>
        </w:tc>
        <w:tc>
          <w:tcPr>
            <w:tcW w:w="2367" w:type="dxa"/>
            <w:gridSpan w:val="4"/>
          </w:tcPr>
          <w:p w:rsidR="005F0F85" w:rsidRDefault="005F0F85">
            <w:pPr>
              <w:pStyle w:val="ConsPlusNormal"/>
              <w:jc w:val="center"/>
            </w:pPr>
            <w:r>
              <w:t>0,7</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proofErr w:type="gramStart"/>
            <w:r>
              <w:t>от</w:t>
            </w:r>
            <w:proofErr w:type="gramEnd"/>
            <w:r>
              <w:t xml:space="preserve"> 5 до 10 (от 6 до 12)</w:t>
            </w:r>
          </w:p>
        </w:tc>
        <w:tc>
          <w:tcPr>
            <w:tcW w:w="2309" w:type="dxa"/>
            <w:gridSpan w:val="4"/>
          </w:tcPr>
          <w:p w:rsidR="005F0F85" w:rsidRDefault="005F0F85">
            <w:pPr>
              <w:pStyle w:val="ConsPlusNormal"/>
              <w:jc w:val="center"/>
            </w:pPr>
            <w:r>
              <w:t>1</w:t>
            </w:r>
          </w:p>
        </w:tc>
        <w:tc>
          <w:tcPr>
            <w:tcW w:w="2367" w:type="dxa"/>
            <w:gridSpan w:val="4"/>
          </w:tcPr>
          <w:p w:rsidR="005F0F85" w:rsidRDefault="005F0F85">
            <w:pPr>
              <w:pStyle w:val="ConsPlusNormal"/>
              <w:jc w:val="center"/>
            </w:pPr>
            <w:r>
              <w:t>1</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proofErr w:type="gramStart"/>
            <w:r>
              <w:t>от</w:t>
            </w:r>
            <w:proofErr w:type="gramEnd"/>
            <w:r>
              <w:t xml:space="preserve"> 10 до 50 (от 12 до 58)</w:t>
            </w:r>
          </w:p>
        </w:tc>
        <w:tc>
          <w:tcPr>
            <w:tcW w:w="2309" w:type="dxa"/>
            <w:gridSpan w:val="4"/>
          </w:tcPr>
          <w:p w:rsidR="005F0F85" w:rsidRDefault="005F0F85">
            <w:pPr>
              <w:pStyle w:val="ConsPlusNormal"/>
              <w:jc w:val="center"/>
            </w:pPr>
            <w:r>
              <w:t>2</w:t>
            </w:r>
          </w:p>
        </w:tc>
        <w:tc>
          <w:tcPr>
            <w:tcW w:w="2367" w:type="dxa"/>
            <w:gridSpan w:val="4"/>
          </w:tcPr>
          <w:p w:rsidR="005F0F85" w:rsidRDefault="005F0F85">
            <w:pPr>
              <w:pStyle w:val="ConsPlusNormal"/>
              <w:jc w:val="center"/>
            </w:pPr>
            <w:r>
              <w:t>1,5</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proofErr w:type="gramStart"/>
            <w:r>
              <w:t>от</w:t>
            </w:r>
            <w:proofErr w:type="gramEnd"/>
            <w:r>
              <w:t xml:space="preserve"> 50 до 100 (от 58 до 116)</w:t>
            </w:r>
          </w:p>
        </w:tc>
        <w:tc>
          <w:tcPr>
            <w:tcW w:w="2309" w:type="dxa"/>
            <w:gridSpan w:val="4"/>
          </w:tcPr>
          <w:p w:rsidR="005F0F85" w:rsidRDefault="005F0F85">
            <w:pPr>
              <w:pStyle w:val="ConsPlusNormal"/>
              <w:jc w:val="center"/>
            </w:pPr>
            <w:r>
              <w:t>3</w:t>
            </w:r>
          </w:p>
        </w:tc>
        <w:tc>
          <w:tcPr>
            <w:tcW w:w="2367" w:type="dxa"/>
            <w:gridSpan w:val="4"/>
          </w:tcPr>
          <w:p w:rsidR="005F0F85" w:rsidRDefault="005F0F85">
            <w:pPr>
              <w:pStyle w:val="ConsPlusNormal"/>
              <w:jc w:val="center"/>
            </w:pPr>
            <w:r>
              <w:t>2,5</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proofErr w:type="gramStart"/>
            <w:r>
              <w:t>от</w:t>
            </w:r>
            <w:proofErr w:type="gramEnd"/>
            <w:r>
              <w:t xml:space="preserve"> 100 до 200 (от 16 до 233)</w:t>
            </w:r>
          </w:p>
        </w:tc>
        <w:tc>
          <w:tcPr>
            <w:tcW w:w="2309" w:type="dxa"/>
            <w:gridSpan w:val="4"/>
          </w:tcPr>
          <w:p w:rsidR="005F0F85" w:rsidRDefault="005F0F85">
            <w:pPr>
              <w:pStyle w:val="ConsPlusNormal"/>
              <w:jc w:val="center"/>
            </w:pPr>
            <w:r>
              <w:t>3,7</w:t>
            </w:r>
          </w:p>
        </w:tc>
        <w:tc>
          <w:tcPr>
            <w:tcW w:w="2367" w:type="dxa"/>
            <w:gridSpan w:val="4"/>
          </w:tcPr>
          <w:p w:rsidR="005F0F85" w:rsidRDefault="005F0F85">
            <w:pPr>
              <w:pStyle w:val="ConsPlusNormal"/>
              <w:jc w:val="center"/>
            </w:pPr>
            <w:r>
              <w:t>3</w:t>
            </w:r>
          </w:p>
        </w:tc>
      </w:tr>
      <w:tr w:rsidR="005F0F85">
        <w:tc>
          <w:tcPr>
            <w:tcW w:w="1984" w:type="dxa"/>
            <w:vMerge/>
          </w:tcPr>
          <w:p w:rsidR="005F0F85" w:rsidRDefault="005F0F85">
            <w:pPr>
              <w:pStyle w:val="ConsPlusNormal"/>
            </w:pPr>
          </w:p>
        </w:tc>
        <w:tc>
          <w:tcPr>
            <w:tcW w:w="2268" w:type="dxa"/>
            <w:vMerge/>
          </w:tcPr>
          <w:p w:rsidR="005F0F85" w:rsidRDefault="005F0F85">
            <w:pPr>
              <w:pStyle w:val="ConsPlusNormal"/>
            </w:pPr>
          </w:p>
        </w:tc>
        <w:tc>
          <w:tcPr>
            <w:tcW w:w="4676" w:type="dxa"/>
            <w:gridSpan w:val="3"/>
          </w:tcPr>
          <w:p w:rsidR="005F0F85" w:rsidRDefault="005F0F85">
            <w:pPr>
              <w:pStyle w:val="ConsPlusNormal"/>
              <w:jc w:val="center"/>
            </w:pPr>
            <w:proofErr w:type="gramStart"/>
            <w:r>
              <w:t>от</w:t>
            </w:r>
            <w:proofErr w:type="gramEnd"/>
            <w:r>
              <w:t xml:space="preserve"> 200 до 400 (от 233 до 466)</w:t>
            </w:r>
          </w:p>
        </w:tc>
        <w:tc>
          <w:tcPr>
            <w:tcW w:w="2309" w:type="dxa"/>
            <w:gridSpan w:val="4"/>
          </w:tcPr>
          <w:p w:rsidR="005F0F85" w:rsidRDefault="005F0F85">
            <w:pPr>
              <w:pStyle w:val="ConsPlusNormal"/>
              <w:jc w:val="center"/>
            </w:pPr>
            <w:r>
              <w:t>4,3</w:t>
            </w:r>
          </w:p>
        </w:tc>
        <w:tc>
          <w:tcPr>
            <w:tcW w:w="2367" w:type="dxa"/>
            <w:gridSpan w:val="4"/>
          </w:tcPr>
          <w:p w:rsidR="005F0F85" w:rsidRDefault="005F0F85">
            <w:pPr>
              <w:pStyle w:val="ConsPlusNormal"/>
              <w:jc w:val="center"/>
            </w:pPr>
            <w:r>
              <w:t>3,5</w:t>
            </w:r>
          </w:p>
        </w:tc>
      </w:tr>
      <w:tr w:rsidR="005F0F85">
        <w:tc>
          <w:tcPr>
            <w:tcW w:w="1984" w:type="dxa"/>
          </w:tcPr>
          <w:p w:rsidR="005F0F85" w:rsidRDefault="005F0F85">
            <w:pPr>
              <w:pStyle w:val="ConsPlusNormal"/>
              <w:jc w:val="both"/>
            </w:pPr>
            <w:r>
              <w:t xml:space="preserve">Расчетный показатель максимально допустимого уровня территориальной </w:t>
            </w:r>
            <w:r>
              <w:lastRenderedPageBreak/>
              <w:t>доступности</w:t>
            </w:r>
          </w:p>
        </w:tc>
        <w:tc>
          <w:tcPr>
            <w:tcW w:w="11620" w:type="dxa"/>
            <w:gridSpan w:val="12"/>
          </w:tcPr>
          <w:p w:rsidR="005F0F85" w:rsidRDefault="005F0F85">
            <w:pPr>
              <w:pStyle w:val="ConsPlusNormal"/>
              <w:jc w:val="center"/>
            </w:pPr>
            <w:r>
              <w:lastRenderedPageBreak/>
              <w:t>Не нормируется</w:t>
            </w:r>
          </w:p>
        </w:tc>
      </w:tr>
    </w:tbl>
    <w:p w:rsidR="005F0F85" w:rsidRDefault="005F0F85">
      <w:pPr>
        <w:pStyle w:val="ConsPlusNormal"/>
        <w:jc w:val="both"/>
      </w:pPr>
    </w:p>
    <w:p w:rsidR="005F0F85" w:rsidRDefault="005F0F85">
      <w:pPr>
        <w:pStyle w:val="ConsPlusNormal"/>
        <w:ind w:firstLine="540"/>
        <w:jc w:val="both"/>
      </w:pPr>
      <w:r>
        <w:t>Примечания:</w:t>
      </w:r>
    </w:p>
    <w:p w:rsidR="005F0F85" w:rsidRDefault="005F0F85">
      <w:pPr>
        <w:pStyle w:val="ConsPlusNormal"/>
        <w:spacing w:before="220"/>
        <w:ind w:firstLine="540"/>
        <w:jc w:val="both"/>
      </w:pPr>
      <w:r>
        <w:t>1.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Показатели нормируемой удельной характеристики расхода тепловой энергии на отопление и вентиляцию зданий следует принимать по данной таблице.</w:t>
      </w:r>
    </w:p>
    <w:p w:rsidR="005F0F85" w:rsidRDefault="005F0F85">
      <w:pPr>
        <w:pStyle w:val="ConsPlusNormal"/>
        <w:jc w:val="both"/>
      </w:pPr>
    </w:p>
    <w:p w:rsidR="005F0F85" w:rsidRDefault="005F0F85">
      <w:pPr>
        <w:pStyle w:val="ConsPlusNormal"/>
        <w:ind w:firstLine="540"/>
        <w:jc w:val="both"/>
      </w:pPr>
      <w:r>
        <w:t>2. При промежуточных значениях отапливаемой площади малоэтажного жилого одноквартирного здания в интервале 50 - 1000 кв. м значения нормируемой удельной характеристики расхода тепловой энергии должны определяться по линейной интерполяции.</w:t>
      </w:r>
    </w:p>
    <w:p w:rsidR="005F0F85" w:rsidRDefault="005F0F85">
      <w:pPr>
        <w:pStyle w:val="ConsPlusNormal"/>
        <w:jc w:val="both"/>
      </w:pPr>
    </w:p>
    <w:p w:rsidR="005F0F85" w:rsidRDefault="005F0F85">
      <w:pPr>
        <w:pStyle w:val="ConsPlusNormal"/>
        <w:ind w:firstLine="540"/>
        <w:jc w:val="both"/>
      </w:pPr>
      <w:r>
        <w:t>4) Объекты водоснабжения:</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551"/>
        <w:gridCol w:w="2211"/>
        <w:gridCol w:w="2551"/>
        <w:gridCol w:w="1304"/>
      </w:tblGrid>
      <w:tr w:rsidR="005F0F85">
        <w:tc>
          <w:tcPr>
            <w:tcW w:w="1984" w:type="dxa"/>
          </w:tcPr>
          <w:p w:rsidR="005F0F85" w:rsidRDefault="005F0F85">
            <w:pPr>
              <w:pStyle w:val="ConsPlusNormal"/>
              <w:jc w:val="center"/>
            </w:pPr>
            <w:r>
              <w:t>Тип расчетного показателя</w:t>
            </w:r>
          </w:p>
        </w:tc>
        <w:tc>
          <w:tcPr>
            <w:tcW w:w="2551" w:type="dxa"/>
          </w:tcPr>
          <w:p w:rsidR="005F0F85" w:rsidRDefault="005F0F85">
            <w:pPr>
              <w:pStyle w:val="ConsPlusNormal"/>
              <w:jc w:val="center"/>
            </w:pPr>
            <w:r>
              <w:t>Наименование расчетного показателя, единица измерения</w:t>
            </w:r>
          </w:p>
        </w:tc>
        <w:tc>
          <w:tcPr>
            <w:tcW w:w="6066" w:type="dxa"/>
            <w:gridSpan w:val="3"/>
          </w:tcPr>
          <w:p w:rsidR="005F0F85" w:rsidRDefault="005F0F85">
            <w:pPr>
              <w:pStyle w:val="ConsPlusNormal"/>
              <w:jc w:val="center"/>
            </w:pPr>
            <w:r>
              <w:t>Значение расчетного показателя</w:t>
            </w:r>
          </w:p>
        </w:tc>
      </w:tr>
      <w:tr w:rsidR="005F0F85">
        <w:tc>
          <w:tcPr>
            <w:tcW w:w="1984" w:type="dxa"/>
            <w:vMerge w:val="restart"/>
          </w:tcPr>
          <w:p w:rsidR="005F0F85" w:rsidRDefault="005F0F85">
            <w:pPr>
              <w:pStyle w:val="ConsPlusNormal"/>
              <w:jc w:val="both"/>
            </w:pPr>
            <w:r>
              <w:t>Расчетный показатель минимально допустимого уровня обеспеченности</w:t>
            </w:r>
          </w:p>
        </w:tc>
        <w:tc>
          <w:tcPr>
            <w:tcW w:w="2551" w:type="dxa"/>
            <w:vMerge w:val="restart"/>
          </w:tcPr>
          <w:p w:rsidR="005F0F85" w:rsidRDefault="005F0F85">
            <w:pPr>
              <w:pStyle w:val="ConsPlusNormal"/>
              <w:jc w:val="both"/>
            </w:pPr>
            <w:r>
              <w:t>Удельное хозяйственно-питьевое водопотребление в населенных пунктах на одного жителя среднесуточное (за год), л/</w:t>
            </w:r>
            <w:proofErr w:type="spellStart"/>
            <w:r>
              <w:t>сут</w:t>
            </w:r>
            <w:proofErr w:type="spellEnd"/>
            <w:r>
              <w:t>.</w:t>
            </w:r>
          </w:p>
        </w:tc>
        <w:tc>
          <w:tcPr>
            <w:tcW w:w="2211" w:type="dxa"/>
            <w:vMerge w:val="restart"/>
          </w:tcPr>
          <w:p w:rsidR="005F0F85" w:rsidRDefault="005F0F85">
            <w:pPr>
              <w:pStyle w:val="ConsPlusNormal"/>
              <w:jc w:val="both"/>
            </w:pPr>
            <w:r>
              <w:t>Застройка многоквартирными жилыми домами</w:t>
            </w:r>
          </w:p>
        </w:tc>
        <w:tc>
          <w:tcPr>
            <w:tcW w:w="2551" w:type="dxa"/>
          </w:tcPr>
          <w:p w:rsidR="005F0F85" w:rsidRDefault="005F0F85">
            <w:pPr>
              <w:pStyle w:val="ConsPlusNormal"/>
              <w:jc w:val="both"/>
            </w:pPr>
            <w:proofErr w:type="gramStart"/>
            <w:r>
              <w:t>с</w:t>
            </w:r>
            <w:proofErr w:type="gramEnd"/>
            <w:r>
              <w:t xml:space="preserve"> централизованным водоснабжением без ванн</w:t>
            </w:r>
          </w:p>
        </w:tc>
        <w:tc>
          <w:tcPr>
            <w:tcW w:w="1304" w:type="dxa"/>
          </w:tcPr>
          <w:p w:rsidR="005F0F85" w:rsidRDefault="005F0F85">
            <w:pPr>
              <w:pStyle w:val="ConsPlusNormal"/>
              <w:jc w:val="center"/>
            </w:pPr>
            <w:r>
              <w:t>125</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2211" w:type="dxa"/>
            <w:vMerge/>
          </w:tcPr>
          <w:p w:rsidR="005F0F85" w:rsidRDefault="005F0F85">
            <w:pPr>
              <w:pStyle w:val="ConsPlusNormal"/>
            </w:pPr>
          </w:p>
        </w:tc>
        <w:tc>
          <w:tcPr>
            <w:tcW w:w="2551" w:type="dxa"/>
          </w:tcPr>
          <w:p w:rsidR="005F0F85" w:rsidRDefault="005F0F85">
            <w:pPr>
              <w:pStyle w:val="ConsPlusNormal"/>
              <w:jc w:val="both"/>
            </w:pPr>
            <w:proofErr w:type="gramStart"/>
            <w:r>
              <w:t>с</w:t>
            </w:r>
            <w:proofErr w:type="gramEnd"/>
            <w:r>
              <w:t xml:space="preserve"> централизованным водоснабжением, с ваннами и местными водонагревателями</w:t>
            </w:r>
          </w:p>
        </w:tc>
        <w:tc>
          <w:tcPr>
            <w:tcW w:w="1304" w:type="dxa"/>
          </w:tcPr>
          <w:p w:rsidR="005F0F85" w:rsidRDefault="005F0F85">
            <w:pPr>
              <w:pStyle w:val="ConsPlusNormal"/>
              <w:jc w:val="center"/>
            </w:pPr>
            <w:r>
              <w:t>160</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2211" w:type="dxa"/>
            <w:vMerge/>
          </w:tcPr>
          <w:p w:rsidR="005F0F85" w:rsidRDefault="005F0F85">
            <w:pPr>
              <w:pStyle w:val="ConsPlusNormal"/>
            </w:pPr>
          </w:p>
        </w:tc>
        <w:tc>
          <w:tcPr>
            <w:tcW w:w="2551" w:type="dxa"/>
          </w:tcPr>
          <w:p w:rsidR="005F0F85" w:rsidRDefault="005F0F85">
            <w:pPr>
              <w:pStyle w:val="ConsPlusNormal"/>
              <w:jc w:val="both"/>
            </w:pPr>
            <w:proofErr w:type="gramStart"/>
            <w:r>
              <w:t>с</w:t>
            </w:r>
            <w:proofErr w:type="gramEnd"/>
            <w:r>
              <w:t xml:space="preserve"> централизованным горячим водоснабжением</w:t>
            </w:r>
          </w:p>
        </w:tc>
        <w:tc>
          <w:tcPr>
            <w:tcW w:w="1304" w:type="dxa"/>
          </w:tcPr>
          <w:p w:rsidR="005F0F85" w:rsidRDefault="005F0F85">
            <w:pPr>
              <w:pStyle w:val="ConsPlusNormal"/>
              <w:jc w:val="center"/>
            </w:pPr>
            <w:r>
              <w:t>220</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2211" w:type="dxa"/>
            <w:vMerge w:val="restart"/>
          </w:tcPr>
          <w:p w:rsidR="005F0F85" w:rsidRDefault="005F0F85">
            <w:pPr>
              <w:pStyle w:val="ConsPlusNormal"/>
              <w:jc w:val="both"/>
            </w:pPr>
            <w:r>
              <w:t>Застройка индивидуальными жилыми домами</w:t>
            </w:r>
          </w:p>
        </w:tc>
        <w:tc>
          <w:tcPr>
            <w:tcW w:w="2551" w:type="dxa"/>
          </w:tcPr>
          <w:p w:rsidR="005F0F85" w:rsidRDefault="005F0F85">
            <w:pPr>
              <w:pStyle w:val="ConsPlusNormal"/>
              <w:jc w:val="both"/>
            </w:pPr>
            <w:proofErr w:type="gramStart"/>
            <w:r>
              <w:t>с</w:t>
            </w:r>
            <w:proofErr w:type="gramEnd"/>
            <w:r>
              <w:t xml:space="preserve"> централизованным водоснабжением без ванн</w:t>
            </w:r>
          </w:p>
        </w:tc>
        <w:tc>
          <w:tcPr>
            <w:tcW w:w="1304" w:type="dxa"/>
          </w:tcPr>
          <w:p w:rsidR="005F0F85" w:rsidRDefault="005F0F85">
            <w:pPr>
              <w:pStyle w:val="ConsPlusNormal"/>
              <w:jc w:val="center"/>
            </w:pPr>
            <w:r>
              <w:t>160</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2211" w:type="dxa"/>
            <w:vMerge/>
          </w:tcPr>
          <w:p w:rsidR="005F0F85" w:rsidRDefault="005F0F85">
            <w:pPr>
              <w:pStyle w:val="ConsPlusNormal"/>
            </w:pPr>
          </w:p>
        </w:tc>
        <w:tc>
          <w:tcPr>
            <w:tcW w:w="2551" w:type="dxa"/>
          </w:tcPr>
          <w:p w:rsidR="005F0F85" w:rsidRDefault="005F0F85">
            <w:pPr>
              <w:pStyle w:val="ConsPlusNormal"/>
              <w:jc w:val="both"/>
            </w:pPr>
            <w:proofErr w:type="gramStart"/>
            <w:r>
              <w:t>с</w:t>
            </w:r>
            <w:proofErr w:type="gramEnd"/>
            <w:r>
              <w:t xml:space="preserve"> централизованным водоснабжением, с ваннами и местными водонагревателями</w:t>
            </w:r>
          </w:p>
        </w:tc>
        <w:tc>
          <w:tcPr>
            <w:tcW w:w="1304" w:type="dxa"/>
          </w:tcPr>
          <w:p w:rsidR="005F0F85" w:rsidRDefault="005F0F85">
            <w:pPr>
              <w:pStyle w:val="ConsPlusNormal"/>
              <w:jc w:val="center"/>
            </w:pPr>
            <w:r>
              <w:t>230</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2211" w:type="dxa"/>
            <w:vMerge/>
          </w:tcPr>
          <w:p w:rsidR="005F0F85" w:rsidRDefault="005F0F85">
            <w:pPr>
              <w:pStyle w:val="ConsPlusNormal"/>
            </w:pPr>
          </w:p>
        </w:tc>
        <w:tc>
          <w:tcPr>
            <w:tcW w:w="2551" w:type="dxa"/>
          </w:tcPr>
          <w:p w:rsidR="005F0F85" w:rsidRDefault="005F0F85">
            <w:pPr>
              <w:pStyle w:val="ConsPlusNormal"/>
              <w:jc w:val="both"/>
            </w:pPr>
            <w:proofErr w:type="gramStart"/>
            <w:r>
              <w:t>с</w:t>
            </w:r>
            <w:proofErr w:type="gramEnd"/>
            <w:r>
              <w:t xml:space="preserve"> централизованным горячим водоснабжением</w:t>
            </w:r>
          </w:p>
        </w:tc>
        <w:tc>
          <w:tcPr>
            <w:tcW w:w="1304" w:type="dxa"/>
          </w:tcPr>
          <w:p w:rsidR="005F0F85" w:rsidRDefault="005F0F85">
            <w:pPr>
              <w:pStyle w:val="ConsPlusNormal"/>
              <w:jc w:val="center"/>
            </w:pPr>
            <w:r>
              <w:t>280</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both"/>
            </w:pPr>
            <w:r>
              <w:t>Без централизованного водоснабжения с водопользованием из водоразборных колонок</w:t>
            </w:r>
          </w:p>
        </w:tc>
        <w:tc>
          <w:tcPr>
            <w:tcW w:w="1304" w:type="dxa"/>
          </w:tcPr>
          <w:p w:rsidR="005F0F85" w:rsidRDefault="005F0F85">
            <w:pPr>
              <w:pStyle w:val="ConsPlusNormal"/>
              <w:jc w:val="center"/>
            </w:pPr>
            <w:r>
              <w:t>30</w:t>
            </w:r>
          </w:p>
        </w:tc>
      </w:tr>
      <w:tr w:rsidR="005F0F85">
        <w:tc>
          <w:tcPr>
            <w:tcW w:w="1984" w:type="dxa"/>
            <w:vMerge/>
          </w:tcPr>
          <w:p w:rsidR="005F0F85" w:rsidRDefault="005F0F85">
            <w:pPr>
              <w:pStyle w:val="ConsPlusNormal"/>
            </w:pPr>
          </w:p>
        </w:tc>
        <w:tc>
          <w:tcPr>
            <w:tcW w:w="2551" w:type="dxa"/>
            <w:vMerge w:val="restart"/>
          </w:tcPr>
          <w:p w:rsidR="005F0F85" w:rsidRDefault="005F0F85">
            <w:pPr>
              <w:pStyle w:val="ConsPlusNormal"/>
              <w:jc w:val="both"/>
            </w:pPr>
            <w:r>
              <w:t>Размеры земельных участков для размещения станций водоподготовки в зависимости от их производительности следует принимать по проекту, но не более, га</w:t>
            </w:r>
          </w:p>
        </w:tc>
        <w:tc>
          <w:tcPr>
            <w:tcW w:w="4762" w:type="dxa"/>
            <w:gridSpan w:val="2"/>
          </w:tcPr>
          <w:p w:rsidR="005F0F85" w:rsidRDefault="005F0F85">
            <w:pPr>
              <w:pStyle w:val="ConsPlusNormal"/>
              <w:jc w:val="center"/>
            </w:pPr>
            <w:r>
              <w:t>Производительность станций водоподготовки, тыс. куб. м/</w:t>
            </w:r>
            <w:proofErr w:type="spellStart"/>
            <w:r>
              <w:t>сут</w:t>
            </w:r>
            <w:proofErr w:type="spellEnd"/>
            <w:r>
              <w:t>.</w:t>
            </w:r>
          </w:p>
        </w:tc>
        <w:tc>
          <w:tcPr>
            <w:tcW w:w="1304" w:type="dxa"/>
          </w:tcPr>
          <w:p w:rsidR="005F0F85" w:rsidRDefault="005F0F85">
            <w:pPr>
              <w:pStyle w:val="ConsPlusNormal"/>
              <w:jc w:val="center"/>
            </w:pPr>
            <w:r>
              <w:t>Размер земельного участка, га</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center"/>
            </w:pPr>
            <w:proofErr w:type="gramStart"/>
            <w:r>
              <w:t>до</w:t>
            </w:r>
            <w:proofErr w:type="gramEnd"/>
            <w:r>
              <w:t xml:space="preserve"> 0,8</w:t>
            </w:r>
          </w:p>
        </w:tc>
        <w:tc>
          <w:tcPr>
            <w:tcW w:w="1304" w:type="dxa"/>
          </w:tcPr>
          <w:p w:rsidR="005F0F85" w:rsidRDefault="005F0F85">
            <w:pPr>
              <w:pStyle w:val="ConsPlusNormal"/>
              <w:jc w:val="center"/>
            </w:pPr>
            <w:r>
              <w:t>1</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center"/>
            </w:pPr>
            <w:proofErr w:type="gramStart"/>
            <w:r>
              <w:t>от</w:t>
            </w:r>
            <w:proofErr w:type="gramEnd"/>
            <w:r>
              <w:t xml:space="preserve"> 0,8 до 12</w:t>
            </w:r>
          </w:p>
        </w:tc>
        <w:tc>
          <w:tcPr>
            <w:tcW w:w="1304" w:type="dxa"/>
          </w:tcPr>
          <w:p w:rsidR="005F0F85" w:rsidRDefault="005F0F85">
            <w:pPr>
              <w:pStyle w:val="ConsPlusNormal"/>
              <w:jc w:val="center"/>
            </w:pPr>
            <w:r>
              <w:t>2</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center"/>
            </w:pPr>
            <w:proofErr w:type="gramStart"/>
            <w:r>
              <w:t>от</w:t>
            </w:r>
            <w:proofErr w:type="gramEnd"/>
            <w:r>
              <w:t xml:space="preserve"> 12 до 32</w:t>
            </w:r>
          </w:p>
        </w:tc>
        <w:tc>
          <w:tcPr>
            <w:tcW w:w="1304" w:type="dxa"/>
          </w:tcPr>
          <w:p w:rsidR="005F0F85" w:rsidRDefault="005F0F85">
            <w:pPr>
              <w:pStyle w:val="ConsPlusNormal"/>
              <w:jc w:val="center"/>
            </w:pPr>
            <w:r>
              <w:t>3</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center"/>
            </w:pPr>
            <w:proofErr w:type="gramStart"/>
            <w:r>
              <w:t>от</w:t>
            </w:r>
            <w:proofErr w:type="gramEnd"/>
            <w:r>
              <w:t xml:space="preserve"> 32 до 80</w:t>
            </w:r>
          </w:p>
        </w:tc>
        <w:tc>
          <w:tcPr>
            <w:tcW w:w="1304" w:type="dxa"/>
          </w:tcPr>
          <w:p w:rsidR="005F0F85" w:rsidRDefault="005F0F85">
            <w:pPr>
              <w:pStyle w:val="ConsPlusNormal"/>
              <w:jc w:val="center"/>
            </w:pPr>
            <w:r>
              <w:t>4</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center"/>
            </w:pPr>
            <w:proofErr w:type="gramStart"/>
            <w:r>
              <w:t>от</w:t>
            </w:r>
            <w:proofErr w:type="gramEnd"/>
            <w:r>
              <w:t xml:space="preserve"> 80 до 125</w:t>
            </w:r>
          </w:p>
        </w:tc>
        <w:tc>
          <w:tcPr>
            <w:tcW w:w="1304" w:type="dxa"/>
          </w:tcPr>
          <w:p w:rsidR="005F0F85" w:rsidRDefault="005F0F85">
            <w:pPr>
              <w:pStyle w:val="ConsPlusNormal"/>
              <w:jc w:val="center"/>
            </w:pPr>
            <w:r>
              <w:t>6</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center"/>
            </w:pPr>
            <w:proofErr w:type="gramStart"/>
            <w:r>
              <w:t>от</w:t>
            </w:r>
            <w:proofErr w:type="gramEnd"/>
            <w:r>
              <w:t xml:space="preserve"> 125 до 250</w:t>
            </w:r>
          </w:p>
        </w:tc>
        <w:tc>
          <w:tcPr>
            <w:tcW w:w="1304" w:type="dxa"/>
          </w:tcPr>
          <w:p w:rsidR="005F0F85" w:rsidRDefault="005F0F85">
            <w:pPr>
              <w:pStyle w:val="ConsPlusNormal"/>
              <w:jc w:val="center"/>
            </w:pPr>
            <w:r>
              <w:t>12</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center"/>
            </w:pPr>
            <w:proofErr w:type="gramStart"/>
            <w:r>
              <w:t>от</w:t>
            </w:r>
            <w:proofErr w:type="gramEnd"/>
            <w:r>
              <w:t xml:space="preserve"> 250 до 400</w:t>
            </w:r>
          </w:p>
        </w:tc>
        <w:tc>
          <w:tcPr>
            <w:tcW w:w="1304" w:type="dxa"/>
          </w:tcPr>
          <w:p w:rsidR="005F0F85" w:rsidRDefault="005F0F85">
            <w:pPr>
              <w:pStyle w:val="ConsPlusNormal"/>
              <w:jc w:val="center"/>
            </w:pPr>
            <w:r>
              <w:t>18</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4762" w:type="dxa"/>
            <w:gridSpan w:val="2"/>
          </w:tcPr>
          <w:p w:rsidR="005F0F85" w:rsidRDefault="005F0F85">
            <w:pPr>
              <w:pStyle w:val="ConsPlusNormal"/>
              <w:jc w:val="center"/>
            </w:pPr>
            <w:proofErr w:type="gramStart"/>
            <w:r>
              <w:t>от</w:t>
            </w:r>
            <w:proofErr w:type="gramEnd"/>
            <w:r>
              <w:t xml:space="preserve"> 400 до 800</w:t>
            </w:r>
          </w:p>
        </w:tc>
        <w:tc>
          <w:tcPr>
            <w:tcW w:w="1304" w:type="dxa"/>
          </w:tcPr>
          <w:p w:rsidR="005F0F85" w:rsidRDefault="005F0F85">
            <w:pPr>
              <w:pStyle w:val="ConsPlusNormal"/>
              <w:jc w:val="center"/>
            </w:pPr>
            <w:r>
              <w:t>24</w:t>
            </w:r>
          </w:p>
        </w:tc>
      </w:tr>
      <w:tr w:rsidR="005F0F85">
        <w:tc>
          <w:tcPr>
            <w:tcW w:w="1984" w:type="dxa"/>
          </w:tcPr>
          <w:p w:rsidR="005F0F85" w:rsidRDefault="005F0F85">
            <w:pPr>
              <w:pStyle w:val="ConsPlusNormal"/>
              <w:jc w:val="both"/>
            </w:pPr>
            <w:r>
              <w:t xml:space="preserve">Расчетный показатель максимально допустимого </w:t>
            </w:r>
            <w:r>
              <w:lastRenderedPageBreak/>
              <w:t>уровня территориальной доступности</w:t>
            </w:r>
          </w:p>
        </w:tc>
        <w:tc>
          <w:tcPr>
            <w:tcW w:w="8617" w:type="dxa"/>
            <w:gridSpan w:val="4"/>
          </w:tcPr>
          <w:p w:rsidR="005F0F85" w:rsidRDefault="005F0F85">
            <w:pPr>
              <w:pStyle w:val="ConsPlusNormal"/>
              <w:jc w:val="center"/>
            </w:pPr>
            <w:r>
              <w:lastRenderedPageBreak/>
              <w:t>Не нормируется</w:t>
            </w:r>
          </w:p>
        </w:tc>
      </w:tr>
    </w:tbl>
    <w:p w:rsidR="005F0F85" w:rsidRDefault="005F0F85">
      <w:pPr>
        <w:pStyle w:val="ConsPlusNormal"/>
        <w:jc w:val="both"/>
      </w:pPr>
    </w:p>
    <w:p w:rsidR="005F0F85" w:rsidRDefault="005F0F85">
      <w:pPr>
        <w:pStyle w:val="ConsPlusNormal"/>
        <w:ind w:firstLine="540"/>
        <w:jc w:val="both"/>
      </w:pPr>
      <w:r>
        <w:t>Примечания:</w:t>
      </w:r>
    </w:p>
    <w:p w:rsidR="005F0F85" w:rsidRDefault="005F0F85">
      <w:pPr>
        <w:pStyle w:val="ConsPlusNormal"/>
        <w:spacing w:before="220"/>
        <w:ind w:firstLine="540"/>
        <w:jc w:val="both"/>
      </w:pPr>
      <w:r>
        <w:t>1. Удельное водопотребление включает расходы воды на хозяйственно-питьевые и бытовые нужды в общественных зданиях (по классификации, принятой в СП 44.13330.2011 "Административные и бытовые здания",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30.13330.2016 "СНиП 2.04.01-85* Внутренний водопровод и канализация зданий" и технологическим данным.</w:t>
      </w:r>
    </w:p>
    <w:p w:rsidR="005F0F85" w:rsidRDefault="005F0F85">
      <w:pPr>
        <w:pStyle w:val="ConsPlusNormal"/>
        <w:spacing w:before="220"/>
        <w:ind w:firstLine="540"/>
        <w:jc w:val="both"/>
      </w:pPr>
      <w:r>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5F0F85" w:rsidRDefault="005F0F85">
      <w:pPr>
        <w:pStyle w:val="ConsPlusNormal"/>
        <w:jc w:val="both"/>
      </w:pPr>
    </w:p>
    <w:p w:rsidR="005F0F85" w:rsidRDefault="005F0F85">
      <w:pPr>
        <w:pStyle w:val="ConsPlusNormal"/>
        <w:ind w:firstLine="540"/>
        <w:jc w:val="both"/>
      </w:pPr>
      <w:r>
        <w:t>5) Объекты водоотведения:</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551"/>
        <w:gridCol w:w="1804"/>
        <w:gridCol w:w="2405"/>
        <w:gridCol w:w="1203"/>
        <w:gridCol w:w="1202"/>
        <w:gridCol w:w="2406"/>
      </w:tblGrid>
      <w:tr w:rsidR="005F0F85">
        <w:tc>
          <w:tcPr>
            <w:tcW w:w="1984" w:type="dxa"/>
          </w:tcPr>
          <w:p w:rsidR="005F0F85" w:rsidRDefault="005F0F85">
            <w:pPr>
              <w:pStyle w:val="ConsPlusNormal"/>
              <w:jc w:val="center"/>
            </w:pPr>
            <w:r>
              <w:t>Тип расчетного показателя</w:t>
            </w:r>
          </w:p>
        </w:tc>
        <w:tc>
          <w:tcPr>
            <w:tcW w:w="2551" w:type="dxa"/>
          </w:tcPr>
          <w:p w:rsidR="005F0F85" w:rsidRDefault="005F0F85">
            <w:pPr>
              <w:pStyle w:val="ConsPlusNormal"/>
              <w:jc w:val="center"/>
            </w:pPr>
            <w:r>
              <w:t>Наименование расчетного показателя, единица измерения</w:t>
            </w:r>
          </w:p>
        </w:tc>
        <w:tc>
          <w:tcPr>
            <w:tcW w:w="9020" w:type="dxa"/>
            <w:gridSpan w:val="5"/>
          </w:tcPr>
          <w:p w:rsidR="005F0F85" w:rsidRDefault="005F0F85">
            <w:pPr>
              <w:pStyle w:val="ConsPlusNormal"/>
              <w:jc w:val="center"/>
            </w:pPr>
            <w:r>
              <w:t>Значение расчетного показателя</w:t>
            </w:r>
          </w:p>
        </w:tc>
      </w:tr>
      <w:tr w:rsidR="005F0F85">
        <w:tc>
          <w:tcPr>
            <w:tcW w:w="1984" w:type="dxa"/>
            <w:vMerge w:val="restart"/>
          </w:tcPr>
          <w:p w:rsidR="005F0F85" w:rsidRDefault="005F0F85">
            <w:pPr>
              <w:pStyle w:val="ConsPlusNormal"/>
              <w:jc w:val="both"/>
            </w:pPr>
            <w:r>
              <w:t>Расчетный показатель минимально допустимого уровня обеспеченности</w:t>
            </w:r>
          </w:p>
        </w:tc>
        <w:tc>
          <w:tcPr>
            <w:tcW w:w="2551" w:type="dxa"/>
          </w:tcPr>
          <w:p w:rsidR="005F0F85" w:rsidRDefault="005F0F85">
            <w:pPr>
              <w:pStyle w:val="ConsPlusNormal"/>
              <w:jc w:val="both"/>
            </w:pPr>
            <w:r>
              <w:t>Удельное хозяйственно-питьевое водоотведение в населенных пунктах на одного жителя среднесуточное (за год), л/</w:t>
            </w:r>
            <w:proofErr w:type="spellStart"/>
            <w:r>
              <w:t>сут</w:t>
            </w:r>
            <w:proofErr w:type="spellEnd"/>
            <w:r>
              <w:t>.</w:t>
            </w:r>
          </w:p>
        </w:tc>
        <w:tc>
          <w:tcPr>
            <w:tcW w:w="9020" w:type="dxa"/>
            <w:gridSpan w:val="5"/>
          </w:tcPr>
          <w:p w:rsidR="005F0F85" w:rsidRDefault="005F0F85">
            <w:pPr>
              <w:pStyle w:val="ConsPlusNormal"/>
              <w:jc w:val="center"/>
            </w:pPr>
            <w:r>
              <w:t>Равно удельному хозяйственно-питьевому водопотреблению</w:t>
            </w:r>
          </w:p>
        </w:tc>
      </w:tr>
      <w:tr w:rsidR="005F0F85">
        <w:tc>
          <w:tcPr>
            <w:tcW w:w="1984" w:type="dxa"/>
            <w:vMerge/>
          </w:tcPr>
          <w:p w:rsidR="005F0F85" w:rsidRDefault="005F0F85">
            <w:pPr>
              <w:pStyle w:val="ConsPlusNormal"/>
            </w:pPr>
          </w:p>
        </w:tc>
        <w:tc>
          <w:tcPr>
            <w:tcW w:w="2551" w:type="dxa"/>
            <w:vMerge w:val="restart"/>
          </w:tcPr>
          <w:p w:rsidR="005F0F85" w:rsidRDefault="005F0F85">
            <w:pPr>
              <w:pStyle w:val="ConsPlusNormal"/>
              <w:jc w:val="both"/>
            </w:pPr>
            <w:r>
              <w:t xml:space="preserve">Ориентировочные размеры земельных участков для размещения канализационных очистных сооружений в зависимости от их </w:t>
            </w:r>
            <w:r>
              <w:lastRenderedPageBreak/>
              <w:t>производительности, га</w:t>
            </w:r>
          </w:p>
        </w:tc>
        <w:tc>
          <w:tcPr>
            <w:tcW w:w="1804" w:type="dxa"/>
            <w:vMerge w:val="restart"/>
          </w:tcPr>
          <w:p w:rsidR="005F0F85" w:rsidRDefault="005F0F85">
            <w:pPr>
              <w:pStyle w:val="ConsPlusNormal"/>
              <w:jc w:val="center"/>
            </w:pPr>
            <w:r>
              <w:lastRenderedPageBreak/>
              <w:t>Производительность канализационных очистных сооружений, тыс. куб. м/</w:t>
            </w:r>
            <w:proofErr w:type="spellStart"/>
            <w:r>
              <w:t>сут</w:t>
            </w:r>
            <w:proofErr w:type="spellEnd"/>
            <w:r>
              <w:t>.</w:t>
            </w:r>
          </w:p>
        </w:tc>
        <w:tc>
          <w:tcPr>
            <w:tcW w:w="7216" w:type="dxa"/>
            <w:gridSpan w:val="4"/>
          </w:tcPr>
          <w:p w:rsidR="005F0F85" w:rsidRDefault="005F0F85">
            <w:pPr>
              <w:pStyle w:val="ConsPlusNormal"/>
              <w:jc w:val="center"/>
            </w:pPr>
            <w:r>
              <w:t>Размеры земельных участков, га</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vMerge/>
          </w:tcPr>
          <w:p w:rsidR="005F0F85" w:rsidRDefault="005F0F85">
            <w:pPr>
              <w:pStyle w:val="ConsPlusNormal"/>
            </w:pPr>
          </w:p>
        </w:tc>
        <w:tc>
          <w:tcPr>
            <w:tcW w:w="2405" w:type="dxa"/>
          </w:tcPr>
          <w:p w:rsidR="005F0F85" w:rsidRDefault="005F0F85">
            <w:pPr>
              <w:pStyle w:val="ConsPlusNormal"/>
              <w:jc w:val="center"/>
            </w:pPr>
            <w:r>
              <w:t>Очистных сооружений</w:t>
            </w:r>
          </w:p>
        </w:tc>
        <w:tc>
          <w:tcPr>
            <w:tcW w:w="2405" w:type="dxa"/>
            <w:gridSpan w:val="2"/>
          </w:tcPr>
          <w:p w:rsidR="005F0F85" w:rsidRDefault="005F0F85">
            <w:pPr>
              <w:pStyle w:val="ConsPlusNormal"/>
              <w:jc w:val="center"/>
            </w:pPr>
            <w:r>
              <w:t>Иловых площадок</w:t>
            </w:r>
          </w:p>
        </w:tc>
        <w:tc>
          <w:tcPr>
            <w:tcW w:w="2406" w:type="dxa"/>
          </w:tcPr>
          <w:p w:rsidR="005F0F85" w:rsidRDefault="005F0F85">
            <w:pPr>
              <w:pStyle w:val="ConsPlusNormal"/>
              <w:jc w:val="center"/>
            </w:pPr>
            <w:r>
              <w:t>Биологических прудов глубокой очистки сточных вод</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center"/>
            </w:pPr>
            <w:proofErr w:type="gramStart"/>
            <w:r>
              <w:t>до</w:t>
            </w:r>
            <w:proofErr w:type="gramEnd"/>
            <w:r>
              <w:t xml:space="preserve"> 0,7</w:t>
            </w:r>
          </w:p>
        </w:tc>
        <w:tc>
          <w:tcPr>
            <w:tcW w:w="2405" w:type="dxa"/>
          </w:tcPr>
          <w:p w:rsidR="005F0F85" w:rsidRDefault="005F0F85">
            <w:pPr>
              <w:pStyle w:val="ConsPlusNormal"/>
              <w:jc w:val="center"/>
            </w:pPr>
            <w:r>
              <w:t>0,5</w:t>
            </w:r>
          </w:p>
        </w:tc>
        <w:tc>
          <w:tcPr>
            <w:tcW w:w="2405" w:type="dxa"/>
            <w:gridSpan w:val="2"/>
          </w:tcPr>
          <w:p w:rsidR="005F0F85" w:rsidRDefault="005F0F85">
            <w:pPr>
              <w:pStyle w:val="ConsPlusNormal"/>
              <w:jc w:val="center"/>
            </w:pPr>
            <w:r>
              <w:t>0,2</w:t>
            </w:r>
          </w:p>
        </w:tc>
        <w:tc>
          <w:tcPr>
            <w:tcW w:w="2406" w:type="dxa"/>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center"/>
            </w:pPr>
            <w:proofErr w:type="gramStart"/>
            <w:r>
              <w:t>от</w:t>
            </w:r>
            <w:proofErr w:type="gramEnd"/>
            <w:r>
              <w:t xml:space="preserve"> 0,7 до 17</w:t>
            </w:r>
          </w:p>
        </w:tc>
        <w:tc>
          <w:tcPr>
            <w:tcW w:w="2405" w:type="dxa"/>
          </w:tcPr>
          <w:p w:rsidR="005F0F85" w:rsidRDefault="005F0F85">
            <w:pPr>
              <w:pStyle w:val="ConsPlusNormal"/>
              <w:jc w:val="center"/>
            </w:pPr>
            <w:r>
              <w:t>4</w:t>
            </w:r>
          </w:p>
        </w:tc>
        <w:tc>
          <w:tcPr>
            <w:tcW w:w="2405" w:type="dxa"/>
            <w:gridSpan w:val="2"/>
          </w:tcPr>
          <w:p w:rsidR="005F0F85" w:rsidRDefault="005F0F85">
            <w:pPr>
              <w:pStyle w:val="ConsPlusNormal"/>
              <w:jc w:val="center"/>
            </w:pPr>
            <w:r>
              <w:t>3</w:t>
            </w:r>
          </w:p>
        </w:tc>
        <w:tc>
          <w:tcPr>
            <w:tcW w:w="2406" w:type="dxa"/>
          </w:tcPr>
          <w:p w:rsidR="005F0F85" w:rsidRDefault="005F0F85">
            <w:pPr>
              <w:pStyle w:val="ConsPlusNormal"/>
              <w:jc w:val="center"/>
            </w:pPr>
            <w:r>
              <w:t>3</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center"/>
            </w:pPr>
            <w:proofErr w:type="gramStart"/>
            <w:r>
              <w:t>от</w:t>
            </w:r>
            <w:proofErr w:type="gramEnd"/>
            <w:r>
              <w:t xml:space="preserve"> 17 до 40</w:t>
            </w:r>
          </w:p>
        </w:tc>
        <w:tc>
          <w:tcPr>
            <w:tcW w:w="2405" w:type="dxa"/>
          </w:tcPr>
          <w:p w:rsidR="005F0F85" w:rsidRDefault="005F0F85">
            <w:pPr>
              <w:pStyle w:val="ConsPlusNormal"/>
              <w:jc w:val="center"/>
            </w:pPr>
            <w:r>
              <w:t>6</w:t>
            </w:r>
          </w:p>
        </w:tc>
        <w:tc>
          <w:tcPr>
            <w:tcW w:w="2405" w:type="dxa"/>
            <w:gridSpan w:val="2"/>
          </w:tcPr>
          <w:p w:rsidR="005F0F85" w:rsidRDefault="005F0F85">
            <w:pPr>
              <w:pStyle w:val="ConsPlusNormal"/>
              <w:jc w:val="center"/>
            </w:pPr>
            <w:r>
              <w:t>9</w:t>
            </w:r>
          </w:p>
        </w:tc>
        <w:tc>
          <w:tcPr>
            <w:tcW w:w="2406" w:type="dxa"/>
          </w:tcPr>
          <w:p w:rsidR="005F0F85" w:rsidRDefault="005F0F85">
            <w:pPr>
              <w:pStyle w:val="ConsPlusNormal"/>
              <w:jc w:val="center"/>
            </w:pPr>
            <w:r>
              <w:t>6</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center"/>
            </w:pPr>
            <w:proofErr w:type="gramStart"/>
            <w:r>
              <w:t>от</w:t>
            </w:r>
            <w:proofErr w:type="gramEnd"/>
            <w:r>
              <w:t xml:space="preserve"> 40 до 130</w:t>
            </w:r>
          </w:p>
        </w:tc>
        <w:tc>
          <w:tcPr>
            <w:tcW w:w="2405" w:type="dxa"/>
          </w:tcPr>
          <w:p w:rsidR="005F0F85" w:rsidRDefault="005F0F85">
            <w:pPr>
              <w:pStyle w:val="ConsPlusNormal"/>
              <w:jc w:val="center"/>
            </w:pPr>
            <w:r>
              <w:t>12</w:t>
            </w:r>
          </w:p>
        </w:tc>
        <w:tc>
          <w:tcPr>
            <w:tcW w:w="2405" w:type="dxa"/>
            <w:gridSpan w:val="2"/>
          </w:tcPr>
          <w:p w:rsidR="005F0F85" w:rsidRDefault="005F0F85">
            <w:pPr>
              <w:pStyle w:val="ConsPlusNormal"/>
              <w:jc w:val="center"/>
            </w:pPr>
            <w:r>
              <w:t>25</w:t>
            </w:r>
          </w:p>
        </w:tc>
        <w:tc>
          <w:tcPr>
            <w:tcW w:w="2406" w:type="dxa"/>
          </w:tcPr>
          <w:p w:rsidR="005F0F85" w:rsidRDefault="005F0F85">
            <w:pPr>
              <w:pStyle w:val="ConsPlusNormal"/>
              <w:jc w:val="center"/>
            </w:pPr>
            <w:r>
              <w:t>20</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center"/>
            </w:pPr>
            <w:proofErr w:type="gramStart"/>
            <w:r>
              <w:t>от</w:t>
            </w:r>
            <w:proofErr w:type="gramEnd"/>
            <w:r>
              <w:t xml:space="preserve"> 130 до 175</w:t>
            </w:r>
          </w:p>
        </w:tc>
        <w:tc>
          <w:tcPr>
            <w:tcW w:w="2405" w:type="dxa"/>
          </w:tcPr>
          <w:p w:rsidR="005F0F85" w:rsidRDefault="005F0F85">
            <w:pPr>
              <w:pStyle w:val="ConsPlusNormal"/>
              <w:jc w:val="center"/>
            </w:pPr>
            <w:r>
              <w:t>14</w:t>
            </w:r>
          </w:p>
        </w:tc>
        <w:tc>
          <w:tcPr>
            <w:tcW w:w="2405" w:type="dxa"/>
            <w:gridSpan w:val="2"/>
          </w:tcPr>
          <w:p w:rsidR="005F0F85" w:rsidRDefault="005F0F85">
            <w:pPr>
              <w:pStyle w:val="ConsPlusNormal"/>
              <w:jc w:val="center"/>
            </w:pPr>
            <w:r>
              <w:t>30</w:t>
            </w:r>
          </w:p>
        </w:tc>
        <w:tc>
          <w:tcPr>
            <w:tcW w:w="2406" w:type="dxa"/>
          </w:tcPr>
          <w:p w:rsidR="005F0F85" w:rsidRDefault="005F0F85">
            <w:pPr>
              <w:pStyle w:val="ConsPlusNormal"/>
              <w:jc w:val="center"/>
            </w:pPr>
            <w:r>
              <w:t>30</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center"/>
            </w:pPr>
            <w:proofErr w:type="gramStart"/>
            <w:r>
              <w:t>от</w:t>
            </w:r>
            <w:proofErr w:type="gramEnd"/>
            <w:r>
              <w:t xml:space="preserve"> 175 до 280</w:t>
            </w:r>
          </w:p>
        </w:tc>
        <w:tc>
          <w:tcPr>
            <w:tcW w:w="2405" w:type="dxa"/>
          </w:tcPr>
          <w:p w:rsidR="005F0F85" w:rsidRDefault="005F0F85">
            <w:pPr>
              <w:pStyle w:val="ConsPlusNormal"/>
              <w:jc w:val="center"/>
            </w:pPr>
            <w:r>
              <w:t>18</w:t>
            </w:r>
          </w:p>
        </w:tc>
        <w:tc>
          <w:tcPr>
            <w:tcW w:w="2405" w:type="dxa"/>
            <w:gridSpan w:val="2"/>
          </w:tcPr>
          <w:p w:rsidR="005F0F85" w:rsidRDefault="005F0F85">
            <w:pPr>
              <w:pStyle w:val="ConsPlusNormal"/>
              <w:jc w:val="center"/>
            </w:pPr>
            <w:r>
              <w:t>55</w:t>
            </w:r>
          </w:p>
        </w:tc>
        <w:tc>
          <w:tcPr>
            <w:tcW w:w="2406" w:type="dxa"/>
          </w:tcPr>
          <w:p w:rsidR="005F0F85" w:rsidRDefault="005F0F85">
            <w:pPr>
              <w:pStyle w:val="ConsPlusNormal"/>
              <w:jc w:val="center"/>
            </w:pPr>
            <w:r>
              <w:t>-</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center"/>
            </w:pPr>
            <w:proofErr w:type="gramStart"/>
            <w:r>
              <w:t>свыше</w:t>
            </w:r>
            <w:proofErr w:type="gramEnd"/>
            <w:r>
              <w:t xml:space="preserve"> 280</w:t>
            </w:r>
          </w:p>
        </w:tc>
        <w:tc>
          <w:tcPr>
            <w:tcW w:w="7216" w:type="dxa"/>
            <w:gridSpan w:val="4"/>
          </w:tcPr>
          <w:p w:rsidR="005F0F85" w:rsidRDefault="005F0F85">
            <w:pPr>
              <w:pStyle w:val="ConsPlusNormal"/>
              <w:jc w:val="both"/>
            </w:pPr>
            <w:proofErr w:type="gramStart"/>
            <w:r>
              <w:t>следует</w:t>
            </w:r>
            <w:proofErr w:type="gramEnd"/>
            <w:r>
              <w:t xml:space="preserve"> принимать по проектам, разработанным при согласовании с Управлением </w:t>
            </w:r>
            <w:proofErr w:type="spellStart"/>
            <w:r>
              <w:t>Роспотребнадзора</w:t>
            </w:r>
            <w:proofErr w:type="spellEnd"/>
            <w:r>
              <w:t xml:space="preserve"> по Алтайскому краю</w:t>
            </w:r>
          </w:p>
        </w:tc>
      </w:tr>
      <w:tr w:rsidR="005F0F85">
        <w:tc>
          <w:tcPr>
            <w:tcW w:w="1984" w:type="dxa"/>
            <w:vMerge/>
          </w:tcPr>
          <w:p w:rsidR="005F0F85" w:rsidRDefault="005F0F85">
            <w:pPr>
              <w:pStyle w:val="ConsPlusNormal"/>
            </w:pPr>
          </w:p>
        </w:tc>
        <w:tc>
          <w:tcPr>
            <w:tcW w:w="2551" w:type="dxa"/>
            <w:vMerge w:val="restart"/>
          </w:tcPr>
          <w:p w:rsidR="005F0F85" w:rsidRDefault="005F0F85">
            <w:pPr>
              <w:pStyle w:val="ConsPlusNormal"/>
              <w:jc w:val="both"/>
            </w:pPr>
            <w:r>
              <w:t>Ориентировочные размеры участков для размещения сооружений систем водоотведения и расстояние от них до жилых и общественных зданий</w:t>
            </w:r>
          </w:p>
        </w:tc>
        <w:tc>
          <w:tcPr>
            <w:tcW w:w="1804" w:type="dxa"/>
          </w:tcPr>
          <w:p w:rsidR="005F0F85" w:rsidRDefault="005F0F85">
            <w:pPr>
              <w:pStyle w:val="ConsPlusNormal"/>
              <w:jc w:val="center"/>
            </w:pPr>
            <w:r>
              <w:t>Наименование объекта</w:t>
            </w:r>
          </w:p>
        </w:tc>
        <w:tc>
          <w:tcPr>
            <w:tcW w:w="3608" w:type="dxa"/>
            <w:gridSpan w:val="2"/>
          </w:tcPr>
          <w:p w:rsidR="005F0F85" w:rsidRDefault="005F0F85">
            <w:pPr>
              <w:pStyle w:val="ConsPlusNormal"/>
              <w:jc w:val="center"/>
            </w:pPr>
            <w:r>
              <w:t>Размер участка, м</w:t>
            </w:r>
          </w:p>
        </w:tc>
        <w:tc>
          <w:tcPr>
            <w:tcW w:w="3608" w:type="dxa"/>
            <w:gridSpan w:val="2"/>
          </w:tcPr>
          <w:p w:rsidR="005F0F85" w:rsidRDefault="005F0F85">
            <w:pPr>
              <w:pStyle w:val="ConsPlusNormal"/>
              <w:jc w:val="center"/>
            </w:pPr>
            <w:r>
              <w:t>Расстояние до жилых и общественных зданий, м</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both"/>
            </w:pPr>
            <w:r>
              <w:t>Очистные сооружения поверхностных сточных вод</w:t>
            </w:r>
          </w:p>
        </w:tc>
        <w:tc>
          <w:tcPr>
            <w:tcW w:w="3608" w:type="dxa"/>
            <w:gridSpan w:val="2"/>
          </w:tcPr>
          <w:p w:rsidR="005F0F85" w:rsidRDefault="005F0F85">
            <w:pPr>
              <w:pStyle w:val="ConsPlusNormal"/>
              <w:jc w:val="both"/>
            </w:pPr>
            <w:r>
              <w:t>В зависимости от производительности и типа сооружения</w:t>
            </w:r>
          </w:p>
        </w:tc>
        <w:tc>
          <w:tcPr>
            <w:tcW w:w="3608" w:type="dxa"/>
            <w:gridSpan w:val="2"/>
          </w:tcPr>
          <w:p w:rsidR="005F0F85" w:rsidRDefault="005F0F85">
            <w:pPr>
              <w:pStyle w:val="ConsPlusNormal"/>
              <w:jc w:val="both"/>
            </w:pPr>
            <w:proofErr w:type="gramStart"/>
            <w:r>
              <w:t>в</w:t>
            </w:r>
            <w:proofErr w:type="gramEnd"/>
            <w:r>
              <w:t xml:space="preserve"> соответствии с </w:t>
            </w:r>
            <w:hyperlink r:id="rId16">
              <w:r>
                <w:rPr>
                  <w:color w:val="0000FF"/>
                </w:rPr>
                <w:t>таблицей 7.1.2</w:t>
              </w:r>
            </w:hyperlink>
            <w:r>
              <w:t xml:space="preserve"> СанПиН 2.2.1/2.1.1.1200-03</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both"/>
            </w:pPr>
            <w:r>
              <w:t>Внутриквартальная канализационная насосная станция</w:t>
            </w:r>
          </w:p>
        </w:tc>
        <w:tc>
          <w:tcPr>
            <w:tcW w:w="3608" w:type="dxa"/>
            <w:gridSpan w:val="2"/>
          </w:tcPr>
          <w:p w:rsidR="005F0F85" w:rsidRDefault="005F0F85">
            <w:pPr>
              <w:pStyle w:val="ConsPlusNormal"/>
              <w:jc w:val="center"/>
            </w:pPr>
            <w:r>
              <w:t>10 x 10</w:t>
            </w:r>
          </w:p>
        </w:tc>
        <w:tc>
          <w:tcPr>
            <w:tcW w:w="3608" w:type="dxa"/>
            <w:gridSpan w:val="2"/>
          </w:tcPr>
          <w:p w:rsidR="005F0F85" w:rsidRDefault="005F0F85">
            <w:pPr>
              <w:pStyle w:val="ConsPlusNormal"/>
              <w:jc w:val="center"/>
            </w:pPr>
            <w:r>
              <w:t>20</w:t>
            </w:r>
          </w:p>
        </w:tc>
      </w:tr>
      <w:tr w:rsidR="005F0F85">
        <w:tc>
          <w:tcPr>
            <w:tcW w:w="1984" w:type="dxa"/>
            <w:vMerge/>
          </w:tcPr>
          <w:p w:rsidR="005F0F85" w:rsidRDefault="005F0F85">
            <w:pPr>
              <w:pStyle w:val="ConsPlusNormal"/>
            </w:pPr>
          </w:p>
        </w:tc>
        <w:tc>
          <w:tcPr>
            <w:tcW w:w="2551" w:type="dxa"/>
            <w:vMerge/>
          </w:tcPr>
          <w:p w:rsidR="005F0F85" w:rsidRDefault="005F0F85">
            <w:pPr>
              <w:pStyle w:val="ConsPlusNormal"/>
            </w:pPr>
          </w:p>
        </w:tc>
        <w:tc>
          <w:tcPr>
            <w:tcW w:w="1804" w:type="dxa"/>
          </w:tcPr>
          <w:p w:rsidR="005F0F85" w:rsidRDefault="005F0F85">
            <w:pPr>
              <w:pStyle w:val="ConsPlusNormal"/>
              <w:jc w:val="both"/>
            </w:pPr>
            <w:r>
              <w:t>Эксплуатационные площадки вокруг шахт тоннельных коллекторов</w:t>
            </w:r>
          </w:p>
        </w:tc>
        <w:tc>
          <w:tcPr>
            <w:tcW w:w="3608" w:type="dxa"/>
            <w:gridSpan w:val="2"/>
          </w:tcPr>
          <w:p w:rsidR="005F0F85" w:rsidRDefault="005F0F85">
            <w:pPr>
              <w:pStyle w:val="ConsPlusNormal"/>
              <w:jc w:val="center"/>
            </w:pPr>
            <w:r>
              <w:t>20 x 20</w:t>
            </w:r>
          </w:p>
        </w:tc>
        <w:tc>
          <w:tcPr>
            <w:tcW w:w="3608" w:type="dxa"/>
            <w:gridSpan w:val="2"/>
          </w:tcPr>
          <w:p w:rsidR="005F0F85" w:rsidRDefault="005F0F85">
            <w:pPr>
              <w:pStyle w:val="ConsPlusNormal"/>
              <w:jc w:val="both"/>
            </w:pPr>
            <w:proofErr w:type="gramStart"/>
            <w:r>
              <w:t>не</w:t>
            </w:r>
            <w:proofErr w:type="gramEnd"/>
            <w:r>
              <w:t xml:space="preserve"> менее 15 (от оси коллекторов)</w:t>
            </w:r>
          </w:p>
        </w:tc>
      </w:tr>
      <w:tr w:rsidR="005F0F85">
        <w:tc>
          <w:tcPr>
            <w:tcW w:w="1984" w:type="dxa"/>
            <w:vMerge/>
          </w:tcPr>
          <w:p w:rsidR="005F0F85" w:rsidRDefault="005F0F85">
            <w:pPr>
              <w:pStyle w:val="ConsPlusNormal"/>
            </w:pPr>
          </w:p>
        </w:tc>
        <w:tc>
          <w:tcPr>
            <w:tcW w:w="2551" w:type="dxa"/>
          </w:tcPr>
          <w:p w:rsidR="005F0F85" w:rsidRDefault="005F0F85">
            <w:pPr>
              <w:pStyle w:val="ConsPlusNormal"/>
              <w:jc w:val="both"/>
            </w:pPr>
            <w:r>
              <w:t xml:space="preserve">Размеры земельных участков очистных </w:t>
            </w:r>
            <w:r>
              <w:lastRenderedPageBreak/>
              <w:t>сооружений локальных систем канализации</w:t>
            </w:r>
          </w:p>
        </w:tc>
        <w:tc>
          <w:tcPr>
            <w:tcW w:w="9020" w:type="dxa"/>
            <w:gridSpan w:val="5"/>
          </w:tcPr>
          <w:p w:rsidR="005F0F85" w:rsidRDefault="005F0F85">
            <w:pPr>
              <w:pStyle w:val="ConsPlusNormal"/>
              <w:jc w:val="both"/>
            </w:pPr>
            <w:r>
              <w:lastRenderedPageBreak/>
              <w:t>В зависимости от грунтовых условий и количества сточных вод, но не более 0,25 га</w:t>
            </w:r>
          </w:p>
        </w:tc>
      </w:tr>
      <w:tr w:rsidR="005F0F85">
        <w:tc>
          <w:tcPr>
            <w:tcW w:w="1984" w:type="dxa"/>
          </w:tcPr>
          <w:p w:rsidR="005F0F85" w:rsidRDefault="005F0F85">
            <w:pPr>
              <w:pStyle w:val="ConsPlusNormal"/>
              <w:jc w:val="both"/>
            </w:pPr>
            <w:r>
              <w:lastRenderedPageBreak/>
              <w:t>Расчетный показатель максимально допустимого уровня территориальной доступности</w:t>
            </w:r>
          </w:p>
        </w:tc>
        <w:tc>
          <w:tcPr>
            <w:tcW w:w="11571" w:type="dxa"/>
            <w:gridSpan w:val="6"/>
          </w:tcPr>
          <w:p w:rsidR="005F0F85" w:rsidRDefault="005F0F85">
            <w:pPr>
              <w:pStyle w:val="ConsPlusNormal"/>
              <w:jc w:val="center"/>
            </w:pPr>
            <w:r>
              <w:t>Не нормируется</w:t>
            </w:r>
          </w:p>
        </w:tc>
      </w:tr>
    </w:tbl>
    <w:p w:rsidR="005F0F85" w:rsidRDefault="005F0F85">
      <w:pPr>
        <w:pStyle w:val="ConsPlusNormal"/>
        <w:jc w:val="both"/>
      </w:pPr>
    </w:p>
    <w:p w:rsidR="005F0F85" w:rsidRDefault="005F0F85">
      <w:pPr>
        <w:pStyle w:val="ConsPlusNormal"/>
        <w:ind w:firstLine="540"/>
        <w:jc w:val="both"/>
      </w:pPr>
      <w:r>
        <w:t>6) Автомобильные дороги:</w:t>
      </w:r>
    </w:p>
    <w:p w:rsidR="005F0F85" w:rsidRDefault="005F0F85">
      <w:pPr>
        <w:pStyle w:val="ConsPlusNormal"/>
        <w:jc w:val="both"/>
      </w:pPr>
    </w:p>
    <w:p w:rsidR="005F0F85" w:rsidRDefault="005F0F85">
      <w:pPr>
        <w:pStyle w:val="ConsPlusTitle"/>
        <w:jc w:val="center"/>
        <w:outlineLvl w:val="3"/>
      </w:pPr>
      <w:r>
        <w:t>Таблица 1. Улицы и дороги в населенных пунктах</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6"/>
        <w:gridCol w:w="1264"/>
        <w:gridCol w:w="1204"/>
        <w:gridCol w:w="1144"/>
        <w:gridCol w:w="1459"/>
        <w:gridCol w:w="1429"/>
        <w:gridCol w:w="1414"/>
      </w:tblGrid>
      <w:tr w:rsidR="005F0F85">
        <w:tc>
          <w:tcPr>
            <w:tcW w:w="2336" w:type="dxa"/>
          </w:tcPr>
          <w:p w:rsidR="005F0F85" w:rsidRDefault="005F0F85">
            <w:pPr>
              <w:pStyle w:val="ConsPlusNormal"/>
              <w:jc w:val="center"/>
            </w:pPr>
            <w:r>
              <w:t>Категория дорог и улиц</w:t>
            </w:r>
          </w:p>
        </w:tc>
        <w:tc>
          <w:tcPr>
            <w:tcW w:w="1264" w:type="dxa"/>
          </w:tcPr>
          <w:p w:rsidR="005F0F85" w:rsidRDefault="005F0F85">
            <w:pPr>
              <w:pStyle w:val="ConsPlusNormal"/>
              <w:jc w:val="center"/>
            </w:pPr>
            <w:r>
              <w:t>Расчетная скорость движения, км/ч</w:t>
            </w:r>
          </w:p>
        </w:tc>
        <w:tc>
          <w:tcPr>
            <w:tcW w:w="1204" w:type="dxa"/>
          </w:tcPr>
          <w:p w:rsidR="005F0F85" w:rsidRDefault="005F0F85">
            <w:pPr>
              <w:pStyle w:val="ConsPlusNormal"/>
              <w:jc w:val="center"/>
            </w:pPr>
            <w:r>
              <w:t>Ширина полосы движения, м</w:t>
            </w:r>
          </w:p>
        </w:tc>
        <w:tc>
          <w:tcPr>
            <w:tcW w:w="1144" w:type="dxa"/>
          </w:tcPr>
          <w:p w:rsidR="005F0F85" w:rsidRDefault="005F0F85">
            <w:pPr>
              <w:pStyle w:val="ConsPlusNormal"/>
              <w:jc w:val="center"/>
            </w:pPr>
            <w:r>
              <w:t>Число полос движения</w:t>
            </w:r>
          </w:p>
        </w:tc>
        <w:tc>
          <w:tcPr>
            <w:tcW w:w="1459" w:type="dxa"/>
          </w:tcPr>
          <w:p w:rsidR="005F0F85" w:rsidRDefault="005F0F85">
            <w:pPr>
              <w:pStyle w:val="ConsPlusNormal"/>
              <w:jc w:val="center"/>
            </w:pPr>
            <w:r>
              <w:t>Наименьший радиус кривых в плане, м</w:t>
            </w:r>
          </w:p>
        </w:tc>
        <w:tc>
          <w:tcPr>
            <w:tcW w:w="1429" w:type="dxa"/>
          </w:tcPr>
          <w:p w:rsidR="005F0F85" w:rsidRDefault="005F0F85">
            <w:pPr>
              <w:pStyle w:val="ConsPlusNormal"/>
              <w:jc w:val="center"/>
            </w:pPr>
            <w:r>
              <w:t>Наибольший продольный уклон, %о</w:t>
            </w:r>
          </w:p>
        </w:tc>
        <w:tc>
          <w:tcPr>
            <w:tcW w:w="1414" w:type="dxa"/>
          </w:tcPr>
          <w:p w:rsidR="005F0F85" w:rsidRDefault="005F0F85">
            <w:pPr>
              <w:pStyle w:val="ConsPlusNormal"/>
              <w:jc w:val="center"/>
            </w:pPr>
            <w:r>
              <w:t>Ширина пешеходной части тротуара, м</w:t>
            </w:r>
          </w:p>
        </w:tc>
      </w:tr>
      <w:tr w:rsidR="005F0F85">
        <w:tc>
          <w:tcPr>
            <w:tcW w:w="2336" w:type="dxa"/>
          </w:tcPr>
          <w:p w:rsidR="005F0F85" w:rsidRDefault="005F0F85">
            <w:pPr>
              <w:pStyle w:val="ConsPlusNormal"/>
              <w:jc w:val="center"/>
            </w:pPr>
            <w:r>
              <w:t>1</w:t>
            </w:r>
          </w:p>
        </w:tc>
        <w:tc>
          <w:tcPr>
            <w:tcW w:w="1264" w:type="dxa"/>
          </w:tcPr>
          <w:p w:rsidR="005F0F85" w:rsidRDefault="005F0F85">
            <w:pPr>
              <w:pStyle w:val="ConsPlusNormal"/>
              <w:jc w:val="center"/>
            </w:pPr>
            <w:r>
              <w:t>2</w:t>
            </w:r>
          </w:p>
        </w:tc>
        <w:tc>
          <w:tcPr>
            <w:tcW w:w="1204" w:type="dxa"/>
          </w:tcPr>
          <w:p w:rsidR="005F0F85" w:rsidRDefault="005F0F85">
            <w:pPr>
              <w:pStyle w:val="ConsPlusNormal"/>
              <w:jc w:val="center"/>
            </w:pPr>
            <w:r>
              <w:t>3</w:t>
            </w:r>
          </w:p>
        </w:tc>
        <w:tc>
          <w:tcPr>
            <w:tcW w:w="1144" w:type="dxa"/>
          </w:tcPr>
          <w:p w:rsidR="005F0F85" w:rsidRDefault="005F0F85">
            <w:pPr>
              <w:pStyle w:val="ConsPlusNormal"/>
              <w:jc w:val="center"/>
            </w:pPr>
            <w:r>
              <w:t>4</w:t>
            </w:r>
          </w:p>
        </w:tc>
        <w:tc>
          <w:tcPr>
            <w:tcW w:w="1459" w:type="dxa"/>
          </w:tcPr>
          <w:p w:rsidR="005F0F85" w:rsidRDefault="005F0F85">
            <w:pPr>
              <w:pStyle w:val="ConsPlusNormal"/>
              <w:jc w:val="center"/>
            </w:pPr>
            <w:r>
              <w:t>5</w:t>
            </w:r>
          </w:p>
        </w:tc>
        <w:tc>
          <w:tcPr>
            <w:tcW w:w="1429" w:type="dxa"/>
          </w:tcPr>
          <w:p w:rsidR="005F0F85" w:rsidRDefault="005F0F85">
            <w:pPr>
              <w:pStyle w:val="ConsPlusNormal"/>
              <w:jc w:val="center"/>
            </w:pPr>
            <w:r>
              <w:t>6</w:t>
            </w:r>
          </w:p>
        </w:tc>
        <w:tc>
          <w:tcPr>
            <w:tcW w:w="1414" w:type="dxa"/>
          </w:tcPr>
          <w:p w:rsidR="005F0F85" w:rsidRDefault="005F0F85">
            <w:pPr>
              <w:pStyle w:val="ConsPlusNormal"/>
              <w:jc w:val="center"/>
            </w:pPr>
            <w:r>
              <w:t>7</w:t>
            </w:r>
          </w:p>
        </w:tc>
      </w:tr>
      <w:tr w:rsidR="005F0F85">
        <w:tc>
          <w:tcPr>
            <w:tcW w:w="10250" w:type="dxa"/>
            <w:gridSpan w:val="7"/>
          </w:tcPr>
          <w:p w:rsidR="005F0F85" w:rsidRDefault="005F0F85">
            <w:pPr>
              <w:pStyle w:val="ConsPlusNormal"/>
              <w:jc w:val="center"/>
            </w:pPr>
            <w:r>
              <w:t>Магистральные дороги</w:t>
            </w:r>
          </w:p>
        </w:tc>
      </w:tr>
      <w:tr w:rsidR="005F0F85">
        <w:tc>
          <w:tcPr>
            <w:tcW w:w="2336" w:type="dxa"/>
          </w:tcPr>
          <w:p w:rsidR="005F0F85" w:rsidRDefault="005F0F85">
            <w:pPr>
              <w:pStyle w:val="ConsPlusNormal"/>
              <w:jc w:val="both"/>
            </w:pPr>
            <w:proofErr w:type="gramStart"/>
            <w:r>
              <w:t>скоростного</w:t>
            </w:r>
            <w:proofErr w:type="gramEnd"/>
            <w:r>
              <w:t xml:space="preserve"> движения</w:t>
            </w:r>
          </w:p>
        </w:tc>
        <w:tc>
          <w:tcPr>
            <w:tcW w:w="1264" w:type="dxa"/>
          </w:tcPr>
          <w:p w:rsidR="005F0F85" w:rsidRDefault="005F0F85">
            <w:pPr>
              <w:pStyle w:val="ConsPlusNormal"/>
              <w:jc w:val="center"/>
            </w:pPr>
            <w:r>
              <w:t>120</w:t>
            </w:r>
          </w:p>
        </w:tc>
        <w:tc>
          <w:tcPr>
            <w:tcW w:w="1204" w:type="dxa"/>
          </w:tcPr>
          <w:p w:rsidR="005F0F85" w:rsidRDefault="005F0F85">
            <w:pPr>
              <w:pStyle w:val="ConsPlusNormal"/>
              <w:jc w:val="center"/>
            </w:pPr>
            <w:r>
              <w:t>3,75</w:t>
            </w:r>
          </w:p>
        </w:tc>
        <w:tc>
          <w:tcPr>
            <w:tcW w:w="1144" w:type="dxa"/>
          </w:tcPr>
          <w:p w:rsidR="005F0F85" w:rsidRDefault="005F0F85">
            <w:pPr>
              <w:pStyle w:val="ConsPlusNormal"/>
              <w:jc w:val="center"/>
            </w:pPr>
            <w:r>
              <w:t>4 - 8</w:t>
            </w:r>
          </w:p>
        </w:tc>
        <w:tc>
          <w:tcPr>
            <w:tcW w:w="1459" w:type="dxa"/>
          </w:tcPr>
          <w:p w:rsidR="005F0F85" w:rsidRDefault="005F0F85">
            <w:pPr>
              <w:pStyle w:val="ConsPlusNormal"/>
              <w:jc w:val="center"/>
            </w:pPr>
            <w:r>
              <w:t>600</w:t>
            </w:r>
          </w:p>
        </w:tc>
        <w:tc>
          <w:tcPr>
            <w:tcW w:w="1429" w:type="dxa"/>
          </w:tcPr>
          <w:p w:rsidR="005F0F85" w:rsidRDefault="005F0F85">
            <w:pPr>
              <w:pStyle w:val="ConsPlusNormal"/>
              <w:jc w:val="center"/>
            </w:pPr>
            <w:r>
              <w:t>30</w:t>
            </w:r>
          </w:p>
        </w:tc>
        <w:tc>
          <w:tcPr>
            <w:tcW w:w="1414" w:type="dxa"/>
          </w:tcPr>
          <w:p w:rsidR="005F0F85" w:rsidRDefault="005F0F85">
            <w:pPr>
              <w:pStyle w:val="ConsPlusNormal"/>
              <w:jc w:val="center"/>
            </w:pPr>
            <w:r>
              <w:t>-</w:t>
            </w:r>
          </w:p>
        </w:tc>
      </w:tr>
      <w:tr w:rsidR="005F0F85">
        <w:tc>
          <w:tcPr>
            <w:tcW w:w="2336" w:type="dxa"/>
          </w:tcPr>
          <w:p w:rsidR="005F0F85" w:rsidRDefault="005F0F85">
            <w:pPr>
              <w:pStyle w:val="ConsPlusNormal"/>
              <w:jc w:val="both"/>
            </w:pPr>
            <w:proofErr w:type="gramStart"/>
            <w:r>
              <w:t>регулируемого</w:t>
            </w:r>
            <w:proofErr w:type="gramEnd"/>
            <w:r>
              <w:t xml:space="preserve"> движения</w:t>
            </w:r>
          </w:p>
        </w:tc>
        <w:tc>
          <w:tcPr>
            <w:tcW w:w="1264" w:type="dxa"/>
          </w:tcPr>
          <w:p w:rsidR="005F0F85" w:rsidRDefault="005F0F85">
            <w:pPr>
              <w:pStyle w:val="ConsPlusNormal"/>
              <w:jc w:val="center"/>
            </w:pPr>
            <w:r>
              <w:t>80</w:t>
            </w:r>
          </w:p>
        </w:tc>
        <w:tc>
          <w:tcPr>
            <w:tcW w:w="1204" w:type="dxa"/>
          </w:tcPr>
          <w:p w:rsidR="005F0F85" w:rsidRDefault="005F0F85">
            <w:pPr>
              <w:pStyle w:val="ConsPlusNormal"/>
              <w:jc w:val="center"/>
            </w:pPr>
            <w:r>
              <w:t>3,50</w:t>
            </w:r>
          </w:p>
        </w:tc>
        <w:tc>
          <w:tcPr>
            <w:tcW w:w="1144" w:type="dxa"/>
          </w:tcPr>
          <w:p w:rsidR="005F0F85" w:rsidRDefault="005F0F85">
            <w:pPr>
              <w:pStyle w:val="ConsPlusNormal"/>
              <w:jc w:val="center"/>
            </w:pPr>
            <w:r>
              <w:t>2 - 6</w:t>
            </w:r>
          </w:p>
        </w:tc>
        <w:tc>
          <w:tcPr>
            <w:tcW w:w="1459" w:type="dxa"/>
          </w:tcPr>
          <w:p w:rsidR="005F0F85" w:rsidRDefault="005F0F85">
            <w:pPr>
              <w:pStyle w:val="ConsPlusNormal"/>
              <w:jc w:val="center"/>
            </w:pPr>
            <w:r>
              <w:t>400</w:t>
            </w:r>
          </w:p>
        </w:tc>
        <w:tc>
          <w:tcPr>
            <w:tcW w:w="1429" w:type="dxa"/>
          </w:tcPr>
          <w:p w:rsidR="005F0F85" w:rsidRDefault="005F0F85">
            <w:pPr>
              <w:pStyle w:val="ConsPlusNormal"/>
              <w:jc w:val="center"/>
            </w:pPr>
            <w:r>
              <w:t>50</w:t>
            </w:r>
          </w:p>
        </w:tc>
        <w:tc>
          <w:tcPr>
            <w:tcW w:w="1414" w:type="dxa"/>
          </w:tcPr>
          <w:p w:rsidR="005F0F85" w:rsidRDefault="005F0F85">
            <w:pPr>
              <w:pStyle w:val="ConsPlusNormal"/>
              <w:jc w:val="center"/>
            </w:pPr>
            <w:r>
              <w:t>-</w:t>
            </w:r>
          </w:p>
        </w:tc>
      </w:tr>
      <w:tr w:rsidR="005F0F85">
        <w:tc>
          <w:tcPr>
            <w:tcW w:w="10250" w:type="dxa"/>
            <w:gridSpan w:val="7"/>
          </w:tcPr>
          <w:p w:rsidR="005F0F85" w:rsidRDefault="005F0F85">
            <w:pPr>
              <w:pStyle w:val="ConsPlusNormal"/>
              <w:jc w:val="center"/>
            </w:pPr>
            <w:r>
              <w:t>Магистральные улицы общегородского значения</w:t>
            </w:r>
          </w:p>
        </w:tc>
      </w:tr>
      <w:tr w:rsidR="005F0F85">
        <w:tc>
          <w:tcPr>
            <w:tcW w:w="2336" w:type="dxa"/>
          </w:tcPr>
          <w:p w:rsidR="005F0F85" w:rsidRDefault="005F0F85">
            <w:pPr>
              <w:pStyle w:val="ConsPlusNormal"/>
              <w:jc w:val="both"/>
            </w:pPr>
            <w:proofErr w:type="gramStart"/>
            <w:r>
              <w:t>непрерывного</w:t>
            </w:r>
            <w:proofErr w:type="gramEnd"/>
            <w:r>
              <w:t xml:space="preserve"> движения</w:t>
            </w:r>
          </w:p>
        </w:tc>
        <w:tc>
          <w:tcPr>
            <w:tcW w:w="1264" w:type="dxa"/>
          </w:tcPr>
          <w:p w:rsidR="005F0F85" w:rsidRDefault="005F0F85">
            <w:pPr>
              <w:pStyle w:val="ConsPlusNormal"/>
              <w:jc w:val="center"/>
            </w:pPr>
            <w:r>
              <w:t>100</w:t>
            </w:r>
          </w:p>
        </w:tc>
        <w:tc>
          <w:tcPr>
            <w:tcW w:w="1204" w:type="dxa"/>
          </w:tcPr>
          <w:p w:rsidR="005F0F85" w:rsidRDefault="005F0F85">
            <w:pPr>
              <w:pStyle w:val="ConsPlusNormal"/>
              <w:jc w:val="center"/>
            </w:pPr>
            <w:r>
              <w:t>3,75</w:t>
            </w:r>
          </w:p>
        </w:tc>
        <w:tc>
          <w:tcPr>
            <w:tcW w:w="1144" w:type="dxa"/>
          </w:tcPr>
          <w:p w:rsidR="005F0F85" w:rsidRDefault="005F0F85">
            <w:pPr>
              <w:pStyle w:val="ConsPlusNormal"/>
              <w:jc w:val="center"/>
            </w:pPr>
            <w:r>
              <w:t>4 - 8</w:t>
            </w:r>
          </w:p>
        </w:tc>
        <w:tc>
          <w:tcPr>
            <w:tcW w:w="1459" w:type="dxa"/>
          </w:tcPr>
          <w:p w:rsidR="005F0F85" w:rsidRDefault="005F0F85">
            <w:pPr>
              <w:pStyle w:val="ConsPlusNormal"/>
              <w:jc w:val="center"/>
            </w:pPr>
            <w:r>
              <w:t>500</w:t>
            </w:r>
          </w:p>
        </w:tc>
        <w:tc>
          <w:tcPr>
            <w:tcW w:w="1429" w:type="dxa"/>
          </w:tcPr>
          <w:p w:rsidR="005F0F85" w:rsidRDefault="005F0F85">
            <w:pPr>
              <w:pStyle w:val="ConsPlusNormal"/>
              <w:jc w:val="center"/>
            </w:pPr>
            <w:r>
              <w:t>40</w:t>
            </w:r>
          </w:p>
        </w:tc>
        <w:tc>
          <w:tcPr>
            <w:tcW w:w="1414" w:type="dxa"/>
          </w:tcPr>
          <w:p w:rsidR="005F0F85" w:rsidRDefault="005F0F85">
            <w:pPr>
              <w:pStyle w:val="ConsPlusNormal"/>
              <w:jc w:val="center"/>
            </w:pPr>
            <w:r>
              <w:t>4,5</w:t>
            </w:r>
          </w:p>
        </w:tc>
      </w:tr>
      <w:tr w:rsidR="005F0F85">
        <w:tc>
          <w:tcPr>
            <w:tcW w:w="2336" w:type="dxa"/>
          </w:tcPr>
          <w:p w:rsidR="005F0F85" w:rsidRDefault="005F0F85">
            <w:pPr>
              <w:pStyle w:val="ConsPlusNormal"/>
              <w:jc w:val="both"/>
            </w:pPr>
            <w:proofErr w:type="gramStart"/>
            <w:r>
              <w:lastRenderedPageBreak/>
              <w:t>регулируемого</w:t>
            </w:r>
            <w:proofErr w:type="gramEnd"/>
            <w:r>
              <w:t xml:space="preserve"> движения</w:t>
            </w:r>
          </w:p>
        </w:tc>
        <w:tc>
          <w:tcPr>
            <w:tcW w:w="1264" w:type="dxa"/>
          </w:tcPr>
          <w:p w:rsidR="005F0F85" w:rsidRDefault="005F0F85">
            <w:pPr>
              <w:pStyle w:val="ConsPlusNormal"/>
              <w:jc w:val="center"/>
            </w:pPr>
            <w:r>
              <w:t>80</w:t>
            </w:r>
          </w:p>
        </w:tc>
        <w:tc>
          <w:tcPr>
            <w:tcW w:w="1204" w:type="dxa"/>
          </w:tcPr>
          <w:p w:rsidR="005F0F85" w:rsidRDefault="005F0F85">
            <w:pPr>
              <w:pStyle w:val="ConsPlusNormal"/>
              <w:jc w:val="center"/>
            </w:pPr>
            <w:r>
              <w:t>3,50</w:t>
            </w:r>
          </w:p>
        </w:tc>
        <w:tc>
          <w:tcPr>
            <w:tcW w:w="1144" w:type="dxa"/>
          </w:tcPr>
          <w:p w:rsidR="005F0F85" w:rsidRDefault="005F0F85">
            <w:pPr>
              <w:pStyle w:val="ConsPlusNormal"/>
              <w:jc w:val="center"/>
            </w:pPr>
            <w:r>
              <w:t>4 - 8</w:t>
            </w:r>
          </w:p>
        </w:tc>
        <w:tc>
          <w:tcPr>
            <w:tcW w:w="1459" w:type="dxa"/>
          </w:tcPr>
          <w:p w:rsidR="005F0F85" w:rsidRDefault="005F0F85">
            <w:pPr>
              <w:pStyle w:val="ConsPlusNormal"/>
              <w:jc w:val="center"/>
            </w:pPr>
            <w:r>
              <w:t>400</w:t>
            </w:r>
          </w:p>
        </w:tc>
        <w:tc>
          <w:tcPr>
            <w:tcW w:w="1429" w:type="dxa"/>
          </w:tcPr>
          <w:p w:rsidR="005F0F85" w:rsidRDefault="005F0F85">
            <w:pPr>
              <w:pStyle w:val="ConsPlusNormal"/>
              <w:jc w:val="center"/>
            </w:pPr>
            <w:r>
              <w:t>50</w:t>
            </w:r>
          </w:p>
        </w:tc>
        <w:tc>
          <w:tcPr>
            <w:tcW w:w="1414" w:type="dxa"/>
          </w:tcPr>
          <w:p w:rsidR="005F0F85" w:rsidRDefault="005F0F85">
            <w:pPr>
              <w:pStyle w:val="ConsPlusNormal"/>
              <w:jc w:val="center"/>
            </w:pPr>
            <w:r>
              <w:t>3,0</w:t>
            </w:r>
          </w:p>
        </w:tc>
      </w:tr>
      <w:tr w:rsidR="005F0F85">
        <w:tc>
          <w:tcPr>
            <w:tcW w:w="10250" w:type="dxa"/>
            <w:gridSpan w:val="7"/>
          </w:tcPr>
          <w:p w:rsidR="005F0F85" w:rsidRDefault="005F0F85">
            <w:pPr>
              <w:pStyle w:val="ConsPlusNormal"/>
              <w:jc w:val="center"/>
            </w:pPr>
            <w:r>
              <w:t>Магистральные улицы районного значения</w:t>
            </w:r>
          </w:p>
        </w:tc>
      </w:tr>
      <w:tr w:rsidR="005F0F85">
        <w:tc>
          <w:tcPr>
            <w:tcW w:w="2336" w:type="dxa"/>
          </w:tcPr>
          <w:p w:rsidR="005F0F85" w:rsidRDefault="005F0F85">
            <w:pPr>
              <w:pStyle w:val="ConsPlusNormal"/>
              <w:jc w:val="both"/>
            </w:pPr>
            <w:proofErr w:type="gramStart"/>
            <w:r>
              <w:t>транспортно</w:t>
            </w:r>
            <w:proofErr w:type="gramEnd"/>
            <w:r>
              <w:t>-пешеходные</w:t>
            </w:r>
          </w:p>
        </w:tc>
        <w:tc>
          <w:tcPr>
            <w:tcW w:w="1264" w:type="dxa"/>
          </w:tcPr>
          <w:p w:rsidR="005F0F85" w:rsidRDefault="005F0F85">
            <w:pPr>
              <w:pStyle w:val="ConsPlusNormal"/>
              <w:jc w:val="center"/>
            </w:pPr>
            <w:r>
              <w:t>70</w:t>
            </w:r>
          </w:p>
        </w:tc>
        <w:tc>
          <w:tcPr>
            <w:tcW w:w="1204" w:type="dxa"/>
          </w:tcPr>
          <w:p w:rsidR="005F0F85" w:rsidRDefault="005F0F85">
            <w:pPr>
              <w:pStyle w:val="ConsPlusNormal"/>
              <w:jc w:val="center"/>
            </w:pPr>
            <w:r>
              <w:t>3,50</w:t>
            </w:r>
          </w:p>
        </w:tc>
        <w:tc>
          <w:tcPr>
            <w:tcW w:w="1144" w:type="dxa"/>
          </w:tcPr>
          <w:p w:rsidR="005F0F85" w:rsidRDefault="005F0F85">
            <w:pPr>
              <w:pStyle w:val="ConsPlusNormal"/>
              <w:jc w:val="center"/>
            </w:pPr>
            <w:r>
              <w:t>2 - 4</w:t>
            </w:r>
          </w:p>
        </w:tc>
        <w:tc>
          <w:tcPr>
            <w:tcW w:w="1459" w:type="dxa"/>
          </w:tcPr>
          <w:p w:rsidR="005F0F85" w:rsidRDefault="005F0F85">
            <w:pPr>
              <w:pStyle w:val="ConsPlusNormal"/>
              <w:jc w:val="center"/>
            </w:pPr>
            <w:r>
              <w:t>250</w:t>
            </w:r>
          </w:p>
        </w:tc>
        <w:tc>
          <w:tcPr>
            <w:tcW w:w="1429" w:type="dxa"/>
          </w:tcPr>
          <w:p w:rsidR="005F0F85" w:rsidRDefault="005F0F85">
            <w:pPr>
              <w:pStyle w:val="ConsPlusNormal"/>
              <w:jc w:val="center"/>
            </w:pPr>
            <w:r>
              <w:t>60</w:t>
            </w:r>
          </w:p>
        </w:tc>
        <w:tc>
          <w:tcPr>
            <w:tcW w:w="1414" w:type="dxa"/>
          </w:tcPr>
          <w:p w:rsidR="005F0F85" w:rsidRDefault="005F0F85">
            <w:pPr>
              <w:pStyle w:val="ConsPlusNormal"/>
              <w:jc w:val="center"/>
            </w:pPr>
            <w:r>
              <w:t>2,25</w:t>
            </w:r>
          </w:p>
        </w:tc>
      </w:tr>
      <w:tr w:rsidR="005F0F85">
        <w:tc>
          <w:tcPr>
            <w:tcW w:w="2336" w:type="dxa"/>
          </w:tcPr>
          <w:p w:rsidR="005F0F85" w:rsidRDefault="005F0F85">
            <w:pPr>
              <w:pStyle w:val="ConsPlusNormal"/>
              <w:jc w:val="both"/>
            </w:pPr>
            <w:proofErr w:type="spellStart"/>
            <w:proofErr w:type="gramStart"/>
            <w:r>
              <w:t>пешеходно</w:t>
            </w:r>
            <w:proofErr w:type="spellEnd"/>
            <w:proofErr w:type="gramEnd"/>
            <w:r>
              <w:t>-транспортные</w:t>
            </w:r>
          </w:p>
        </w:tc>
        <w:tc>
          <w:tcPr>
            <w:tcW w:w="1264" w:type="dxa"/>
          </w:tcPr>
          <w:p w:rsidR="005F0F85" w:rsidRDefault="005F0F85">
            <w:pPr>
              <w:pStyle w:val="ConsPlusNormal"/>
              <w:jc w:val="center"/>
            </w:pPr>
            <w:r>
              <w:t>50</w:t>
            </w:r>
          </w:p>
        </w:tc>
        <w:tc>
          <w:tcPr>
            <w:tcW w:w="1204" w:type="dxa"/>
          </w:tcPr>
          <w:p w:rsidR="005F0F85" w:rsidRDefault="005F0F85">
            <w:pPr>
              <w:pStyle w:val="ConsPlusNormal"/>
              <w:jc w:val="center"/>
            </w:pPr>
            <w:r>
              <w:t>4,00</w:t>
            </w:r>
          </w:p>
        </w:tc>
        <w:tc>
          <w:tcPr>
            <w:tcW w:w="1144" w:type="dxa"/>
          </w:tcPr>
          <w:p w:rsidR="005F0F85" w:rsidRDefault="005F0F85">
            <w:pPr>
              <w:pStyle w:val="ConsPlusNormal"/>
              <w:jc w:val="center"/>
            </w:pPr>
            <w:r>
              <w:t>2</w:t>
            </w:r>
          </w:p>
        </w:tc>
        <w:tc>
          <w:tcPr>
            <w:tcW w:w="1459" w:type="dxa"/>
          </w:tcPr>
          <w:p w:rsidR="005F0F85" w:rsidRDefault="005F0F85">
            <w:pPr>
              <w:pStyle w:val="ConsPlusNormal"/>
              <w:jc w:val="center"/>
            </w:pPr>
            <w:r>
              <w:t>125</w:t>
            </w:r>
          </w:p>
        </w:tc>
        <w:tc>
          <w:tcPr>
            <w:tcW w:w="1429" w:type="dxa"/>
          </w:tcPr>
          <w:p w:rsidR="005F0F85" w:rsidRDefault="005F0F85">
            <w:pPr>
              <w:pStyle w:val="ConsPlusNormal"/>
              <w:jc w:val="center"/>
            </w:pPr>
            <w:r>
              <w:t>40</w:t>
            </w:r>
          </w:p>
        </w:tc>
        <w:tc>
          <w:tcPr>
            <w:tcW w:w="1414" w:type="dxa"/>
          </w:tcPr>
          <w:p w:rsidR="005F0F85" w:rsidRDefault="005F0F85">
            <w:pPr>
              <w:pStyle w:val="ConsPlusNormal"/>
              <w:jc w:val="center"/>
            </w:pPr>
            <w:r>
              <w:t>3,0</w:t>
            </w:r>
          </w:p>
        </w:tc>
      </w:tr>
      <w:tr w:rsidR="005F0F85">
        <w:tc>
          <w:tcPr>
            <w:tcW w:w="10250" w:type="dxa"/>
            <w:gridSpan w:val="7"/>
          </w:tcPr>
          <w:p w:rsidR="005F0F85" w:rsidRDefault="005F0F85">
            <w:pPr>
              <w:pStyle w:val="ConsPlusNormal"/>
              <w:jc w:val="center"/>
            </w:pPr>
            <w:r>
              <w:t>Улицы и дороги местного значения</w:t>
            </w:r>
          </w:p>
        </w:tc>
      </w:tr>
      <w:tr w:rsidR="005F0F85">
        <w:tc>
          <w:tcPr>
            <w:tcW w:w="2336" w:type="dxa"/>
            <w:tcBorders>
              <w:bottom w:val="nil"/>
            </w:tcBorders>
          </w:tcPr>
          <w:p w:rsidR="005F0F85" w:rsidRDefault="005F0F85">
            <w:pPr>
              <w:pStyle w:val="ConsPlusNormal"/>
              <w:jc w:val="both"/>
            </w:pPr>
            <w:proofErr w:type="gramStart"/>
            <w:r>
              <w:t>улицы</w:t>
            </w:r>
            <w:proofErr w:type="gramEnd"/>
            <w:r>
              <w:t xml:space="preserve"> в жилой застройке</w:t>
            </w:r>
          </w:p>
        </w:tc>
        <w:tc>
          <w:tcPr>
            <w:tcW w:w="1264" w:type="dxa"/>
          </w:tcPr>
          <w:p w:rsidR="005F0F85" w:rsidRDefault="005F0F85">
            <w:pPr>
              <w:pStyle w:val="ConsPlusNormal"/>
              <w:jc w:val="center"/>
            </w:pPr>
            <w:r>
              <w:t>40</w:t>
            </w:r>
          </w:p>
        </w:tc>
        <w:tc>
          <w:tcPr>
            <w:tcW w:w="1204" w:type="dxa"/>
          </w:tcPr>
          <w:p w:rsidR="005F0F85" w:rsidRDefault="005F0F85">
            <w:pPr>
              <w:pStyle w:val="ConsPlusNormal"/>
              <w:jc w:val="center"/>
            </w:pPr>
            <w:r>
              <w:t>3,00</w:t>
            </w:r>
          </w:p>
        </w:tc>
        <w:tc>
          <w:tcPr>
            <w:tcW w:w="1144" w:type="dxa"/>
          </w:tcPr>
          <w:p w:rsidR="005F0F85" w:rsidRDefault="005F0F85">
            <w:pPr>
              <w:pStyle w:val="ConsPlusNormal"/>
              <w:jc w:val="center"/>
            </w:pPr>
            <w:r>
              <w:t>2 - 3 &lt;*&gt;</w:t>
            </w:r>
          </w:p>
        </w:tc>
        <w:tc>
          <w:tcPr>
            <w:tcW w:w="1459" w:type="dxa"/>
          </w:tcPr>
          <w:p w:rsidR="005F0F85" w:rsidRDefault="005F0F85">
            <w:pPr>
              <w:pStyle w:val="ConsPlusNormal"/>
              <w:jc w:val="center"/>
            </w:pPr>
            <w:r>
              <w:t>90</w:t>
            </w:r>
          </w:p>
        </w:tc>
        <w:tc>
          <w:tcPr>
            <w:tcW w:w="1429" w:type="dxa"/>
          </w:tcPr>
          <w:p w:rsidR="005F0F85" w:rsidRDefault="005F0F85">
            <w:pPr>
              <w:pStyle w:val="ConsPlusNormal"/>
              <w:jc w:val="center"/>
            </w:pPr>
            <w:r>
              <w:t>70</w:t>
            </w:r>
          </w:p>
        </w:tc>
        <w:tc>
          <w:tcPr>
            <w:tcW w:w="1414" w:type="dxa"/>
          </w:tcPr>
          <w:p w:rsidR="005F0F85" w:rsidRDefault="005F0F85">
            <w:pPr>
              <w:pStyle w:val="ConsPlusNormal"/>
              <w:jc w:val="center"/>
            </w:pPr>
            <w:r>
              <w:t>1,5</w:t>
            </w:r>
          </w:p>
        </w:tc>
      </w:tr>
      <w:tr w:rsidR="005F0F85">
        <w:tc>
          <w:tcPr>
            <w:tcW w:w="2336" w:type="dxa"/>
            <w:vMerge w:val="restart"/>
            <w:tcBorders>
              <w:top w:val="nil"/>
              <w:bottom w:val="nil"/>
            </w:tcBorders>
          </w:tcPr>
          <w:p w:rsidR="005F0F85" w:rsidRDefault="005F0F85">
            <w:pPr>
              <w:pStyle w:val="ConsPlusNormal"/>
              <w:jc w:val="both"/>
            </w:pPr>
            <w:proofErr w:type="gramStart"/>
            <w:r>
              <w:t>улицы</w:t>
            </w:r>
            <w:proofErr w:type="gramEnd"/>
            <w:r>
              <w:t xml:space="preserve"> и дороги научно-производственных, промышленных и коммунально-складских районов</w:t>
            </w:r>
          </w:p>
        </w:tc>
        <w:tc>
          <w:tcPr>
            <w:tcW w:w="1264" w:type="dxa"/>
          </w:tcPr>
          <w:p w:rsidR="005F0F85" w:rsidRDefault="005F0F85">
            <w:pPr>
              <w:pStyle w:val="ConsPlusNormal"/>
              <w:jc w:val="center"/>
            </w:pPr>
            <w:r>
              <w:t>30</w:t>
            </w:r>
          </w:p>
        </w:tc>
        <w:tc>
          <w:tcPr>
            <w:tcW w:w="1204" w:type="dxa"/>
          </w:tcPr>
          <w:p w:rsidR="005F0F85" w:rsidRDefault="005F0F85">
            <w:pPr>
              <w:pStyle w:val="ConsPlusNormal"/>
              <w:jc w:val="center"/>
            </w:pPr>
            <w:r>
              <w:t>3,00</w:t>
            </w:r>
          </w:p>
        </w:tc>
        <w:tc>
          <w:tcPr>
            <w:tcW w:w="1144" w:type="dxa"/>
          </w:tcPr>
          <w:p w:rsidR="005F0F85" w:rsidRDefault="005F0F85">
            <w:pPr>
              <w:pStyle w:val="ConsPlusNormal"/>
              <w:jc w:val="center"/>
            </w:pPr>
            <w:r>
              <w:t>2</w:t>
            </w:r>
          </w:p>
        </w:tc>
        <w:tc>
          <w:tcPr>
            <w:tcW w:w="1459" w:type="dxa"/>
          </w:tcPr>
          <w:p w:rsidR="005F0F85" w:rsidRDefault="005F0F85">
            <w:pPr>
              <w:pStyle w:val="ConsPlusNormal"/>
              <w:jc w:val="center"/>
            </w:pPr>
            <w:r>
              <w:t>50</w:t>
            </w:r>
          </w:p>
        </w:tc>
        <w:tc>
          <w:tcPr>
            <w:tcW w:w="1429" w:type="dxa"/>
          </w:tcPr>
          <w:p w:rsidR="005F0F85" w:rsidRDefault="005F0F85">
            <w:pPr>
              <w:pStyle w:val="ConsPlusNormal"/>
              <w:jc w:val="center"/>
            </w:pPr>
            <w:r>
              <w:t>80</w:t>
            </w:r>
          </w:p>
        </w:tc>
        <w:tc>
          <w:tcPr>
            <w:tcW w:w="1414" w:type="dxa"/>
          </w:tcPr>
          <w:p w:rsidR="005F0F85" w:rsidRDefault="005F0F85">
            <w:pPr>
              <w:pStyle w:val="ConsPlusNormal"/>
              <w:jc w:val="center"/>
            </w:pPr>
            <w:r>
              <w:t>1,5</w:t>
            </w:r>
          </w:p>
        </w:tc>
      </w:tr>
      <w:tr w:rsidR="005F0F85">
        <w:tc>
          <w:tcPr>
            <w:tcW w:w="2336" w:type="dxa"/>
            <w:vMerge/>
            <w:tcBorders>
              <w:top w:val="nil"/>
              <w:bottom w:val="nil"/>
            </w:tcBorders>
          </w:tcPr>
          <w:p w:rsidR="005F0F85" w:rsidRDefault="005F0F85">
            <w:pPr>
              <w:pStyle w:val="ConsPlusNormal"/>
            </w:pPr>
          </w:p>
        </w:tc>
        <w:tc>
          <w:tcPr>
            <w:tcW w:w="1264" w:type="dxa"/>
          </w:tcPr>
          <w:p w:rsidR="005F0F85" w:rsidRDefault="005F0F85">
            <w:pPr>
              <w:pStyle w:val="ConsPlusNormal"/>
              <w:jc w:val="center"/>
            </w:pPr>
            <w:r>
              <w:t>50</w:t>
            </w:r>
          </w:p>
        </w:tc>
        <w:tc>
          <w:tcPr>
            <w:tcW w:w="1204" w:type="dxa"/>
          </w:tcPr>
          <w:p w:rsidR="005F0F85" w:rsidRDefault="005F0F85">
            <w:pPr>
              <w:pStyle w:val="ConsPlusNormal"/>
              <w:jc w:val="center"/>
            </w:pPr>
            <w:r>
              <w:t>3,50</w:t>
            </w:r>
          </w:p>
        </w:tc>
        <w:tc>
          <w:tcPr>
            <w:tcW w:w="1144" w:type="dxa"/>
          </w:tcPr>
          <w:p w:rsidR="005F0F85" w:rsidRDefault="005F0F85">
            <w:pPr>
              <w:pStyle w:val="ConsPlusNormal"/>
              <w:jc w:val="center"/>
            </w:pPr>
            <w:r>
              <w:t>2 - 4</w:t>
            </w:r>
          </w:p>
        </w:tc>
        <w:tc>
          <w:tcPr>
            <w:tcW w:w="1459" w:type="dxa"/>
          </w:tcPr>
          <w:p w:rsidR="005F0F85" w:rsidRDefault="005F0F85">
            <w:pPr>
              <w:pStyle w:val="ConsPlusNormal"/>
              <w:jc w:val="center"/>
            </w:pPr>
            <w:r>
              <w:t>90</w:t>
            </w:r>
          </w:p>
        </w:tc>
        <w:tc>
          <w:tcPr>
            <w:tcW w:w="1429" w:type="dxa"/>
          </w:tcPr>
          <w:p w:rsidR="005F0F85" w:rsidRDefault="005F0F85">
            <w:pPr>
              <w:pStyle w:val="ConsPlusNormal"/>
              <w:jc w:val="center"/>
            </w:pPr>
            <w:r>
              <w:t>60</w:t>
            </w:r>
          </w:p>
        </w:tc>
        <w:tc>
          <w:tcPr>
            <w:tcW w:w="1414" w:type="dxa"/>
          </w:tcPr>
          <w:p w:rsidR="005F0F85" w:rsidRDefault="005F0F85">
            <w:pPr>
              <w:pStyle w:val="ConsPlusNormal"/>
              <w:jc w:val="center"/>
            </w:pPr>
            <w:r>
              <w:t>1,5</w:t>
            </w:r>
          </w:p>
        </w:tc>
      </w:tr>
      <w:tr w:rsidR="005F0F85">
        <w:tc>
          <w:tcPr>
            <w:tcW w:w="2336" w:type="dxa"/>
            <w:vMerge/>
            <w:tcBorders>
              <w:top w:val="nil"/>
              <w:bottom w:val="nil"/>
            </w:tcBorders>
          </w:tcPr>
          <w:p w:rsidR="005F0F85" w:rsidRDefault="005F0F85">
            <w:pPr>
              <w:pStyle w:val="ConsPlusNormal"/>
            </w:pPr>
          </w:p>
        </w:tc>
        <w:tc>
          <w:tcPr>
            <w:tcW w:w="1264" w:type="dxa"/>
          </w:tcPr>
          <w:p w:rsidR="005F0F85" w:rsidRDefault="005F0F85">
            <w:pPr>
              <w:pStyle w:val="ConsPlusNormal"/>
              <w:jc w:val="center"/>
            </w:pPr>
            <w:r>
              <w:t>40</w:t>
            </w:r>
          </w:p>
        </w:tc>
        <w:tc>
          <w:tcPr>
            <w:tcW w:w="1204" w:type="dxa"/>
          </w:tcPr>
          <w:p w:rsidR="005F0F85" w:rsidRDefault="005F0F85">
            <w:pPr>
              <w:pStyle w:val="ConsPlusNormal"/>
              <w:jc w:val="center"/>
            </w:pPr>
            <w:r>
              <w:t>3,50</w:t>
            </w:r>
          </w:p>
        </w:tc>
        <w:tc>
          <w:tcPr>
            <w:tcW w:w="1144" w:type="dxa"/>
          </w:tcPr>
          <w:p w:rsidR="005F0F85" w:rsidRDefault="005F0F85">
            <w:pPr>
              <w:pStyle w:val="ConsPlusNormal"/>
              <w:jc w:val="center"/>
            </w:pPr>
            <w:r>
              <w:t>2 - 4</w:t>
            </w:r>
          </w:p>
        </w:tc>
        <w:tc>
          <w:tcPr>
            <w:tcW w:w="1459" w:type="dxa"/>
          </w:tcPr>
          <w:p w:rsidR="005F0F85" w:rsidRDefault="005F0F85">
            <w:pPr>
              <w:pStyle w:val="ConsPlusNormal"/>
              <w:jc w:val="center"/>
            </w:pPr>
            <w:r>
              <w:t>90</w:t>
            </w:r>
          </w:p>
        </w:tc>
        <w:tc>
          <w:tcPr>
            <w:tcW w:w="1429" w:type="dxa"/>
          </w:tcPr>
          <w:p w:rsidR="005F0F85" w:rsidRDefault="005F0F85">
            <w:pPr>
              <w:pStyle w:val="ConsPlusNormal"/>
              <w:jc w:val="center"/>
            </w:pPr>
            <w:r>
              <w:t>60</w:t>
            </w:r>
          </w:p>
        </w:tc>
        <w:tc>
          <w:tcPr>
            <w:tcW w:w="1414" w:type="dxa"/>
          </w:tcPr>
          <w:p w:rsidR="005F0F85" w:rsidRDefault="005F0F85">
            <w:pPr>
              <w:pStyle w:val="ConsPlusNormal"/>
              <w:jc w:val="center"/>
            </w:pPr>
            <w:r>
              <w:t>1,5</w:t>
            </w:r>
          </w:p>
        </w:tc>
      </w:tr>
      <w:tr w:rsidR="005F0F85">
        <w:tc>
          <w:tcPr>
            <w:tcW w:w="2336" w:type="dxa"/>
            <w:tcBorders>
              <w:top w:val="nil"/>
            </w:tcBorders>
          </w:tcPr>
          <w:p w:rsidR="005F0F85" w:rsidRDefault="005F0F85">
            <w:pPr>
              <w:pStyle w:val="ConsPlusNormal"/>
              <w:jc w:val="both"/>
            </w:pPr>
            <w:proofErr w:type="gramStart"/>
            <w:r>
              <w:t>парковые</w:t>
            </w:r>
            <w:proofErr w:type="gramEnd"/>
            <w:r>
              <w:t xml:space="preserve"> дороги</w:t>
            </w:r>
          </w:p>
        </w:tc>
        <w:tc>
          <w:tcPr>
            <w:tcW w:w="1264" w:type="dxa"/>
          </w:tcPr>
          <w:p w:rsidR="005F0F85" w:rsidRDefault="005F0F85">
            <w:pPr>
              <w:pStyle w:val="ConsPlusNormal"/>
              <w:jc w:val="center"/>
            </w:pPr>
            <w:r>
              <w:t>40</w:t>
            </w:r>
          </w:p>
        </w:tc>
        <w:tc>
          <w:tcPr>
            <w:tcW w:w="1204" w:type="dxa"/>
          </w:tcPr>
          <w:p w:rsidR="005F0F85" w:rsidRDefault="005F0F85">
            <w:pPr>
              <w:pStyle w:val="ConsPlusNormal"/>
              <w:jc w:val="center"/>
            </w:pPr>
            <w:r>
              <w:t>3,00</w:t>
            </w:r>
          </w:p>
        </w:tc>
        <w:tc>
          <w:tcPr>
            <w:tcW w:w="1144" w:type="dxa"/>
          </w:tcPr>
          <w:p w:rsidR="005F0F85" w:rsidRDefault="005F0F85">
            <w:pPr>
              <w:pStyle w:val="ConsPlusNormal"/>
              <w:jc w:val="center"/>
            </w:pPr>
            <w:r>
              <w:t>2</w:t>
            </w:r>
          </w:p>
        </w:tc>
        <w:tc>
          <w:tcPr>
            <w:tcW w:w="1459" w:type="dxa"/>
          </w:tcPr>
          <w:p w:rsidR="005F0F85" w:rsidRDefault="005F0F85">
            <w:pPr>
              <w:pStyle w:val="ConsPlusNormal"/>
              <w:jc w:val="center"/>
            </w:pPr>
            <w:r>
              <w:t>75</w:t>
            </w:r>
          </w:p>
        </w:tc>
        <w:tc>
          <w:tcPr>
            <w:tcW w:w="1429" w:type="dxa"/>
          </w:tcPr>
          <w:p w:rsidR="005F0F85" w:rsidRDefault="005F0F85">
            <w:pPr>
              <w:pStyle w:val="ConsPlusNormal"/>
              <w:jc w:val="center"/>
            </w:pPr>
            <w:r>
              <w:t>80</w:t>
            </w:r>
          </w:p>
        </w:tc>
        <w:tc>
          <w:tcPr>
            <w:tcW w:w="1414" w:type="dxa"/>
          </w:tcPr>
          <w:p w:rsidR="005F0F85" w:rsidRDefault="005F0F85">
            <w:pPr>
              <w:pStyle w:val="ConsPlusNormal"/>
              <w:jc w:val="center"/>
            </w:pPr>
            <w:r>
              <w:t>-</w:t>
            </w:r>
          </w:p>
        </w:tc>
      </w:tr>
      <w:tr w:rsidR="005F0F85">
        <w:tc>
          <w:tcPr>
            <w:tcW w:w="10250" w:type="dxa"/>
            <w:gridSpan w:val="7"/>
          </w:tcPr>
          <w:p w:rsidR="005F0F85" w:rsidRDefault="005F0F85">
            <w:pPr>
              <w:pStyle w:val="ConsPlusNormal"/>
              <w:jc w:val="center"/>
            </w:pPr>
            <w:r>
              <w:t>Проезды</w:t>
            </w:r>
          </w:p>
        </w:tc>
      </w:tr>
      <w:tr w:rsidR="005F0F85">
        <w:tc>
          <w:tcPr>
            <w:tcW w:w="2336" w:type="dxa"/>
          </w:tcPr>
          <w:p w:rsidR="005F0F85" w:rsidRDefault="005F0F85">
            <w:pPr>
              <w:pStyle w:val="ConsPlusNormal"/>
              <w:jc w:val="both"/>
            </w:pPr>
            <w:proofErr w:type="gramStart"/>
            <w:r>
              <w:t>основные</w:t>
            </w:r>
            <w:proofErr w:type="gramEnd"/>
          </w:p>
        </w:tc>
        <w:tc>
          <w:tcPr>
            <w:tcW w:w="1264" w:type="dxa"/>
          </w:tcPr>
          <w:p w:rsidR="005F0F85" w:rsidRDefault="005F0F85">
            <w:pPr>
              <w:pStyle w:val="ConsPlusNormal"/>
              <w:jc w:val="center"/>
            </w:pPr>
            <w:r>
              <w:t>40</w:t>
            </w:r>
          </w:p>
        </w:tc>
        <w:tc>
          <w:tcPr>
            <w:tcW w:w="1204" w:type="dxa"/>
          </w:tcPr>
          <w:p w:rsidR="005F0F85" w:rsidRDefault="005F0F85">
            <w:pPr>
              <w:pStyle w:val="ConsPlusNormal"/>
              <w:jc w:val="center"/>
            </w:pPr>
            <w:r>
              <w:t>2,75</w:t>
            </w:r>
          </w:p>
        </w:tc>
        <w:tc>
          <w:tcPr>
            <w:tcW w:w="1144" w:type="dxa"/>
          </w:tcPr>
          <w:p w:rsidR="005F0F85" w:rsidRDefault="005F0F85">
            <w:pPr>
              <w:pStyle w:val="ConsPlusNormal"/>
              <w:jc w:val="center"/>
            </w:pPr>
            <w:r>
              <w:t>2</w:t>
            </w:r>
          </w:p>
        </w:tc>
        <w:tc>
          <w:tcPr>
            <w:tcW w:w="1459" w:type="dxa"/>
          </w:tcPr>
          <w:p w:rsidR="005F0F85" w:rsidRDefault="005F0F85">
            <w:pPr>
              <w:pStyle w:val="ConsPlusNormal"/>
              <w:jc w:val="center"/>
            </w:pPr>
            <w:r>
              <w:t>50</w:t>
            </w:r>
          </w:p>
        </w:tc>
        <w:tc>
          <w:tcPr>
            <w:tcW w:w="1429" w:type="dxa"/>
          </w:tcPr>
          <w:p w:rsidR="005F0F85" w:rsidRDefault="005F0F85">
            <w:pPr>
              <w:pStyle w:val="ConsPlusNormal"/>
              <w:jc w:val="center"/>
            </w:pPr>
            <w:r>
              <w:t>70</w:t>
            </w:r>
          </w:p>
        </w:tc>
        <w:tc>
          <w:tcPr>
            <w:tcW w:w="1414" w:type="dxa"/>
          </w:tcPr>
          <w:p w:rsidR="005F0F85" w:rsidRDefault="005F0F85">
            <w:pPr>
              <w:pStyle w:val="ConsPlusNormal"/>
              <w:jc w:val="center"/>
            </w:pPr>
            <w:r>
              <w:t>1,0</w:t>
            </w:r>
          </w:p>
        </w:tc>
      </w:tr>
      <w:tr w:rsidR="005F0F85">
        <w:tc>
          <w:tcPr>
            <w:tcW w:w="2336" w:type="dxa"/>
          </w:tcPr>
          <w:p w:rsidR="005F0F85" w:rsidRDefault="005F0F85">
            <w:pPr>
              <w:pStyle w:val="ConsPlusNormal"/>
              <w:jc w:val="both"/>
            </w:pPr>
            <w:proofErr w:type="gramStart"/>
            <w:r>
              <w:t>второстепенные</w:t>
            </w:r>
            <w:proofErr w:type="gramEnd"/>
          </w:p>
        </w:tc>
        <w:tc>
          <w:tcPr>
            <w:tcW w:w="1264" w:type="dxa"/>
          </w:tcPr>
          <w:p w:rsidR="005F0F85" w:rsidRDefault="005F0F85">
            <w:pPr>
              <w:pStyle w:val="ConsPlusNormal"/>
              <w:jc w:val="center"/>
            </w:pPr>
            <w:r>
              <w:t>30</w:t>
            </w:r>
          </w:p>
        </w:tc>
        <w:tc>
          <w:tcPr>
            <w:tcW w:w="1204" w:type="dxa"/>
          </w:tcPr>
          <w:p w:rsidR="005F0F85" w:rsidRDefault="005F0F85">
            <w:pPr>
              <w:pStyle w:val="ConsPlusNormal"/>
              <w:jc w:val="center"/>
            </w:pPr>
            <w:r>
              <w:t>3,50</w:t>
            </w:r>
          </w:p>
        </w:tc>
        <w:tc>
          <w:tcPr>
            <w:tcW w:w="1144" w:type="dxa"/>
          </w:tcPr>
          <w:p w:rsidR="005F0F85" w:rsidRDefault="005F0F85">
            <w:pPr>
              <w:pStyle w:val="ConsPlusNormal"/>
              <w:jc w:val="center"/>
            </w:pPr>
            <w:r>
              <w:t>1</w:t>
            </w:r>
          </w:p>
        </w:tc>
        <w:tc>
          <w:tcPr>
            <w:tcW w:w="1459" w:type="dxa"/>
          </w:tcPr>
          <w:p w:rsidR="005F0F85" w:rsidRDefault="005F0F85">
            <w:pPr>
              <w:pStyle w:val="ConsPlusNormal"/>
              <w:jc w:val="center"/>
            </w:pPr>
            <w:r>
              <w:t>25</w:t>
            </w:r>
          </w:p>
        </w:tc>
        <w:tc>
          <w:tcPr>
            <w:tcW w:w="1429" w:type="dxa"/>
          </w:tcPr>
          <w:p w:rsidR="005F0F85" w:rsidRDefault="005F0F85">
            <w:pPr>
              <w:pStyle w:val="ConsPlusNormal"/>
              <w:jc w:val="center"/>
            </w:pPr>
            <w:r>
              <w:t>80</w:t>
            </w:r>
          </w:p>
        </w:tc>
        <w:tc>
          <w:tcPr>
            <w:tcW w:w="1414" w:type="dxa"/>
          </w:tcPr>
          <w:p w:rsidR="005F0F85" w:rsidRDefault="005F0F85">
            <w:pPr>
              <w:pStyle w:val="ConsPlusNormal"/>
              <w:jc w:val="center"/>
            </w:pPr>
            <w:r>
              <w:t>0,75</w:t>
            </w:r>
          </w:p>
        </w:tc>
      </w:tr>
      <w:tr w:rsidR="005F0F85">
        <w:tc>
          <w:tcPr>
            <w:tcW w:w="10250" w:type="dxa"/>
            <w:gridSpan w:val="7"/>
          </w:tcPr>
          <w:p w:rsidR="005F0F85" w:rsidRDefault="005F0F85">
            <w:pPr>
              <w:pStyle w:val="ConsPlusNormal"/>
              <w:jc w:val="center"/>
            </w:pPr>
            <w:r>
              <w:t>Пешеходные улицы</w:t>
            </w:r>
          </w:p>
        </w:tc>
      </w:tr>
      <w:tr w:rsidR="005F0F85">
        <w:tc>
          <w:tcPr>
            <w:tcW w:w="2336" w:type="dxa"/>
          </w:tcPr>
          <w:p w:rsidR="005F0F85" w:rsidRDefault="005F0F85">
            <w:pPr>
              <w:pStyle w:val="ConsPlusNormal"/>
              <w:jc w:val="both"/>
            </w:pPr>
            <w:proofErr w:type="gramStart"/>
            <w:r>
              <w:t>основные</w:t>
            </w:r>
            <w:proofErr w:type="gramEnd"/>
          </w:p>
        </w:tc>
        <w:tc>
          <w:tcPr>
            <w:tcW w:w="1264" w:type="dxa"/>
          </w:tcPr>
          <w:p w:rsidR="005F0F85" w:rsidRDefault="005F0F85">
            <w:pPr>
              <w:pStyle w:val="ConsPlusNormal"/>
              <w:jc w:val="center"/>
            </w:pPr>
            <w:r>
              <w:t>-</w:t>
            </w:r>
          </w:p>
        </w:tc>
        <w:tc>
          <w:tcPr>
            <w:tcW w:w="1204" w:type="dxa"/>
          </w:tcPr>
          <w:p w:rsidR="005F0F85" w:rsidRDefault="005F0F85">
            <w:pPr>
              <w:pStyle w:val="ConsPlusNormal"/>
              <w:jc w:val="center"/>
            </w:pPr>
            <w:r>
              <w:t>1,00</w:t>
            </w:r>
          </w:p>
        </w:tc>
        <w:tc>
          <w:tcPr>
            <w:tcW w:w="1144" w:type="dxa"/>
          </w:tcPr>
          <w:p w:rsidR="005F0F85" w:rsidRDefault="005F0F85">
            <w:pPr>
              <w:pStyle w:val="ConsPlusNormal"/>
              <w:jc w:val="center"/>
            </w:pPr>
            <w:proofErr w:type="gramStart"/>
            <w:r>
              <w:t>по</w:t>
            </w:r>
            <w:proofErr w:type="gramEnd"/>
            <w:r>
              <w:t xml:space="preserve"> расчету</w:t>
            </w:r>
          </w:p>
        </w:tc>
        <w:tc>
          <w:tcPr>
            <w:tcW w:w="1459" w:type="dxa"/>
          </w:tcPr>
          <w:p w:rsidR="005F0F85" w:rsidRDefault="005F0F85">
            <w:pPr>
              <w:pStyle w:val="ConsPlusNormal"/>
              <w:jc w:val="center"/>
            </w:pPr>
            <w:r>
              <w:t>-</w:t>
            </w:r>
          </w:p>
        </w:tc>
        <w:tc>
          <w:tcPr>
            <w:tcW w:w="1429" w:type="dxa"/>
          </w:tcPr>
          <w:p w:rsidR="005F0F85" w:rsidRDefault="005F0F85">
            <w:pPr>
              <w:pStyle w:val="ConsPlusNormal"/>
              <w:jc w:val="center"/>
            </w:pPr>
            <w:r>
              <w:t>40</w:t>
            </w:r>
          </w:p>
        </w:tc>
        <w:tc>
          <w:tcPr>
            <w:tcW w:w="1414" w:type="dxa"/>
          </w:tcPr>
          <w:p w:rsidR="005F0F85" w:rsidRDefault="005F0F85">
            <w:pPr>
              <w:pStyle w:val="ConsPlusNormal"/>
              <w:jc w:val="center"/>
            </w:pPr>
            <w:proofErr w:type="gramStart"/>
            <w:r>
              <w:t>по</w:t>
            </w:r>
            <w:proofErr w:type="gramEnd"/>
            <w:r>
              <w:t xml:space="preserve"> проекту</w:t>
            </w:r>
          </w:p>
        </w:tc>
      </w:tr>
      <w:tr w:rsidR="005F0F85">
        <w:tc>
          <w:tcPr>
            <w:tcW w:w="2336" w:type="dxa"/>
          </w:tcPr>
          <w:p w:rsidR="005F0F85" w:rsidRDefault="005F0F85">
            <w:pPr>
              <w:pStyle w:val="ConsPlusNormal"/>
              <w:jc w:val="both"/>
            </w:pPr>
            <w:proofErr w:type="gramStart"/>
            <w:r>
              <w:t>второстепенные</w:t>
            </w:r>
            <w:proofErr w:type="gramEnd"/>
          </w:p>
        </w:tc>
        <w:tc>
          <w:tcPr>
            <w:tcW w:w="1264" w:type="dxa"/>
          </w:tcPr>
          <w:p w:rsidR="005F0F85" w:rsidRDefault="005F0F85">
            <w:pPr>
              <w:pStyle w:val="ConsPlusNormal"/>
              <w:jc w:val="center"/>
            </w:pPr>
            <w:r>
              <w:t>-</w:t>
            </w:r>
          </w:p>
        </w:tc>
        <w:tc>
          <w:tcPr>
            <w:tcW w:w="1204" w:type="dxa"/>
          </w:tcPr>
          <w:p w:rsidR="005F0F85" w:rsidRDefault="005F0F85">
            <w:pPr>
              <w:pStyle w:val="ConsPlusNormal"/>
              <w:jc w:val="center"/>
            </w:pPr>
            <w:r>
              <w:t>0,75</w:t>
            </w:r>
          </w:p>
        </w:tc>
        <w:tc>
          <w:tcPr>
            <w:tcW w:w="1144" w:type="dxa"/>
          </w:tcPr>
          <w:p w:rsidR="005F0F85" w:rsidRDefault="005F0F85">
            <w:pPr>
              <w:pStyle w:val="ConsPlusNormal"/>
              <w:jc w:val="center"/>
            </w:pPr>
            <w:proofErr w:type="gramStart"/>
            <w:r>
              <w:t>то</w:t>
            </w:r>
            <w:proofErr w:type="gramEnd"/>
            <w:r>
              <w:t xml:space="preserve"> же</w:t>
            </w:r>
          </w:p>
        </w:tc>
        <w:tc>
          <w:tcPr>
            <w:tcW w:w="1459" w:type="dxa"/>
          </w:tcPr>
          <w:p w:rsidR="005F0F85" w:rsidRDefault="005F0F85">
            <w:pPr>
              <w:pStyle w:val="ConsPlusNormal"/>
              <w:jc w:val="center"/>
            </w:pPr>
            <w:r>
              <w:t>-</w:t>
            </w:r>
          </w:p>
        </w:tc>
        <w:tc>
          <w:tcPr>
            <w:tcW w:w="1429" w:type="dxa"/>
          </w:tcPr>
          <w:p w:rsidR="005F0F85" w:rsidRDefault="005F0F85">
            <w:pPr>
              <w:pStyle w:val="ConsPlusNormal"/>
              <w:jc w:val="center"/>
            </w:pPr>
            <w:r>
              <w:t>60</w:t>
            </w:r>
          </w:p>
        </w:tc>
        <w:tc>
          <w:tcPr>
            <w:tcW w:w="1414" w:type="dxa"/>
          </w:tcPr>
          <w:p w:rsidR="005F0F85" w:rsidRDefault="005F0F85">
            <w:pPr>
              <w:pStyle w:val="ConsPlusNormal"/>
              <w:jc w:val="center"/>
            </w:pPr>
            <w:proofErr w:type="gramStart"/>
            <w:r>
              <w:t>то</w:t>
            </w:r>
            <w:proofErr w:type="gramEnd"/>
            <w:r>
              <w:t xml:space="preserve"> же</w:t>
            </w:r>
          </w:p>
        </w:tc>
      </w:tr>
      <w:tr w:rsidR="005F0F85">
        <w:tc>
          <w:tcPr>
            <w:tcW w:w="10250" w:type="dxa"/>
            <w:gridSpan w:val="7"/>
          </w:tcPr>
          <w:p w:rsidR="005F0F85" w:rsidRDefault="005F0F85">
            <w:pPr>
              <w:pStyle w:val="ConsPlusNormal"/>
              <w:jc w:val="center"/>
            </w:pPr>
            <w:r>
              <w:lastRenderedPageBreak/>
              <w:t>Велосипедные дорожки</w:t>
            </w:r>
          </w:p>
        </w:tc>
      </w:tr>
      <w:tr w:rsidR="005F0F85">
        <w:tc>
          <w:tcPr>
            <w:tcW w:w="2336" w:type="dxa"/>
          </w:tcPr>
          <w:p w:rsidR="005F0F85" w:rsidRDefault="005F0F85">
            <w:pPr>
              <w:pStyle w:val="ConsPlusNormal"/>
              <w:jc w:val="both"/>
            </w:pPr>
            <w:proofErr w:type="gramStart"/>
            <w:r>
              <w:t>обособленные</w:t>
            </w:r>
            <w:proofErr w:type="gramEnd"/>
          </w:p>
        </w:tc>
        <w:tc>
          <w:tcPr>
            <w:tcW w:w="1264" w:type="dxa"/>
          </w:tcPr>
          <w:p w:rsidR="005F0F85" w:rsidRDefault="005F0F85">
            <w:pPr>
              <w:pStyle w:val="ConsPlusNormal"/>
              <w:jc w:val="center"/>
            </w:pPr>
            <w:r>
              <w:t>20</w:t>
            </w:r>
          </w:p>
        </w:tc>
        <w:tc>
          <w:tcPr>
            <w:tcW w:w="1204" w:type="dxa"/>
          </w:tcPr>
          <w:p w:rsidR="005F0F85" w:rsidRDefault="005F0F85">
            <w:pPr>
              <w:pStyle w:val="ConsPlusNormal"/>
              <w:jc w:val="center"/>
            </w:pPr>
            <w:r>
              <w:t>1,50</w:t>
            </w:r>
          </w:p>
        </w:tc>
        <w:tc>
          <w:tcPr>
            <w:tcW w:w="1144" w:type="dxa"/>
          </w:tcPr>
          <w:p w:rsidR="005F0F85" w:rsidRDefault="005F0F85">
            <w:pPr>
              <w:pStyle w:val="ConsPlusNormal"/>
              <w:jc w:val="center"/>
            </w:pPr>
            <w:r>
              <w:t>1 - 2</w:t>
            </w:r>
          </w:p>
        </w:tc>
        <w:tc>
          <w:tcPr>
            <w:tcW w:w="1459" w:type="dxa"/>
          </w:tcPr>
          <w:p w:rsidR="005F0F85" w:rsidRDefault="005F0F85">
            <w:pPr>
              <w:pStyle w:val="ConsPlusNormal"/>
              <w:jc w:val="center"/>
            </w:pPr>
            <w:r>
              <w:t>30</w:t>
            </w:r>
          </w:p>
        </w:tc>
        <w:tc>
          <w:tcPr>
            <w:tcW w:w="1429" w:type="dxa"/>
          </w:tcPr>
          <w:p w:rsidR="005F0F85" w:rsidRDefault="005F0F85">
            <w:pPr>
              <w:pStyle w:val="ConsPlusNormal"/>
              <w:jc w:val="center"/>
            </w:pPr>
            <w:r>
              <w:t>40</w:t>
            </w:r>
          </w:p>
        </w:tc>
        <w:tc>
          <w:tcPr>
            <w:tcW w:w="1414" w:type="dxa"/>
          </w:tcPr>
          <w:p w:rsidR="005F0F85" w:rsidRDefault="005F0F85">
            <w:pPr>
              <w:pStyle w:val="ConsPlusNormal"/>
              <w:jc w:val="center"/>
            </w:pPr>
            <w:r>
              <w:t>-</w:t>
            </w:r>
          </w:p>
        </w:tc>
      </w:tr>
      <w:tr w:rsidR="005F0F85">
        <w:tc>
          <w:tcPr>
            <w:tcW w:w="2336" w:type="dxa"/>
          </w:tcPr>
          <w:p w:rsidR="005F0F85" w:rsidRDefault="005F0F85">
            <w:pPr>
              <w:pStyle w:val="ConsPlusNormal"/>
              <w:jc w:val="both"/>
            </w:pPr>
            <w:proofErr w:type="gramStart"/>
            <w:r>
              <w:t>изолированные</w:t>
            </w:r>
            <w:proofErr w:type="gramEnd"/>
          </w:p>
        </w:tc>
        <w:tc>
          <w:tcPr>
            <w:tcW w:w="1264" w:type="dxa"/>
          </w:tcPr>
          <w:p w:rsidR="005F0F85" w:rsidRDefault="005F0F85">
            <w:pPr>
              <w:pStyle w:val="ConsPlusNormal"/>
              <w:jc w:val="center"/>
            </w:pPr>
            <w:r>
              <w:t>30</w:t>
            </w:r>
          </w:p>
        </w:tc>
        <w:tc>
          <w:tcPr>
            <w:tcW w:w="1204" w:type="dxa"/>
          </w:tcPr>
          <w:p w:rsidR="005F0F85" w:rsidRDefault="005F0F85">
            <w:pPr>
              <w:pStyle w:val="ConsPlusNormal"/>
              <w:jc w:val="center"/>
            </w:pPr>
            <w:r>
              <w:t>1,50</w:t>
            </w:r>
          </w:p>
        </w:tc>
        <w:tc>
          <w:tcPr>
            <w:tcW w:w="1144" w:type="dxa"/>
          </w:tcPr>
          <w:p w:rsidR="005F0F85" w:rsidRDefault="005F0F85">
            <w:pPr>
              <w:pStyle w:val="ConsPlusNormal"/>
              <w:jc w:val="center"/>
            </w:pPr>
            <w:r>
              <w:t>2 - 4</w:t>
            </w:r>
          </w:p>
        </w:tc>
        <w:tc>
          <w:tcPr>
            <w:tcW w:w="1459" w:type="dxa"/>
          </w:tcPr>
          <w:p w:rsidR="005F0F85" w:rsidRDefault="005F0F85">
            <w:pPr>
              <w:pStyle w:val="ConsPlusNormal"/>
              <w:jc w:val="center"/>
            </w:pPr>
            <w:r>
              <w:t>50</w:t>
            </w:r>
          </w:p>
        </w:tc>
        <w:tc>
          <w:tcPr>
            <w:tcW w:w="1429" w:type="dxa"/>
          </w:tcPr>
          <w:p w:rsidR="005F0F85" w:rsidRDefault="005F0F85">
            <w:pPr>
              <w:pStyle w:val="ConsPlusNormal"/>
              <w:jc w:val="center"/>
            </w:pPr>
            <w:r>
              <w:t>30</w:t>
            </w:r>
          </w:p>
        </w:tc>
        <w:tc>
          <w:tcPr>
            <w:tcW w:w="1414" w:type="dxa"/>
          </w:tcPr>
          <w:p w:rsidR="005F0F85" w:rsidRDefault="005F0F85">
            <w:pPr>
              <w:pStyle w:val="ConsPlusNormal"/>
              <w:jc w:val="center"/>
            </w:pPr>
            <w:r>
              <w:t>-</w:t>
            </w:r>
          </w:p>
        </w:tc>
      </w:tr>
    </w:tbl>
    <w:p w:rsidR="005F0F85" w:rsidRDefault="005F0F85">
      <w:pPr>
        <w:pStyle w:val="ConsPlusNormal"/>
        <w:sectPr w:rsidR="005F0F85">
          <w:pgSz w:w="16838" w:h="11905" w:orient="landscape"/>
          <w:pgMar w:top="1701" w:right="1134" w:bottom="850" w:left="1134" w:header="0" w:footer="0" w:gutter="0"/>
          <w:cols w:space="720"/>
          <w:titlePg/>
        </w:sectPr>
      </w:pPr>
    </w:p>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r>
        <w:t>&lt;*&gt; С учетом использования одной полосы для стоянок легковых автомобилей.</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5F0F85">
        <w:tc>
          <w:tcPr>
            <w:tcW w:w="9014" w:type="dxa"/>
            <w:tcBorders>
              <w:top w:val="single" w:sz="4" w:space="0" w:color="auto"/>
              <w:left w:val="single" w:sz="4" w:space="0" w:color="auto"/>
              <w:bottom w:val="single" w:sz="4" w:space="0" w:color="auto"/>
              <w:right w:val="single" w:sz="4" w:space="0" w:color="auto"/>
            </w:tcBorders>
          </w:tcPr>
          <w:p w:rsidR="005F0F85" w:rsidRDefault="005F0F85">
            <w:pPr>
              <w:pStyle w:val="ConsPlusNormal"/>
              <w:jc w:val="both"/>
            </w:pPr>
            <w:r>
              <w:t>Примечания:</w:t>
            </w:r>
          </w:p>
          <w:p w:rsidR="005F0F85" w:rsidRDefault="005F0F85">
            <w:pPr>
              <w:pStyle w:val="ConsPlusNormal"/>
              <w:jc w:val="both"/>
            </w:pPr>
            <w: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- 50 - 75; магистральных улиц - 40 - 80; улиц и дорог местного значения - 15 - 25.</w:t>
            </w:r>
          </w:p>
          <w:p w:rsidR="005F0F85" w:rsidRDefault="005F0F85">
            <w:pPr>
              <w:pStyle w:val="ConsPlusNormal"/>
              <w:jc w:val="both"/>
            </w:pPr>
            <w: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w:t>
            </w:r>
          </w:p>
          <w:p w:rsidR="005F0F85" w:rsidRDefault="005F0F85">
            <w:pPr>
              <w:pStyle w:val="ConsPlusNormal"/>
              <w:jc w:val="both"/>
            </w:pPr>
            <w: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5F0F85" w:rsidRDefault="005F0F85">
            <w:pPr>
              <w:pStyle w:val="ConsPlusNormal"/>
              <w:jc w:val="both"/>
            </w:pPr>
            <w:r>
              <w:t>4. Для движения автобусов и троллейбусов на магистральных улицах и дорогах города Барнаула допускается предусматривать выделенную полосу шириной 4 м.</w:t>
            </w:r>
          </w:p>
          <w:p w:rsidR="005F0F85" w:rsidRDefault="005F0F85">
            <w:pPr>
              <w:pStyle w:val="ConsPlusNormal"/>
              <w:jc w:val="both"/>
            </w:pPr>
            <w:r>
              <w:t>5. В ширину пешеходной части тротуаров и дорожек не включаются площади, необходимые для размещения киосков, скамеек и т.п.</w:t>
            </w:r>
          </w:p>
          <w:p w:rsidR="005F0F85" w:rsidRDefault="005F0F85">
            <w:pPr>
              <w:pStyle w:val="ConsPlusNormal"/>
              <w:jc w:val="both"/>
            </w:pPr>
            <w:r>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F0F85" w:rsidRDefault="005F0F85">
            <w:pPr>
              <w:pStyle w:val="ConsPlusNormal"/>
              <w:jc w:val="both"/>
            </w:pPr>
            <w:r>
              <w:t>7. При непосредственном примыкании тротуаров к стенам зданий, подпорным стенкам или оградам следует увеличивать их ширину не менее чем на 0,5 м.</w:t>
            </w:r>
          </w:p>
          <w:p w:rsidR="005F0F85" w:rsidRDefault="005F0F85">
            <w:pPr>
              <w:pStyle w:val="ConsPlusNormal"/>
              <w:jc w:val="both"/>
            </w:pPr>
            <w:r>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5F0F85" w:rsidRDefault="005F0F85">
            <w:pPr>
              <w:pStyle w:val="ConsPlusNormal"/>
              <w:jc w:val="both"/>
            </w:pPr>
            <w:r>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w:t>
            </w:r>
            <w:hyperlink r:id="rId17">
              <w:r>
                <w:rPr>
                  <w:color w:val="0000FF"/>
                </w:rPr>
                <w:t>ГОСТ Р 52289-2019</w:t>
              </w:r>
            </w:hyperlink>
            <w: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размер такой зоны следует принимать в зависимости от расчетной скорости с учетом стесненности условий.</w:t>
            </w:r>
          </w:p>
          <w:p w:rsidR="005F0F85" w:rsidRDefault="005F0F85">
            <w:pPr>
              <w:pStyle w:val="ConsPlusNormal"/>
              <w:jc w:val="both"/>
            </w:pPr>
            <w:r>
              <w:t xml:space="preserve">10.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w:t>
            </w:r>
            <w:hyperlink r:id="rId18">
              <w:r>
                <w:rPr>
                  <w:color w:val="0000FF"/>
                </w:rPr>
                <w:t>рекомендациями</w:t>
              </w:r>
            </w:hyperlink>
            <w: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p>
        </w:tc>
      </w:tr>
    </w:tbl>
    <w:p w:rsidR="005F0F85" w:rsidRDefault="005F0F85">
      <w:pPr>
        <w:pStyle w:val="ConsPlusNormal"/>
        <w:jc w:val="both"/>
      </w:pPr>
    </w:p>
    <w:p w:rsidR="005F0F85" w:rsidRDefault="005F0F85">
      <w:pPr>
        <w:pStyle w:val="ConsPlusTitle"/>
        <w:jc w:val="center"/>
        <w:outlineLvl w:val="3"/>
      </w:pPr>
      <w:r>
        <w:t>Таблица 2. Улицы и дороги в сельских населенных пунктах</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81"/>
        <w:gridCol w:w="1204"/>
        <w:gridCol w:w="1264"/>
        <w:gridCol w:w="1144"/>
        <w:gridCol w:w="1369"/>
      </w:tblGrid>
      <w:tr w:rsidR="005F0F85">
        <w:tc>
          <w:tcPr>
            <w:tcW w:w="1701" w:type="dxa"/>
          </w:tcPr>
          <w:p w:rsidR="005F0F85" w:rsidRDefault="005F0F85">
            <w:pPr>
              <w:pStyle w:val="ConsPlusNormal"/>
              <w:jc w:val="center"/>
            </w:pPr>
            <w:r>
              <w:t>Категория сельских улиц и дорог</w:t>
            </w:r>
          </w:p>
        </w:tc>
        <w:tc>
          <w:tcPr>
            <w:tcW w:w="2381" w:type="dxa"/>
          </w:tcPr>
          <w:p w:rsidR="005F0F85" w:rsidRDefault="005F0F85">
            <w:pPr>
              <w:pStyle w:val="ConsPlusNormal"/>
              <w:jc w:val="center"/>
            </w:pPr>
            <w:r>
              <w:t>Основное назначение</w:t>
            </w:r>
          </w:p>
        </w:tc>
        <w:tc>
          <w:tcPr>
            <w:tcW w:w="1204" w:type="dxa"/>
          </w:tcPr>
          <w:p w:rsidR="005F0F85" w:rsidRDefault="005F0F85">
            <w:pPr>
              <w:pStyle w:val="ConsPlusNormal"/>
              <w:jc w:val="center"/>
            </w:pPr>
            <w:r>
              <w:t>Расчетная скорость движения, км/ч</w:t>
            </w:r>
          </w:p>
        </w:tc>
        <w:tc>
          <w:tcPr>
            <w:tcW w:w="1264" w:type="dxa"/>
          </w:tcPr>
          <w:p w:rsidR="005F0F85" w:rsidRDefault="005F0F85">
            <w:pPr>
              <w:pStyle w:val="ConsPlusNormal"/>
              <w:jc w:val="center"/>
            </w:pPr>
            <w:r>
              <w:t>Ширина полосы движения, м</w:t>
            </w:r>
          </w:p>
        </w:tc>
        <w:tc>
          <w:tcPr>
            <w:tcW w:w="1144" w:type="dxa"/>
          </w:tcPr>
          <w:p w:rsidR="005F0F85" w:rsidRDefault="005F0F85">
            <w:pPr>
              <w:pStyle w:val="ConsPlusNormal"/>
              <w:jc w:val="center"/>
            </w:pPr>
            <w:r>
              <w:t>Число полос движения</w:t>
            </w:r>
          </w:p>
        </w:tc>
        <w:tc>
          <w:tcPr>
            <w:tcW w:w="1369" w:type="dxa"/>
          </w:tcPr>
          <w:p w:rsidR="005F0F85" w:rsidRDefault="005F0F85">
            <w:pPr>
              <w:pStyle w:val="ConsPlusNormal"/>
              <w:jc w:val="center"/>
            </w:pPr>
            <w:r>
              <w:t>Ширина пешеходной части тротуара, м</w:t>
            </w:r>
          </w:p>
        </w:tc>
      </w:tr>
      <w:tr w:rsidR="005F0F85">
        <w:tc>
          <w:tcPr>
            <w:tcW w:w="1701" w:type="dxa"/>
          </w:tcPr>
          <w:p w:rsidR="005F0F85" w:rsidRDefault="005F0F85">
            <w:pPr>
              <w:pStyle w:val="ConsPlusNormal"/>
              <w:jc w:val="center"/>
            </w:pPr>
            <w:r>
              <w:t>1</w:t>
            </w:r>
          </w:p>
        </w:tc>
        <w:tc>
          <w:tcPr>
            <w:tcW w:w="2381" w:type="dxa"/>
          </w:tcPr>
          <w:p w:rsidR="005F0F85" w:rsidRDefault="005F0F85">
            <w:pPr>
              <w:pStyle w:val="ConsPlusNormal"/>
              <w:jc w:val="center"/>
            </w:pPr>
            <w:r>
              <w:t>2</w:t>
            </w:r>
          </w:p>
        </w:tc>
        <w:tc>
          <w:tcPr>
            <w:tcW w:w="1204" w:type="dxa"/>
          </w:tcPr>
          <w:p w:rsidR="005F0F85" w:rsidRDefault="005F0F85">
            <w:pPr>
              <w:pStyle w:val="ConsPlusNormal"/>
              <w:jc w:val="center"/>
            </w:pPr>
            <w:r>
              <w:t>3</w:t>
            </w:r>
          </w:p>
        </w:tc>
        <w:tc>
          <w:tcPr>
            <w:tcW w:w="1264" w:type="dxa"/>
          </w:tcPr>
          <w:p w:rsidR="005F0F85" w:rsidRDefault="005F0F85">
            <w:pPr>
              <w:pStyle w:val="ConsPlusNormal"/>
              <w:jc w:val="center"/>
            </w:pPr>
            <w:r>
              <w:t>4</w:t>
            </w:r>
          </w:p>
        </w:tc>
        <w:tc>
          <w:tcPr>
            <w:tcW w:w="1144" w:type="dxa"/>
          </w:tcPr>
          <w:p w:rsidR="005F0F85" w:rsidRDefault="005F0F85">
            <w:pPr>
              <w:pStyle w:val="ConsPlusNormal"/>
              <w:jc w:val="center"/>
            </w:pPr>
            <w:r>
              <w:t>5</w:t>
            </w:r>
          </w:p>
        </w:tc>
        <w:tc>
          <w:tcPr>
            <w:tcW w:w="1369" w:type="dxa"/>
          </w:tcPr>
          <w:p w:rsidR="005F0F85" w:rsidRDefault="005F0F85">
            <w:pPr>
              <w:pStyle w:val="ConsPlusNormal"/>
              <w:jc w:val="center"/>
            </w:pPr>
            <w:r>
              <w:t>6</w:t>
            </w:r>
          </w:p>
        </w:tc>
      </w:tr>
      <w:tr w:rsidR="005F0F85">
        <w:tc>
          <w:tcPr>
            <w:tcW w:w="1701" w:type="dxa"/>
          </w:tcPr>
          <w:p w:rsidR="005F0F85" w:rsidRDefault="005F0F85">
            <w:pPr>
              <w:pStyle w:val="ConsPlusNormal"/>
              <w:jc w:val="both"/>
            </w:pPr>
            <w:r>
              <w:t>Поселковая дорога</w:t>
            </w:r>
          </w:p>
        </w:tc>
        <w:tc>
          <w:tcPr>
            <w:tcW w:w="2381" w:type="dxa"/>
          </w:tcPr>
          <w:p w:rsidR="005F0F85" w:rsidRDefault="005F0F85">
            <w:pPr>
              <w:pStyle w:val="ConsPlusNormal"/>
              <w:jc w:val="both"/>
            </w:pPr>
            <w:proofErr w:type="gramStart"/>
            <w:r>
              <w:t>связь</w:t>
            </w:r>
            <w:proofErr w:type="gramEnd"/>
            <w:r>
              <w:t xml:space="preserve"> сельского поселения с внешними дорогами общей сети</w:t>
            </w:r>
          </w:p>
        </w:tc>
        <w:tc>
          <w:tcPr>
            <w:tcW w:w="1204" w:type="dxa"/>
          </w:tcPr>
          <w:p w:rsidR="005F0F85" w:rsidRDefault="005F0F85">
            <w:pPr>
              <w:pStyle w:val="ConsPlusNormal"/>
              <w:jc w:val="center"/>
            </w:pPr>
            <w:r>
              <w:t>60</w:t>
            </w:r>
          </w:p>
        </w:tc>
        <w:tc>
          <w:tcPr>
            <w:tcW w:w="1264" w:type="dxa"/>
          </w:tcPr>
          <w:p w:rsidR="005F0F85" w:rsidRDefault="005F0F85">
            <w:pPr>
              <w:pStyle w:val="ConsPlusNormal"/>
              <w:jc w:val="center"/>
            </w:pPr>
            <w:r>
              <w:t>3,5</w:t>
            </w:r>
          </w:p>
        </w:tc>
        <w:tc>
          <w:tcPr>
            <w:tcW w:w="1144" w:type="dxa"/>
          </w:tcPr>
          <w:p w:rsidR="005F0F85" w:rsidRDefault="005F0F85">
            <w:pPr>
              <w:pStyle w:val="ConsPlusNormal"/>
              <w:jc w:val="center"/>
            </w:pPr>
            <w:r>
              <w:t>2</w:t>
            </w:r>
          </w:p>
        </w:tc>
        <w:tc>
          <w:tcPr>
            <w:tcW w:w="1369" w:type="dxa"/>
          </w:tcPr>
          <w:p w:rsidR="005F0F85" w:rsidRDefault="005F0F85">
            <w:pPr>
              <w:pStyle w:val="ConsPlusNormal"/>
            </w:pPr>
          </w:p>
        </w:tc>
      </w:tr>
      <w:tr w:rsidR="005F0F85">
        <w:tc>
          <w:tcPr>
            <w:tcW w:w="1701" w:type="dxa"/>
          </w:tcPr>
          <w:p w:rsidR="005F0F85" w:rsidRDefault="005F0F85">
            <w:pPr>
              <w:pStyle w:val="ConsPlusNormal"/>
              <w:jc w:val="both"/>
            </w:pPr>
            <w:r>
              <w:t>Главная улица</w:t>
            </w:r>
          </w:p>
        </w:tc>
        <w:tc>
          <w:tcPr>
            <w:tcW w:w="2381" w:type="dxa"/>
          </w:tcPr>
          <w:p w:rsidR="005F0F85" w:rsidRDefault="005F0F85">
            <w:pPr>
              <w:pStyle w:val="ConsPlusNormal"/>
              <w:jc w:val="both"/>
            </w:pPr>
            <w:proofErr w:type="gramStart"/>
            <w:r>
              <w:t>связь</w:t>
            </w:r>
            <w:proofErr w:type="gramEnd"/>
            <w:r>
              <w:t xml:space="preserve"> жилых территорий с общественным центром</w:t>
            </w:r>
          </w:p>
        </w:tc>
        <w:tc>
          <w:tcPr>
            <w:tcW w:w="1204" w:type="dxa"/>
          </w:tcPr>
          <w:p w:rsidR="005F0F85" w:rsidRDefault="005F0F85">
            <w:pPr>
              <w:pStyle w:val="ConsPlusNormal"/>
              <w:jc w:val="center"/>
            </w:pPr>
            <w:r>
              <w:t>40</w:t>
            </w:r>
          </w:p>
        </w:tc>
        <w:tc>
          <w:tcPr>
            <w:tcW w:w="1264" w:type="dxa"/>
          </w:tcPr>
          <w:p w:rsidR="005F0F85" w:rsidRDefault="005F0F85">
            <w:pPr>
              <w:pStyle w:val="ConsPlusNormal"/>
              <w:jc w:val="center"/>
            </w:pPr>
            <w:r>
              <w:t>3,5</w:t>
            </w:r>
          </w:p>
        </w:tc>
        <w:tc>
          <w:tcPr>
            <w:tcW w:w="1144" w:type="dxa"/>
          </w:tcPr>
          <w:p w:rsidR="005F0F85" w:rsidRDefault="005F0F85">
            <w:pPr>
              <w:pStyle w:val="ConsPlusNormal"/>
              <w:jc w:val="center"/>
            </w:pPr>
            <w:r>
              <w:t>2 - 3</w:t>
            </w:r>
          </w:p>
        </w:tc>
        <w:tc>
          <w:tcPr>
            <w:tcW w:w="1369" w:type="dxa"/>
          </w:tcPr>
          <w:p w:rsidR="005F0F85" w:rsidRDefault="005F0F85">
            <w:pPr>
              <w:pStyle w:val="ConsPlusNormal"/>
              <w:jc w:val="center"/>
            </w:pPr>
            <w:r>
              <w:t>1,5 - 2,25</w:t>
            </w:r>
          </w:p>
        </w:tc>
      </w:tr>
      <w:tr w:rsidR="005F0F85">
        <w:tc>
          <w:tcPr>
            <w:tcW w:w="1701" w:type="dxa"/>
          </w:tcPr>
          <w:p w:rsidR="005F0F85" w:rsidRDefault="005F0F85">
            <w:pPr>
              <w:pStyle w:val="ConsPlusNormal"/>
              <w:jc w:val="both"/>
            </w:pPr>
            <w:r>
              <w:t>Улица в жилой застройке</w:t>
            </w:r>
          </w:p>
        </w:tc>
        <w:tc>
          <w:tcPr>
            <w:tcW w:w="2381" w:type="dxa"/>
          </w:tcPr>
          <w:p w:rsidR="005F0F85" w:rsidRDefault="005F0F85">
            <w:pPr>
              <w:pStyle w:val="ConsPlusNormal"/>
            </w:pPr>
          </w:p>
        </w:tc>
        <w:tc>
          <w:tcPr>
            <w:tcW w:w="1204" w:type="dxa"/>
          </w:tcPr>
          <w:p w:rsidR="005F0F85" w:rsidRDefault="005F0F85">
            <w:pPr>
              <w:pStyle w:val="ConsPlusNormal"/>
            </w:pPr>
          </w:p>
        </w:tc>
        <w:tc>
          <w:tcPr>
            <w:tcW w:w="1264" w:type="dxa"/>
          </w:tcPr>
          <w:p w:rsidR="005F0F85" w:rsidRDefault="005F0F85">
            <w:pPr>
              <w:pStyle w:val="ConsPlusNormal"/>
            </w:pPr>
          </w:p>
        </w:tc>
        <w:tc>
          <w:tcPr>
            <w:tcW w:w="1144" w:type="dxa"/>
          </w:tcPr>
          <w:p w:rsidR="005F0F85" w:rsidRDefault="005F0F85">
            <w:pPr>
              <w:pStyle w:val="ConsPlusNormal"/>
            </w:pPr>
          </w:p>
        </w:tc>
        <w:tc>
          <w:tcPr>
            <w:tcW w:w="1369" w:type="dxa"/>
          </w:tcPr>
          <w:p w:rsidR="005F0F85" w:rsidRDefault="005F0F85">
            <w:pPr>
              <w:pStyle w:val="ConsPlusNormal"/>
            </w:pPr>
          </w:p>
        </w:tc>
      </w:tr>
      <w:tr w:rsidR="005F0F85">
        <w:tc>
          <w:tcPr>
            <w:tcW w:w="1701" w:type="dxa"/>
          </w:tcPr>
          <w:p w:rsidR="005F0F85" w:rsidRDefault="005F0F85">
            <w:pPr>
              <w:pStyle w:val="ConsPlusNormal"/>
              <w:jc w:val="both"/>
            </w:pPr>
            <w:proofErr w:type="gramStart"/>
            <w:r>
              <w:t>основная</w:t>
            </w:r>
            <w:proofErr w:type="gramEnd"/>
          </w:p>
        </w:tc>
        <w:tc>
          <w:tcPr>
            <w:tcW w:w="2381" w:type="dxa"/>
          </w:tcPr>
          <w:p w:rsidR="005F0F85" w:rsidRDefault="005F0F85">
            <w:pPr>
              <w:pStyle w:val="ConsPlusNormal"/>
              <w:jc w:val="both"/>
            </w:pPr>
            <w:proofErr w:type="gramStart"/>
            <w:r>
              <w:t>связь</w:t>
            </w:r>
            <w:proofErr w:type="gramEnd"/>
            <w:r>
              <w:t xml:space="preserve"> внутри жилых территорий с главной улицей по направлениям с интенсивным движением</w:t>
            </w:r>
          </w:p>
        </w:tc>
        <w:tc>
          <w:tcPr>
            <w:tcW w:w="1204" w:type="dxa"/>
          </w:tcPr>
          <w:p w:rsidR="005F0F85" w:rsidRDefault="005F0F85">
            <w:pPr>
              <w:pStyle w:val="ConsPlusNormal"/>
              <w:jc w:val="center"/>
            </w:pPr>
            <w:r>
              <w:t>40</w:t>
            </w:r>
          </w:p>
        </w:tc>
        <w:tc>
          <w:tcPr>
            <w:tcW w:w="1264" w:type="dxa"/>
          </w:tcPr>
          <w:p w:rsidR="005F0F85" w:rsidRDefault="005F0F85">
            <w:pPr>
              <w:pStyle w:val="ConsPlusNormal"/>
              <w:jc w:val="center"/>
            </w:pPr>
            <w:r>
              <w:t>3,0</w:t>
            </w:r>
          </w:p>
        </w:tc>
        <w:tc>
          <w:tcPr>
            <w:tcW w:w="1144" w:type="dxa"/>
          </w:tcPr>
          <w:p w:rsidR="005F0F85" w:rsidRDefault="005F0F85">
            <w:pPr>
              <w:pStyle w:val="ConsPlusNormal"/>
              <w:jc w:val="center"/>
            </w:pPr>
            <w:r>
              <w:t>2</w:t>
            </w:r>
          </w:p>
        </w:tc>
        <w:tc>
          <w:tcPr>
            <w:tcW w:w="1369" w:type="dxa"/>
          </w:tcPr>
          <w:p w:rsidR="005F0F85" w:rsidRDefault="005F0F85">
            <w:pPr>
              <w:pStyle w:val="ConsPlusNormal"/>
              <w:jc w:val="center"/>
            </w:pPr>
            <w:r>
              <w:t>1,0 - 1,5</w:t>
            </w:r>
          </w:p>
        </w:tc>
      </w:tr>
      <w:tr w:rsidR="005F0F85">
        <w:tc>
          <w:tcPr>
            <w:tcW w:w="1701" w:type="dxa"/>
          </w:tcPr>
          <w:p w:rsidR="005F0F85" w:rsidRDefault="005F0F85">
            <w:pPr>
              <w:pStyle w:val="ConsPlusNormal"/>
              <w:jc w:val="both"/>
            </w:pPr>
            <w:proofErr w:type="gramStart"/>
            <w:r>
              <w:t>второстепенная</w:t>
            </w:r>
            <w:proofErr w:type="gramEnd"/>
            <w:r>
              <w:t xml:space="preserve"> (переулок)</w:t>
            </w:r>
          </w:p>
        </w:tc>
        <w:tc>
          <w:tcPr>
            <w:tcW w:w="2381" w:type="dxa"/>
          </w:tcPr>
          <w:p w:rsidR="005F0F85" w:rsidRDefault="005F0F85">
            <w:pPr>
              <w:pStyle w:val="ConsPlusNormal"/>
              <w:jc w:val="both"/>
            </w:pPr>
            <w:proofErr w:type="gramStart"/>
            <w:r>
              <w:t>связь</w:t>
            </w:r>
            <w:proofErr w:type="gramEnd"/>
            <w:r>
              <w:t xml:space="preserve"> между основными жилыми улицами</w:t>
            </w:r>
          </w:p>
        </w:tc>
        <w:tc>
          <w:tcPr>
            <w:tcW w:w="1204" w:type="dxa"/>
          </w:tcPr>
          <w:p w:rsidR="005F0F85" w:rsidRDefault="005F0F85">
            <w:pPr>
              <w:pStyle w:val="ConsPlusNormal"/>
              <w:jc w:val="center"/>
            </w:pPr>
            <w:r>
              <w:t>30</w:t>
            </w:r>
          </w:p>
        </w:tc>
        <w:tc>
          <w:tcPr>
            <w:tcW w:w="1264" w:type="dxa"/>
          </w:tcPr>
          <w:p w:rsidR="005F0F85" w:rsidRDefault="005F0F85">
            <w:pPr>
              <w:pStyle w:val="ConsPlusNormal"/>
              <w:jc w:val="center"/>
            </w:pPr>
            <w:r>
              <w:t>2,75</w:t>
            </w:r>
          </w:p>
        </w:tc>
        <w:tc>
          <w:tcPr>
            <w:tcW w:w="1144" w:type="dxa"/>
          </w:tcPr>
          <w:p w:rsidR="005F0F85" w:rsidRDefault="005F0F85">
            <w:pPr>
              <w:pStyle w:val="ConsPlusNormal"/>
              <w:jc w:val="center"/>
            </w:pPr>
            <w:r>
              <w:t>2</w:t>
            </w:r>
          </w:p>
        </w:tc>
        <w:tc>
          <w:tcPr>
            <w:tcW w:w="1369" w:type="dxa"/>
          </w:tcPr>
          <w:p w:rsidR="005F0F85" w:rsidRDefault="005F0F85">
            <w:pPr>
              <w:pStyle w:val="ConsPlusNormal"/>
              <w:jc w:val="center"/>
            </w:pPr>
            <w:r>
              <w:t>1,0</w:t>
            </w:r>
          </w:p>
        </w:tc>
      </w:tr>
      <w:tr w:rsidR="005F0F85">
        <w:tc>
          <w:tcPr>
            <w:tcW w:w="1701" w:type="dxa"/>
          </w:tcPr>
          <w:p w:rsidR="005F0F85" w:rsidRDefault="005F0F85">
            <w:pPr>
              <w:pStyle w:val="ConsPlusNormal"/>
              <w:jc w:val="both"/>
            </w:pPr>
            <w:proofErr w:type="gramStart"/>
            <w:r>
              <w:t>проезд</w:t>
            </w:r>
            <w:proofErr w:type="gramEnd"/>
          </w:p>
        </w:tc>
        <w:tc>
          <w:tcPr>
            <w:tcW w:w="2381" w:type="dxa"/>
          </w:tcPr>
          <w:p w:rsidR="005F0F85" w:rsidRDefault="005F0F85">
            <w:pPr>
              <w:pStyle w:val="ConsPlusNormal"/>
              <w:jc w:val="both"/>
            </w:pPr>
            <w:proofErr w:type="gramStart"/>
            <w:r>
              <w:t>связь</w:t>
            </w:r>
            <w:proofErr w:type="gramEnd"/>
            <w:r>
              <w:t xml:space="preserve"> жилых домов, расположенных в глубине квартала, с улицей</w:t>
            </w:r>
          </w:p>
        </w:tc>
        <w:tc>
          <w:tcPr>
            <w:tcW w:w="1204" w:type="dxa"/>
          </w:tcPr>
          <w:p w:rsidR="005F0F85" w:rsidRDefault="005F0F85">
            <w:pPr>
              <w:pStyle w:val="ConsPlusNormal"/>
              <w:jc w:val="center"/>
            </w:pPr>
            <w:r>
              <w:t>20</w:t>
            </w:r>
          </w:p>
        </w:tc>
        <w:tc>
          <w:tcPr>
            <w:tcW w:w="1264" w:type="dxa"/>
          </w:tcPr>
          <w:p w:rsidR="005F0F85" w:rsidRDefault="005F0F85">
            <w:pPr>
              <w:pStyle w:val="ConsPlusNormal"/>
              <w:jc w:val="center"/>
            </w:pPr>
            <w:r>
              <w:t>2,75 - 3,0</w:t>
            </w:r>
          </w:p>
        </w:tc>
        <w:tc>
          <w:tcPr>
            <w:tcW w:w="1144" w:type="dxa"/>
          </w:tcPr>
          <w:p w:rsidR="005F0F85" w:rsidRDefault="005F0F85">
            <w:pPr>
              <w:pStyle w:val="ConsPlusNormal"/>
              <w:jc w:val="center"/>
            </w:pPr>
            <w:r>
              <w:t>1</w:t>
            </w:r>
          </w:p>
        </w:tc>
        <w:tc>
          <w:tcPr>
            <w:tcW w:w="1369" w:type="dxa"/>
          </w:tcPr>
          <w:p w:rsidR="005F0F85" w:rsidRDefault="005F0F85">
            <w:pPr>
              <w:pStyle w:val="ConsPlusNormal"/>
              <w:jc w:val="center"/>
            </w:pPr>
            <w:r>
              <w:t>0 - 1,0</w:t>
            </w:r>
          </w:p>
        </w:tc>
      </w:tr>
      <w:tr w:rsidR="005F0F85">
        <w:tc>
          <w:tcPr>
            <w:tcW w:w="1701" w:type="dxa"/>
          </w:tcPr>
          <w:p w:rsidR="005F0F85" w:rsidRDefault="005F0F85">
            <w:pPr>
              <w:pStyle w:val="ConsPlusNormal"/>
              <w:jc w:val="both"/>
            </w:pPr>
            <w:r>
              <w:t>Хозяйственный проезд, скотопрогон</w:t>
            </w:r>
          </w:p>
        </w:tc>
        <w:tc>
          <w:tcPr>
            <w:tcW w:w="2381" w:type="dxa"/>
          </w:tcPr>
          <w:p w:rsidR="005F0F85" w:rsidRDefault="005F0F85">
            <w:pPr>
              <w:pStyle w:val="ConsPlusNormal"/>
              <w:jc w:val="both"/>
            </w:pPr>
            <w:proofErr w:type="gramStart"/>
            <w:r>
              <w:t>прогон</w:t>
            </w:r>
            <w:proofErr w:type="gramEnd"/>
            <w:r>
              <w:t xml:space="preserve"> личного скота и проезд грузового транспорта к приусадебным участкам</w:t>
            </w:r>
          </w:p>
        </w:tc>
        <w:tc>
          <w:tcPr>
            <w:tcW w:w="1204" w:type="dxa"/>
          </w:tcPr>
          <w:p w:rsidR="005F0F85" w:rsidRDefault="005F0F85">
            <w:pPr>
              <w:pStyle w:val="ConsPlusNormal"/>
              <w:jc w:val="center"/>
            </w:pPr>
            <w:r>
              <w:t>30</w:t>
            </w:r>
          </w:p>
        </w:tc>
        <w:tc>
          <w:tcPr>
            <w:tcW w:w="1264" w:type="dxa"/>
          </w:tcPr>
          <w:p w:rsidR="005F0F85" w:rsidRDefault="005F0F85">
            <w:pPr>
              <w:pStyle w:val="ConsPlusNormal"/>
              <w:jc w:val="center"/>
            </w:pPr>
            <w:r>
              <w:t>4,5</w:t>
            </w:r>
          </w:p>
        </w:tc>
        <w:tc>
          <w:tcPr>
            <w:tcW w:w="1144" w:type="dxa"/>
          </w:tcPr>
          <w:p w:rsidR="005F0F85" w:rsidRDefault="005F0F85">
            <w:pPr>
              <w:pStyle w:val="ConsPlusNormal"/>
              <w:jc w:val="center"/>
            </w:pPr>
            <w:r>
              <w:t>1</w:t>
            </w:r>
          </w:p>
        </w:tc>
        <w:tc>
          <w:tcPr>
            <w:tcW w:w="1369" w:type="dxa"/>
          </w:tcPr>
          <w:p w:rsidR="005F0F85" w:rsidRDefault="005F0F85">
            <w:pPr>
              <w:pStyle w:val="ConsPlusNormal"/>
            </w:pPr>
          </w:p>
        </w:tc>
      </w:tr>
    </w:tbl>
    <w:p w:rsidR="005F0F85" w:rsidRDefault="005F0F85">
      <w:pPr>
        <w:pStyle w:val="ConsPlusNormal"/>
        <w:jc w:val="both"/>
      </w:pPr>
    </w:p>
    <w:p w:rsidR="005F0F85" w:rsidRDefault="005F0F85">
      <w:pPr>
        <w:pStyle w:val="ConsPlusTitle"/>
        <w:jc w:val="center"/>
        <w:outlineLvl w:val="3"/>
      </w:pPr>
      <w:r>
        <w:t>Таблица 3. Нормы расчета стоянок автомобилей</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701"/>
        <w:gridCol w:w="2154"/>
      </w:tblGrid>
      <w:tr w:rsidR="005F0F85">
        <w:tc>
          <w:tcPr>
            <w:tcW w:w="5159" w:type="dxa"/>
          </w:tcPr>
          <w:p w:rsidR="005F0F85" w:rsidRDefault="005F0F85">
            <w:pPr>
              <w:pStyle w:val="ConsPlusNormal"/>
              <w:jc w:val="center"/>
            </w:pPr>
            <w:r>
              <w:t>Объект обслуживания</w:t>
            </w:r>
          </w:p>
        </w:tc>
        <w:tc>
          <w:tcPr>
            <w:tcW w:w="1701" w:type="dxa"/>
          </w:tcPr>
          <w:p w:rsidR="005F0F85" w:rsidRDefault="005F0F85">
            <w:pPr>
              <w:pStyle w:val="ConsPlusNormal"/>
              <w:jc w:val="center"/>
            </w:pPr>
            <w:r>
              <w:t>Расчетная единица (суммарная поэтажная площадь)</w:t>
            </w:r>
          </w:p>
        </w:tc>
        <w:tc>
          <w:tcPr>
            <w:tcW w:w="2154" w:type="dxa"/>
          </w:tcPr>
          <w:p w:rsidR="005F0F85" w:rsidRDefault="005F0F85">
            <w:pPr>
              <w:pStyle w:val="ConsPlusNormal"/>
              <w:jc w:val="center"/>
            </w:pPr>
            <w:r>
              <w:t xml:space="preserve">Одно </w:t>
            </w:r>
            <w:proofErr w:type="spellStart"/>
            <w:r>
              <w:t>машино</w:t>
            </w:r>
            <w:proofErr w:type="spellEnd"/>
            <w:r>
              <w:t>-место на количество расчетных единиц</w:t>
            </w:r>
          </w:p>
        </w:tc>
      </w:tr>
      <w:tr w:rsidR="005F0F85">
        <w:tc>
          <w:tcPr>
            <w:tcW w:w="5159" w:type="dxa"/>
          </w:tcPr>
          <w:p w:rsidR="005F0F85" w:rsidRDefault="005F0F85">
            <w:pPr>
              <w:pStyle w:val="ConsPlusNormal"/>
              <w:jc w:val="center"/>
            </w:pPr>
            <w:r>
              <w:t>1</w:t>
            </w:r>
          </w:p>
        </w:tc>
        <w:tc>
          <w:tcPr>
            <w:tcW w:w="1701" w:type="dxa"/>
          </w:tcPr>
          <w:p w:rsidR="005F0F85" w:rsidRDefault="005F0F85">
            <w:pPr>
              <w:pStyle w:val="ConsPlusNormal"/>
              <w:jc w:val="center"/>
            </w:pPr>
            <w:r>
              <w:t>2</w:t>
            </w:r>
          </w:p>
        </w:tc>
        <w:tc>
          <w:tcPr>
            <w:tcW w:w="2154" w:type="dxa"/>
          </w:tcPr>
          <w:p w:rsidR="005F0F85" w:rsidRDefault="005F0F85">
            <w:pPr>
              <w:pStyle w:val="ConsPlusNormal"/>
              <w:jc w:val="center"/>
            </w:pPr>
            <w:r>
              <w:t>3</w:t>
            </w:r>
          </w:p>
        </w:tc>
      </w:tr>
      <w:tr w:rsidR="005F0F85">
        <w:tc>
          <w:tcPr>
            <w:tcW w:w="5159" w:type="dxa"/>
          </w:tcPr>
          <w:p w:rsidR="005F0F85" w:rsidRDefault="005F0F85">
            <w:pPr>
              <w:pStyle w:val="ConsPlusNormal"/>
              <w:jc w:val="both"/>
            </w:pPr>
            <w:r>
              <w:lastRenderedPageBreak/>
              <w:t>Коммунальное обслуживание</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110</w:t>
            </w:r>
          </w:p>
        </w:tc>
      </w:tr>
      <w:tr w:rsidR="005F0F85">
        <w:tc>
          <w:tcPr>
            <w:tcW w:w="5159" w:type="dxa"/>
          </w:tcPr>
          <w:p w:rsidR="005F0F85" w:rsidRDefault="005F0F85">
            <w:pPr>
              <w:pStyle w:val="ConsPlusNormal"/>
              <w:jc w:val="both"/>
            </w:pPr>
            <w: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440</w:t>
            </w:r>
          </w:p>
        </w:tc>
      </w:tr>
      <w:tr w:rsidR="005F0F85">
        <w:tc>
          <w:tcPr>
            <w:tcW w:w="5159" w:type="dxa"/>
          </w:tcPr>
          <w:p w:rsidR="005F0F85" w:rsidRDefault="005F0F85">
            <w:pPr>
              <w:pStyle w:val="ConsPlusNormal"/>
              <w:jc w:val="both"/>
            </w:pPr>
            <w:r>
              <w:t>Бытовое обслуживание: мастерские мелкого ремонта, ателье, бани, парикмахерские, прачечные, похоронные бюро</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110</w:t>
            </w:r>
          </w:p>
        </w:tc>
      </w:tr>
      <w:tr w:rsidR="005F0F85">
        <w:tc>
          <w:tcPr>
            <w:tcW w:w="5159" w:type="dxa"/>
          </w:tcPr>
          <w:p w:rsidR="005F0F85" w:rsidRDefault="005F0F85">
            <w:pPr>
              <w:pStyle w:val="ConsPlusNormal"/>
              <w:jc w:val="both"/>
            </w:pPr>
            <w:r>
              <w:t>Здравоохранение: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330</w:t>
            </w:r>
          </w:p>
        </w:tc>
      </w:tr>
      <w:tr w:rsidR="005F0F85">
        <w:tc>
          <w:tcPr>
            <w:tcW w:w="5159" w:type="dxa"/>
          </w:tcPr>
          <w:p w:rsidR="005F0F85" w:rsidRDefault="005F0F85">
            <w:pPr>
              <w:pStyle w:val="ConsPlusNormal"/>
              <w:jc w:val="both"/>
            </w:pPr>
            <w: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440</w:t>
            </w:r>
          </w:p>
        </w:tc>
      </w:tr>
      <w:tr w:rsidR="005F0F85">
        <w:tc>
          <w:tcPr>
            <w:tcW w:w="5159" w:type="dxa"/>
          </w:tcPr>
          <w:p w:rsidR="005F0F85" w:rsidRDefault="005F0F85">
            <w:pPr>
              <w:pStyle w:val="ConsPlusNormal"/>
              <w:jc w:val="both"/>
            </w:pPr>
            <w: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220</w:t>
            </w:r>
          </w:p>
        </w:tc>
      </w:tr>
      <w:tr w:rsidR="005F0F85">
        <w:tc>
          <w:tcPr>
            <w:tcW w:w="5159" w:type="dxa"/>
          </w:tcPr>
          <w:p w:rsidR="005F0F85" w:rsidRDefault="005F0F85">
            <w:pPr>
              <w:pStyle w:val="ConsPlusNormal"/>
              <w:jc w:val="both"/>
            </w:pPr>
            <w:r>
              <w:t>Религия: церкви, соборы, храмы, часовни, монастыри, мечети, молельные дома и т.д.</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220</w:t>
            </w:r>
          </w:p>
        </w:tc>
      </w:tr>
      <w:tr w:rsidR="005F0F85">
        <w:tc>
          <w:tcPr>
            <w:tcW w:w="5159" w:type="dxa"/>
          </w:tcPr>
          <w:p w:rsidR="005F0F85" w:rsidRDefault="005F0F85">
            <w:pPr>
              <w:pStyle w:val="ConsPlusNormal"/>
              <w:jc w:val="both"/>
            </w:pPr>
            <w:r>
              <w:t>Общественное управление: органы государственной власти, органы местного самоуправления, суды и т.д.</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220</w:t>
            </w:r>
          </w:p>
        </w:tc>
      </w:tr>
      <w:tr w:rsidR="005F0F85">
        <w:tc>
          <w:tcPr>
            <w:tcW w:w="5159" w:type="dxa"/>
          </w:tcPr>
          <w:p w:rsidR="005F0F85" w:rsidRDefault="005F0F85">
            <w:pPr>
              <w:pStyle w:val="ConsPlusNormal"/>
              <w:jc w:val="both"/>
            </w:pPr>
            <w:r>
              <w:t>Научная деятельность: объекты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220</w:t>
            </w:r>
          </w:p>
        </w:tc>
      </w:tr>
      <w:tr w:rsidR="005F0F85">
        <w:tc>
          <w:tcPr>
            <w:tcW w:w="5159" w:type="dxa"/>
          </w:tcPr>
          <w:p w:rsidR="005F0F85" w:rsidRDefault="005F0F85">
            <w:pPr>
              <w:pStyle w:val="ConsPlusNormal"/>
              <w:jc w:val="both"/>
            </w:pPr>
            <w: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330</w:t>
            </w:r>
          </w:p>
        </w:tc>
      </w:tr>
      <w:tr w:rsidR="005F0F85">
        <w:tc>
          <w:tcPr>
            <w:tcW w:w="5159" w:type="dxa"/>
          </w:tcPr>
          <w:p w:rsidR="005F0F85" w:rsidRDefault="005F0F85">
            <w:pPr>
              <w:pStyle w:val="ConsPlusNormal"/>
              <w:jc w:val="both"/>
            </w:pPr>
            <w: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60</w:t>
            </w:r>
          </w:p>
        </w:tc>
      </w:tr>
      <w:tr w:rsidR="005F0F85">
        <w:tc>
          <w:tcPr>
            <w:tcW w:w="5159" w:type="dxa"/>
          </w:tcPr>
          <w:p w:rsidR="005F0F85" w:rsidRDefault="005F0F85">
            <w:pPr>
              <w:pStyle w:val="ConsPlusNormal"/>
              <w:jc w:val="both"/>
            </w:pPr>
            <w:r>
              <w:lastRenderedPageBreak/>
              <w:t>Объекты торговли: торговые центры, торгово-развлекательные центры общей площадью свыше 5000 кв. м, ярмарки, ярмарки-выставки, рынки, базары</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70</w:t>
            </w:r>
          </w:p>
        </w:tc>
      </w:tr>
      <w:tr w:rsidR="005F0F85">
        <w:tc>
          <w:tcPr>
            <w:tcW w:w="5159" w:type="dxa"/>
          </w:tcPr>
          <w:p w:rsidR="005F0F85" w:rsidRDefault="005F0F85">
            <w:pPr>
              <w:pStyle w:val="ConsPlusNormal"/>
              <w:jc w:val="both"/>
            </w:pPr>
            <w:r>
              <w:t>Магазины торговой площадью до 5000 кв. м</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60</w:t>
            </w:r>
          </w:p>
        </w:tc>
      </w:tr>
      <w:tr w:rsidR="005F0F85">
        <w:tc>
          <w:tcPr>
            <w:tcW w:w="5159" w:type="dxa"/>
          </w:tcPr>
          <w:p w:rsidR="005F0F85" w:rsidRDefault="005F0F85">
            <w:pPr>
              <w:pStyle w:val="ConsPlusNormal"/>
              <w:jc w:val="both"/>
            </w:pPr>
            <w:r>
              <w:t>Общественное питание: рестораны, кафе, столовые, закусочные, бары</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60</w:t>
            </w:r>
          </w:p>
        </w:tc>
      </w:tr>
      <w:tr w:rsidR="005F0F85">
        <w:tc>
          <w:tcPr>
            <w:tcW w:w="5159" w:type="dxa"/>
          </w:tcPr>
          <w:p w:rsidR="005F0F85" w:rsidRDefault="005F0F85">
            <w:pPr>
              <w:pStyle w:val="ConsPlusNormal"/>
              <w:jc w:val="both"/>
            </w:pPr>
            <w:r>
              <w:t>Гостиничное обслуживание: гостиницы, пансионаты, дома отдыха, не оказывающие услуги по лечению</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330</w:t>
            </w:r>
          </w:p>
        </w:tc>
      </w:tr>
      <w:tr w:rsidR="005F0F85">
        <w:tc>
          <w:tcPr>
            <w:tcW w:w="5159" w:type="dxa"/>
          </w:tcPr>
          <w:p w:rsidR="005F0F85" w:rsidRDefault="005F0F85">
            <w:pPr>
              <w:pStyle w:val="ConsPlusNormal"/>
              <w:jc w:val="both"/>
            </w:pPr>
            <w:r>
              <w:t>Развлечения: дискотеки и танцевальные площадки, ночные клубы, аквапарки, боулинги, аттракционы и т.д.</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330</w:t>
            </w:r>
          </w:p>
        </w:tc>
      </w:tr>
      <w:tr w:rsidR="005F0F85">
        <w:tc>
          <w:tcPr>
            <w:tcW w:w="5159" w:type="dxa"/>
          </w:tcPr>
          <w:p w:rsidR="005F0F85" w:rsidRDefault="005F0F85">
            <w:pPr>
              <w:pStyle w:val="ConsPlusNormal"/>
              <w:jc w:val="both"/>
            </w:pPr>
            <w:r>
              <w:t>Спорт: спортивные клубы, спортивные залы, бассейны</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220</w:t>
            </w:r>
          </w:p>
        </w:tc>
      </w:tr>
      <w:tr w:rsidR="005F0F85">
        <w:tc>
          <w:tcPr>
            <w:tcW w:w="5159" w:type="dxa"/>
          </w:tcPr>
          <w:p w:rsidR="005F0F85" w:rsidRDefault="005F0F85">
            <w:pPr>
              <w:pStyle w:val="ConsPlusNormal"/>
              <w:jc w:val="both"/>
            </w:pPr>
            <w:r>
              <w:t>Спорт: площадки для занятия спортом и физкультурой и т.д.</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2000</w:t>
            </w:r>
          </w:p>
        </w:tc>
      </w:tr>
      <w:tr w:rsidR="005F0F85">
        <w:tc>
          <w:tcPr>
            <w:tcW w:w="5159" w:type="dxa"/>
          </w:tcPr>
          <w:p w:rsidR="005F0F85" w:rsidRDefault="005F0F85">
            <w:pPr>
              <w:pStyle w:val="ConsPlusNormal"/>
              <w:jc w:val="both"/>
            </w:pPr>
            <w:r>
              <w:t>Отдых: парки, зоны отдыха</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3000</w:t>
            </w:r>
          </w:p>
        </w:tc>
      </w:tr>
      <w:tr w:rsidR="005F0F85">
        <w:tc>
          <w:tcPr>
            <w:tcW w:w="5159" w:type="dxa"/>
          </w:tcPr>
          <w:p w:rsidR="005F0F85" w:rsidRDefault="005F0F85">
            <w:pPr>
              <w:pStyle w:val="ConsPlusNormal"/>
              <w:jc w:val="both"/>
            </w:pPr>
            <w:r>
              <w:t>Склады временного хранения, распределения и перевалке грузов</w:t>
            </w:r>
          </w:p>
        </w:tc>
        <w:tc>
          <w:tcPr>
            <w:tcW w:w="1701" w:type="dxa"/>
          </w:tcPr>
          <w:p w:rsidR="005F0F85" w:rsidRDefault="005F0F85">
            <w:pPr>
              <w:pStyle w:val="ConsPlusNormal"/>
              <w:jc w:val="center"/>
            </w:pPr>
            <w:r>
              <w:t>кв. м</w:t>
            </w:r>
          </w:p>
        </w:tc>
        <w:tc>
          <w:tcPr>
            <w:tcW w:w="2154" w:type="dxa"/>
          </w:tcPr>
          <w:p w:rsidR="005F0F85" w:rsidRDefault="005F0F85">
            <w:pPr>
              <w:pStyle w:val="ConsPlusNormal"/>
              <w:jc w:val="center"/>
            </w:pPr>
            <w:r>
              <w:t>550</w:t>
            </w:r>
          </w:p>
        </w:tc>
      </w:tr>
    </w:tbl>
    <w:p w:rsidR="005F0F85" w:rsidRDefault="005F0F85">
      <w:pPr>
        <w:pStyle w:val="ConsPlusNormal"/>
        <w:jc w:val="both"/>
      </w:pPr>
    </w:p>
    <w:p w:rsidR="005F0F85" w:rsidRDefault="005F0F85">
      <w:pPr>
        <w:pStyle w:val="ConsPlusNormal"/>
        <w:ind w:firstLine="540"/>
        <w:jc w:val="both"/>
      </w:pPr>
      <w:r>
        <w:t>Примечания:</w:t>
      </w:r>
    </w:p>
    <w:p w:rsidR="005F0F85" w:rsidRDefault="005F0F85">
      <w:pPr>
        <w:pStyle w:val="ConsPlusNormal"/>
        <w:spacing w:before="220"/>
        <w:ind w:firstLine="540"/>
        <w:jc w:val="both"/>
      </w:pPr>
      <w:r>
        <w:t xml:space="preserve">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w:t>
      </w:r>
      <w:proofErr w:type="spellStart"/>
      <w:r>
        <w:t>машино</w:t>
      </w:r>
      <w:proofErr w:type="spellEnd"/>
      <w:r>
        <w:t>-мест.</w:t>
      </w:r>
    </w:p>
    <w:p w:rsidR="005F0F85" w:rsidRDefault="005F0F85">
      <w:pPr>
        <w:pStyle w:val="ConsPlusNormal"/>
        <w:spacing w:before="220"/>
        <w:ind w:firstLine="540"/>
        <w:jc w:val="both"/>
      </w:pPr>
      <w: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F0F85" w:rsidRDefault="005F0F85">
      <w:pPr>
        <w:pStyle w:val="ConsPlusNormal"/>
        <w:jc w:val="both"/>
      </w:pPr>
    </w:p>
    <w:p w:rsidR="005F0F85" w:rsidRDefault="005F0F85">
      <w:pPr>
        <w:pStyle w:val="ConsPlusTitle"/>
        <w:jc w:val="center"/>
        <w:outlineLvl w:val="3"/>
      </w:pPr>
      <w:r>
        <w:t xml:space="preserve">Таблица 4. Нормы расчета </w:t>
      </w:r>
      <w:proofErr w:type="spellStart"/>
      <w:r>
        <w:t>машино</w:t>
      </w:r>
      <w:proofErr w:type="spellEnd"/>
      <w:r>
        <w:t>-мест для постоянного</w:t>
      </w:r>
    </w:p>
    <w:p w:rsidR="005F0F85" w:rsidRDefault="005F0F85">
      <w:pPr>
        <w:pStyle w:val="ConsPlusTitle"/>
        <w:jc w:val="center"/>
      </w:pPr>
      <w:proofErr w:type="gramStart"/>
      <w:r>
        <w:t>и</w:t>
      </w:r>
      <w:proofErr w:type="gramEnd"/>
      <w:r>
        <w:t xml:space="preserve"> временного хранения автомобилей в зависимости от типов</w:t>
      </w:r>
    </w:p>
    <w:p w:rsidR="005F0F85" w:rsidRDefault="005F0F85">
      <w:pPr>
        <w:pStyle w:val="ConsPlusTitle"/>
        <w:jc w:val="center"/>
      </w:pPr>
      <w:proofErr w:type="gramStart"/>
      <w:r>
        <w:t>жилых</w:t>
      </w:r>
      <w:proofErr w:type="gramEnd"/>
      <w:r>
        <w:t xml:space="preserve"> домов</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417"/>
        <w:gridCol w:w="1304"/>
        <w:gridCol w:w="786"/>
        <w:gridCol w:w="786"/>
        <w:gridCol w:w="786"/>
      </w:tblGrid>
      <w:tr w:rsidR="005F0F85">
        <w:tc>
          <w:tcPr>
            <w:tcW w:w="3890" w:type="dxa"/>
            <w:vMerge w:val="restart"/>
          </w:tcPr>
          <w:p w:rsidR="005F0F85" w:rsidRDefault="005F0F85">
            <w:pPr>
              <w:pStyle w:val="ConsPlusNormal"/>
              <w:jc w:val="center"/>
            </w:pPr>
            <w:r>
              <w:t>Показатели</w:t>
            </w:r>
          </w:p>
        </w:tc>
        <w:tc>
          <w:tcPr>
            <w:tcW w:w="5079" w:type="dxa"/>
            <w:gridSpan w:val="5"/>
          </w:tcPr>
          <w:p w:rsidR="005F0F85" w:rsidRDefault="005F0F85">
            <w:pPr>
              <w:pStyle w:val="ConsPlusNormal"/>
              <w:jc w:val="center"/>
            </w:pPr>
            <w:r>
              <w:t>Значения показателей в зависимости от типов жилых домов по уровню комфорта</w:t>
            </w:r>
          </w:p>
        </w:tc>
      </w:tr>
      <w:tr w:rsidR="005F0F85">
        <w:tc>
          <w:tcPr>
            <w:tcW w:w="3890" w:type="dxa"/>
            <w:vMerge/>
          </w:tcPr>
          <w:p w:rsidR="005F0F85" w:rsidRDefault="005F0F85">
            <w:pPr>
              <w:pStyle w:val="ConsPlusNormal"/>
            </w:pPr>
          </w:p>
        </w:tc>
        <w:tc>
          <w:tcPr>
            <w:tcW w:w="1417" w:type="dxa"/>
            <w:vMerge w:val="restart"/>
          </w:tcPr>
          <w:p w:rsidR="005F0F85" w:rsidRDefault="005F0F85">
            <w:pPr>
              <w:pStyle w:val="ConsPlusNormal"/>
              <w:jc w:val="center"/>
            </w:pPr>
            <w:proofErr w:type="spellStart"/>
            <w:proofErr w:type="gramStart"/>
            <w:r>
              <w:t>высококомфортный</w:t>
            </w:r>
            <w:proofErr w:type="spellEnd"/>
            <w:proofErr w:type="gramEnd"/>
          </w:p>
        </w:tc>
        <w:tc>
          <w:tcPr>
            <w:tcW w:w="1304" w:type="dxa"/>
            <w:vMerge w:val="restart"/>
          </w:tcPr>
          <w:p w:rsidR="005F0F85" w:rsidRDefault="005F0F85">
            <w:pPr>
              <w:pStyle w:val="ConsPlusNormal"/>
              <w:jc w:val="center"/>
            </w:pPr>
            <w:proofErr w:type="gramStart"/>
            <w:r>
              <w:t>повышенной</w:t>
            </w:r>
            <w:proofErr w:type="gramEnd"/>
            <w:r>
              <w:t xml:space="preserve"> комфортности</w:t>
            </w:r>
          </w:p>
        </w:tc>
        <w:tc>
          <w:tcPr>
            <w:tcW w:w="2358" w:type="dxa"/>
            <w:gridSpan w:val="3"/>
          </w:tcPr>
          <w:p w:rsidR="005F0F85" w:rsidRDefault="005F0F85">
            <w:pPr>
              <w:pStyle w:val="ConsPlusNormal"/>
              <w:jc w:val="center"/>
            </w:pPr>
            <w:proofErr w:type="gramStart"/>
            <w:r>
              <w:t>массовый</w:t>
            </w:r>
            <w:proofErr w:type="gramEnd"/>
            <w:r>
              <w:t>,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5F0F85">
        <w:tc>
          <w:tcPr>
            <w:tcW w:w="3890" w:type="dxa"/>
            <w:vMerge/>
          </w:tcPr>
          <w:p w:rsidR="005F0F85" w:rsidRDefault="005F0F85">
            <w:pPr>
              <w:pStyle w:val="ConsPlusNormal"/>
            </w:pPr>
          </w:p>
        </w:tc>
        <w:tc>
          <w:tcPr>
            <w:tcW w:w="1417" w:type="dxa"/>
            <w:vMerge/>
          </w:tcPr>
          <w:p w:rsidR="005F0F85" w:rsidRDefault="005F0F85">
            <w:pPr>
              <w:pStyle w:val="ConsPlusNormal"/>
            </w:pPr>
          </w:p>
        </w:tc>
        <w:tc>
          <w:tcPr>
            <w:tcW w:w="1304" w:type="dxa"/>
            <w:vMerge/>
          </w:tcPr>
          <w:p w:rsidR="005F0F85" w:rsidRDefault="005F0F85">
            <w:pPr>
              <w:pStyle w:val="ConsPlusNormal"/>
            </w:pPr>
          </w:p>
        </w:tc>
        <w:tc>
          <w:tcPr>
            <w:tcW w:w="786" w:type="dxa"/>
          </w:tcPr>
          <w:p w:rsidR="005F0F85" w:rsidRDefault="005F0F85">
            <w:pPr>
              <w:pStyle w:val="ConsPlusNormal"/>
              <w:jc w:val="center"/>
            </w:pPr>
            <w:r>
              <w:t>200</w:t>
            </w:r>
          </w:p>
        </w:tc>
        <w:tc>
          <w:tcPr>
            <w:tcW w:w="786" w:type="dxa"/>
          </w:tcPr>
          <w:p w:rsidR="005F0F85" w:rsidRDefault="005F0F85">
            <w:pPr>
              <w:pStyle w:val="ConsPlusNormal"/>
              <w:jc w:val="center"/>
            </w:pPr>
            <w:r>
              <w:t>300</w:t>
            </w:r>
          </w:p>
        </w:tc>
        <w:tc>
          <w:tcPr>
            <w:tcW w:w="786" w:type="dxa"/>
          </w:tcPr>
          <w:p w:rsidR="005F0F85" w:rsidRDefault="005F0F85">
            <w:pPr>
              <w:pStyle w:val="ConsPlusNormal"/>
              <w:jc w:val="center"/>
            </w:pPr>
            <w:r>
              <w:t>400</w:t>
            </w:r>
          </w:p>
        </w:tc>
      </w:tr>
      <w:tr w:rsidR="005F0F85">
        <w:tc>
          <w:tcPr>
            <w:tcW w:w="3890" w:type="dxa"/>
          </w:tcPr>
          <w:p w:rsidR="005F0F85" w:rsidRDefault="005F0F85">
            <w:pPr>
              <w:pStyle w:val="ConsPlusNormal"/>
              <w:jc w:val="center"/>
            </w:pPr>
            <w:r>
              <w:t>1</w:t>
            </w:r>
          </w:p>
        </w:tc>
        <w:tc>
          <w:tcPr>
            <w:tcW w:w="1417" w:type="dxa"/>
          </w:tcPr>
          <w:p w:rsidR="005F0F85" w:rsidRDefault="005F0F85">
            <w:pPr>
              <w:pStyle w:val="ConsPlusNormal"/>
              <w:jc w:val="center"/>
            </w:pPr>
            <w:r>
              <w:t>2</w:t>
            </w:r>
          </w:p>
        </w:tc>
        <w:tc>
          <w:tcPr>
            <w:tcW w:w="1304" w:type="dxa"/>
          </w:tcPr>
          <w:p w:rsidR="005F0F85" w:rsidRDefault="005F0F85">
            <w:pPr>
              <w:pStyle w:val="ConsPlusNormal"/>
              <w:jc w:val="center"/>
            </w:pPr>
            <w:r>
              <w:t>3</w:t>
            </w:r>
          </w:p>
        </w:tc>
        <w:tc>
          <w:tcPr>
            <w:tcW w:w="786" w:type="dxa"/>
          </w:tcPr>
          <w:p w:rsidR="005F0F85" w:rsidRDefault="005F0F85">
            <w:pPr>
              <w:pStyle w:val="ConsPlusNormal"/>
              <w:jc w:val="center"/>
            </w:pPr>
            <w:r>
              <w:t>4</w:t>
            </w:r>
          </w:p>
        </w:tc>
        <w:tc>
          <w:tcPr>
            <w:tcW w:w="786" w:type="dxa"/>
          </w:tcPr>
          <w:p w:rsidR="005F0F85" w:rsidRDefault="005F0F85">
            <w:pPr>
              <w:pStyle w:val="ConsPlusNormal"/>
              <w:jc w:val="center"/>
            </w:pPr>
            <w:r>
              <w:t>5</w:t>
            </w:r>
          </w:p>
        </w:tc>
        <w:tc>
          <w:tcPr>
            <w:tcW w:w="786" w:type="dxa"/>
          </w:tcPr>
          <w:p w:rsidR="005F0F85" w:rsidRDefault="005F0F85">
            <w:pPr>
              <w:pStyle w:val="ConsPlusNormal"/>
              <w:jc w:val="center"/>
            </w:pPr>
            <w:r>
              <w:t>6</w:t>
            </w:r>
          </w:p>
        </w:tc>
      </w:tr>
      <w:tr w:rsidR="005F0F85">
        <w:tc>
          <w:tcPr>
            <w:tcW w:w="3890" w:type="dxa"/>
          </w:tcPr>
          <w:p w:rsidR="005F0F85" w:rsidRDefault="005F0F85">
            <w:pPr>
              <w:pStyle w:val="ConsPlusNormal"/>
              <w:jc w:val="both"/>
            </w:pPr>
            <w:r>
              <w:t xml:space="preserve">Расчетное число </w:t>
            </w:r>
            <w:proofErr w:type="spellStart"/>
            <w:r>
              <w:t>машино</w:t>
            </w:r>
            <w:proofErr w:type="spellEnd"/>
            <w:r>
              <w:t>-мест на квартиру:</w:t>
            </w:r>
          </w:p>
        </w:tc>
        <w:tc>
          <w:tcPr>
            <w:tcW w:w="1417" w:type="dxa"/>
          </w:tcPr>
          <w:p w:rsidR="005F0F85" w:rsidRDefault="005F0F85">
            <w:pPr>
              <w:pStyle w:val="ConsPlusNormal"/>
            </w:pPr>
          </w:p>
        </w:tc>
        <w:tc>
          <w:tcPr>
            <w:tcW w:w="1304"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r>
      <w:tr w:rsidR="005F0F85">
        <w:tc>
          <w:tcPr>
            <w:tcW w:w="3890" w:type="dxa"/>
          </w:tcPr>
          <w:p w:rsidR="005F0F85" w:rsidRDefault="005F0F85">
            <w:pPr>
              <w:pStyle w:val="ConsPlusNormal"/>
              <w:jc w:val="both"/>
            </w:pPr>
            <w:proofErr w:type="gramStart"/>
            <w:r>
              <w:t>постоянное</w:t>
            </w:r>
            <w:proofErr w:type="gramEnd"/>
            <w:r>
              <w:t xml:space="preserve"> хранение</w:t>
            </w:r>
          </w:p>
        </w:tc>
        <w:tc>
          <w:tcPr>
            <w:tcW w:w="1417" w:type="dxa"/>
          </w:tcPr>
          <w:p w:rsidR="005F0F85" w:rsidRDefault="005F0F85">
            <w:pPr>
              <w:pStyle w:val="ConsPlusNormal"/>
              <w:jc w:val="center"/>
            </w:pPr>
            <w:r>
              <w:t>2,50</w:t>
            </w:r>
          </w:p>
        </w:tc>
        <w:tc>
          <w:tcPr>
            <w:tcW w:w="1304" w:type="dxa"/>
          </w:tcPr>
          <w:p w:rsidR="005F0F85" w:rsidRDefault="005F0F85">
            <w:pPr>
              <w:pStyle w:val="ConsPlusNormal"/>
              <w:jc w:val="center"/>
            </w:pPr>
            <w:r>
              <w:t>2,00</w:t>
            </w:r>
          </w:p>
        </w:tc>
        <w:tc>
          <w:tcPr>
            <w:tcW w:w="786" w:type="dxa"/>
          </w:tcPr>
          <w:p w:rsidR="005F0F85" w:rsidRDefault="005F0F85">
            <w:pPr>
              <w:pStyle w:val="ConsPlusNormal"/>
              <w:jc w:val="center"/>
            </w:pPr>
            <w:r>
              <w:t>0,50</w:t>
            </w:r>
          </w:p>
        </w:tc>
        <w:tc>
          <w:tcPr>
            <w:tcW w:w="786" w:type="dxa"/>
          </w:tcPr>
          <w:p w:rsidR="005F0F85" w:rsidRDefault="005F0F85">
            <w:pPr>
              <w:pStyle w:val="ConsPlusNormal"/>
              <w:jc w:val="center"/>
            </w:pPr>
            <w:r>
              <w:t>0,80</w:t>
            </w:r>
          </w:p>
        </w:tc>
        <w:tc>
          <w:tcPr>
            <w:tcW w:w="786" w:type="dxa"/>
          </w:tcPr>
          <w:p w:rsidR="005F0F85" w:rsidRDefault="005F0F85">
            <w:pPr>
              <w:pStyle w:val="ConsPlusNormal"/>
              <w:jc w:val="center"/>
            </w:pPr>
            <w:r>
              <w:t>1,10</w:t>
            </w:r>
          </w:p>
        </w:tc>
      </w:tr>
      <w:tr w:rsidR="005F0F85">
        <w:tc>
          <w:tcPr>
            <w:tcW w:w="3890" w:type="dxa"/>
          </w:tcPr>
          <w:p w:rsidR="005F0F85" w:rsidRDefault="005F0F85">
            <w:pPr>
              <w:pStyle w:val="ConsPlusNormal"/>
              <w:jc w:val="both"/>
            </w:pPr>
            <w:proofErr w:type="gramStart"/>
            <w:r>
              <w:t>временное</w:t>
            </w:r>
            <w:proofErr w:type="gramEnd"/>
            <w:r>
              <w:t xml:space="preserve"> хранение</w:t>
            </w:r>
          </w:p>
        </w:tc>
        <w:tc>
          <w:tcPr>
            <w:tcW w:w="1417" w:type="dxa"/>
          </w:tcPr>
          <w:p w:rsidR="005F0F85" w:rsidRDefault="005F0F85">
            <w:pPr>
              <w:pStyle w:val="ConsPlusNormal"/>
              <w:jc w:val="center"/>
            </w:pPr>
            <w:r>
              <w:t>0,50</w:t>
            </w:r>
          </w:p>
        </w:tc>
        <w:tc>
          <w:tcPr>
            <w:tcW w:w="1304" w:type="dxa"/>
          </w:tcPr>
          <w:p w:rsidR="005F0F85" w:rsidRDefault="005F0F85">
            <w:pPr>
              <w:pStyle w:val="ConsPlusNormal"/>
              <w:jc w:val="center"/>
            </w:pPr>
            <w:r>
              <w:t>0,40</w:t>
            </w:r>
          </w:p>
        </w:tc>
        <w:tc>
          <w:tcPr>
            <w:tcW w:w="786" w:type="dxa"/>
          </w:tcPr>
          <w:p w:rsidR="005F0F85" w:rsidRDefault="005F0F85">
            <w:pPr>
              <w:pStyle w:val="ConsPlusNormal"/>
              <w:jc w:val="center"/>
            </w:pPr>
            <w:r>
              <w:t>0,10</w:t>
            </w:r>
          </w:p>
        </w:tc>
        <w:tc>
          <w:tcPr>
            <w:tcW w:w="786" w:type="dxa"/>
          </w:tcPr>
          <w:p w:rsidR="005F0F85" w:rsidRDefault="005F0F85">
            <w:pPr>
              <w:pStyle w:val="ConsPlusNormal"/>
              <w:jc w:val="center"/>
            </w:pPr>
            <w:r>
              <w:t>0,16</w:t>
            </w:r>
          </w:p>
        </w:tc>
        <w:tc>
          <w:tcPr>
            <w:tcW w:w="786" w:type="dxa"/>
          </w:tcPr>
          <w:p w:rsidR="005F0F85" w:rsidRDefault="005F0F85">
            <w:pPr>
              <w:pStyle w:val="ConsPlusNormal"/>
              <w:jc w:val="center"/>
            </w:pPr>
            <w:r>
              <w:t>0,22</w:t>
            </w:r>
          </w:p>
        </w:tc>
      </w:tr>
      <w:tr w:rsidR="005F0F85">
        <w:tc>
          <w:tcPr>
            <w:tcW w:w="3890" w:type="dxa"/>
          </w:tcPr>
          <w:p w:rsidR="005F0F85" w:rsidRDefault="005F0F85">
            <w:pPr>
              <w:pStyle w:val="ConsPlusNormal"/>
              <w:jc w:val="both"/>
            </w:pPr>
            <w:r>
              <w:t>Удельное обеспечение местами временного хранения, кв. м/чел.</w:t>
            </w:r>
          </w:p>
        </w:tc>
        <w:tc>
          <w:tcPr>
            <w:tcW w:w="1417" w:type="dxa"/>
          </w:tcPr>
          <w:p w:rsidR="005F0F85" w:rsidRDefault="005F0F85">
            <w:pPr>
              <w:pStyle w:val="ConsPlusNormal"/>
              <w:jc w:val="center"/>
            </w:pPr>
            <w:r>
              <w:t>4,17</w:t>
            </w:r>
          </w:p>
        </w:tc>
        <w:tc>
          <w:tcPr>
            <w:tcW w:w="1304" w:type="dxa"/>
          </w:tcPr>
          <w:p w:rsidR="005F0F85" w:rsidRDefault="005F0F85">
            <w:pPr>
              <w:pStyle w:val="ConsPlusNormal"/>
              <w:jc w:val="center"/>
            </w:pPr>
            <w:r>
              <w:t>3,33</w:t>
            </w:r>
          </w:p>
        </w:tc>
        <w:tc>
          <w:tcPr>
            <w:tcW w:w="786" w:type="dxa"/>
          </w:tcPr>
          <w:p w:rsidR="005F0F85" w:rsidRDefault="005F0F85">
            <w:pPr>
              <w:pStyle w:val="ConsPlusNormal"/>
              <w:jc w:val="center"/>
            </w:pPr>
            <w:r>
              <w:t>0,83</w:t>
            </w:r>
          </w:p>
        </w:tc>
        <w:tc>
          <w:tcPr>
            <w:tcW w:w="786" w:type="dxa"/>
          </w:tcPr>
          <w:p w:rsidR="005F0F85" w:rsidRDefault="005F0F85">
            <w:pPr>
              <w:pStyle w:val="ConsPlusNormal"/>
              <w:jc w:val="center"/>
            </w:pPr>
            <w:r>
              <w:t>1,33</w:t>
            </w:r>
          </w:p>
        </w:tc>
        <w:tc>
          <w:tcPr>
            <w:tcW w:w="786" w:type="dxa"/>
          </w:tcPr>
          <w:p w:rsidR="005F0F85" w:rsidRDefault="005F0F85">
            <w:pPr>
              <w:pStyle w:val="ConsPlusNormal"/>
              <w:jc w:val="center"/>
            </w:pPr>
            <w:r>
              <w:t>1,83</w:t>
            </w:r>
          </w:p>
        </w:tc>
      </w:tr>
      <w:tr w:rsidR="005F0F85">
        <w:tc>
          <w:tcPr>
            <w:tcW w:w="3890" w:type="dxa"/>
          </w:tcPr>
          <w:p w:rsidR="005F0F85" w:rsidRDefault="005F0F85">
            <w:pPr>
              <w:pStyle w:val="ConsPlusNormal"/>
              <w:jc w:val="both"/>
            </w:pPr>
            <w:r>
              <w:t>Удельное обеспечение местами постоянного хранения, кв. м/чел., при способах хранения:</w:t>
            </w:r>
          </w:p>
        </w:tc>
        <w:tc>
          <w:tcPr>
            <w:tcW w:w="1417" w:type="dxa"/>
          </w:tcPr>
          <w:p w:rsidR="005F0F85" w:rsidRDefault="005F0F85">
            <w:pPr>
              <w:pStyle w:val="ConsPlusNormal"/>
            </w:pPr>
          </w:p>
        </w:tc>
        <w:tc>
          <w:tcPr>
            <w:tcW w:w="1304"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r>
      <w:tr w:rsidR="005F0F85">
        <w:tc>
          <w:tcPr>
            <w:tcW w:w="3890" w:type="dxa"/>
          </w:tcPr>
          <w:p w:rsidR="005F0F85" w:rsidRDefault="005F0F85">
            <w:pPr>
              <w:pStyle w:val="ConsPlusNormal"/>
              <w:jc w:val="both"/>
            </w:pPr>
            <w:proofErr w:type="gramStart"/>
            <w:r>
              <w:t>в</w:t>
            </w:r>
            <w:proofErr w:type="gramEnd"/>
            <w:r>
              <w:t xml:space="preserve"> подземных и полуподземных стоянках в городах (для въездов-выездов)</w:t>
            </w:r>
          </w:p>
        </w:tc>
        <w:tc>
          <w:tcPr>
            <w:tcW w:w="1417" w:type="dxa"/>
          </w:tcPr>
          <w:p w:rsidR="005F0F85" w:rsidRDefault="005F0F85">
            <w:pPr>
              <w:pStyle w:val="ConsPlusNormal"/>
              <w:jc w:val="center"/>
            </w:pPr>
            <w:r>
              <w:t>1,6</w:t>
            </w:r>
          </w:p>
        </w:tc>
        <w:tc>
          <w:tcPr>
            <w:tcW w:w="1304" w:type="dxa"/>
          </w:tcPr>
          <w:p w:rsidR="005F0F85" w:rsidRDefault="005F0F85">
            <w:pPr>
              <w:pStyle w:val="ConsPlusNormal"/>
              <w:jc w:val="center"/>
            </w:pPr>
            <w:r>
              <w:t>0,8</w:t>
            </w:r>
          </w:p>
        </w:tc>
        <w:tc>
          <w:tcPr>
            <w:tcW w:w="2358" w:type="dxa"/>
            <w:gridSpan w:val="3"/>
          </w:tcPr>
          <w:p w:rsidR="005F0F85" w:rsidRDefault="005F0F85">
            <w:pPr>
              <w:pStyle w:val="ConsPlusNormal"/>
              <w:jc w:val="center"/>
            </w:pPr>
            <w:r>
              <w:t>0,1</w:t>
            </w:r>
          </w:p>
        </w:tc>
      </w:tr>
      <w:tr w:rsidR="005F0F85">
        <w:tc>
          <w:tcPr>
            <w:tcW w:w="3890" w:type="dxa"/>
          </w:tcPr>
          <w:p w:rsidR="005F0F85" w:rsidRDefault="005F0F85">
            <w:pPr>
              <w:pStyle w:val="ConsPlusNormal"/>
              <w:jc w:val="both"/>
            </w:pPr>
            <w:proofErr w:type="gramStart"/>
            <w:r>
              <w:t>в</w:t>
            </w:r>
            <w:proofErr w:type="gramEnd"/>
            <w:r>
              <w:t xml:space="preserve"> надземных стоянках в городах с населением более 100 тыс. чел. при числе этажей стоянок:</w:t>
            </w:r>
          </w:p>
        </w:tc>
        <w:tc>
          <w:tcPr>
            <w:tcW w:w="1417" w:type="dxa"/>
          </w:tcPr>
          <w:p w:rsidR="005F0F85" w:rsidRDefault="005F0F85">
            <w:pPr>
              <w:pStyle w:val="ConsPlusNormal"/>
            </w:pPr>
          </w:p>
        </w:tc>
        <w:tc>
          <w:tcPr>
            <w:tcW w:w="1304"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r>
      <w:tr w:rsidR="005F0F85">
        <w:tc>
          <w:tcPr>
            <w:tcW w:w="3890" w:type="dxa"/>
          </w:tcPr>
          <w:p w:rsidR="005F0F85" w:rsidRDefault="005F0F85">
            <w:pPr>
              <w:pStyle w:val="ConsPlusNormal"/>
              <w:jc w:val="both"/>
            </w:pPr>
            <w:proofErr w:type="gramStart"/>
            <w:r>
              <w:t>два</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6,67</w:t>
            </w:r>
          </w:p>
        </w:tc>
        <w:tc>
          <w:tcPr>
            <w:tcW w:w="786" w:type="dxa"/>
          </w:tcPr>
          <w:p w:rsidR="005F0F85" w:rsidRDefault="005F0F85">
            <w:pPr>
              <w:pStyle w:val="ConsPlusNormal"/>
              <w:jc w:val="center"/>
            </w:pPr>
            <w:r>
              <w:t>0,83</w:t>
            </w:r>
          </w:p>
        </w:tc>
        <w:tc>
          <w:tcPr>
            <w:tcW w:w="786" w:type="dxa"/>
          </w:tcPr>
          <w:p w:rsidR="005F0F85" w:rsidRDefault="005F0F85">
            <w:pPr>
              <w:pStyle w:val="ConsPlusNormal"/>
              <w:jc w:val="center"/>
            </w:pPr>
            <w:r>
              <w:t>1,33</w:t>
            </w:r>
          </w:p>
        </w:tc>
        <w:tc>
          <w:tcPr>
            <w:tcW w:w="786" w:type="dxa"/>
          </w:tcPr>
          <w:p w:rsidR="005F0F85" w:rsidRDefault="005F0F85">
            <w:pPr>
              <w:pStyle w:val="ConsPlusNormal"/>
              <w:jc w:val="center"/>
            </w:pPr>
            <w:r>
              <w:t>1,83</w:t>
            </w:r>
          </w:p>
        </w:tc>
      </w:tr>
      <w:tr w:rsidR="005F0F85">
        <w:tc>
          <w:tcPr>
            <w:tcW w:w="3890" w:type="dxa"/>
          </w:tcPr>
          <w:p w:rsidR="005F0F85" w:rsidRDefault="005F0F85">
            <w:pPr>
              <w:pStyle w:val="ConsPlusNormal"/>
              <w:jc w:val="both"/>
            </w:pPr>
            <w:proofErr w:type="gramStart"/>
            <w:r>
              <w:t>три</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4,67</w:t>
            </w:r>
          </w:p>
        </w:tc>
        <w:tc>
          <w:tcPr>
            <w:tcW w:w="786" w:type="dxa"/>
          </w:tcPr>
          <w:p w:rsidR="005F0F85" w:rsidRDefault="005F0F85">
            <w:pPr>
              <w:pStyle w:val="ConsPlusNormal"/>
              <w:jc w:val="center"/>
            </w:pPr>
            <w:r>
              <w:t>0,58</w:t>
            </w:r>
          </w:p>
        </w:tc>
        <w:tc>
          <w:tcPr>
            <w:tcW w:w="786" w:type="dxa"/>
          </w:tcPr>
          <w:p w:rsidR="005F0F85" w:rsidRDefault="005F0F85">
            <w:pPr>
              <w:pStyle w:val="ConsPlusNormal"/>
              <w:jc w:val="center"/>
            </w:pPr>
            <w:r>
              <w:t>0,93</w:t>
            </w:r>
          </w:p>
        </w:tc>
        <w:tc>
          <w:tcPr>
            <w:tcW w:w="786" w:type="dxa"/>
          </w:tcPr>
          <w:p w:rsidR="005F0F85" w:rsidRDefault="005F0F85">
            <w:pPr>
              <w:pStyle w:val="ConsPlusNormal"/>
              <w:jc w:val="center"/>
            </w:pPr>
            <w:r>
              <w:t>1,28</w:t>
            </w:r>
          </w:p>
        </w:tc>
      </w:tr>
      <w:tr w:rsidR="005F0F85">
        <w:tc>
          <w:tcPr>
            <w:tcW w:w="3890" w:type="dxa"/>
          </w:tcPr>
          <w:p w:rsidR="005F0F85" w:rsidRDefault="005F0F85">
            <w:pPr>
              <w:pStyle w:val="ConsPlusNormal"/>
              <w:jc w:val="both"/>
            </w:pPr>
            <w:proofErr w:type="gramStart"/>
            <w:r>
              <w:t>четыре</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4,00</w:t>
            </w:r>
          </w:p>
        </w:tc>
        <w:tc>
          <w:tcPr>
            <w:tcW w:w="786" w:type="dxa"/>
          </w:tcPr>
          <w:p w:rsidR="005F0F85" w:rsidRDefault="005F0F85">
            <w:pPr>
              <w:pStyle w:val="ConsPlusNormal"/>
              <w:jc w:val="center"/>
            </w:pPr>
            <w:r>
              <w:t>0,50</w:t>
            </w:r>
          </w:p>
        </w:tc>
        <w:tc>
          <w:tcPr>
            <w:tcW w:w="786" w:type="dxa"/>
          </w:tcPr>
          <w:p w:rsidR="005F0F85" w:rsidRDefault="005F0F85">
            <w:pPr>
              <w:pStyle w:val="ConsPlusNormal"/>
              <w:jc w:val="center"/>
            </w:pPr>
            <w:r>
              <w:t>0,80</w:t>
            </w:r>
          </w:p>
        </w:tc>
        <w:tc>
          <w:tcPr>
            <w:tcW w:w="786" w:type="dxa"/>
          </w:tcPr>
          <w:p w:rsidR="005F0F85" w:rsidRDefault="005F0F85">
            <w:pPr>
              <w:pStyle w:val="ConsPlusNormal"/>
              <w:jc w:val="center"/>
            </w:pPr>
            <w:r>
              <w:t>1,10</w:t>
            </w:r>
          </w:p>
        </w:tc>
      </w:tr>
      <w:tr w:rsidR="005F0F85">
        <w:tc>
          <w:tcPr>
            <w:tcW w:w="3890" w:type="dxa"/>
          </w:tcPr>
          <w:p w:rsidR="005F0F85" w:rsidRDefault="005F0F85">
            <w:pPr>
              <w:pStyle w:val="ConsPlusNormal"/>
              <w:jc w:val="both"/>
            </w:pPr>
            <w:proofErr w:type="gramStart"/>
            <w:r>
              <w:t>пять</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3,33</w:t>
            </w:r>
          </w:p>
        </w:tc>
        <w:tc>
          <w:tcPr>
            <w:tcW w:w="786" w:type="dxa"/>
          </w:tcPr>
          <w:p w:rsidR="005F0F85" w:rsidRDefault="005F0F85">
            <w:pPr>
              <w:pStyle w:val="ConsPlusNormal"/>
              <w:jc w:val="center"/>
            </w:pPr>
            <w:r>
              <w:t>0,42</w:t>
            </w:r>
          </w:p>
        </w:tc>
        <w:tc>
          <w:tcPr>
            <w:tcW w:w="786" w:type="dxa"/>
          </w:tcPr>
          <w:p w:rsidR="005F0F85" w:rsidRDefault="005F0F85">
            <w:pPr>
              <w:pStyle w:val="ConsPlusNormal"/>
              <w:jc w:val="center"/>
            </w:pPr>
            <w:r>
              <w:t>0,67</w:t>
            </w:r>
          </w:p>
        </w:tc>
        <w:tc>
          <w:tcPr>
            <w:tcW w:w="786" w:type="dxa"/>
          </w:tcPr>
          <w:p w:rsidR="005F0F85" w:rsidRDefault="005F0F85">
            <w:pPr>
              <w:pStyle w:val="ConsPlusNormal"/>
              <w:jc w:val="center"/>
            </w:pPr>
            <w:r>
              <w:t>0,92</w:t>
            </w:r>
          </w:p>
        </w:tc>
      </w:tr>
      <w:tr w:rsidR="005F0F85">
        <w:tc>
          <w:tcPr>
            <w:tcW w:w="3890" w:type="dxa"/>
          </w:tcPr>
          <w:p w:rsidR="005F0F85" w:rsidRDefault="005F0F85">
            <w:pPr>
              <w:pStyle w:val="ConsPlusNormal"/>
              <w:jc w:val="both"/>
            </w:pPr>
            <w:proofErr w:type="gramStart"/>
            <w:r>
              <w:t>в</w:t>
            </w:r>
            <w:proofErr w:type="gramEnd"/>
            <w:r>
              <w:t xml:space="preserve"> надземных и наземных стоянках в малых и средних городах при числе этажей стоянок:</w:t>
            </w:r>
          </w:p>
        </w:tc>
        <w:tc>
          <w:tcPr>
            <w:tcW w:w="1417" w:type="dxa"/>
          </w:tcPr>
          <w:p w:rsidR="005F0F85" w:rsidRDefault="005F0F85">
            <w:pPr>
              <w:pStyle w:val="ConsPlusNormal"/>
            </w:pPr>
          </w:p>
        </w:tc>
        <w:tc>
          <w:tcPr>
            <w:tcW w:w="1304"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r>
      <w:tr w:rsidR="005F0F85">
        <w:tc>
          <w:tcPr>
            <w:tcW w:w="3890" w:type="dxa"/>
          </w:tcPr>
          <w:p w:rsidR="005F0F85" w:rsidRDefault="005F0F85">
            <w:pPr>
              <w:pStyle w:val="ConsPlusNormal"/>
              <w:jc w:val="both"/>
            </w:pPr>
            <w:proofErr w:type="gramStart"/>
            <w:r>
              <w:t>один</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w:t>
            </w:r>
          </w:p>
        </w:tc>
        <w:tc>
          <w:tcPr>
            <w:tcW w:w="786" w:type="dxa"/>
          </w:tcPr>
          <w:p w:rsidR="005F0F85" w:rsidRDefault="005F0F85">
            <w:pPr>
              <w:pStyle w:val="ConsPlusNormal"/>
              <w:jc w:val="center"/>
            </w:pPr>
            <w:r>
              <w:t>0,90</w:t>
            </w:r>
          </w:p>
        </w:tc>
        <w:tc>
          <w:tcPr>
            <w:tcW w:w="786" w:type="dxa"/>
          </w:tcPr>
          <w:p w:rsidR="005F0F85" w:rsidRDefault="005F0F85">
            <w:pPr>
              <w:pStyle w:val="ConsPlusNormal"/>
              <w:jc w:val="center"/>
            </w:pPr>
            <w:r>
              <w:t>1,44</w:t>
            </w:r>
          </w:p>
        </w:tc>
        <w:tc>
          <w:tcPr>
            <w:tcW w:w="786" w:type="dxa"/>
          </w:tcPr>
          <w:p w:rsidR="005F0F85" w:rsidRDefault="005F0F85">
            <w:pPr>
              <w:pStyle w:val="ConsPlusNormal"/>
              <w:jc w:val="center"/>
            </w:pPr>
            <w:r>
              <w:t>1,98</w:t>
            </w:r>
          </w:p>
        </w:tc>
      </w:tr>
      <w:tr w:rsidR="005F0F85">
        <w:tc>
          <w:tcPr>
            <w:tcW w:w="3890" w:type="dxa"/>
          </w:tcPr>
          <w:p w:rsidR="005F0F85" w:rsidRDefault="005F0F85">
            <w:pPr>
              <w:pStyle w:val="ConsPlusNormal"/>
              <w:jc w:val="both"/>
            </w:pPr>
            <w:proofErr w:type="gramStart"/>
            <w:r>
              <w:t>два</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4,40</w:t>
            </w:r>
          </w:p>
        </w:tc>
        <w:tc>
          <w:tcPr>
            <w:tcW w:w="786" w:type="dxa"/>
          </w:tcPr>
          <w:p w:rsidR="005F0F85" w:rsidRDefault="005F0F85">
            <w:pPr>
              <w:pStyle w:val="ConsPlusNormal"/>
              <w:jc w:val="center"/>
            </w:pPr>
            <w:r>
              <w:t>0,60</w:t>
            </w:r>
          </w:p>
        </w:tc>
        <w:tc>
          <w:tcPr>
            <w:tcW w:w="786" w:type="dxa"/>
          </w:tcPr>
          <w:p w:rsidR="005F0F85" w:rsidRDefault="005F0F85">
            <w:pPr>
              <w:pStyle w:val="ConsPlusNormal"/>
              <w:jc w:val="center"/>
            </w:pPr>
            <w:r>
              <w:t>0,96</w:t>
            </w:r>
          </w:p>
        </w:tc>
        <w:tc>
          <w:tcPr>
            <w:tcW w:w="786" w:type="dxa"/>
          </w:tcPr>
          <w:p w:rsidR="005F0F85" w:rsidRDefault="005F0F85">
            <w:pPr>
              <w:pStyle w:val="ConsPlusNormal"/>
              <w:jc w:val="center"/>
            </w:pPr>
            <w:r>
              <w:t>1,32</w:t>
            </w:r>
          </w:p>
        </w:tc>
      </w:tr>
      <w:tr w:rsidR="005F0F85">
        <w:tc>
          <w:tcPr>
            <w:tcW w:w="3890" w:type="dxa"/>
          </w:tcPr>
          <w:p w:rsidR="005F0F85" w:rsidRDefault="005F0F85">
            <w:pPr>
              <w:pStyle w:val="ConsPlusNormal"/>
              <w:jc w:val="both"/>
            </w:pPr>
            <w:proofErr w:type="gramStart"/>
            <w:r>
              <w:t>три</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3,08</w:t>
            </w:r>
          </w:p>
        </w:tc>
        <w:tc>
          <w:tcPr>
            <w:tcW w:w="786" w:type="dxa"/>
          </w:tcPr>
          <w:p w:rsidR="005F0F85" w:rsidRDefault="005F0F85">
            <w:pPr>
              <w:pStyle w:val="ConsPlusNormal"/>
              <w:jc w:val="center"/>
            </w:pPr>
            <w:r>
              <w:t>0,42</w:t>
            </w:r>
          </w:p>
        </w:tc>
        <w:tc>
          <w:tcPr>
            <w:tcW w:w="786" w:type="dxa"/>
          </w:tcPr>
          <w:p w:rsidR="005F0F85" w:rsidRDefault="005F0F85">
            <w:pPr>
              <w:pStyle w:val="ConsPlusNormal"/>
              <w:jc w:val="center"/>
            </w:pPr>
            <w:r>
              <w:t>0,67</w:t>
            </w:r>
          </w:p>
        </w:tc>
        <w:tc>
          <w:tcPr>
            <w:tcW w:w="786" w:type="dxa"/>
          </w:tcPr>
          <w:p w:rsidR="005F0F85" w:rsidRDefault="005F0F85">
            <w:pPr>
              <w:pStyle w:val="ConsPlusNormal"/>
              <w:jc w:val="center"/>
            </w:pPr>
            <w:r>
              <w:t>0,92</w:t>
            </w:r>
          </w:p>
        </w:tc>
      </w:tr>
      <w:tr w:rsidR="005F0F85">
        <w:tc>
          <w:tcPr>
            <w:tcW w:w="3890" w:type="dxa"/>
          </w:tcPr>
          <w:p w:rsidR="005F0F85" w:rsidRDefault="005F0F85">
            <w:pPr>
              <w:pStyle w:val="ConsPlusNormal"/>
              <w:jc w:val="both"/>
            </w:pPr>
            <w:proofErr w:type="gramStart"/>
            <w:r>
              <w:t>четыре</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2,64</w:t>
            </w:r>
          </w:p>
        </w:tc>
        <w:tc>
          <w:tcPr>
            <w:tcW w:w="786" w:type="dxa"/>
          </w:tcPr>
          <w:p w:rsidR="005F0F85" w:rsidRDefault="005F0F85">
            <w:pPr>
              <w:pStyle w:val="ConsPlusNormal"/>
              <w:jc w:val="center"/>
            </w:pPr>
            <w:r>
              <w:t>0,36</w:t>
            </w:r>
          </w:p>
        </w:tc>
        <w:tc>
          <w:tcPr>
            <w:tcW w:w="786" w:type="dxa"/>
          </w:tcPr>
          <w:p w:rsidR="005F0F85" w:rsidRDefault="005F0F85">
            <w:pPr>
              <w:pStyle w:val="ConsPlusNormal"/>
              <w:jc w:val="center"/>
            </w:pPr>
            <w:r>
              <w:t>0,58</w:t>
            </w:r>
          </w:p>
        </w:tc>
        <w:tc>
          <w:tcPr>
            <w:tcW w:w="786" w:type="dxa"/>
          </w:tcPr>
          <w:p w:rsidR="005F0F85" w:rsidRDefault="005F0F85">
            <w:pPr>
              <w:pStyle w:val="ConsPlusNormal"/>
              <w:jc w:val="center"/>
            </w:pPr>
            <w:r>
              <w:t>0,79</w:t>
            </w:r>
          </w:p>
        </w:tc>
      </w:tr>
      <w:tr w:rsidR="005F0F85">
        <w:tc>
          <w:tcPr>
            <w:tcW w:w="3890" w:type="dxa"/>
          </w:tcPr>
          <w:p w:rsidR="005F0F85" w:rsidRDefault="005F0F85">
            <w:pPr>
              <w:pStyle w:val="ConsPlusNormal"/>
              <w:jc w:val="both"/>
            </w:pPr>
            <w:proofErr w:type="gramStart"/>
            <w:r>
              <w:t>пять</w:t>
            </w:r>
            <w:proofErr w:type="gramEnd"/>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2,20</w:t>
            </w:r>
          </w:p>
        </w:tc>
        <w:tc>
          <w:tcPr>
            <w:tcW w:w="786" w:type="dxa"/>
          </w:tcPr>
          <w:p w:rsidR="005F0F85" w:rsidRDefault="005F0F85">
            <w:pPr>
              <w:pStyle w:val="ConsPlusNormal"/>
              <w:jc w:val="center"/>
            </w:pPr>
            <w:r>
              <w:t>0,30</w:t>
            </w:r>
          </w:p>
        </w:tc>
        <w:tc>
          <w:tcPr>
            <w:tcW w:w="786" w:type="dxa"/>
          </w:tcPr>
          <w:p w:rsidR="005F0F85" w:rsidRDefault="005F0F85">
            <w:pPr>
              <w:pStyle w:val="ConsPlusNormal"/>
              <w:jc w:val="center"/>
            </w:pPr>
            <w:r>
              <w:t>0,48</w:t>
            </w:r>
          </w:p>
        </w:tc>
        <w:tc>
          <w:tcPr>
            <w:tcW w:w="786" w:type="dxa"/>
          </w:tcPr>
          <w:p w:rsidR="005F0F85" w:rsidRDefault="005F0F85">
            <w:pPr>
              <w:pStyle w:val="ConsPlusNormal"/>
              <w:jc w:val="center"/>
            </w:pPr>
            <w:r>
              <w:t>0,66</w:t>
            </w:r>
          </w:p>
        </w:tc>
      </w:tr>
      <w:tr w:rsidR="005F0F85">
        <w:tc>
          <w:tcPr>
            <w:tcW w:w="3890" w:type="dxa"/>
          </w:tcPr>
          <w:p w:rsidR="005F0F85" w:rsidRDefault="005F0F85">
            <w:pPr>
              <w:pStyle w:val="ConsPlusNormal"/>
              <w:jc w:val="both"/>
            </w:pPr>
            <w:proofErr w:type="gramStart"/>
            <w:r>
              <w:t>наземных</w:t>
            </w:r>
            <w:proofErr w:type="gramEnd"/>
            <w:r>
              <w:t xml:space="preserve"> открытых</w:t>
            </w:r>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w:t>
            </w:r>
          </w:p>
        </w:tc>
        <w:tc>
          <w:tcPr>
            <w:tcW w:w="786" w:type="dxa"/>
          </w:tcPr>
          <w:p w:rsidR="005F0F85" w:rsidRDefault="005F0F85">
            <w:pPr>
              <w:pStyle w:val="ConsPlusNormal"/>
              <w:jc w:val="center"/>
            </w:pPr>
            <w:r>
              <w:t>0,75</w:t>
            </w:r>
          </w:p>
        </w:tc>
        <w:tc>
          <w:tcPr>
            <w:tcW w:w="786" w:type="dxa"/>
          </w:tcPr>
          <w:p w:rsidR="005F0F85" w:rsidRDefault="005F0F85">
            <w:pPr>
              <w:pStyle w:val="ConsPlusNormal"/>
              <w:jc w:val="center"/>
            </w:pPr>
            <w:r>
              <w:t>1,20</w:t>
            </w:r>
          </w:p>
        </w:tc>
        <w:tc>
          <w:tcPr>
            <w:tcW w:w="786" w:type="dxa"/>
          </w:tcPr>
          <w:p w:rsidR="005F0F85" w:rsidRDefault="005F0F85">
            <w:pPr>
              <w:pStyle w:val="ConsPlusNormal"/>
              <w:jc w:val="center"/>
            </w:pPr>
            <w:r>
              <w:t>1,65</w:t>
            </w:r>
          </w:p>
        </w:tc>
      </w:tr>
      <w:tr w:rsidR="005F0F85">
        <w:tc>
          <w:tcPr>
            <w:tcW w:w="3890" w:type="dxa"/>
          </w:tcPr>
          <w:p w:rsidR="005F0F85" w:rsidRDefault="005F0F85">
            <w:pPr>
              <w:pStyle w:val="ConsPlusNormal"/>
              <w:jc w:val="both"/>
            </w:pPr>
            <w:proofErr w:type="gramStart"/>
            <w:r>
              <w:t>в</w:t>
            </w:r>
            <w:proofErr w:type="gramEnd"/>
            <w:r>
              <w:t xml:space="preserve"> наземных и надземных стоянках в поселках и сельских населенных пунктах:</w:t>
            </w:r>
          </w:p>
        </w:tc>
        <w:tc>
          <w:tcPr>
            <w:tcW w:w="1417" w:type="dxa"/>
          </w:tcPr>
          <w:p w:rsidR="005F0F85" w:rsidRDefault="005F0F85">
            <w:pPr>
              <w:pStyle w:val="ConsPlusNormal"/>
            </w:pPr>
          </w:p>
        </w:tc>
        <w:tc>
          <w:tcPr>
            <w:tcW w:w="1304"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c>
          <w:tcPr>
            <w:tcW w:w="786" w:type="dxa"/>
          </w:tcPr>
          <w:p w:rsidR="005F0F85" w:rsidRDefault="005F0F85">
            <w:pPr>
              <w:pStyle w:val="ConsPlusNormal"/>
            </w:pPr>
          </w:p>
        </w:tc>
      </w:tr>
      <w:tr w:rsidR="005F0F85">
        <w:tc>
          <w:tcPr>
            <w:tcW w:w="3890" w:type="dxa"/>
          </w:tcPr>
          <w:p w:rsidR="005F0F85" w:rsidRDefault="005F0F85">
            <w:pPr>
              <w:pStyle w:val="ConsPlusNormal"/>
              <w:jc w:val="both"/>
            </w:pPr>
            <w:proofErr w:type="gramStart"/>
            <w:r>
              <w:t>наземных</w:t>
            </w:r>
            <w:proofErr w:type="gramEnd"/>
            <w:r>
              <w:t xml:space="preserve"> открытых</w:t>
            </w:r>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w:t>
            </w:r>
          </w:p>
        </w:tc>
        <w:tc>
          <w:tcPr>
            <w:tcW w:w="786" w:type="dxa"/>
          </w:tcPr>
          <w:p w:rsidR="005F0F85" w:rsidRDefault="005F0F85">
            <w:pPr>
              <w:pStyle w:val="ConsPlusNormal"/>
              <w:jc w:val="center"/>
            </w:pPr>
            <w:r>
              <w:t>1,04</w:t>
            </w:r>
          </w:p>
        </w:tc>
        <w:tc>
          <w:tcPr>
            <w:tcW w:w="786" w:type="dxa"/>
          </w:tcPr>
          <w:p w:rsidR="005F0F85" w:rsidRDefault="005F0F85">
            <w:pPr>
              <w:pStyle w:val="ConsPlusNormal"/>
              <w:jc w:val="center"/>
            </w:pPr>
            <w:r>
              <w:t>1,67</w:t>
            </w:r>
          </w:p>
        </w:tc>
        <w:tc>
          <w:tcPr>
            <w:tcW w:w="786" w:type="dxa"/>
          </w:tcPr>
          <w:p w:rsidR="005F0F85" w:rsidRDefault="005F0F85">
            <w:pPr>
              <w:pStyle w:val="ConsPlusNormal"/>
              <w:jc w:val="center"/>
            </w:pPr>
            <w:r>
              <w:t>2,29</w:t>
            </w:r>
          </w:p>
        </w:tc>
      </w:tr>
      <w:tr w:rsidR="005F0F85">
        <w:tc>
          <w:tcPr>
            <w:tcW w:w="3890" w:type="dxa"/>
          </w:tcPr>
          <w:p w:rsidR="005F0F85" w:rsidRDefault="005F0F85">
            <w:pPr>
              <w:pStyle w:val="ConsPlusNormal"/>
              <w:jc w:val="both"/>
            </w:pPr>
            <w:proofErr w:type="gramStart"/>
            <w:r>
              <w:t>надземных</w:t>
            </w:r>
            <w:proofErr w:type="gramEnd"/>
            <w:r>
              <w:t xml:space="preserve"> одноэтажных</w:t>
            </w:r>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w:t>
            </w:r>
          </w:p>
        </w:tc>
        <w:tc>
          <w:tcPr>
            <w:tcW w:w="786" w:type="dxa"/>
          </w:tcPr>
          <w:p w:rsidR="005F0F85" w:rsidRDefault="005F0F85">
            <w:pPr>
              <w:pStyle w:val="ConsPlusNormal"/>
              <w:jc w:val="center"/>
            </w:pPr>
            <w:r>
              <w:t>1,25</w:t>
            </w:r>
          </w:p>
        </w:tc>
        <w:tc>
          <w:tcPr>
            <w:tcW w:w="786" w:type="dxa"/>
          </w:tcPr>
          <w:p w:rsidR="005F0F85" w:rsidRDefault="005F0F85">
            <w:pPr>
              <w:pStyle w:val="ConsPlusNormal"/>
              <w:jc w:val="center"/>
            </w:pPr>
            <w:r>
              <w:t>2,00</w:t>
            </w:r>
          </w:p>
        </w:tc>
        <w:tc>
          <w:tcPr>
            <w:tcW w:w="786" w:type="dxa"/>
          </w:tcPr>
          <w:p w:rsidR="005F0F85" w:rsidRDefault="005F0F85">
            <w:pPr>
              <w:pStyle w:val="ConsPlusNormal"/>
              <w:jc w:val="center"/>
            </w:pPr>
            <w:r>
              <w:t>2,75</w:t>
            </w:r>
          </w:p>
        </w:tc>
      </w:tr>
      <w:tr w:rsidR="005F0F85">
        <w:tc>
          <w:tcPr>
            <w:tcW w:w="3890" w:type="dxa"/>
          </w:tcPr>
          <w:p w:rsidR="005F0F85" w:rsidRDefault="005F0F85">
            <w:pPr>
              <w:pStyle w:val="ConsPlusNormal"/>
              <w:jc w:val="both"/>
            </w:pPr>
            <w:proofErr w:type="gramStart"/>
            <w:r>
              <w:t>надземных</w:t>
            </w:r>
            <w:proofErr w:type="gramEnd"/>
            <w:r>
              <w:t xml:space="preserve"> двухэтажных</w:t>
            </w:r>
          </w:p>
        </w:tc>
        <w:tc>
          <w:tcPr>
            <w:tcW w:w="1417" w:type="dxa"/>
          </w:tcPr>
          <w:p w:rsidR="005F0F85" w:rsidRDefault="005F0F85">
            <w:pPr>
              <w:pStyle w:val="ConsPlusNormal"/>
              <w:jc w:val="center"/>
            </w:pPr>
            <w:r>
              <w:t>-</w:t>
            </w:r>
          </w:p>
        </w:tc>
        <w:tc>
          <w:tcPr>
            <w:tcW w:w="1304" w:type="dxa"/>
          </w:tcPr>
          <w:p w:rsidR="005F0F85" w:rsidRDefault="005F0F85">
            <w:pPr>
              <w:pStyle w:val="ConsPlusNormal"/>
              <w:jc w:val="center"/>
            </w:pPr>
            <w:r>
              <w:t>-</w:t>
            </w:r>
          </w:p>
        </w:tc>
        <w:tc>
          <w:tcPr>
            <w:tcW w:w="786" w:type="dxa"/>
          </w:tcPr>
          <w:p w:rsidR="005F0F85" w:rsidRDefault="005F0F85">
            <w:pPr>
              <w:pStyle w:val="ConsPlusNormal"/>
              <w:jc w:val="center"/>
            </w:pPr>
            <w:r>
              <w:t>0,83</w:t>
            </w:r>
          </w:p>
        </w:tc>
        <w:tc>
          <w:tcPr>
            <w:tcW w:w="786" w:type="dxa"/>
          </w:tcPr>
          <w:p w:rsidR="005F0F85" w:rsidRDefault="005F0F85">
            <w:pPr>
              <w:pStyle w:val="ConsPlusNormal"/>
              <w:jc w:val="center"/>
            </w:pPr>
            <w:r>
              <w:t>1,33</w:t>
            </w:r>
          </w:p>
        </w:tc>
        <w:tc>
          <w:tcPr>
            <w:tcW w:w="786" w:type="dxa"/>
          </w:tcPr>
          <w:p w:rsidR="005F0F85" w:rsidRDefault="005F0F85">
            <w:pPr>
              <w:pStyle w:val="ConsPlusNormal"/>
              <w:jc w:val="center"/>
            </w:pPr>
            <w:r>
              <w:t>1,83</w:t>
            </w:r>
          </w:p>
        </w:tc>
      </w:tr>
    </w:tbl>
    <w:p w:rsidR="005F0F85" w:rsidRDefault="005F0F85">
      <w:pPr>
        <w:pStyle w:val="ConsPlusNormal"/>
        <w:jc w:val="both"/>
      </w:pPr>
    </w:p>
    <w:p w:rsidR="005F0F85" w:rsidRDefault="005F0F85">
      <w:pPr>
        <w:pStyle w:val="ConsPlusNormal"/>
        <w:ind w:firstLine="540"/>
        <w:jc w:val="both"/>
      </w:pPr>
      <w:r>
        <w:t>Примечания:</w:t>
      </w:r>
    </w:p>
    <w:p w:rsidR="005F0F85" w:rsidRDefault="005F0F85">
      <w:pPr>
        <w:pStyle w:val="ConsPlusNormal"/>
        <w:spacing w:before="220"/>
        <w:ind w:firstLine="540"/>
        <w:jc w:val="both"/>
      </w:pPr>
      <w:r>
        <w:t>1. Удельное обеспечение местами хранения предусмотрено с учетом средней заселенности квартиры (3 человека).</w:t>
      </w:r>
    </w:p>
    <w:p w:rsidR="005F0F85" w:rsidRDefault="005F0F85">
      <w:pPr>
        <w:pStyle w:val="ConsPlusNormal"/>
        <w:spacing w:before="220"/>
        <w:ind w:firstLine="540"/>
        <w:jc w:val="both"/>
      </w:pPr>
      <w:r>
        <w:t xml:space="preserve">2. В районах малоэтажной жилой застройки с приусадебными и </w:t>
      </w:r>
      <w:proofErr w:type="spellStart"/>
      <w:r>
        <w:t>приквартирными</w:t>
      </w:r>
      <w:proofErr w:type="spellEnd"/>
      <w: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t>машино</w:t>
      </w:r>
      <w:proofErr w:type="spellEnd"/>
      <w:r>
        <w:t>-мест на гостевых автостоянках при такой застройке принимается из расчета 15 - 20% от количества индивидуальных жилых домов и (или) квартир.</w:t>
      </w:r>
    </w:p>
    <w:p w:rsidR="005F0F85" w:rsidRDefault="005F0F85">
      <w:pPr>
        <w:pStyle w:val="ConsPlusNormal"/>
        <w:jc w:val="both"/>
      </w:pPr>
    </w:p>
    <w:p w:rsidR="005F0F85" w:rsidRDefault="005F0F85">
      <w:pPr>
        <w:pStyle w:val="ConsPlusTitle"/>
        <w:jc w:val="center"/>
        <w:outlineLvl w:val="3"/>
      </w:pPr>
      <w:r>
        <w:t>Таблица 5. Нормы расчета площади земельных участков</w:t>
      </w:r>
    </w:p>
    <w:p w:rsidR="005F0F85" w:rsidRDefault="005F0F85">
      <w:pPr>
        <w:pStyle w:val="ConsPlusTitle"/>
        <w:jc w:val="center"/>
      </w:pPr>
      <w:proofErr w:type="gramStart"/>
      <w:r>
        <w:t>для</w:t>
      </w:r>
      <w:proofErr w:type="gramEnd"/>
      <w:r>
        <w:t xml:space="preserve"> стоянок постоянного и временного хранения легковых</w:t>
      </w:r>
    </w:p>
    <w:p w:rsidR="005F0F85" w:rsidRDefault="005F0F85">
      <w:pPr>
        <w:pStyle w:val="ConsPlusTitle"/>
        <w:jc w:val="center"/>
      </w:pPr>
      <w:proofErr w:type="gramStart"/>
      <w:r>
        <w:t>автомобилей</w:t>
      </w:r>
      <w:proofErr w:type="gramEnd"/>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252"/>
      </w:tblGrid>
      <w:tr w:rsidR="005F0F85">
        <w:tc>
          <w:tcPr>
            <w:tcW w:w="4706" w:type="dxa"/>
          </w:tcPr>
          <w:p w:rsidR="005F0F85" w:rsidRDefault="005F0F85">
            <w:pPr>
              <w:pStyle w:val="ConsPlusNormal"/>
              <w:jc w:val="center"/>
            </w:pPr>
            <w:r>
              <w:t>Виды стоянок</w:t>
            </w:r>
          </w:p>
        </w:tc>
        <w:tc>
          <w:tcPr>
            <w:tcW w:w="4252" w:type="dxa"/>
          </w:tcPr>
          <w:p w:rsidR="005F0F85" w:rsidRDefault="005F0F85">
            <w:pPr>
              <w:pStyle w:val="ConsPlusNormal"/>
              <w:jc w:val="center"/>
            </w:pPr>
            <w:r>
              <w:t xml:space="preserve">Размер земельных участков, кв. м, на одно </w:t>
            </w:r>
            <w:proofErr w:type="spellStart"/>
            <w:r>
              <w:t>машино</w:t>
            </w:r>
            <w:proofErr w:type="spellEnd"/>
            <w:r>
              <w:t>-место</w:t>
            </w:r>
          </w:p>
        </w:tc>
      </w:tr>
      <w:tr w:rsidR="005F0F85">
        <w:tc>
          <w:tcPr>
            <w:tcW w:w="4706" w:type="dxa"/>
          </w:tcPr>
          <w:p w:rsidR="005F0F85" w:rsidRDefault="005F0F85">
            <w:pPr>
              <w:pStyle w:val="ConsPlusNormal"/>
              <w:jc w:val="center"/>
            </w:pPr>
            <w:r>
              <w:t>1</w:t>
            </w:r>
          </w:p>
        </w:tc>
        <w:tc>
          <w:tcPr>
            <w:tcW w:w="4252" w:type="dxa"/>
          </w:tcPr>
          <w:p w:rsidR="005F0F85" w:rsidRDefault="005F0F85">
            <w:pPr>
              <w:pStyle w:val="ConsPlusNormal"/>
              <w:jc w:val="center"/>
            </w:pPr>
            <w:r>
              <w:t>2</w:t>
            </w:r>
          </w:p>
        </w:tc>
      </w:tr>
      <w:tr w:rsidR="005F0F85">
        <w:tc>
          <w:tcPr>
            <w:tcW w:w="4706" w:type="dxa"/>
          </w:tcPr>
          <w:p w:rsidR="005F0F85" w:rsidRDefault="005F0F85">
            <w:pPr>
              <w:pStyle w:val="ConsPlusNormal"/>
              <w:jc w:val="both"/>
            </w:pPr>
            <w:r>
              <w:t>Надземные, при числе этажей</w:t>
            </w:r>
          </w:p>
        </w:tc>
        <w:tc>
          <w:tcPr>
            <w:tcW w:w="4252" w:type="dxa"/>
          </w:tcPr>
          <w:p w:rsidR="005F0F85" w:rsidRDefault="005F0F85">
            <w:pPr>
              <w:pStyle w:val="ConsPlusNormal"/>
            </w:pPr>
          </w:p>
        </w:tc>
      </w:tr>
      <w:tr w:rsidR="005F0F85">
        <w:tc>
          <w:tcPr>
            <w:tcW w:w="4706" w:type="dxa"/>
          </w:tcPr>
          <w:p w:rsidR="005F0F85" w:rsidRDefault="005F0F85">
            <w:pPr>
              <w:pStyle w:val="ConsPlusNormal"/>
              <w:jc w:val="both"/>
            </w:pPr>
            <w:proofErr w:type="gramStart"/>
            <w:r>
              <w:t>один</w:t>
            </w:r>
            <w:proofErr w:type="gramEnd"/>
          </w:p>
        </w:tc>
        <w:tc>
          <w:tcPr>
            <w:tcW w:w="4252" w:type="dxa"/>
          </w:tcPr>
          <w:p w:rsidR="005F0F85" w:rsidRDefault="005F0F85">
            <w:pPr>
              <w:pStyle w:val="ConsPlusNormal"/>
              <w:jc w:val="center"/>
            </w:pPr>
            <w:r>
              <w:t>30</w:t>
            </w:r>
          </w:p>
        </w:tc>
      </w:tr>
      <w:tr w:rsidR="005F0F85">
        <w:tc>
          <w:tcPr>
            <w:tcW w:w="4706" w:type="dxa"/>
          </w:tcPr>
          <w:p w:rsidR="005F0F85" w:rsidRDefault="005F0F85">
            <w:pPr>
              <w:pStyle w:val="ConsPlusNormal"/>
              <w:jc w:val="both"/>
            </w:pPr>
            <w:proofErr w:type="gramStart"/>
            <w:r>
              <w:t>два</w:t>
            </w:r>
            <w:proofErr w:type="gramEnd"/>
          </w:p>
        </w:tc>
        <w:tc>
          <w:tcPr>
            <w:tcW w:w="4252" w:type="dxa"/>
          </w:tcPr>
          <w:p w:rsidR="005F0F85" w:rsidRDefault="005F0F85">
            <w:pPr>
              <w:pStyle w:val="ConsPlusNormal"/>
              <w:jc w:val="center"/>
            </w:pPr>
            <w:r>
              <w:t>20</w:t>
            </w:r>
          </w:p>
        </w:tc>
      </w:tr>
      <w:tr w:rsidR="005F0F85">
        <w:tc>
          <w:tcPr>
            <w:tcW w:w="4706" w:type="dxa"/>
          </w:tcPr>
          <w:p w:rsidR="005F0F85" w:rsidRDefault="005F0F85">
            <w:pPr>
              <w:pStyle w:val="ConsPlusNormal"/>
              <w:jc w:val="both"/>
            </w:pPr>
            <w:proofErr w:type="gramStart"/>
            <w:r>
              <w:t>три</w:t>
            </w:r>
            <w:proofErr w:type="gramEnd"/>
          </w:p>
        </w:tc>
        <w:tc>
          <w:tcPr>
            <w:tcW w:w="4252" w:type="dxa"/>
          </w:tcPr>
          <w:p w:rsidR="005F0F85" w:rsidRDefault="005F0F85">
            <w:pPr>
              <w:pStyle w:val="ConsPlusNormal"/>
              <w:jc w:val="center"/>
            </w:pPr>
            <w:r>
              <w:t>14</w:t>
            </w:r>
          </w:p>
        </w:tc>
      </w:tr>
      <w:tr w:rsidR="005F0F85">
        <w:tc>
          <w:tcPr>
            <w:tcW w:w="4706" w:type="dxa"/>
          </w:tcPr>
          <w:p w:rsidR="005F0F85" w:rsidRDefault="005F0F85">
            <w:pPr>
              <w:pStyle w:val="ConsPlusNormal"/>
              <w:jc w:val="both"/>
            </w:pPr>
            <w:proofErr w:type="gramStart"/>
            <w:r>
              <w:t>четыре</w:t>
            </w:r>
            <w:proofErr w:type="gramEnd"/>
          </w:p>
        </w:tc>
        <w:tc>
          <w:tcPr>
            <w:tcW w:w="4252" w:type="dxa"/>
          </w:tcPr>
          <w:p w:rsidR="005F0F85" w:rsidRDefault="005F0F85">
            <w:pPr>
              <w:pStyle w:val="ConsPlusNormal"/>
              <w:jc w:val="center"/>
            </w:pPr>
            <w:r>
              <w:t>12</w:t>
            </w:r>
          </w:p>
        </w:tc>
      </w:tr>
      <w:tr w:rsidR="005F0F85">
        <w:tc>
          <w:tcPr>
            <w:tcW w:w="4706" w:type="dxa"/>
          </w:tcPr>
          <w:p w:rsidR="005F0F85" w:rsidRDefault="005F0F85">
            <w:pPr>
              <w:pStyle w:val="ConsPlusNormal"/>
              <w:jc w:val="both"/>
            </w:pPr>
            <w:proofErr w:type="gramStart"/>
            <w:r>
              <w:t>пять</w:t>
            </w:r>
            <w:proofErr w:type="gramEnd"/>
          </w:p>
        </w:tc>
        <w:tc>
          <w:tcPr>
            <w:tcW w:w="4252" w:type="dxa"/>
          </w:tcPr>
          <w:p w:rsidR="005F0F85" w:rsidRDefault="005F0F85">
            <w:pPr>
              <w:pStyle w:val="ConsPlusNormal"/>
              <w:jc w:val="center"/>
            </w:pPr>
            <w:r>
              <w:t>10</w:t>
            </w:r>
          </w:p>
        </w:tc>
      </w:tr>
      <w:tr w:rsidR="005F0F85">
        <w:tc>
          <w:tcPr>
            <w:tcW w:w="4706" w:type="dxa"/>
          </w:tcPr>
          <w:p w:rsidR="005F0F85" w:rsidRDefault="005F0F85">
            <w:pPr>
              <w:pStyle w:val="ConsPlusNormal"/>
              <w:jc w:val="both"/>
            </w:pPr>
            <w:r>
              <w:t>Наземные открытые</w:t>
            </w:r>
          </w:p>
        </w:tc>
        <w:tc>
          <w:tcPr>
            <w:tcW w:w="4252" w:type="dxa"/>
          </w:tcPr>
          <w:p w:rsidR="005F0F85" w:rsidRDefault="005F0F85">
            <w:pPr>
              <w:pStyle w:val="ConsPlusNormal"/>
              <w:jc w:val="center"/>
            </w:pPr>
            <w:r>
              <w:t>25</w:t>
            </w:r>
          </w:p>
        </w:tc>
      </w:tr>
    </w:tbl>
    <w:p w:rsidR="005F0F85" w:rsidRDefault="005F0F85">
      <w:pPr>
        <w:pStyle w:val="ConsPlusNormal"/>
        <w:jc w:val="both"/>
      </w:pPr>
    </w:p>
    <w:p w:rsidR="005F0F85" w:rsidRDefault="005F0F85">
      <w:pPr>
        <w:pStyle w:val="ConsPlusTitle"/>
        <w:jc w:val="center"/>
        <w:outlineLvl w:val="3"/>
      </w:pPr>
      <w:r>
        <w:t>Таблица 6. Нормативные показатели обеспечения местами</w:t>
      </w:r>
    </w:p>
    <w:p w:rsidR="005F0F85" w:rsidRDefault="005F0F85">
      <w:pPr>
        <w:pStyle w:val="ConsPlusTitle"/>
        <w:jc w:val="center"/>
      </w:pPr>
      <w:proofErr w:type="gramStart"/>
      <w:r>
        <w:t>хранения</w:t>
      </w:r>
      <w:proofErr w:type="gramEnd"/>
      <w:r>
        <w:t xml:space="preserve"> автомобилей в зависимости от типов жилых домов</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211"/>
        <w:gridCol w:w="2721"/>
        <w:gridCol w:w="2665"/>
      </w:tblGrid>
      <w:tr w:rsidR="005F0F85">
        <w:tc>
          <w:tcPr>
            <w:tcW w:w="1361" w:type="dxa"/>
            <w:vMerge w:val="restart"/>
          </w:tcPr>
          <w:p w:rsidR="005F0F85" w:rsidRDefault="005F0F85">
            <w:pPr>
              <w:pStyle w:val="ConsPlusNormal"/>
              <w:jc w:val="center"/>
            </w:pPr>
            <w:r>
              <w:t>Численность населения города</w:t>
            </w:r>
          </w:p>
        </w:tc>
        <w:tc>
          <w:tcPr>
            <w:tcW w:w="7597" w:type="dxa"/>
            <w:gridSpan w:val="3"/>
          </w:tcPr>
          <w:p w:rsidR="005F0F85" w:rsidRDefault="005F0F85">
            <w:pPr>
              <w:pStyle w:val="ConsPlusNormal"/>
              <w:jc w:val="center"/>
            </w:pPr>
            <w:r>
              <w:t xml:space="preserve">Распределение типов стоянок и мест постоянного хранения автомобилей, % от общей потребности </w:t>
            </w:r>
            <w:proofErr w:type="spellStart"/>
            <w:r>
              <w:t>машино</w:t>
            </w:r>
            <w:proofErr w:type="spellEnd"/>
            <w:r>
              <w:t>-мест, в зависимости от типов жилых домов по уровню комфорта</w:t>
            </w:r>
          </w:p>
        </w:tc>
      </w:tr>
      <w:tr w:rsidR="005F0F85">
        <w:tc>
          <w:tcPr>
            <w:tcW w:w="1361" w:type="dxa"/>
            <w:vMerge/>
          </w:tcPr>
          <w:p w:rsidR="005F0F85" w:rsidRDefault="005F0F85">
            <w:pPr>
              <w:pStyle w:val="ConsPlusNormal"/>
            </w:pPr>
          </w:p>
        </w:tc>
        <w:tc>
          <w:tcPr>
            <w:tcW w:w="2211" w:type="dxa"/>
          </w:tcPr>
          <w:p w:rsidR="005F0F85" w:rsidRDefault="005F0F85">
            <w:pPr>
              <w:pStyle w:val="ConsPlusNormal"/>
              <w:jc w:val="center"/>
            </w:pPr>
            <w:proofErr w:type="spellStart"/>
            <w:proofErr w:type="gramStart"/>
            <w:r>
              <w:t>высококомфортный</w:t>
            </w:r>
            <w:proofErr w:type="spellEnd"/>
            <w:proofErr w:type="gramEnd"/>
          </w:p>
        </w:tc>
        <w:tc>
          <w:tcPr>
            <w:tcW w:w="2721" w:type="dxa"/>
          </w:tcPr>
          <w:p w:rsidR="005F0F85" w:rsidRDefault="005F0F85">
            <w:pPr>
              <w:pStyle w:val="ConsPlusNormal"/>
              <w:jc w:val="center"/>
            </w:pPr>
            <w:proofErr w:type="gramStart"/>
            <w:r>
              <w:t>повышенной</w:t>
            </w:r>
            <w:proofErr w:type="gramEnd"/>
            <w:r>
              <w:t xml:space="preserve"> комфортности</w:t>
            </w:r>
          </w:p>
        </w:tc>
        <w:tc>
          <w:tcPr>
            <w:tcW w:w="2665" w:type="dxa"/>
          </w:tcPr>
          <w:p w:rsidR="005F0F85" w:rsidRDefault="005F0F85">
            <w:pPr>
              <w:pStyle w:val="ConsPlusNormal"/>
              <w:jc w:val="center"/>
            </w:pPr>
            <w:proofErr w:type="gramStart"/>
            <w:r>
              <w:t>эконом</w:t>
            </w:r>
            <w:proofErr w:type="gramEnd"/>
            <w:r>
              <w:t>-класса</w:t>
            </w:r>
          </w:p>
        </w:tc>
      </w:tr>
      <w:tr w:rsidR="005F0F85">
        <w:tc>
          <w:tcPr>
            <w:tcW w:w="1361" w:type="dxa"/>
          </w:tcPr>
          <w:p w:rsidR="005F0F85" w:rsidRDefault="005F0F85">
            <w:pPr>
              <w:pStyle w:val="ConsPlusNormal"/>
              <w:jc w:val="both"/>
            </w:pPr>
            <w:r>
              <w:t>Более 100 тыс. чел.</w:t>
            </w:r>
          </w:p>
        </w:tc>
        <w:tc>
          <w:tcPr>
            <w:tcW w:w="2211" w:type="dxa"/>
          </w:tcPr>
          <w:p w:rsidR="005F0F85" w:rsidRDefault="005F0F85">
            <w:pPr>
              <w:pStyle w:val="ConsPlusNormal"/>
              <w:jc w:val="both"/>
            </w:pPr>
            <w:r>
              <w:t>100% в подземных стоянках, в том числе под домами, на первых этажах домов, в пределах участка, предоставленного для строительства</w:t>
            </w:r>
          </w:p>
        </w:tc>
        <w:tc>
          <w:tcPr>
            <w:tcW w:w="2721" w:type="dxa"/>
          </w:tcPr>
          <w:p w:rsidR="005F0F85" w:rsidRDefault="005F0F85">
            <w:pPr>
              <w:pStyle w:val="ConsPlusNormal"/>
              <w:jc w:val="both"/>
            </w:pPr>
            <w:proofErr w:type="gramStart"/>
            <w:r>
              <w:t>не</w:t>
            </w:r>
            <w:proofErr w:type="gramEnd"/>
            <w:r>
              <w:t xml:space="preserve"> менее 50% в подземных, полуподземных, надземных закрытых и открытых стоянках, в пределах участка, предоставленного для строительства;</w:t>
            </w:r>
          </w:p>
          <w:p w:rsidR="005F0F85" w:rsidRDefault="005F0F85">
            <w:pPr>
              <w:pStyle w:val="ConsPlusNormal"/>
              <w:jc w:val="both"/>
            </w:pPr>
            <w:proofErr w:type="gramStart"/>
            <w:r>
              <w:t>допускается</w:t>
            </w:r>
            <w:proofErr w:type="gramEnd"/>
            <w:r>
              <w:t xml:space="preserve"> до 70% при комплексном освоении </w:t>
            </w:r>
            <w:r>
              <w:lastRenderedPageBreak/>
              <w:t>или развитии застроенных территорий в границах микрорайона, квартала</w:t>
            </w:r>
          </w:p>
        </w:tc>
        <w:tc>
          <w:tcPr>
            <w:tcW w:w="2665" w:type="dxa"/>
          </w:tcPr>
          <w:p w:rsidR="005F0F85" w:rsidRDefault="005F0F85">
            <w:pPr>
              <w:pStyle w:val="ConsPlusNormal"/>
              <w:jc w:val="both"/>
            </w:pPr>
            <w:proofErr w:type="gramStart"/>
            <w:r>
              <w:lastRenderedPageBreak/>
              <w:t>не</w:t>
            </w:r>
            <w:proofErr w:type="gramEnd"/>
            <w:r>
              <w:t xml:space="preserve"> менее 25% в подземных, полуподземных, надземных закрытых и открытых стоянках, в пределах участка, предоставленного для строительства;</w:t>
            </w:r>
          </w:p>
          <w:p w:rsidR="005F0F85" w:rsidRDefault="005F0F85">
            <w:pPr>
              <w:pStyle w:val="ConsPlusNormal"/>
              <w:jc w:val="both"/>
            </w:pPr>
            <w:proofErr w:type="gramStart"/>
            <w:r>
              <w:t>допускается</w:t>
            </w:r>
            <w:proofErr w:type="gramEnd"/>
            <w:r>
              <w:t xml:space="preserve"> до 50% при </w:t>
            </w:r>
            <w:r>
              <w:lastRenderedPageBreak/>
              <w:t>комплексном освоении или развитии застроенных территорий в границах микрорайона квартала</w:t>
            </w:r>
          </w:p>
        </w:tc>
      </w:tr>
      <w:tr w:rsidR="005F0F85">
        <w:tc>
          <w:tcPr>
            <w:tcW w:w="1361" w:type="dxa"/>
          </w:tcPr>
          <w:p w:rsidR="005F0F85" w:rsidRDefault="005F0F85">
            <w:pPr>
              <w:pStyle w:val="ConsPlusNormal"/>
              <w:jc w:val="both"/>
            </w:pPr>
            <w:r>
              <w:lastRenderedPageBreak/>
              <w:t>100 тыс. чел. и менее</w:t>
            </w:r>
          </w:p>
        </w:tc>
        <w:tc>
          <w:tcPr>
            <w:tcW w:w="2211" w:type="dxa"/>
          </w:tcPr>
          <w:p w:rsidR="005F0F85" w:rsidRDefault="005F0F85">
            <w:pPr>
              <w:pStyle w:val="ConsPlusNormal"/>
              <w:jc w:val="both"/>
            </w:pPr>
            <w:r>
              <w:t>100% в подземных стоянках, в том числе под домами, на первых этажах домов, в пределах участка, предоставленного для строительства</w:t>
            </w:r>
          </w:p>
        </w:tc>
        <w:tc>
          <w:tcPr>
            <w:tcW w:w="2721" w:type="dxa"/>
          </w:tcPr>
          <w:p w:rsidR="005F0F85" w:rsidRDefault="005F0F85">
            <w:pPr>
              <w:pStyle w:val="ConsPlusNormal"/>
              <w:jc w:val="both"/>
            </w:pPr>
            <w:proofErr w:type="gramStart"/>
            <w:r>
              <w:t>не</w:t>
            </w:r>
            <w:proofErr w:type="gramEnd"/>
            <w:r>
              <w:t xml:space="preserve"> менее 40% в подземных, полуподземных, надземных закрытых и открытых стоянках, в пределах участка, предоставленного для строительства;</w:t>
            </w:r>
          </w:p>
          <w:p w:rsidR="005F0F85" w:rsidRDefault="005F0F85">
            <w:pPr>
              <w:pStyle w:val="ConsPlusNormal"/>
              <w:jc w:val="both"/>
            </w:pPr>
            <w:proofErr w:type="gramStart"/>
            <w:r>
              <w:t>допускается</w:t>
            </w:r>
            <w:proofErr w:type="gramEnd"/>
            <w:r>
              <w:t xml:space="preserve"> до 60% при комплексном освоении или развитии застроенных территорий в границах микрорайона, квартала</w:t>
            </w:r>
          </w:p>
        </w:tc>
        <w:tc>
          <w:tcPr>
            <w:tcW w:w="2665" w:type="dxa"/>
          </w:tcPr>
          <w:p w:rsidR="005F0F85" w:rsidRDefault="005F0F85">
            <w:pPr>
              <w:pStyle w:val="ConsPlusNormal"/>
              <w:jc w:val="both"/>
            </w:pPr>
            <w:proofErr w:type="gramStart"/>
            <w:r>
              <w:t>не</w:t>
            </w:r>
            <w:proofErr w:type="gramEnd"/>
            <w:r>
              <w:t xml:space="preserve"> менее 20% в подземных, полуподземных, надземных закрытых и открытых стоянках, в пределах участка, предоставленного для строительства;</w:t>
            </w:r>
          </w:p>
          <w:p w:rsidR="005F0F85" w:rsidRDefault="005F0F85">
            <w:pPr>
              <w:pStyle w:val="ConsPlusNormal"/>
              <w:jc w:val="both"/>
            </w:pPr>
            <w:proofErr w:type="gramStart"/>
            <w:r>
              <w:t>допускается</w:t>
            </w:r>
            <w:proofErr w:type="gramEnd"/>
            <w:r>
              <w:t xml:space="preserve"> до 40% при комплексном освоении или развитии застроенных территорий в границах микрорайона, квартала</w:t>
            </w:r>
          </w:p>
        </w:tc>
      </w:tr>
    </w:tbl>
    <w:p w:rsidR="005F0F85" w:rsidRDefault="005F0F85">
      <w:pPr>
        <w:pStyle w:val="ConsPlusNormal"/>
        <w:jc w:val="both"/>
      </w:pPr>
    </w:p>
    <w:p w:rsidR="005F0F85" w:rsidRDefault="005F0F85">
      <w:pPr>
        <w:pStyle w:val="ConsPlusNormal"/>
        <w:ind w:firstLine="540"/>
        <w:jc w:val="both"/>
      </w:pPr>
      <w: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F0F85" w:rsidRDefault="005F0F85">
      <w:pPr>
        <w:pStyle w:val="ConsPlusNormal"/>
        <w:jc w:val="both"/>
      </w:pPr>
      <w:r>
        <w:t>(</w:t>
      </w:r>
      <w:proofErr w:type="gramStart"/>
      <w:r>
        <w:t>п.</w:t>
      </w:r>
      <w:proofErr w:type="gramEnd"/>
      <w:r>
        <w:t xml:space="preserve"> 6 в ред. </w:t>
      </w:r>
      <w:hyperlink r:id="rId19">
        <w:r>
          <w:rPr>
            <w:color w:val="0000FF"/>
          </w:rPr>
          <w:t>Решения</w:t>
        </w:r>
      </w:hyperlink>
      <w:r>
        <w:t xml:space="preserve"> Барнаульской городской Думы от 04.09.2020 N 563)</w:t>
      </w:r>
    </w:p>
    <w:p w:rsidR="005F0F85" w:rsidRDefault="005F0F85">
      <w:pPr>
        <w:pStyle w:val="ConsPlusNormal"/>
        <w:jc w:val="both"/>
      </w:pPr>
    </w:p>
    <w:p w:rsidR="005F0F85" w:rsidRDefault="005F0F85">
      <w:pPr>
        <w:pStyle w:val="ConsPlusNormal"/>
        <w:ind w:firstLine="540"/>
        <w:jc w:val="both"/>
      </w:pPr>
      <w:r>
        <w:t>7) Объекты физической культуры и массового спорта:</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041"/>
        <w:gridCol w:w="2041"/>
        <w:gridCol w:w="2041"/>
        <w:gridCol w:w="850"/>
      </w:tblGrid>
      <w:tr w:rsidR="005F0F85">
        <w:tc>
          <w:tcPr>
            <w:tcW w:w="2098" w:type="dxa"/>
          </w:tcPr>
          <w:p w:rsidR="005F0F85" w:rsidRDefault="005F0F85">
            <w:pPr>
              <w:pStyle w:val="ConsPlusNormal"/>
              <w:jc w:val="center"/>
            </w:pPr>
            <w:r>
              <w:t>Тип расчетного показателя</w:t>
            </w:r>
          </w:p>
        </w:tc>
        <w:tc>
          <w:tcPr>
            <w:tcW w:w="2041" w:type="dxa"/>
          </w:tcPr>
          <w:p w:rsidR="005F0F85" w:rsidRDefault="005F0F85">
            <w:pPr>
              <w:pStyle w:val="ConsPlusNormal"/>
              <w:jc w:val="center"/>
            </w:pPr>
            <w:r>
              <w:t>Вид расчетного показателя</w:t>
            </w:r>
          </w:p>
        </w:tc>
        <w:tc>
          <w:tcPr>
            <w:tcW w:w="2041" w:type="dxa"/>
          </w:tcPr>
          <w:p w:rsidR="005F0F85" w:rsidRDefault="005F0F85">
            <w:pPr>
              <w:pStyle w:val="ConsPlusNormal"/>
              <w:jc w:val="center"/>
            </w:pPr>
            <w:r>
              <w:t>Наименование расчетного показателя, единица измерения</w:t>
            </w:r>
          </w:p>
        </w:tc>
        <w:tc>
          <w:tcPr>
            <w:tcW w:w="2891" w:type="dxa"/>
            <w:gridSpan w:val="2"/>
          </w:tcPr>
          <w:p w:rsidR="005F0F85" w:rsidRDefault="005F0F85">
            <w:pPr>
              <w:pStyle w:val="ConsPlusNormal"/>
              <w:jc w:val="center"/>
            </w:pPr>
            <w:r>
              <w:t>Значение расчетного показателя</w:t>
            </w:r>
          </w:p>
        </w:tc>
      </w:tr>
      <w:tr w:rsidR="005F0F85">
        <w:tc>
          <w:tcPr>
            <w:tcW w:w="9071" w:type="dxa"/>
            <w:gridSpan w:val="5"/>
          </w:tcPr>
          <w:p w:rsidR="005F0F85" w:rsidRDefault="005F0F85">
            <w:pPr>
              <w:pStyle w:val="ConsPlusNormal"/>
              <w:jc w:val="center"/>
            </w:pPr>
            <w:r>
              <w:t>Физкультурно-спортивные сооружения</w:t>
            </w:r>
          </w:p>
        </w:tc>
      </w:tr>
      <w:tr w:rsidR="005F0F85">
        <w:tc>
          <w:tcPr>
            <w:tcW w:w="2098" w:type="dxa"/>
          </w:tcPr>
          <w:p w:rsidR="005F0F85" w:rsidRDefault="005F0F85">
            <w:pPr>
              <w:pStyle w:val="ConsPlusNormal"/>
              <w:jc w:val="both"/>
            </w:pPr>
            <w:r>
              <w:t>Расчетные показатели минимально допустимого уровня обеспеченности</w:t>
            </w:r>
          </w:p>
        </w:tc>
        <w:tc>
          <w:tcPr>
            <w:tcW w:w="2041" w:type="dxa"/>
          </w:tcPr>
          <w:p w:rsidR="005F0F85" w:rsidRDefault="005F0F85">
            <w:pPr>
              <w:pStyle w:val="ConsPlusNormal"/>
              <w:jc w:val="both"/>
            </w:pPr>
            <w:r>
              <w:t>Расчетный показатель минимально допустимого уровня мощности объекта</w:t>
            </w:r>
          </w:p>
        </w:tc>
        <w:tc>
          <w:tcPr>
            <w:tcW w:w="4082" w:type="dxa"/>
            <w:gridSpan w:val="2"/>
          </w:tcPr>
          <w:p w:rsidR="005F0F85" w:rsidRDefault="005F0F85">
            <w:pPr>
              <w:pStyle w:val="ConsPlusNormal"/>
              <w:jc w:val="both"/>
            </w:pPr>
            <w:r>
              <w:t>Площадь территории на 1000 чел., га</w:t>
            </w:r>
          </w:p>
        </w:tc>
        <w:tc>
          <w:tcPr>
            <w:tcW w:w="850" w:type="dxa"/>
          </w:tcPr>
          <w:p w:rsidR="005F0F85" w:rsidRDefault="005F0F85">
            <w:pPr>
              <w:pStyle w:val="ConsPlusNormal"/>
              <w:jc w:val="center"/>
            </w:pPr>
            <w:r>
              <w:t>0,7</w:t>
            </w:r>
          </w:p>
        </w:tc>
      </w:tr>
      <w:tr w:rsidR="005F0F85">
        <w:tc>
          <w:tcPr>
            <w:tcW w:w="4139"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2041" w:type="dxa"/>
          </w:tcPr>
          <w:p w:rsidR="005F0F85" w:rsidRDefault="005F0F85">
            <w:pPr>
              <w:pStyle w:val="ConsPlusNormal"/>
              <w:jc w:val="both"/>
            </w:pPr>
            <w:r>
              <w:t>Транспортная доступность, мин</w:t>
            </w:r>
          </w:p>
        </w:tc>
        <w:tc>
          <w:tcPr>
            <w:tcW w:w="2041" w:type="dxa"/>
          </w:tcPr>
          <w:p w:rsidR="005F0F85" w:rsidRDefault="005F0F85">
            <w:pPr>
              <w:pStyle w:val="ConsPlusNormal"/>
              <w:jc w:val="both"/>
            </w:pPr>
            <w:r>
              <w:t>Сооружения значения городского округа и населенного пункта</w:t>
            </w:r>
          </w:p>
        </w:tc>
        <w:tc>
          <w:tcPr>
            <w:tcW w:w="850" w:type="dxa"/>
          </w:tcPr>
          <w:p w:rsidR="005F0F85" w:rsidRDefault="005F0F85">
            <w:pPr>
              <w:pStyle w:val="ConsPlusNormal"/>
              <w:jc w:val="center"/>
            </w:pPr>
            <w:r>
              <w:t>30</w:t>
            </w:r>
          </w:p>
        </w:tc>
      </w:tr>
      <w:tr w:rsidR="005F0F85">
        <w:tc>
          <w:tcPr>
            <w:tcW w:w="9071" w:type="dxa"/>
            <w:gridSpan w:val="5"/>
          </w:tcPr>
          <w:p w:rsidR="005F0F85" w:rsidRDefault="005F0F85">
            <w:pPr>
              <w:pStyle w:val="ConsPlusNormal"/>
              <w:jc w:val="center"/>
            </w:pPr>
            <w:r>
              <w:t>Спортивный зал общего пользования</w:t>
            </w:r>
          </w:p>
        </w:tc>
      </w:tr>
      <w:tr w:rsidR="005F0F85">
        <w:tc>
          <w:tcPr>
            <w:tcW w:w="2098" w:type="dxa"/>
          </w:tcPr>
          <w:p w:rsidR="005F0F85" w:rsidRDefault="005F0F85">
            <w:pPr>
              <w:pStyle w:val="ConsPlusNormal"/>
              <w:jc w:val="both"/>
            </w:pPr>
            <w:r>
              <w:t>Расчетные показатели минимально допустимого уровня обеспеченности</w:t>
            </w:r>
          </w:p>
        </w:tc>
        <w:tc>
          <w:tcPr>
            <w:tcW w:w="2041" w:type="dxa"/>
          </w:tcPr>
          <w:p w:rsidR="005F0F85" w:rsidRDefault="005F0F85">
            <w:pPr>
              <w:pStyle w:val="ConsPlusNormal"/>
              <w:jc w:val="both"/>
            </w:pPr>
            <w:r>
              <w:t>Расчетный показатель минимально допустимого уровня мощности объекта</w:t>
            </w:r>
          </w:p>
        </w:tc>
        <w:tc>
          <w:tcPr>
            <w:tcW w:w="4082" w:type="dxa"/>
            <w:gridSpan w:val="2"/>
          </w:tcPr>
          <w:p w:rsidR="005F0F85" w:rsidRDefault="005F0F85">
            <w:pPr>
              <w:pStyle w:val="ConsPlusNormal"/>
              <w:jc w:val="both"/>
            </w:pPr>
            <w:r>
              <w:t>Площадь пола на 1000 чел., кв. м</w:t>
            </w:r>
          </w:p>
        </w:tc>
        <w:tc>
          <w:tcPr>
            <w:tcW w:w="850" w:type="dxa"/>
          </w:tcPr>
          <w:p w:rsidR="005F0F85" w:rsidRDefault="005F0F85">
            <w:pPr>
              <w:pStyle w:val="ConsPlusNormal"/>
              <w:jc w:val="center"/>
            </w:pPr>
            <w:r>
              <w:t>60</w:t>
            </w:r>
          </w:p>
        </w:tc>
      </w:tr>
      <w:tr w:rsidR="005F0F85">
        <w:tc>
          <w:tcPr>
            <w:tcW w:w="4139" w:type="dxa"/>
            <w:gridSpan w:val="2"/>
            <w:vMerge w:val="restart"/>
          </w:tcPr>
          <w:p w:rsidR="005F0F85" w:rsidRDefault="005F0F85">
            <w:pPr>
              <w:pStyle w:val="ConsPlusNormal"/>
              <w:jc w:val="both"/>
            </w:pPr>
            <w:r>
              <w:t xml:space="preserve">Расчетный показатель максимально допустимого уровня территориальной </w:t>
            </w:r>
            <w:r>
              <w:lastRenderedPageBreak/>
              <w:t>доступности</w:t>
            </w:r>
          </w:p>
        </w:tc>
        <w:tc>
          <w:tcPr>
            <w:tcW w:w="2041" w:type="dxa"/>
          </w:tcPr>
          <w:p w:rsidR="005F0F85" w:rsidRDefault="005F0F85">
            <w:pPr>
              <w:pStyle w:val="ConsPlusNormal"/>
              <w:jc w:val="both"/>
            </w:pPr>
            <w:r>
              <w:lastRenderedPageBreak/>
              <w:t>Транспортная доступность, мин</w:t>
            </w:r>
          </w:p>
        </w:tc>
        <w:tc>
          <w:tcPr>
            <w:tcW w:w="2041" w:type="dxa"/>
          </w:tcPr>
          <w:p w:rsidR="005F0F85" w:rsidRDefault="005F0F85">
            <w:pPr>
              <w:pStyle w:val="ConsPlusNormal"/>
              <w:jc w:val="both"/>
            </w:pPr>
            <w:r>
              <w:t xml:space="preserve">Сооружения значения </w:t>
            </w:r>
            <w:r>
              <w:lastRenderedPageBreak/>
              <w:t>городского округа и населенного пункта</w:t>
            </w:r>
          </w:p>
        </w:tc>
        <w:tc>
          <w:tcPr>
            <w:tcW w:w="850" w:type="dxa"/>
          </w:tcPr>
          <w:p w:rsidR="005F0F85" w:rsidRDefault="005F0F85">
            <w:pPr>
              <w:pStyle w:val="ConsPlusNormal"/>
              <w:jc w:val="center"/>
            </w:pPr>
            <w:r>
              <w:lastRenderedPageBreak/>
              <w:t>30</w:t>
            </w:r>
          </w:p>
        </w:tc>
      </w:tr>
      <w:tr w:rsidR="005F0F85">
        <w:tc>
          <w:tcPr>
            <w:tcW w:w="4139" w:type="dxa"/>
            <w:gridSpan w:val="2"/>
            <w:vMerge/>
          </w:tcPr>
          <w:p w:rsidR="005F0F85" w:rsidRDefault="005F0F85">
            <w:pPr>
              <w:pStyle w:val="ConsPlusNormal"/>
            </w:pPr>
          </w:p>
        </w:tc>
        <w:tc>
          <w:tcPr>
            <w:tcW w:w="2041" w:type="dxa"/>
          </w:tcPr>
          <w:p w:rsidR="005F0F85" w:rsidRDefault="005F0F85">
            <w:pPr>
              <w:pStyle w:val="ConsPlusNormal"/>
              <w:jc w:val="both"/>
            </w:pPr>
            <w:r>
              <w:t>Радиус обслуживания, м</w:t>
            </w:r>
          </w:p>
        </w:tc>
        <w:tc>
          <w:tcPr>
            <w:tcW w:w="2041" w:type="dxa"/>
          </w:tcPr>
          <w:p w:rsidR="005F0F85" w:rsidRDefault="005F0F85">
            <w:pPr>
              <w:pStyle w:val="ConsPlusNormal"/>
              <w:jc w:val="both"/>
            </w:pPr>
            <w:r>
              <w:t>Физкультурно-спортивные центры, размещаемые в жилом районе</w:t>
            </w:r>
          </w:p>
        </w:tc>
        <w:tc>
          <w:tcPr>
            <w:tcW w:w="850" w:type="dxa"/>
          </w:tcPr>
          <w:p w:rsidR="005F0F85" w:rsidRDefault="005F0F85">
            <w:pPr>
              <w:pStyle w:val="ConsPlusNormal"/>
              <w:jc w:val="center"/>
            </w:pPr>
            <w:r>
              <w:t>1500</w:t>
            </w:r>
          </w:p>
        </w:tc>
      </w:tr>
      <w:tr w:rsidR="005F0F85">
        <w:tc>
          <w:tcPr>
            <w:tcW w:w="9071" w:type="dxa"/>
            <w:gridSpan w:val="5"/>
          </w:tcPr>
          <w:p w:rsidR="005F0F85" w:rsidRDefault="005F0F85">
            <w:pPr>
              <w:pStyle w:val="ConsPlusNormal"/>
              <w:jc w:val="center"/>
            </w:pPr>
            <w:r>
              <w:t>Помещения для физкультурно-оздоровительных занятий</w:t>
            </w:r>
          </w:p>
        </w:tc>
      </w:tr>
      <w:tr w:rsidR="005F0F85">
        <w:tc>
          <w:tcPr>
            <w:tcW w:w="2098" w:type="dxa"/>
          </w:tcPr>
          <w:p w:rsidR="005F0F85" w:rsidRDefault="005F0F85">
            <w:pPr>
              <w:pStyle w:val="ConsPlusNormal"/>
              <w:jc w:val="both"/>
            </w:pPr>
            <w:r>
              <w:t>Расчетные показатели минимально допустимого уровня обеспеченности</w:t>
            </w:r>
          </w:p>
        </w:tc>
        <w:tc>
          <w:tcPr>
            <w:tcW w:w="2041" w:type="dxa"/>
          </w:tcPr>
          <w:p w:rsidR="005F0F85" w:rsidRDefault="005F0F85">
            <w:pPr>
              <w:pStyle w:val="ConsPlusNormal"/>
              <w:jc w:val="both"/>
            </w:pPr>
            <w:r>
              <w:t>Расчетный показатель минимально допустимого уровня мощности объекта</w:t>
            </w:r>
          </w:p>
        </w:tc>
        <w:tc>
          <w:tcPr>
            <w:tcW w:w="4082" w:type="dxa"/>
            <w:gridSpan w:val="2"/>
          </w:tcPr>
          <w:p w:rsidR="005F0F85" w:rsidRDefault="005F0F85">
            <w:pPr>
              <w:pStyle w:val="ConsPlusNormal"/>
              <w:jc w:val="both"/>
            </w:pPr>
            <w:r>
              <w:t>Площадь пола на 1000 чел., кв. м</w:t>
            </w:r>
          </w:p>
        </w:tc>
        <w:tc>
          <w:tcPr>
            <w:tcW w:w="850" w:type="dxa"/>
          </w:tcPr>
          <w:p w:rsidR="005F0F85" w:rsidRDefault="005F0F85">
            <w:pPr>
              <w:pStyle w:val="ConsPlusNormal"/>
              <w:jc w:val="center"/>
            </w:pPr>
            <w:r>
              <w:t>70</w:t>
            </w:r>
          </w:p>
        </w:tc>
      </w:tr>
      <w:tr w:rsidR="005F0F85">
        <w:tc>
          <w:tcPr>
            <w:tcW w:w="4139"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4082" w:type="dxa"/>
            <w:gridSpan w:val="2"/>
          </w:tcPr>
          <w:p w:rsidR="005F0F85" w:rsidRDefault="005F0F85">
            <w:pPr>
              <w:pStyle w:val="ConsPlusNormal"/>
              <w:jc w:val="both"/>
            </w:pPr>
            <w:r>
              <w:t>Радиус обслуживания, м</w:t>
            </w:r>
          </w:p>
        </w:tc>
        <w:tc>
          <w:tcPr>
            <w:tcW w:w="850" w:type="dxa"/>
          </w:tcPr>
          <w:p w:rsidR="005F0F85" w:rsidRDefault="005F0F85">
            <w:pPr>
              <w:pStyle w:val="ConsPlusNormal"/>
              <w:jc w:val="center"/>
            </w:pPr>
            <w:r>
              <w:t>500</w:t>
            </w:r>
          </w:p>
        </w:tc>
      </w:tr>
      <w:tr w:rsidR="005F0F85">
        <w:tc>
          <w:tcPr>
            <w:tcW w:w="9071" w:type="dxa"/>
            <w:gridSpan w:val="5"/>
          </w:tcPr>
          <w:p w:rsidR="005F0F85" w:rsidRDefault="005F0F85">
            <w:pPr>
              <w:pStyle w:val="ConsPlusNormal"/>
              <w:jc w:val="center"/>
            </w:pPr>
            <w:r>
              <w:t>Бассейн (крытые и открытые общего пользования)</w:t>
            </w:r>
          </w:p>
        </w:tc>
      </w:tr>
      <w:tr w:rsidR="005F0F85">
        <w:tc>
          <w:tcPr>
            <w:tcW w:w="2098" w:type="dxa"/>
          </w:tcPr>
          <w:p w:rsidR="005F0F85" w:rsidRDefault="005F0F85">
            <w:pPr>
              <w:pStyle w:val="ConsPlusNormal"/>
              <w:jc w:val="both"/>
            </w:pPr>
            <w:r>
              <w:t>Расчетные показатели минимально допустимого уровня обеспеченности</w:t>
            </w:r>
          </w:p>
        </w:tc>
        <w:tc>
          <w:tcPr>
            <w:tcW w:w="2041" w:type="dxa"/>
          </w:tcPr>
          <w:p w:rsidR="005F0F85" w:rsidRDefault="005F0F85">
            <w:pPr>
              <w:pStyle w:val="ConsPlusNormal"/>
              <w:jc w:val="both"/>
            </w:pPr>
            <w:r>
              <w:t>Расчетный показатель минимально допустимого уровня мощности объекта</w:t>
            </w:r>
          </w:p>
        </w:tc>
        <w:tc>
          <w:tcPr>
            <w:tcW w:w="4082" w:type="dxa"/>
            <w:gridSpan w:val="2"/>
          </w:tcPr>
          <w:p w:rsidR="005F0F85" w:rsidRDefault="005F0F85">
            <w:pPr>
              <w:pStyle w:val="ConsPlusNormal"/>
              <w:jc w:val="both"/>
            </w:pPr>
            <w:r>
              <w:t>Площадь зеркала воды на 1000 чел., кв. м</w:t>
            </w:r>
          </w:p>
        </w:tc>
        <w:tc>
          <w:tcPr>
            <w:tcW w:w="850" w:type="dxa"/>
          </w:tcPr>
          <w:p w:rsidR="005F0F85" w:rsidRDefault="005F0F85">
            <w:pPr>
              <w:pStyle w:val="ConsPlusNormal"/>
              <w:jc w:val="center"/>
            </w:pPr>
            <w:r>
              <w:t>20</w:t>
            </w:r>
          </w:p>
        </w:tc>
      </w:tr>
      <w:tr w:rsidR="005F0F85">
        <w:tc>
          <w:tcPr>
            <w:tcW w:w="4139"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4082" w:type="dxa"/>
            <w:gridSpan w:val="2"/>
          </w:tcPr>
          <w:p w:rsidR="005F0F85" w:rsidRDefault="005F0F85">
            <w:pPr>
              <w:pStyle w:val="ConsPlusNormal"/>
              <w:jc w:val="both"/>
            </w:pPr>
            <w:r>
              <w:t>Транспортная доступность, мин.</w:t>
            </w:r>
          </w:p>
        </w:tc>
        <w:tc>
          <w:tcPr>
            <w:tcW w:w="850" w:type="dxa"/>
          </w:tcPr>
          <w:p w:rsidR="005F0F85" w:rsidRDefault="005F0F85">
            <w:pPr>
              <w:pStyle w:val="ConsPlusNormal"/>
              <w:jc w:val="center"/>
            </w:pPr>
            <w:r>
              <w:t>30</w:t>
            </w:r>
          </w:p>
        </w:tc>
      </w:tr>
    </w:tbl>
    <w:p w:rsidR="005F0F85" w:rsidRDefault="005F0F85">
      <w:pPr>
        <w:pStyle w:val="ConsPlusNormal"/>
        <w:jc w:val="both"/>
      </w:pPr>
    </w:p>
    <w:p w:rsidR="005F0F85" w:rsidRDefault="005F0F85">
      <w:pPr>
        <w:pStyle w:val="ConsPlusNormal"/>
        <w:ind w:firstLine="540"/>
        <w:jc w:val="both"/>
      </w:pPr>
      <w:r>
        <w:t>Примечания:</w:t>
      </w:r>
    </w:p>
    <w:p w:rsidR="005F0F85" w:rsidRDefault="005F0F85">
      <w:pPr>
        <w:pStyle w:val="ConsPlusNormal"/>
        <w:spacing w:before="220"/>
        <w:ind w:firstLine="540"/>
        <w:jc w:val="both"/>
      </w:pPr>
      <w: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5F0F85" w:rsidRDefault="005F0F85">
      <w:pPr>
        <w:pStyle w:val="ConsPlusNormal"/>
        <w:spacing w:before="220"/>
        <w:ind w:firstLine="540"/>
        <w:jc w:val="both"/>
      </w:pPr>
      <w: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5F0F85" w:rsidRDefault="005F0F85">
      <w:pPr>
        <w:pStyle w:val="ConsPlusNormal"/>
        <w:jc w:val="both"/>
      </w:pPr>
    </w:p>
    <w:p w:rsidR="005F0F85" w:rsidRDefault="005F0F85">
      <w:pPr>
        <w:pStyle w:val="ConsPlusNormal"/>
        <w:ind w:firstLine="540"/>
        <w:jc w:val="both"/>
      </w:pPr>
      <w:r>
        <w:t>8) Объекты образования:</w:t>
      </w:r>
    </w:p>
    <w:p w:rsidR="005F0F85" w:rsidRDefault="005F0F85">
      <w:pPr>
        <w:pStyle w:val="ConsPlusNormal"/>
        <w:jc w:val="both"/>
      </w:pPr>
    </w:p>
    <w:p w:rsidR="005F0F85" w:rsidRDefault="005F0F85">
      <w:pPr>
        <w:pStyle w:val="ConsPlusNormal"/>
        <w:sectPr w:rsidR="005F0F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211"/>
        <w:gridCol w:w="1928"/>
        <w:gridCol w:w="1871"/>
        <w:gridCol w:w="1644"/>
        <w:gridCol w:w="851"/>
        <w:gridCol w:w="1870"/>
      </w:tblGrid>
      <w:tr w:rsidR="005F0F85">
        <w:tc>
          <w:tcPr>
            <w:tcW w:w="1588" w:type="dxa"/>
          </w:tcPr>
          <w:p w:rsidR="005F0F85" w:rsidRDefault="005F0F85">
            <w:pPr>
              <w:pStyle w:val="ConsPlusNormal"/>
              <w:jc w:val="center"/>
            </w:pPr>
            <w:r>
              <w:lastRenderedPageBreak/>
              <w:t>Тип расчетного показателя</w:t>
            </w:r>
          </w:p>
        </w:tc>
        <w:tc>
          <w:tcPr>
            <w:tcW w:w="2211" w:type="dxa"/>
          </w:tcPr>
          <w:p w:rsidR="005F0F85" w:rsidRDefault="005F0F85">
            <w:pPr>
              <w:pStyle w:val="ConsPlusNormal"/>
              <w:jc w:val="center"/>
            </w:pPr>
            <w:r>
              <w:t>Вид расчетного показателя</w:t>
            </w:r>
          </w:p>
        </w:tc>
        <w:tc>
          <w:tcPr>
            <w:tcW w:w="1928" w:type="dxa"/>
          </w:tcPr>
          <w:p w:rsidR="005F0F85" w:rsidRDefault="005F0F85">
            <w:pPr>
              <w:pStyle w:val="ConsPlusNormal"/>
              <w:jc w:val="center"/>
            </w:pPr>
            <w:r>
              <w:t>Наименование расчетного показателя, единица измерения</w:t>
            </w:r>
          </w:p>
        </w:tc>
        <w:tc>
          <w:tcPr>
            <w:tcW w:w="6236" w:type="dxa"/>
            <w:gridSpan w:val="4"/>
          </w:tcPr>
          <w:p w:rsidR="005F0F85" w:rsidRDefault="005F0F85">
            <w:pPr>
              <w:pStyle w:val="ConsPlusNormal"/>
              <w:jc w:val="center"/>
            </w:pPr>
            <w:r>
              <w:t>Значение расчетного показателя</w:t>
            </w:r>
          </w:p>
        </w:tc>
      </w:tr>
      <w:tr w:rsidR="005F0F85">
        <w:tc>
          <w:tcPr>
            <w:tcW w:w="11963" w:type="dxa"/>
            <w:gridSpan w:val="7"/>
          </w:tcPr>
          <w:p w:rsidR="005F0F85" w:rsidRDefault="005F0F85">
            <w:pPr>
              <w:pStyle w:val="ConsPlusNormal"/>
              <w:jc w:val="center"/>
            </w:pPr>
            <w:r>
              <w:t>Дошкольные образовательные организации</w:t>
            </w:r>
          </w:p>
        </w:tc>
      </w:tr>
      <w:tr w:rsidR="005F0F85">
        <w:tc>
          <w:tcPr>
            <w:tcW w:w="1588" w:type="dxa"/>
            <w:vMerge w:val="restart"/>
          </w:tcPr>
          <w:p w:rsidR="005F0F85" w:rsidRDefault="005F0F85">
            <w:pPr>
              <w:pStyle w:val="ConsPlusNormal"/>
              <w:jc w:val="both"/>
            </w:pPr>
            <w:r>
              <w:t>Расчетные показатели минимально допустимого уровня обеспеченности</w:t>
            </w:r>
          </w:p>
        </w:tc>
        <w:tc>
          <w:tcPr>
            <w:tcW w:w="2211" w:type="dxa"/>
            <w:vMerge w:val="restart"/>
          </w:tcPr>
          <w:p w:rsidR="005F0F85" w:rsidRDefault="005F0F85">
            <w:pPr>
              <w:pStyle w:val="ConsPlusNormal"/>
              <w:jc w:val="both"/>
            </w:pPr>
            <w:r>
              <w:t>Расчетный показатель минимально допустимого уровня мощности объекта</w:t>
            </w:r>
          </w:p>
        </w:tc>
        <w:tc>
          <w:tcPr>
            <w:tcW w:w="1928" w:type="dxa"/>
            <w:vMerge w:val="restart"/>
          </w:tcPr>
          <w:p w:rsidR="005F0F85" w:rsidRDefault="005F0F85">
            <w:pPr>
              <w:pStyle w:val="ConsPlusNormal"/>
              <w:jc w:val="both"/>
            </w:pPr>
            <w:r>
              <w:t>Уровень обеспеченности на 1000 чел., место</w:t>
            </w:r>
          </w:p>
        </w:tc>
        <w:tc>
          <w:tcPr>
            <w:tcW w:w="1871" w:type="dxa"/>
            <w:vMerge w:val="restart"/>
          </w:tcPr>
          <w:p w:rsidR="005F0F85" w:rsidRDefault="005F0F85">
            <w:pPr>
              <w:pStyle w:val="ConsPlusNormal"/>
              <w:jc w:val="both"/>
            </w:pPr>
            <w:proofErr w:type="gramStart"/>
            <w:r>
              <w:t>город</w:t>
            </w:r>
            <w:proofErr w:type="gramEnd"/>
            <w:r>
              <w:t xml:space="preserve"> Барнаул, рабочий поселок Южный</w:t>
            </w:r>
          </w:p>
        </w:tc>
        <w:tc>
          <w:tcPr>
            <w:tcW w:w="1644" w:type="dxa"/>
          </w:tcPr>
          <w:p w:rsidR="005F0F85" w:rsidRDefault="005F0F85">
            <w:pPr>
              <w:pStyle w:val="ConsPlusNormal"/>
              <w:jc w:val="both"/>
            </w:pPr>
            <w:proofErr w:type="gramStart"/>
            <w:r>
              <w:t>всего</w:t>
            </w:r>
            <w:proofErr w:type="gramEnd"/>
          </w:p>
        </w:tc>
        <w:tc>
          <w:tcPr>
            <w:tcW w:w="2721" w:type="dxa"/>
            <w:gridSpan w:val="2"/>
          </w:tcPr>
          <w:p w:rsidR="005F0F85" w:rsidRDefault="005F0F85">
            <w:pPr>
              <w:pStyle w:val="ConsPlusNormal"/>
              <w:jc w:val="center"/>
            </w:pPr>
            <w:r>
              <w:t>55</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1871" w:type="dxa"/>
            <w:vMerge/>
          </w:tcPr>
          <w:p w:rsidR="005F0F85" w:rsidRDefault="005F0F85">
            <w:pPr>
              <w:pStyle w:val="ConsPlusNormal"/>
            </w:pPr>
          </w:p>
        </w:tc>
        <w:tc>
          <w:tcPr>
            <w:tcW w:w="4365" w:type="dxa"/>
            <w:gridSpan w:val="3"/>
          </w:tcPr>
          <w:p w:rsidR="005F0F85" w:rsidRDefault="005F0F85">
            <w:pPr>
              <w:pStyle w:val="ConsPlusNormal"/>
              <w:jc w:val="both"/>
            </w:pPr>
            <w:proofErr w:type="gramStart"/>
            <w:r>
              <w:t>в</w:t>
            </w:r>
            <w:proofErr w:type="gramEnd"/>
            <w:r>
              <w:t xml:space="preserve"> том числе:</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1871" w:type="dxa"/>
            <w:vMerge/>
          </w:tcPr>
          <w:p w:rsidR="005F0F85" w:rsidRDefault="005F0F85">
            <w:pPr>
              <w:pStyle w:val="ConsPlusNormal"/>
            </w:pPr>
          </w:p>
        </w:tc>
        <w:tc>
          <w:tcPr>
            <w:tcW w:w="1644" w:type="dxa"/>
          </w:tcPr>
          <w:p w:rsidR="005F0F85" w:rsidRDefault="005F0F85">
            <w:pPr>
              <w:pStyle w:val="ConsPlusNormal"/>
              <w:jc w:val="both"/>
            </w:pPr>
            <w:proofErr w:type="gramStart"/>
            <w:r>
              <w:t>общего</w:t>
            </w:r>
            <w:proofErr w:type="gramEnd"/>
            <w:r>
              <w:t xml:space="preserve"> типа</w:t>
            </w:r>
          </w:p>
        </w:tc>
        <w:tc>
          <w:tcPr>
            <w:tcW w:w="2721" w:type="dxa"/>
            <w:gridSpan w:val="2"/>
          </w:tcPr>
          <w:p w:rsidR="005F0F85" w:rsidRDefault="005F0F85">
            <w:pPr>
              <w:pStyle w:val="ConsPlusNormal"/>
              <w:jc w:val="center"/>
            </w:pPr>
            <w:r>
              <w:t>45</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1871" w:type="dxa"/>
            <w:vMerge/>
          </w:tcPr>
          <w:p w:rsidR="005F0F85" w:rsidRDefault="005F0F85">
            <w:pPr>
              <w:pStyle w:val="ConsPlusNormal"/>
            </w:pPr>
          </w:p>
        </w:tc>
        <w:tc>
          <w:tcPr>
            <w:tcW w:w="1644" w:type="dxa"/>
          </w:tcPr>
          <w:p w:rsidR="005F0F85" w:rsidRDefault="005F0F85">
            <w:pPr>
              <w:pStyle w:val="ConsPlusNormal"/>
              <w:jc w:val="both"/>
            </w:pPr>
            <w:proofErr w:type="gramStart"/>
            <w:r>
              <w:t>специализированного</w:t>
            </w:r>
            <w:proofErr w:type="gramEnd"/>
          </w:p>
        </w:tc>
        <w:tc>
          <w:tcPr>
            <w:tcW w:w="2721" w:type="dxa"/>
            <w:gridSpan w:val="2"/>
          </w:tcPr>
          <w:p w:rsidR="005F0F85" w:rsidRDefault="005F0F85">
            <w:pPr>
              <w:pStyle w:val="ConsPlusNormal"/>
              <w:jc w:val="center"/>
            </w:pPr>
            <w:r>
              <w:t>2</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1871" w:type="dxa"/>
            <w:vMerge/>
          </w:tcPr>
          <w:p w:rsidR="005F0F85" w:rsidRDefault="005F0F85">
            <w:pPr>
              <w:pStyle w:val="ConsPlusNormal"/>
            </w:pPr>
          </w:p>
        </w:tc>
        <w:tc>
          <w:tcPr>
            <w:tcW w:w="1644" w:type="dxa"/>
          </w:tcPr>
          <w:p w:rsidR="005F0F85" w:rsidRDefault="005F0F85">
            <w:pPr>
              <w:pStyle w:val="ConsPlusNormal"/>
              <w:jc w:val="both"/>
            </w:pPr>
            <w:proofErr w:type="gramStart"/>
            <w:r>
              <w:t>оздоровительного</w:t>
            </w:r>
            <w:proofErr w:type="gramEnd"/>
          </w:p>
        </w:tc>
        <w:tc>
          <w:tcPr>
            <w:tcW w:w="2721" w:type="dxa"/>
            <w:gridSpan w:val="2"/>
          </w:tcPr>
          <w:p w:rsidR="005F0F85" w:rsidRDefault="005F0F85">
            <w:pPr>
              <w:pStyle w:val="ConsPlusNormal"/>
              <w:jc w:val="center"/>
            </w:pPr>
            <w:r>
              <w:t>7</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3515" w:type="dxa"/>
            <w:gridSpan w:val="2"/>
          </w:tcPr>
          <w:p w:rsidR="005F0F85" w:rsidRDefault="005F0F85">
            <w:pPr>
              <w:pStyle w:val="ConsPlusNormal"/>
              <w:jc w:val="both"/>
            </w:pPr>
            <w:r>
              <w:t>Сельские населенные пункты (дошкольные образовательные организации общего типа)</w:t>
            </w:r>
          </w:p>
        </w:tc>
        <w:tc>
          <w:tcPr>
            <w:tcW w:w="2721" w:type="dxa"/>
            <w:gridSpan w:val="2"/>
          </w:tcPr>
          <w:p w:rsidR="005F0F85" w:rsidRDefault="005F0F85">
            <w:pPr>
              <w:pStyle w:val="ConsPlusNormal"/>
              <w:jc w:val="center"/>
            </w:pPr>
            <w:r>
              <w:t>30</w:t>
            </w:r>
          </w:p>
        </w:tc>
      </w:tr>
      <w:tr w:rsidR="005F0F85">
        <w:tc>
          <w:tcPr>
            <w:tcW w:w="1588" w:type="dxa"/>
            <w:vMerge/>
          </w:tcPr>
          <w:p w:rsidR="005F0F85" w:rsidRDefault="005F0F85">
            <w:pPr>
              <w:pStyle w:val="ConsPlusNormal"/>
            </w:pPr>
          </w:p>
        </w:tc>
        <w:tc>
          <w:tcPr>
            <w:tcW w:w="2211" w:type="dxa"/>
            <w:vMerge w:val="restart"/>
          </w:tcPr>
          <w:p w:rsidR="005F0F85" w:rsidRDefault="005F0F85">
            <w:pPr>
              <w:pStyle w:val="ConsPlusNormal"/>
              <w:jc w:val="both"/>
            </w:pPr>
            <w:r>
              <w:t>Расчетный показатель минимально допустимой площади территории для размещения объекта</w:t>
            </w:r>
          </w:p>
        </w:tc>
        <w:tc>
          <w:tcPr>
            <w:tcW w:w="1928" w:type="dxa"/>
            <w:vMerge w:val="restart"/>
          </w:tcPr>
          <w:p w:rsidR="005F0F85" w:rsidRDefault="005F0F85">
            <w:pPr>
              <w:pStyle w:val="ConsPlusNormal"/>
              <w:jc w:val="both"/>
            </w:pPr>
            <w:r>
              <w:t>Удельная (на 1 воспитанника) площадь земельного участка кв. м</w:t>
            </w:r>
          </w:p>
        </w:tc>
        <w:tc>
          <w:tcPr>
            <w:tcW w:w="3515" w:type="dxa"/>
            <w:gridSpan w:val="2"/>
          </w:tcPr>
          <w:p w:rsidR="005F0F85" w:rsidRDefault="005F0F85">
            <w:pPr>
              <w:pStyle w:val="ConsPlusNormal"/>
              <w:jc w:val="both"/>
            </w:pPr>
            <w:r>
              <w:t>Вместимость организации, мест</w:t>
            </w:r>
          </w:p>
        </w:tc>
        <w:tc>
          <w:tcPr>
            <w:tcW w:w="2721" w:type="dxa"/>
            <w:gridSpan w:val="2"/>
          </w:tcPr>
          <w:p w:rsidR="005F0F85" w:rsidRDefault="005F0F85">
            <w:pPr>
              <w:pStyle w:val="ConsPlusNormal"/>
              <w:jc w:val="center"/>
            </w:pPr>
            <w:r>
              <w:t>Площадь земельного участка</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3515" w:type="dxa"/>
            <w:gridSpan w:val="2"/>
          </w:tcPr>
          <w:p w:rsidR="005F0F85" w:rsidRDefault="005F0F85">
            <w:pPr>
              <w:pStyle w:val="ConsPlusNormal"/>
              <w:jc w:val="both"/>
            </w:pPr>
            <w:proofErr w:type="gramStart"/>
            <w:r>
              <w:t>до</w:t>
            </w:r>
            <w:proofErr w:type="gramEnd"/>
            <w:r>
              <w:t xml:space="preserve"> 100</w:t>
            </w:r>
          </w:p>
        </w:tc>
        <w:tc>
          <w:tcPr>
            <w:tcW w:w="2721" w:type="dxa"/>
            <w:gridSpan w:val="2"/>
          </w:tcPr>
          <w:p w:rsidR="005F0F85" w:rsidRDefault="005F0F85">
            <w:pPr>
              <w:pStyle w:val="ConsPlusNormal"/>
              <w:jc w:val="center"/>
            </w:pPr>
            <w:r>
              <w:t>40</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3515" w:type="dxa"/>
            <w:gridSpan w:val="2"/>
          </w:tcPr>
          <w:p w:rsidR="005F0F85" w:rsidRDefault="005F0F85">
            <w:pPr>
              <w:pStyle w:val="ConsPlusNormal"/>
              <w:jc w:val="both"/>
            </w:pPr>
            <w:proofErr w:type="gramStart"/>
            <w:r>
              <w:t>свыше</w:t>
            </w:r>
            <w:proofErr w:type="gramEnd"/>
            <w:r>
              <w:t xml:space="preserve"> 100 до 500 (включительно)</w:t>
            </w:r>
          </w:p>
        </w:tc>
        <w:tc>
          <w:tcPr>
            <w:tcW w:w="2721" w:type="dxa"/>
            <w:gridSpan w:val="2"/>
          </w:tcPr>
          <w:p w:rsidR="005F0F85" w:rsidRDefault="005F0F85">
            <w:pPr>
              <w:pStyle w:val="ConsPlusNormal"/>
              <w:jc w:val="center"/>
            </w:pPr>
            <w:r>
              <w:t>35</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3515" w:type="dxa"/>
            <w:gridSpan w:val="2"/>
          </w:tcPr>
          <w:p w:rsidR="005F0F85" w:rsidRDefault="005F0F85">
            <w:pPr>
              <w:pStyle w:val="ConsPlusNormal"/>
              <w:jc w:val="both"/>
            </w:pPr>
            <w:proofErr w:type="gramStart"/>
            <w:r>
              <w:t>свыше</w:t>
            </w:r>
            <w:proofErr w:type="gramEnd"/>
            <w:r>
              <w:t xml:space="preserve"> 500 (комплекс яслей-садов)</w:t>
            </w:r>
          </w:p>
        </w:tc>
        <w:tc>
          <w:tcPr>
            <w:tcW w:w="2721" w:type="dxa"/>
            <w:gridSpan w:val="2"/>
          </w:tcPr>
          <w:p w:rsidR="005F0F85" w:rsidRDefault="005F0F85">
            <w:pPr>
              <w:pStyle w:val="ConsPlusNormal"/>
              <w:jc w:val="center"/>
            </w:pPr>
            <w:r>
              <w:t>30</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8164" w:type="dxa"/>
            <w:gridSpan w:val="5"/>
          </w:tcPr>
          <w:p w:rsidR="005F0F85" w:rsidRDefault="005F0F85">
            <w:pPr>
              <w:pStyle w:val="ConsPlusNormal"/>
              <w:jc w:val="both"/>
            </w:pPr>
            <w:r>
              <w:t>Примечание:</w:t>
            </w:r>
          </w:p>
          <w:p w:rsidR="005F0F85" w:rsidRDefault="005F0F85">
            <w:pPr>
              <w:pStyle w:val="ConsPlusNormal"/>
              <w:jc w:val="both"/>
            </w:pPr>
            <w:r>
              <w:t>Размеры земельных участков могут быть уменьшены: на 25% - в условиях реконструкции; на 15% - при размещении на рельефе с уклоном более 20%,</w:t>
            </w:r>
          </w:p>
          <w:p w:rsidR="005F0F85" w:rsidRDefault="005F0F85">
            <w:pPr>
              <w:pStyle w:val="ConsPlusNormal"/>
              <w:jc w:val="both"/>
            </w:pPr>
            <w:proofErr w:type="gramStart"/>
            <w:r>
              <w:lastRenderedPageBreak/>
              <w:t>на</w:t>
            </w:r>
            <w:proofErr w:type="gramEnd"/>
            <w:r>
              <w:t xml:space="preserve"> 10% - в поселениях-новостройках (за счет сокращения площади озеленения)</w:t>
            </w:r>
          </w:p>
        </w:tc>
      </w:tr>
      <w:tr w:rsidR="005F0F85">
        <w:tc>
          <w:tcPr>
            <w:tcW w:w="3799" w:type="dxa"/>
            <w:gridSpan w:val="2"/>
            <w:vMerge w:val="restart"/>
          </w:tcPr>
          <w:p w:rsidR="005F0F85" w:rsidRDefault="005F0F85">
            <w:pPr>
              <w:pStyle w:val="ConsPlusNormal"/>
              <w:jc w:val="both"/>
            </w:pPr>
            <w:r>
              <w:lastRenderedPageBreak/>
              <w:t>Расчетный показатель максимально допустимого уровня территориальной доступности</w:t>
            </w:r>
          </w:p>
        </w:tc>
        <w:tc>
          <w:tcPr>
            <w:tcW w:w="1928" w:type="dxa"/>
            <w:vMerge w:val="restart"/>
          </w:tcPr>
          <w:p w:rsidR="005F0F85" w:rsidRDefault="005F0F85">
            <w:pPr>
              <w:pStyle w:val="ConsPlusNormal"/>
              <w:jc w:val="both"/>
            </w:pPr>
            <w:r>
              <w:t>Пешеходная доступность, м</w:t>
            </w:r>
          </w:p>
        </w:tc>
        <w:tc>
          <w:tcPr>
            <w:tcW w:w="3515" w:type="dxa"/>
            <w:gridSpan w:val="2"/>
          </w:tcPr>
          <w:p w:rsidR="005F0F85" w:rsidRDefault="005F0F85">
            <w:pPr>
              <w:pStyle w:val="ConsPlusNormal"/>
              <w:jc w:val="both"/>
            </w:pPr>
            <w:proofErr w:type="gramStart"/>
            <w:r>
              <w:t>сельские</w:t>
            </w:r>
            <w:proofErr w:type="gramEnd"/>
            <w:r>
              <w:t xml:space="preserve"> населенные пункты</w:t>
            </w:r>
          </w:p>
        </w:tc>
        <w:tc>
          <w:tcPr>
            <w:tcW w:w="2721" w:type="dxa"/>
            <w:gridSpan w:val="2"/>
          </w:tcPr>
          <w:p w:rsidR="005F0F85" w:rsidRDefault="005F0F85">
            <w:pPr>
              <w:pStyle w:val="ConsPlusNormal"/>
              <w:jc w:val="center"/>
            </w:pPr>
            <w:r>
              <w:t>500</w:t>
            </w:r>
          </w:p>
        </w:tc>
      </w:tr>
      <w:tr w:rsidR="005F0F85">
        <w:tc>
          <w:tcPr>
            <w:tcW w:w="3799" w:type="dxa"/>
            <w:gridSpan w:val="2"/>
            <w:vMerge/>
          </w:tcPr>
          <w:p w:rsidR="005F0F85" w:rsidRDefault="005F0F85">
            <w:pPr>
              <w:pStyle w:val="ConsPlusNormal"/>
            </w:pPr>
          </w:p>
        </w:tc>
        <w:tc>
          <w:tcPr>
            <w:tcW w:w="1928" w:type="dxa"/>
            <w:vMerge/>
          </w:tcPr>
          <w:p w:rsidR="005F0F85" w:rsidRDefault="005F0F85">
            <w:pPr>
              <w:pStyle w:val="ConsPlusNormal"/>
            </w:pPr>
          </w:p>
        </w:tc>
        <w:tc>
          <w:tcPr>
            <w:tcW w:w="3515" w:type="dxa"/>
            <w:gridSpan w:val="2"/>
          </w:tcPr>
          <w:p w:rsidR="005F0F85" w:rsidRDefault="005F0F85">
            <w:pPr>
              <w:pStyle w:val="ConsPlusNormal"/>
              <w:jc w:val="both"/>
            </w:pPr>
            <w:proofErr w:type="gramStart"/>
            <w:r>
              <w:t>город</w:t>
            </w:r>
            <w:proofErr w:type="gramEnd"/>
            <w:r>
              <w:t xml:space="preserve"> Барнаул, рабочий поселок Южный</w:t>
            </w:r>
          </w:p>
        </w:tc>
        <w:tc>
          <w:tcPr>
            <w:tcW w:w="2721" w:type="dxa"/>
            <w:gridSpan w:val="2"/>
          </w:tcPr>
          <w:p w:rsidR="005F0F85" w:rsidRDefault="005F0F85">
            <w:pPr>
              <w:pStyle w:val="ConsPlusNormal"/>
              <w:jc w:val="center"/>
            </w:pPr>
            <w:r>
              <w:t>300</w:t>
            </w:r>
          </w:p>
        </w:tc>
      </w:tr>
      <w:tr w:rsidR="005F0F85">
        <w:tc>
          <w:tcPr>
            <w:tcW w:w="11963" w:type="dxa"/>
            <w:gridSpan w:val="7"/>
          </w:tcPr>
          <w:p w:rsidR="005F0F85" w:rsidRDefault="005F0F85">
            <w:pPr>
              <w:pStyle w:val="ConsPlusNormal"/>
              <w:jc w:val="center"/>
            </w:pPr>
            <w:r>
              <w:t>Общеобразовательные организации</w:t>
            </w:r>
          </w:p>
        </w:tc>
      </w:tr>
      <w:tr w:rsidR="005F0F85">
        <w:tc>
          <w:tcPr>
            <w:tcW w:w="1588" w:type="dxa"/>
            <w:vMerge w:val="restart"/>
          </w:tcPr>
          <w:p w:rsidR="005F0F85" w:rsidRDefault="005F0F85">
            <w:pPr>
              <w:pStyle w:val="ConsPlusNormal"/>
              <w:jc w:val="both"/>
            </w:pPr>
            <w:r>
              <w:t>Расчетные показатели минимально допустимого уровня обеспеченности</w:t>
            </w:r>
          </w:p>
        </w:tc>
        <w:tc>
          <w:tcPr>
            <w:tcW w:w="2211" w:type="dxa"/>
            <w:vMerge w:val="restart"/>
          </w:tcPr>
          <w:p w:rsidR="005F0F85" w:rsidRDefault="005F0F85">
            <w:pPr>
              <w:pStyle w:val="ConsPlusNormal"/>
              <w:jc w:val="both"/>
            </w:pPr>
            <w:r>
              <w:t>Расчетный показатель минимально допустимого уровня мощности объекта</w:t>
            </w:r>
          </w:p>
        </w:tc>
        <w:tc>
          <w:tcPr>
            <w:tcW w:w="1928" w:type="dxa"/>
            <w:vMerge w:val="restart"/>
          </w:tcPr>
          <w:p w:rsidR="005F0F85" w:rsidRDefault="005F0F85">
            <w:pPr>
              <w:pStyle w:val="ConsPlusNormal"/>
              <w:jc w:val="both"/>
            </w:pPr>
            <w:r>
              <w:t>Уровень обеспеченности на 1000 чел., место</w:t>
            </w:r>
          </w:p>
        </w:tc>
        <w:tc>
          <w:tcPr>
            <w:tcW w:w="1871" w:type="dxa"/>
            <w:vMerge w:val="restart"/>
          </w:tcPr>
          <w:p w:rsidR="005F0F85" w:rsidRDefault="005F0F85">
            <w:pPr>
              <w:pStyle w:val="ConsPlusNormal"/>
              <w:jc w:val="both"/>
            </w:pPr>
            <w:proofErr w:type="gramStart"/>
            <w:r>
              <w:t>следует</w:t>
            </w:r>
            <w:proofErr w:type="gramEnd"/>
            <w:r>
              <w:t xml:space="preserve">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2"/>
          </w:tcPr>
          <w:p w:rsidR="005F0F85" w:rsidRDefault="005F0F85">
            <w:pPr>
              <w:pStyle w:val="ConsPlusNormal"/>
              <w:jc w:val="both"/>
            </w:pPr>
            <w:proofErr w:type="gramStart"/>
            <w:r>
              <w:t>город</w:t>
            </w:r>
            <w:proofErr w:type="gramEnd"/>
            <w:r>
              <w:t xml:space="preserve"> Барнаул, рабочий поселок Южный</w:t>
            </w:r>
          </w:p>
        </w:tc>
        <w:tc>
          <w:tcPr>
            <w:tcW w:w="1870" w:type="dxa"/>
          </w:tcPr>
          <w:p w:rsidR="005F0F85" w:rsidRDefault="005F0F85">
            <w:pPr>
              <w:pStyle w:val="ConsPlusNormal"/>
              <w:jc w:val="center"/>
            </w:pPr>
            <w:r>
              <w:t>95</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1871" w:type="dxa"/>
            <w:vMerge/>
          </w:tcPr>
          <w:p w:rsidR="005F0F85" w:rsidRDefault="005F0F85">
            <w:pPr>
              <w:pStyle w:val="ConsPlusNormal"/>
            </w:pPr>
          </w:p>
        </w:tc>
        <w:tc>
          <w:tcPr>
            <w:tcW w:w="2495" w:type="dxa"/>
            <w:gridSpan w:val="2"/>
          </w:tcPr>
          <w:p w:rsidR="005F0F85" w:rsidRDefault="005F0F85">
            <w:pPr>
              <w:pStyle w:val="ConsPlusNormal"/>
              <w:jc w:val="both"/>
            </w:pPr>
            <w:r>
              <w:t>Сельские населенные пункты</w:t>
            </w:r>
          </w:p>
        </w:tc>
        <w:tc>
          <w:tcPr>
            <w:tcW w:w="1870" w:type="dxa"/>
          </w:tcPr>
          <w:p w:rsidR="005F0F85" w:rsidRDefault="005F0F85">
            <w:pPr>
              <w:pStyle w:val="ConsPlusNormal"/>
              <w:jc w:val="center"/>
            </w:pPr>
            <w:r>
              <w:t>110</w:t>
            </w:r>
          </w:p>
        </w:tc>
      </w:tr>
      <w:tr w:rsidR="005F0F85">
        <w:tc>
          <w:tcPr>
            <w:tcW w:w="1588" w:type="dxa"/>
            <w:vMerge w:val="restart"/>
          </w:tcPr>
          <w:p w:rsidR="005F0F85" w:rsidRDefault="005F0F85">
            <w:pPr>
              <w:pStyle w:val="ConsPlusNormal"/>
            </w:pPr>
          </w:p>
        </w:tc>
        <w:tc>
          <w:tcPr>
            <w:tcW w:w="2211" w:type="dxa"/>
            <w:vMerge w:val="restart"/>
          </w:tcPr>
          <w:p w:rsidR="005F0F85" w:rsidRDefault="005F0F85">
            <w:pPr>
              <w:pStyle w:val="ConsPlusNormal"/>
              <w:jc w:val="both"/>
            </w:pPr>
            <w:r>
              <w:t>Расчетный показатель минимально допустимой площади территории для размещения объекта</w:t>
            </w:r>
          </w:p>
        </w:tc>
        <w:tc>
          <w:tcPr>
            <w:tcW w:w="1928" w:type="dxa"/>
            <w:vMerge w:val="restart"/>
          </w:tcPr>
          <w:p w:rsidR="005F0F85" w:rsidRDefault="005F0F85">
            <w:pPr>
              <w:pStyle w:val="ConsPlusNormal"/>
              <w:jc w:val="both"/>
            </w:pPr>
            <w:r>
              <w:t xml:space="preserve">Удельная площадь земельного участка, кв. м на 1 учащегося (при наполняемости классов 40 учащимися с учетом площади спортивной зоны и </w:t>
            </w:r>
            <w:r>
              <w:lastRenderedPageBreak/>
              <w:t>здания школы)</w:t>
            </w:r>
          </w:p>
        </w:tc>
        <w:tc>
          <w:tcPr>
            <w:tcW w:w="4366" w:type="dxa"/>
            <w:gridSpan w:val="3"/>
          </w:tcPr>
          <w:p w:rsidR="005F0F85" w:rsidRDefault="005F0F85">
            <w:pPr>
              <w:pStyle w:val="ConsPlusNormal"/>
              <w:jc w:val="both"/>
            </w:pPr>
            <w:r>
              <w:lastRenderedPageBreak/>
              <w:t>Вместимость организации, мест</w:t>
            </w:r>
          </w:p>
        </w:tc>
        <w:tc>
          <w:tcPr>
            <w:tcW w:w="1870" w:type="dxa"/>
          </w:tcPr>
          <w:p w:rsidR="005F0F85" w:rsidRDefault="005F0F85">
            <w:pPr>
              <w:pStyle w:val="ConsPlusNormal"/>
              <w:jc w:val="center"/>
            </w:pPr>
            <w:r>
              <w:t xml:space="preserve">Площадь </w:t>
            </w:r>
            <w:proofErr w:type="spellStart"/>
            <w:r>
              <w:t>зем</w:t>
            </w:r>
            <w:proofErr w:type="spellEnd"/>
            <w:proofErr w:type="gramStart"/>
            <w:r>
              <w:t>. участка</w:t>
            </w:r>
            <w:proofErr w:type="gramEnd"/>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4366" w:type="dxa"/>
            <w:gridSpan w:val="3"/>
          </w:tcPr>
          <w:p w:rsidR="005F0F85" w:rsidRDefault="005F0F85">
            <w:pPr>
              <w:pStyle w:val="ConsPlusNormal"/>
              <w:jc w:val="both"/>
            </w:pPr>
            <w:proofErr w:type="gramStart"/>
            <w:r>
              <w:t>от</w:t>
            </w:r>
            <w:proofErr w:type="gramEnd"/>
            <w:r>
              <w:t xml:space="preserve"> 40 до 400</w:t>
            </w:r>
          </w:p>
        </w:tc>
        <w:tc>
          <w:tcPr>
            <w:tcW w:w="1870" w:type="dxa"/>
          </w:tcPr>
          <w:p w:rsidR="005F0F85" w:rsidRDefault="005F0F85">
            <w:pPr>
              <w:pStyle w:val="ConsPlusNormal"/>
              <w:jc w:val="center"/>
            </w:pPr>
            <w:r>
              <w:t>50</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4366" w:type="dxa"/>
            <w:gridSpan w:val="3"/>
          </w:tcPr>
          <w:p w:rsidR="005F0F85" w:rsidRDefault="005F0F85">
            <w:pPr>
              <w:pStyle w:val="ConsPlusNormal"/>
              <w:jc w:val="both"/>
            </w:pPr>
            <w:proofErr w:type="gramStart"/>
            <w:r>
              <w:t>от</w:t>
            </w:r>
            <w:proofErr w:type="gramEnd"/>
            <w:r>
              <w:t xml:space="preserve"> 400 до 500</w:t>
            </w:r>
          </w:p>
        </w:tc>
        <w:tc>
          <w:tcPr>
            <w:tcW w:w="1870" w:type="dxa"/>
          </w:tcPr>
          <w:p w:rsidR="005F0F85" w:rsidRDefault="005F0F85">
            <w:pPr>
              <w:pStyle w:val="ConsPlusNormal"/>
              <w:jc w:val="center"/>
            </w:pPr>
            <w:r>
              <w:t>60</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4366" w:type="dxa"/>
            <w:gridSpan w:val="3"/>
          </w:tcPr>
          <w:p w:rsidR="005F0F85" w:rsidRDefault="005F0F85">
            <w:pPr>
              <w:pStyle w:val="ConsPlusNormal"/>
              <w:jc w:val="both"/>
            </w:pPr>
            <w:proofErr w:type="gramStart"/>
            <w:r>
              <w:t>от</w:t>
            </w:r>
            <w:proofErr w:type="gramEnd"/>
            <w:r>
              <w:t xml:space="preserve"> 500 до 600</w:t>
            </w:r>
          </w:p>
        </w:tc>
        <w:tc>
          <w:tcPr>
            <w:tcW w:w="1870" w:type="dxa"/>
          </w:tcPr>
          <w:p w:rsidR="005F0F85" w:rsidRDefault="005F0F85">
            <w:pPr>
              <w:pStyle w:val="ConsPlusNormal"/>
              <w:jc w:val="center"/>
            </w:pPr>
            <w:r>
              <w:t>50</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4366" w:type="dxa"/>
            <w:gridSpan w:val="3"/>
          </w:tcPr>
          <w:p w:rsidR="005F0F85" w:rsidRDefault="005F0F85">
            <w:pPr>
              <w:pStyle w:val="ConsPlusNormal"/>
              <w:jc w:val="both"/>
            </w:pPr>
            <w:proofErr w:type="gramStart"/>
            <w:r>
              <w:t>от</w:t>
            </w:r>
            <w:proofErr w:type="gramEnd"/>
            <w:r>
              <w:t xml:space="preserve"> 600 до 800</w:t>
            </w:r>
          </w:p>
        </w:tc>
        <w:tc>
          <w:tcPr>
            <w:tcW w:w="1870" w:type="dxa"/>
          </w:tcPr>
          <w:p w:rsidR="005F0F85" w:rsidRDefault="005F0F85">
            <w:pPr>
              <w:pStyle w:val="ConsPlusNormal"/>
              <w:jc w:val="center"/>
            </w:pPr>
            <w:r>
              <w:t>40</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4366" w:type="dxa"/>
            <w:gridSpan w:val="3"/>
          </w:tcPr>
          <w:p w:rsidR="005F0F85" w:rsidRDefault="005F0F85">
            <w:pPr>
              <w:pStyle w:val="ConsPlusNormal"/>
              <w:jc w:val="both"/>
            </w:pPr>
            <w:proofErr w:type="gramStart"/>
            <w:r>
              <w:t>от</w:t>
            </w:r>
            <w:proofErr w:type="gramEnd"/>
            <w:r>
              <w:t xml:space="preserve"> 800 до 1100</w:t>
            </w:r>
          </w:p>
        </w:tc>
        <w:tc>
          <w:tcPr>
            <w:tcW w:w="1870" w:type="dxa"/>
          </w:tcPr>
          <w:p w:rsidR="005F0F85" w:rsidRDefault="005F0F85">
            <w:pPr>
              <w:pStyle w:val="ConsPlusNormal"/>
              <w:jc w:val="center"/>
            </w:pPr>
            <w:r>
              <w:t>33</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4366" w:type="dxa"/>
            <w:gridSpan w:val="3"/>
          </w:tcPr>
          <w:p w:rsidR="005F0F85" w:rsidRDefault="005F0F85">
            <w:pPr>
              <w:pStyle w:val="ConsPlusNormal"/>
              <w:jc w:val="both"/>
            </w:pPr>
            <w:proofErr w:type="gramStart"/>
            <w:r>
              <w:t>от</w:t>
            </w:r>
            <w:proofErr w:type="gramEnd"/>
            <w:r>
              <w:t xml:space="preserve"> 1100 до 1500</w:t>
            </w:r>
          </w:p>
        </w:tc>
        <w:tc>
          <w:tcPr>
            <w:tcW w:w="1870" w:type="dxa"/>
          </w:tcPr>
          <w:p w:rsidR="005F0F85" w:rsidRDefault="005F0F85">
            <w:pPr>
              <w:pStyle w:val="ConsPlusNormal"/>
              <w:jc w:val="center"/>
            </w:pPr>
            <w:r>
              <w:t>21</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4366" w:type="dxa"/>
            <w:gridSpan w:val="3"/>
          </w:tcPr>
          <w:p w:rsidR="005F0F85" w:rsidRDefault="005F0F85">
            <w:pPr>
              <w:pStyle w:val="ConsPlusNormal"/>
              <w:jc w:val="both"/>
            </w:pPr>
            <w:proofErr w:type="gramStart"/>
            <w:r>
              <w:t>от</w:t>
            </w:r>
            <w:proofErr w:type="gramEnd"/>
            <w:r>
              <w:t xml:space="preserve"> 1500 до 2000</w:t>
            </w:r>
          </w:p>
        </w:tc>
        <w:tc>
          <w:tcPr>
            <w:tcW w:w="1870" w:type="dxa"/>
          </w:tcPr>
          <w:p w:rsidR="005F0F85" w:rsidRDefault="005F0F85">
            <w:pPr>
              <w:pStyle w:val="ConsPlusNormal"/>
              <w:jc w:val="center"/>
            </w:pPr>
            <w:r>
              <w:t>17</w:t>
            </w:r>
          </w:p>
        </w:tc>
      </w:tr>
      <w:tr w:rsidR="005F0F85">
        <w:tc>
          <w:tcPr>
            <w:tcW w:w="1588" w:type="dxa"/>
            <w:vMerge/>
          </w:tcPr>
          <w:p w:rsidR="005F0F85" w:rsidRDefault="005F0F85">
            <w:pPr>
              <w:pStyle w:val="ConsPlusNormal"/>
            </w:pPr>
          </w:p>
        </w:tc>
        <w:tc>
          <w:tcPr>
            <w:tcW w:w="2211" w:type="dxa"/>
            <w:vMerge/>
          </w:tcPr>
          <w:p w:rsidR="005F0F85" w:rsidRDefault="005F0F85">
            <w:pPr>
              <w:pStyle w:val="ConsPlusNormal"/>
            </w:pPr>
          </w:p>
        </w:tc>
        <w:tc>
          <w:tcPr>
            <w:tcW w:w="1928" w:type="dxa"/>
            <w:vMerge/>
          </w:tcPr>
          <w:p w:rsidR="005F0F85" w:rsidRDefault="005F0F85">
            <w:pPr>
              <w:pStyle w:val="ConsPlusNormal"/>
            </w:pPr>
          </w:p>
        </w:tc>
        <w:tc>
          <w:tcPr>
            <w:tcW w:w="4366" w:type="dxa"/>
            <w:gridSpan w:val="3"/>
          </w:tcPr>
          <w:p w:rsidR="005F0F85" w:rsidRDefault="005F0F85">
            <w:pPr>
              <w:pStyle w:val="ConsPlusNormal"/>
              <w:jc w:val="both"/>
            </w:pPr>
            <w:proofErr w:type="gramStart"/>
            <w:r>
              <w:t>свыше</w:t>
            </w:r>
            <w:proofErr w:type="gramEnd"/>
            <w:r>
              <w:t xml:space="preserve"> 2000</w:t>
            </w:r>
          </w:p>
        </w:tc>
        <w:tc>
          <w:tcPr>
            <w:tcW w:w="1870" w:type="dxa"/>
          </w:tcPr>
          <w:p w:rsidR="005F0F85" w:rsidRDefault="005F0F85">
            <w:pPr>
              <w:pStyle w:val="ConsPlusNormal"/>
              <w:jc w:val="center"/>
            </w:pPr>
            <w:r>
              <w:t>16</w:t>
            </w:r>
          </w:p>
        </w:tc>
      </w:tr>
      <w:tr w:rsidR="005F0F85">
        <w:tc>
          <w:tcPr>
            <w:tcW w:w="3799" w:type="dxa"/>
            <w:gridSpan w:val="2"/>
            <w:vMerge w:val="restart"/>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1928" w:type="dxa"/>
            <w:vMerge w:val="restart"/>
          </w:tcPr>
          <w:p w:rsidR="005F0F85" w:rsidRDefault="005F0F85">
            <w:pPr>
              <w:pStyle w:val="ConsPlusNormal"/>
              <w:jc w:val="both"/>
            </w:pPr>
            <w:r>
              <w:t>Пешеходная доступность, м</w:t>
            </w:r>
          </w:p>
        </w:tc>
        <w:tc>
          <w:tcPr>
            <w:tcW w:w="1871" w:type="dxa"/>
            <w:vMerge w:val="restart"/>
          </w:tcPr>
          <w:p w:rsidR="005F0F85" w:rsidRDefault="005F0F85">
            <w:pPr>
              <w:pStyle w:val="ConsPlusNormal"/>
              <w:jc w:val="both"/>
            </w:pPr>
            <w:proofErr w:type="gramStart"/>
            <w:r>
              <w:t>город</w:t>
            </w:r>
            <w:proofErr w:type="gramEnd"/>
            <w:r>
              <w:t xml:space="preserve"> Барнаул, рабочий поселок Южный</w:t>
            </w:r>
          </w:p>
        </w:tc>
        <w:tc>
          <w:tcPr>
            <w:tcW w:w="2495" w:type="dxa"/>
            <w:gridSpan w:val="2"/>
          </w:tcPr>
          <w:p w:rsidR="005F0F85" w:rsidRDefault="005F0F85">
            <w:pPr>
              <w:pStyle w:val="ConsPlusNormal"/>
              <w:jc w:val="both"/>
            </w:pPr>
            <w:r>
              <w:t>1 - 4 класс</w:t>
            </w:r>
          </w:p>
        </w:tc>
        <w:tc>
          <w:tcPr>
            <w:tcW w:w="1870" w:type="dxa"/>
          </w:tcPr>
          <w:p w:rsidR="005F0F85" w:rsidRDefault="005F0F85">
            <w:pPr>
              <w:pStyle w:val="ConsPlusNormal"/>
              <w:jc w:val="center"/>
            </w:pPr>
            <w:r>
              <w:t>500</w:t>
            </w:r>
          </w:p>
        </w:tc>
      </w:tr>
      <w:tr w:rsidR="005F0F85">
        <w:tc>
          <w:tcPr>
            <w:tcW w:w="3799" w:type="dxa"/>
            <w:gridSpan w:val="2"/>
            <w:vMerge/>
          </w:tcPr>
          <w:p w:rsidR="005F0F85" w:rsidRDefault="005F0F85">
            <w:pPr>
              <w:pStyle w:val="ConsPlusNormal"/>
            </w:pPr>
          </w:p>
        </w:tc>
        <w:tc>
          <w:tcPr>
            <w:tcW w:w="1928" w:type="dxa"/>
            <w:vMerge/>
          </w:tcPr>
          <w:p w:rsidR="005F0F85" w:rsidRDefault="005F0F85">
            <w:pPr>
              <w:pStyle w:val="ConsPlusNormal"/>
            </w:pPr>
          </w:p>
        </w:tc>
        <w:tc>
          <w:tcPr>
            <w:tcW w:w="1871" w:type="dxa"/>
            <w:vMerge/>
          </w:tcPr>
          <w:p w:rsidR="005F0F85" w:rsidRDefault="005F0F85">
            <w:pPr>
              <w:pStyle w:val="ConsPlusNormal"/>
            </w:pPr>
          </w:p>
        </w:tc>
        <w:tc>
          <w:tcPr>
            <w:tcW w:w="2495" w:type="dxa"/>
            <w:gridSpan w:val="2"/>
          </w:tcPr>
          <w:p w:rsidR="005F0F85" w:rsidRDefault="005F0F85">
            <w:pPr>
              <w:pStyle w:val="ConsPlusNormal"/>
              <w:jc w:val="both"/>
            </w:pPr>
            <w:r>
              <w:t>5 - 11 класс</w:t>
            </w:r>
          </w:p>
        </w:tc>
        <w:tc>
          <w:tcPr>
            <w:tcW w:w="1870" w:type="dxa"/>
          </w:tcPr>
          <w:p w:rsidR="005F0F85" w:rsidRDefault="005F0F85">
            <w:pPr>
              <w:pStyle w:val="ConsPlusNormal"/>
              <w:jc w:val="center"/>
            </w:pPr>
            <w:r>
              <w:t>500</w:t>
            </w:r>
          </w:p>
        </w:tc>
      </w:tr>
      <w:tr w:rsidR="005F0F85">
        <w:tblPrEx>
          <w:tblBorders>
            <w:right w:val="nil"/>
          </w:tblBorders>
        </w:tblPrEx>
        <w:tc>
          <w:tcPr>
            <w:tcW w:w="3799" w:type="dxa"/>
            <w:gridSpan w:val="2"/>
            <w:vMerge/>
          </w:tcPr>
          <w:p w:rsidR="005F0F85" w:rsidRDefault="005F0F85">
            <w:pPr>
              <w:pStyle w:val="ConsPlusNormal"/>
            </w:pPr>
          </w:p>
        </w:tc>
        <w:tc>
          <w:tcPr>
            <w:tcW w:w="1928" w:type="dxa"/>
            <w:vMerge/>
          </w:tcPr>
          <w:p w:rsidR="005F0F85" w:rsidRDefault="005F0F85">
            <w:pPr>
              <w:pStyle w:val="ConsPlusNormal"/>
            </w:pPr>
          </w:p>
        </w:tc>
        <w:tc>
          <w:tcPr>
            <w:tcW w:w="6236" w:type="dxa"/>
            <w:gridSpan w:val="4"/>
            <w:tcBorders>
              <w:right w:val="nil"/>
            </w:tcBorders>
          </w:tcPr>
          <w:p w:rsidR="005F0F85" w:rsidRDefault="005F0F85">
            <w:pPr>
              <w:pStyle w:val="ConsPlusNormal"/>
            </w:pPr>
          </w:p>
        </w:tc>
      </w:tr>
      <w:tr w:rsidR="005F0F85">
        <w:tc>
          <w:tcPr>
            <w:tcW w:w="3799" w:type="dxa"/>
            <w:gridSpan w:val="2"/>
            <w:vMerge/>
          </w:tcPr>
          <w:p w:rsidR="005F0F85" w:rsidRDefault="005F0F85">
            <w:pPr>
              <w:pStyle w:val="ConsPlusNormal"/>
            </w:pPr>
          </w:p>
        </w:tc>
        <w:tc>
          <w:tcPr>
            <w:tcW w:w="1928" w:type="dxa"/>
            <w:vMerge w:val="restart"/>
          </w:tcPr>
          <w:p w:rsidR="005F0F85" w:rsidRDefault="005F0F85">
            <w:pPr>
              <w:pStyle w:val="ConsPlusNormal"/>
              <w:jc w:val="both"/>
            </w:pPr>
            <w:r>
              <w:t>Транспортная доступность, минут</w:t>
            </w:r>
          </w:p>
        </w:tc>
        <w:tc>
          <w:tcPr>
            <w:tcW w:w="1871" w:type="dxa"/>
            <w:vMerge w:val="restart"/>
          </w:tcPr>
          <w:p w:rsidR="005F0F85" w:rsidRDefault="005F0F85">
            <w:pPr>
              <w:pStyle w:val="ConsPlusNormal"/>
              <w:jc w:val="both"/>
            </w:pPr>
            <w:proofErr w:type="gramStart"/>
            <w:r>
              <w:t>сельские</w:t>
            </w:r>
            <w:proofErr w:type="gramEnd"/>
            <w:r>
              <w:t xml:space="preserve"> населенные пункты</w:t>
            </w:r>
          </w:p>
        </w:tc>
        <w:tc>
          <w:tcPr>
            <w:tcW w:w="2495" w:type="dxa"/>
            <w:gridSpan w:val="2"/>
          </w:tcPr>
          <w:p w:rsidR="005F0F85" w:rsidRDefault="005F0F85">
            <w:pPr>
              <w:pStyle w:val="ConsPlusNormal"/>
              <w:jc w:val="both"/>
            </w:pPr>
            <w:r>
              <w:t>1 - 4 класс</w:t>
            </w:r>
          </w:p>
        </w:tc>
        <w:tc>
          <w:tcPr>
            <w:tcW w:w="1870" w:type="dxa"/>
          </w:tcPr>
          <w:p w:rsidR="005F0F85" w:rsidRDefault="005F0F85">
            <w:pPr>
              <w:pStyle w:val="ConsPlusNormal"/>
              <w:jc w:val="center"/>
            </w:pPr>
            <w:r>
              <w:t>15</w:t>
            </w:r>
          </w:p>
        </w:tc>
      </w:tr>
      <w:tr w:rsidR="005F0F85">
        <w:tc>
          <w:tcPr>
            <w:tcW w:w="3799" w:type="dxa"/>
            <w:gridSpan w:val="2"/>
            <w:vMerge/>
          </w:tcPr>
          <w:p w:rsidR="005F0F85" w:rsidRDefault="005F0F85">
            <w:pPr>
              <w:pStyle w:val="ConsPlusNormal"/>
            </w:pPr>
          </w:p>
        </w:tc>
        <w:tc>
          <w:tcPr>
            <w:tcW w:w="1928" w:type="dxa"/>
            <w:vMerge/>
          </w:tcPr>
          <w:p w:rsidR="005F0F85" w:rsidRDefault="005F0F85">
            <w:pPr>
              <w:pStyle w:val="ConsPlusNormal"/>
            </w:pPr>
          </w:p>
        </w:tc>
        <w:tc>
          <w:tcPr>
            <w:tcW w:w="1871" w:type="dxa"/>
            <w:vMerge/>
          </w:tcPr>
          <w:p w:rsidR="005F0F85" w:rsidRDefault="005F0F85">
            <w:pPr>
              <w:pStyle w:val="ConsPlusNormal"/>
            </w:pPr>
          </w:p>
        </w:tc>
        <w:tc>
          <w:tcPr>
            <w:tcW w:w="2495" w:type="dxa"/>
            <w:gridSpan w:val="2"/>
          </w:tcPr>
          <w:p w:rsidR="005F0F85" w:rsidRDefault="005F0F85">
            <w:pPr>
              <w:pStyle w:val="ConsPlusNormal"/>
              <w:jc w:val="both"/>
            </w:pPr>
            <w:r>
              <w:t>5 - 11 класс</w:t>
            </w:r>
          </w:p>
        </w:tc>
        <w:tc>
          <w:tcPr>
            <w:tcW w:w="1870" w:type="dxa"/>
          </w:tcPr>
          <w:p w:rsidR="005F0F85" w:rsidRDefault="005F0F85">
            <w:pPr>
              <w:pStyle w:val="ConsPlusNormal"/>
              <w:jc w:val="center"/>
            </w:pPr>
            <w:r>
              <w:t>50</w:t>
            </w:r>
          </w:p>
        </w:tc>
      </w:tr>
      <w:tr w:rsidR="005F0F85">
        <w:tc>
          <w:tcPr>
            <w:tcW w:w="11963" w:type="dxa"/>
            <w:gridSpan w:val="7"/>
          </w:tcPr>
          <w:p w:rsidR="005F0F85" w:rsidRDefault="005F0F85">
            <w:pPr>
              <w:pStyle w:val="ConsPlusNormal"/>
              <w:jc w:val="both"/>
            </w:pPr>
            <w:r>
              <w:t>Примечания:</w:t>
            </w:r>
          </w:p>
          <w:p w:rsidR="005F0F85" w:rsidRDefault="005F0F85">
            <w:pPr>
              <w:pStyle w:val="ConsPlusNormal"/>
              <w:jc w:val="both"/>
            </w:pPr>
            <w: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5F0F85" w:rsidRDefault="005F0F85">
            <w:pPr>
              <w:pStyle w:val="ConsPlusNormal"/>
              <w:jc w:val="both"/>
            </w:pPr>
            <w: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5F0F85" w:rsidRDefault="005F0F85">
      <w:pPr>
        <w:pStyle w:val="ConsPlusNormal"/>
        <w:jc w:val="both"/>
      </w:pPr>
      <w:r>
        <w:t>(</w:t>
      </w:r>
      <w:proofErr w:type="gramStart"/>
      <w:r>
        <w:t>п.</w:t>
      </w:r>
      <w:proofErr w:type="gramEnd"/>
      <w:r>
        <w:t xml:space="preserve"> 8 в ред. </w:t>
      </w:r>
      <w:hyperlink r:id="rId20">
        <w:r>
          <w:rPr>
            <w:color w:val="0000FF"/>
          </w:rPr>
          <w:t>Решения</w:t>
        </w:r>
      </w:hyperlink>
      <w:r>
        <w:t xml:space="preserve"> Барнаульской городской Думы от 04.09.2020 N 563)</w:t>
      </w:r>
    </w:p>
    <w:p w:rsidR="005F0F85" w:rsidRDefault="005F0F85">
      <w:pPr>
        <w:pStyle w:val="ConsPlusNormal"/>
        <w:jc w:val="both"/>
      </w:pPr>
    </w:p>
    <w:p w:rsidR="005F0F85" w:rsidRDefault="005F0F85">
      <w:pPr>
        <w:pStyle w:val="ConsPlusNormal"/>
        <w:ind w:firstLine="540"/>
        <w:jc w:val="both"/>
      </w:pPr>
      <w:r>
        <w:t>9) Объекты здравоохранения:</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0"/>
        <w:gridCol w:w="1879"/>
        <w:gridCol w:w="1984"/>
        <w:gridCol w:w="2721"/>
        <w:gridCol w:w="2565"/>
      </w:tblGrid>
      <w:tr w:rsidR="005F0F85">
        <w:tc>
          <w:tcPr>
            <w:tcW w:w="1984" w:type="dxa"/>
          </w:tcPr>
          <w:p w:rsidR="005F0F85" w:rsidRDefault="005F0F85">
            <w:pPr>
              <w:pStyle w:val="ConsPlusNormal"/>
              <w:jc w:val="center"/>
            </w:pPr>
            <w:r>
              <w:t>Тип расчетного показателя</w:t>
            </w:r>
          </w:p>
        </w:tc>
        <w:tc>
          <w:tcPr>
            <w:tcW w:w="2219" w:type="dxa"/>
            <w:gridSpan w:val="2"/>
          </w:tcPr>
          <w:p w:rsidR="005F0F85" w:rsidRDefault="005F0F85">
            <w:pPr>
              <w:pStyle w:val="ConsPlusNormal"/>
              <w:jc w:val="center"/>
            </w:pPr>
            <w:r>
              <w:t>Вид расчетного показателя</w:t>
            </w:r>
          </w:p>
        </w:tc>
        <w:tc>
          <w:tcPr>
            <w:tcW w:w="1984" w:type="dxa"/>
          </w:tcPr>
          <w:p w:rsidR="005F0F85" w:rsidRDefault="005F0F85">
            <w:pPr>
              <w:pStyle w:val="ConsPlusNormal"/>
              <w:jc w:val="center"/>
            </w:pPr>
            <w:r>
              <w:t xml:space="preserve">Наименование расчетного показателя, </w:t>
            </w:r>
            <w:r>
              <w:lastRenderedPageBreak/>
              <w:t>единица измерения</w:t>
            </w:r>
          </w:p>
        </w:tc>
        <w:tc>
          <w:tcPr>
            <w:tcW w:w="5286" w:type="dxa"/>
            <w:gridSpan w:val="2"/>
          </w:tcPr>
          <w:p w:rsidR="005F0F85" w:rsidRDefault="005F0F85">
            <w:pPr>
              <w:pStyle w:val="ConsPlusNormal"/>
              <w:jc w:val="center"/>
            </w:pPr>
            <w:r>
              <w:lastRenderedPageBreak/>
              <w:t>Значение расчетного показателя</w:t>
            </w:r>
          </w:p>
        </w:tc>
      </w:tr>
      <w:tr w:rsidR="005F0F85">
        <w:tc>
          <w:tcPr>
            <w:tcW w:w="11473" w:type="dxa"/>
            <w:gridSpan w:val="6"/>
          </w:tcPr>
          <w:p w:rsidR="005F0F85" w:rsidRDefault="005F0F85">
            <w:pPr>
              <w:pStyle w:val="ConsPlusNormal"/>
              <w:jc w:val="center"/>
            </w:pPr>
            <w:r>
              <w:lastRenderedPageBreak/>
              <w:t>Стационары всех типов с вспомогательными зданиями и сооружениями</w:t>
            </w:r>
          </w:p>
        </w:tc>
      </w:tr>
      <w:tr w:rsidR="005F0F85">
        <w:tc>
          <w:tcPr>
            <w:tcW w:w="1984" w:type="dxa"/>
            <w:vMerge w:val="restart"/>
          </w:tcPr>
          <w:p w:rsidR="005F0F85" w:rsidRDefault="005F0F85">
            <w:pPr>
              <w:pStyle w:val="ConsPlusNormal"/>
              <w:jc w:val="both"/>
            </w:pPr>
            <w:r>
              <w:t>Расчетные показатели минимально допустимого уровня обеспеченности</w:t>
            </w:r>
          </w:p>
        </w:tc>
        <w:tc>
          <w:tcPr>
            <w:tcW w:w="2219" w:type="dxa"/>
            <w:gridSpan w:val="2"/>
          </w:tcPr>
          <w:p w:rsidR="005F0F85" w:rsidRDefault="005F0F85">
            <w:pPr>
              <w:pStyle w:val="ConsPlusNormal"/>
              <w:jc w:val="both"/>
            </w:pPr>
            <w:r>
              <w:t>Расчетный показатель минимально допустимого уровня мощности объекта</w:t>
            </w:r>
          </w:p>
        </w:tc>
        <w:tc>
          <w:tcPr>
            <w:tcW w:w="1984" w:type="dxa"/>
          </w:tcPr>
          <w:p w:rsidR="005F0F85" w:rsidRDefault="005F0F85">
            <w:pPr>
              <w:pStyle w:val="ConsPlusNormal"/>
              <w:jc w:val="both"/>
            </w:pPr>
            <w:r>
              <w:t>Уровень обеспеченности, койка</w:t>
            </w:r>
          </w:p>
        </w:tc>
        <w:tc>
          <w:tcPr>
            <w:tcW w:w="5286" w:type="dxa"/>
            <w:gridSpan w:val="2"/>
          </w:tcPr>
          <w:p w:rsidR="005F0F85" w:rsidRDefault="005F0F85">
            <w:pPr>
              <w:pStyle w:val="ConsPlusNormal"/>
              <w:jc w:val="both"/>
            </w:pPr>
            <w:r>
              <w:t>По заданию на проектирование, определяемому органами здравоохранения</w:t>
            </w:r>
          </w:p>
        </w:tc>
      </w:tr>
      <w:tr w:rsidR="005F0F85">
        <w:tc>
          <w:tcPr>
            <w:tcW w:w="1984" w:type="dxa"/>
            <w:vMerge/>
          </w:tcPr>
          <w:p w:rsidR="005F0F85" w:rsidRDefault="005F0F85">
            <w:pPr>
              <w:pStyle w:val="ConsPlusNormal"/>
            </w:pPr>
          </w:p>
        </w:tc>
        <w:tc>
          <w:tcPr>
            <w:tcW w:w="2219" w:type="dxa"/>
            <w:gridSpan w:val="2"/>
            <w:vMerge w:val="restart"/>
          </w:tcPr>
          <w:p w:rsidR="005F0F85" w:rsidRDefault="005F0F85">
            <w:pPr>
              <w:pStyle w:val="ConsPlusNormal"/>
              <w:jc w:val="both"/>
            </w:pPr>
            <w:r>
              <w:t>Расчетный показатель минимально допустимой площади территории для размещения объекта</w:t>
            </w:r>
          </w:p>
        </w:tc>
        <w:tc>
          <w:tcPr>
            <w:tcW w:w="1984" w:type="dxa"/>
            <w:vMerge w:val="restart"/>
          </w:tcPr>
          <w:p w:rsidR="005F0F85" w:rsidRDefault="005F0F85">
            <w:pPr>
              <w:pStyle w:val="ConsPlusNormal"/>
              <w:jc w:val="both"/>
            </w:pPr>
            <w:hyperlink w:anchor="P1122">
              <w:r>
                <w:rPr>
                  <w:color w:val="0000FF"/>
                </w:rPr>
                <w:t>&lt;*&gt;</w:t>
              </w:r>
            </w:hyperlink>
            <w:r>
              <w:t xml:space="preserve"> Размер земельного участка в зависимости от вместимости стационара, кв. м/койка</w:t>
            </w:r>
          </w:p>
        </w:tc>
        <w:tc>
          <w:tcPr>
            <w:tcW w:w="2721" w:type="dxa"/>
          </w:tcPr>
          <w:p w:rsidR="005F0F85" w:rsidRDefault="005F0F85">
            <w:pPr>
              <w:pStyle w:val="ConsPlusNormal"/>
              <w:jc w:val="center"/>
            </w:pPr>
            <w:r>
              <w:t>Вместимость, коек</w:t>
            </w:r>
          </w:p>
        </w:tc>
        <w:tc>
          <w:tcPr>
            <w:tcW w:w="2565" w:type="dxa"/>
          </w:tcPr>
          <w:p w:rsidR="005F0F85" w:rsidRDefault="005F0F85">
            <w:pPr>
              <w:pStyle w:val="ConsPlusNormal"/>
              <w:jc w:val="center"/>
            </w:pPr>
            <w:r>
              <w:t>Удельный (на 1 койку) размер земельного участка</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center"/>
            </w:pPr>
            <w:proofErr w:type="gramStart"/>
            <w:r>
              <w:t>до</w:t>
            </w:r>
            <w:proofErr w:type="gramEnd"/>
            <w:r>
              <w:t xml:space="preserve"> 50</w:t>
            </w:r>
          </w:p>
        </w:tc>
        <w:tc>
          <w:tcPr>
            <w:tcW w:w="2565" w:type="dxa"/>
          </w:tcPr>
          <w:p w:rsidR="005F0F85" w:rsidRDefault="005F0F85">
            <w:pPr>
              <w:pStyle w:val="ConsPlusNormal"/>
              <w:jc w:val="center"/>
            </w:pPr>
            <w:r>
              <w:t>300</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center"/>
            </w:pPr>
            <w:r>
              <w:t>50 - 100</w:t>
            </w:r>
          </w:p>
        </w:tc>
        <w:tc>
          <w:tcPr>
            <w:tcW w:w="2565" w:type="dxa"/>
          </w:tcPr>
          <w:p w:rsidR="005F0F85" w:rsidRDefault="005F0F85">
            <w:pPr>
              <w:pStyle w:val="ConsPlusNormal"/>
              <w:jc w:val="center"/>
            </w:pPr>
            <w:r>
              <w:t>200</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center"/>
            </w:pPr>
            <w:r>
              <w:t>100 - 200</w:t>
            </w:r>
          </w:p>
        </w:tc>
        <w:tc>
          <w:tcPr>
            <w:tcW w:w="2565" w:type="dxa"/>
          </w:tcPr>
          <w:p w:rsidR="005F0F85" w:rsidRDefault="005F0F85">
            <w:pPr>
              <w:pStyle w:val="ConsPlusNormal"/>
              <w:jc w:val="center"/>
            </w:pPr>
            <w:r>
              <w:t>140</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center"/>
            </w:pPr>
            <w:r>
              <w:t>200 - 400</w:t>
            </w:r>
          </w:p>
        </w:tc>
        <w:tc>
          <w:tcPr>
            <w:tcW w:w="2565" w:type="dxa"/>
          </w:tcPr>
          <w:p w:rsidR="005F0F85" w:rsidRDefault="005F0F85">
            <w:pPr>
              <w:pStyle w:val="ConsPlusNormal"/>
              <w:jc w:val="center"/>
            </w:pPr>
            <w:r>
              <w:t>100</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center"/>
            </w:pPr>
            <w:r>
              <w:t>400 - 800</w:t>
            </w:r>
          </w:p>
        </w:tc>
        <w:tc>
          <w:tcPr>
            <w:tcW w:w="2565" w:type="dxa"/>
          </w:tcPr>
          <w:p w:rsidR="005F0F85" w:rsidRDefault="005F0F85">
            <w:pPr>
              <w:pStyle w:val="ConsPlusNormal"/>
              <w:jc w:val="center"/>
            </w:pPr>
            <w:r>
              <w:t>80</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center"/>
            </w:pPr>
            <w:r>
              <w:t>св. 800</w:t>
            </w:r>
          </w:p>
        </w:tc>
        <w:tc>
          <w:tcPr>
            <w:tcW w:w="2565" w:type="dxa"/>
          </w:tcPr>
          <w:p w:rsidR="005F0F85" w:rsidRDefault="005F0F85">
            <w:pPr>
              <w:pStyle w:val="ConsPlusNormal"/>
              <w:jc w:val="center"/>
            </w:pPr>
            <w:r>
              <w:t>60</w:t>
            </w:r>
          </w:p>
        </w:tc>
      </w:tr>
      <w:tr w:rsidR="005F0F85">
        <w:tc>
          <w:tcPr>
            <w:tcW w:w="4203" w:type="dxa"/>
            <w:gridSpan w:val="3"/>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7270" w:type="dxa"/>
            <w:gridSpan w:val="3"/>
          </w:tcPr>
          <w:p w:rsidR="005F0F85" w:rsidRDefault="005F0F85">
            <w:pPr>
              <w:pStyle w:val="ConsPlusNormal"/>
              <w:jc w:val="center"/>
            </w:pPr>
            <w:r>
              <w:t>Не нормируется</w:t>
            </w:r>
          </w:p>
        </w:tc>
      </w:tr>
      <w:tr w:rsidR="005F0F85">
        <w:tc>
          <w:tcPr>
            <w:tcW w:w="11473" w:type="dxa"/>
            <w:gridSpan w:val="6"/>
          </w:tcPr>
          <w:p w:rsidR="005F0F85" w:rsidRDefault="005F0F85">
            <w:pPr>
              <w:pStyle w:val="ConsPlusNormal"/>
              <w:jc w:val="center"/>
            </w:pPr>
            <w:r>
              <w:t>Амбулаторно-поликлинические учреждения</w:t>
            </w:r>
          </w:p>
        </w:tc>
      </w:tr>
      <w:tr w:rsidR="005F0F85">
        <w:tc>
          <w:tcPr>
            <w:tcW w:w="1984" w:type="dxa"/>
            <w:vMerge w:val="restart"/>
          </w:tcPr>
          <w:p w:rsidR="005F0F85" w:rsidRDefault="005F0F85">
            <w:pPr>
              <w:pStyle w:val="ConsPlusNormal"/>
              <w:jc w:val="both"/>
            </w:pPr>
            <w:r>
              <w:t xml:space="preserve">Расчетные показатели минимально допустимого </w:t>
            </w:r>
            <w:r>
              <w:lastRenderedPageBreak/>
              <w:t>уровня обеспеченности</w:t>
            </w:r>
          </w:p>
        </w:tc>
        <w:tc>
          <w:tcPr>
            <w:tcW w:w="2219" w:type="dxa"/>
            <w:gridSpan w:val="2"/>
          </w:tcPr>
          <w:p w:rsidR="005F0F85" w:rsidRDefault="005F0F85">
            <w:pPr>
              <w:pStyle w:val="ConsPlusNormal"/>
              <w:jc w:val="both"/>
            </w:pPr>
            <w:r>
              <w:lastRenderedPageBreak/>
              <w:t>Расчетный показатель минимально допустимого уровня мощности объекта</w:t>
            </w:r>
          </w:p>
        </w:tc>
        <w:tc>
          <w:tcPr>
            <w:tcW w:w="1984" w:type="dxa"/>
          </w:tcPr>
          <w:p w:rsidR="005F0F85" w:rsidRDefault="005F0F85">
            <w:pPr>
              <w:pStyle w:val="ConsPlusNormal"/>
              <w:jc w:val="both"/>
            </w:pPr>
            <w:r>
              <w:t>Уровень обеспеченности, посещений в смену</w:t>
            </w:r>
          </w:p>
        </w:tc>
        <w:tc>
          <w:tcPr>
            <w:tcW w:w="5286" w:type="dxa"/>
            <w:gridSpan w:val="2"/>
          </w:tcPr>
          <w:p w:rsidR="005F0F85" w:rsidRDefault="005F0F85">
            <w:pPr>
              <w:pStyle w:val="ConsPlusNormal"/>
              <w:jc w:val="both"/>
            </w:pPr>
            <w:r>
              <w:t>По заданию на проектирование, определяемому органами здравоохранения</w:t>
            </w:r>
          </w:p>
        </w:tc>
      </w:tr>
      <w:tr w:rsidR="005F0F85">
        <w:tc>
          <w:tcPr>
            <w:tcW w:w="1984" w:type="dxa"/>
            <w:vMerge/>
          </w:tcPr>
          <w:p w:rsidR="005F0F85" w:rsidRDefault="005F0F85">
            <w:pPr>
              <w:pStyle w:val="ConsPlusNormal"/>
            </w:pPr>
          </w:p>
        </w:tc>
        <w:tc>
          <w:tcPr>
            <w:tcW w:w="2219" w:type="dxa"/>
            <w:gridSpan w:val="2"/>
            <w:vMerge w:val="restart"/>
          </w:tcPr>
          <w:p w:rsidR="005F0F85" w:rsidRDefault="005F0F85">
            <w:pPr>
              <w:pStyle w:val="ConsPlusNormal"/>
              <w:jc w:val="both"/>
            </w:pPr>
            <w:r>
              <w:t>Расчетный показатель минимально допустимой площади территории для размещения объекта</w:t>
            </w:r>
          </w:p>
        </w:tc>
        <w:tc>
          <w:tcPr>
            <w:tcW w:w="1984" w:type="dxa"/>
            <w:vMerge w:val="restart"/>
          </w:tcPr>
          <w:p w:rsidR="005F0F85" w:rsidRDefault="005F0F85">
            <w:pPr>
              <w:pStyle w:val="ConsPlusNormal"/>
              <w:jc w:val="both"/>
            </w:pPr>
            <w:r>
              <w:t>Размер земельного участка</w:t>
            </w:r>
          </w:p>
        </w:tc>
        <w:tc>
          <w:tcPr>
            <w:tcW w:w="2721" w:type="dxa"/>
          </w:tcPr>
          <w:p w:rsidR="005F0F85" w:rsidRDefault="005F0F85">
            <w:pPr>
              <w:pStyle w:val="ConsPlusNormal"/>
              <w:jc w:val="both"/>
            </w:pPr>
            <w:proofErr w:type="gramStart"/>
            <w:r>
              <w:t>поликлиника</w:t>
            </w:r>
            <w:proofErr w:type="gramEnd"/>
            <w:r>
              <w:t>, амбулатория, диспансер без стационара</w:t>
            </w:r>
          </w:p>
        </w:tc>
        <w:tc>
          <w:tcPr>
            <w:tcW w:w="2565" w:type="dxa"/>
          </w:tcPr>
          <w:p w:rsidR="005F0F85" w:rsidRDefault="005F0F85">
            <w:pPr>
              <w:pStyle w:val="ConsPlusNormal"/>
              <w:jc w:val="both"/>
            </w:pPr>
            <w:r>
              <w:t>0,1 га на 100 посещений в смену, но не менее 0,3 га</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both"/>
            </w:pPr>
            <w:proofErr w:type="gramStart"/>
            <w:r>
              <w:t>фельдшерский</w:t>
            </w:r>
            <w:proofErr w:type="gramEnd"/>
            <w:r>
              <w:t>, фельдшерско-акушерский пункт</w:t>
            </w:r>
          </w:p>
        </w:tc>
        <w:tc>
          <w:tcPr>
            <w:tcW w:w="2565" w:type="dxa"/>
          </w:tcPr>
          <w:p w:rsidR="005F0F85" w:rsidRDefault="005F0F85">
            <w:pPr>
              <w:pStyle w:val="ConsPlusNormal"/>
              <w:jc w:val="both"/>
            </w:pPr>
            <w:proofErr w:type="gramStart"/>
            <w:r>
              <w:t>не</w:t>
            </w:r>
            <w:proofErr w:type="gramEnd"/>
            <w:r>
              <w:t xml:space="preserve"> менее 0,2 га</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tcPr>
          <w:p w:rsidR="005F0F85" w:rsidRDefault="005F0F85">
            <w:pPr>
              <w:pStyle w:val="ConsPlusNormal"/>
              <w:jc w:val="both"/>
            </w:pPr>
            <w:r>
              <w:t>Радиус обслуживания, м</w:t>
            </w:r>
          </w:p>
        </w:tc>
        <w:tc>
          <w:tcPr>
            <w:tcW w:w="2721" w:type="dxa"/>
          </w:tcPr>
          <w:p w:rsidR="005F0F85" w:rsidRDefault="005F0F85">
            <w:pPr>
              <w:pStyle w:val="ConsPlusNormal"/>
              <w:jc w:val="both"/>
            </w:pPr>
            <w:proofErr w:type="gramStart"/>
            <w:r>
              <w:t>город</w:t>
            </w:r>
            <w:proofErr w:type="gramEnd"/>
            <w:r>
              <w:t xml:space="preserve"> Барнаул, рабочий поселок Южный</w:t>
            </w:r>
          </w:p>
        </w:tc>
        <w:tc>
          <w:tcPr>
            <w:tcW w:w="2565" w:type="dxa"/>
          </w:tcPr>
          <w:p w:rsidR="005F0F85" w:rsidRDefault="005F0F85">
            <w:pPr>
              <w:pStyle w:val="ConsPlusNormal"/>
              <w:jc w:val="center"/>
            </w:pPr>
            <w:r>
              <w:t>1000</w:t>
            </w:r>
          </w:p>
        </w:tc>
      </w:tr>
      <w:tr w:rsidR="005F0F85">
        <w:tc>
          <w:tcPr>
            <w:tcW w:w="4203" w:type="dxa"/>
            <w:gridSpan w:val="3"/>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1984" w:type="dxa"/>
          </w:tcPr>
          <w:p w:rsidR="005F0F85" w:rsidRDefault="005F0F85">
            <w:pPr>
              <w:pStyle w:val="ConsPlusNormal"/>
              <w:jc w:val="both"/>
            </w:pPr>
            <w:r>
              <w:t>Транспортная доступность, мин</w:t>
            </w:r>
          </w:p>
        </w:tc>
        <w:tc>
          <w:tcPr>
            <w:tcW w:w="2721" w:type="dxa"/>
          </w:tcPr>
          <w:p w:rsidR="005F0F85" w:rsidRDefault="005F0F85">
            <w:pPr>
              <w:pStyle w:val="ConsPlusNormal"/>
              <w:jc w:val="both"/>
            </w:pPr>
            <w:proofErr w:type="gramStart"/>
            <w:r>
              <w:t>сельские</w:t>
            </w:r>
            <w:proofErr w:type="gramEnd"/>
            <w:r>
              <w:t xml:space="preserve"> населенные пункты</w:t>
            </w:r>
          </w:p>
        </w:tc>
        <w:tc>
          <w:tcPr>
            <w:tcW w:w="2565" w:type="dxa"/>
          </w:tcPr>
          <w:p w:rsidR="005F0F85" w:rsidRDefault="005F0F85">
            <w:pPr>
              <w:pStyle w:val="ConsPlusNormal"/>
              <w:jc w:val="center"/>
            </w:pPr>
            <w:r>
              <w:t>30</w:t>
            </w:r>
          </w:p>
        </w:tc>
      </w:tr>
      <w:tr w:rsidR="005F0F85">
        <w:tc>
          <w:tcPr>
            <w:tcW w:w="11473" w:type="dxa"/>
            <w:gridSpan w:val="6"/>
          </w:tcPr>
          <w:p w:rsidR="005F0F85" w:rsidRDefault="005F0F85">
            <w:pPr>
              <w:pStyle w:val="ConsPlusNormal"/>
              <w:jc w:val="center"/>
            </w:pPr>
            <w:r>
              <w:t>Станции (подстанции), выдвижные пункты скорой медицинской помощи</w:t>
            </w:r>
          </w:p>
        </w:tc>
      </w:tr>
      <w:tr w:rsidR="005F0F85">
        <w:tc>
          <w:tcPr>
            <w:tcW w:w="2324" w:type="dxa"/>
            <w:gridSpan w:val="2"/>
            <w:vMerge w:val="restart"/>
          </w:tcPr>
          <w:p w:rsidR="005F0F85" w:rsidRDefault="005F0F85">
            <w:pPr>
              <w:pStyle w:val="ConsPlusNormal"/>
              <w:jc w:val="both"/>
            </w:pPr>
            <w:r>
              <w:t>Расчетные показатели минимально допустимого уровня обеспеченности</w:t>
            </w:r>
          </w:p>
        </w:tc>
        <w:tc>
          <w:tcPr>
            <w:tcW w:w="1879" w:type="dxa"/>
            <w:vMerge w:val="restart"/>
          </w:tcPr>
          <w:p w:rsidR="005F0F85" w:rsidRDefault="005F0F85">
            <w:pPr>
              <w:pStyle w:val="ConsPlusNormal"/>
              <w:jc w:val="both"/>
            </w:pPr>
            <w:r>
              <w:t>Расчетный показатель минимально допустимого уровня мощности объекта</w:t>
            </w:r>
          </w:p>
        </w:tc>
        <w:tc>
          <w:tcPr>
            <w:tcW w:w="1984" w:type="dxa"/>
            <w:vMerge w:val="restart"/>
          </w:tcPr>
          <w:p w:rsidR="005F0F85" w:rsidRDefault="005F0F85">
            <w:pPr>
              <w:pStyle w:val="ConsPlusNormal"/>
              <w:jc w:val="both"/>
            </w:pPr>
            <w:r>
              <w:t>Уровень обеспеченности на 1000 чел., автомобиль</w:t>
            </w:r>
          </w:p>
        </w:tc>
        <w:tc>
          <w:tcPr>
            <w:tcW w:w="2721" w:type="dxa"/>
          </w:tcPr>
          <w:p w:rsidR="005F0F85" w:rsidRDefault="005F0F85">
            <w:pPr>
              <w:pStyle w:val="ConsPlusNormal"/>
              <w:jc w:val="both"/>
            </w:pPr>
            <w:proofErr w:type="gramStart"/>
            <w:r>
              <w:t>станция</w:t>
            </w:r>
            <w:proofErr w:type="gramEnd"/>
            <w:r>
              <w:t xml:space="preserve"> (подстанция)</w:t>
            </w:r>
          </w:p>
        </w:tc>
        <w:tc>
          <w:tcPr>
            <w:tcW w:w="2565" w:type="dxa"/>
          </w:tcPr>
          <w:p w:rsidR="005F0F85" w:rsidRDefault="005F0F85">
            <w:pPr>
              <w:pStyle w:val="ConsPlusNormal"/>
              <w:jc w:val="center"/>
            </w:pPr>
            <w:r>
              <w:t>0,1</w:t>
            </w:r>
          </w:p>
        </w:tc>
      </w:tr>
      <w:tr w:rsidR="005F0F85">
        <w:tc>
          <w:tcPr>
            <w:tcW w:w="2324" w:type="dxa"/>
            <w:gridSpan w:val="2"/>
            <w:vMerge/>
          </w:tcPr>
          <w:p w:rsidR="005F0F85" w:rsidRDefault="005F0F85">
            <w:pPr>
              <w:pStyle w:val="ConsPlusNormal"/>
            </w:pPr>
          </w:p>
        </w:tc>
        <w:tc>
          <w:tcPr>
            <w:tcW w:w="1879" w:type="dxa"/>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both"/>
            </w:pPr>
            <w:proofErr w:type="gramStart"/>
            <w:r>
              <w:t>выдвижной</w:t>
            </w:r>
            <w:proofErr w:type="gramEnd"/>
            <w:r>
              <w:t xml:space="preserve"> пункт</w:t>
            </w:r>
          </w:p>
        </w:tc>
        <w:tc>
          <w:tcPr>
            <w:tcW w:w="2565" w:type="dxa"/>
          </w:tcPr>
          <w:p w:rsidR="005F0F85" w:rsidRDefault="005F0F85">
            <w:pPr>
              <w:pStyle w:val="ConsPlusNormal"/>
              <w:jc w:val="center"/>
            </w:pPr>
            <w:r>
              <w:t>0,2</w:t>
            </w:r>
          </w:p>
        </w:tc>
      </w:tr>
      <w:tr w:rsidR="005F0F85">
        <w:tc>
          <w:tcPr>
            <w:tcW w:w="2324" w:type="dxa"/>
            <w:gridSpan w:val="2"/>
            <w:vMerge/>
          </w:tcPr>
          <w:p w:rsidR="005F0F85" w:rsidRDefault="005F0F85">
            <w:pPr>
              <w:pStyle w:val="ConsPlusNormal"/>
            </w:pPr>
          </w:p>
        </w:tc>
        <w:tc>
          <w:tcPr>
            <w:tcW w:w="1879" w:type="dxa"/>
          </w:tcPr>
          <w:p w:rsidR="005F0F85" w:rsidRDefault="005F0F85">
            <w:pPr>
              <w:pStyle w:val="ConsPlusNormal"/>
              <w:jc w:val="both"/>
            </w:pPr>
            <w:r>
              <w:t>Расчетный показатель минимально допустимой площади территории для размещения объекта</w:t>
            </w:r>
          </w:p>
        </w:tc>
        <w:tc>
          <w:tcPr>
            <w:tcW w:w="1984" w:type="dxa"/>
          </w:tcPr>
          <w:p w:rsidR="005F0F85" w:rsidRDefault="005F0F85">
            <w:pPr>
              <w:pStyle w:val="ConsPlusNormal"/>
              <w:jc w:val="both"/>
            </w:pPr>
            <w:r>
              <w:t>Размер земельного участка</w:t>
            </w:r>
          </w:p>
        </w:tc>
        <w:tc>
          <w:tcPr>
            <w:tcW w:w="5286" w:type="dxa"/>
            <w:gridSpan w:val="2"/>
          </w:tcPr>
          <w:p w:rsidR="005F0F85" w:rsidRDefault="005F0F85">
            <w:pPr>
              <w:pStyle w:val="ConsPlusNormal"/>
              <w:jc w:val="center"/>
            </w:pPr>
            <w:r>
              <w:t>0,05 га на 1 автомобиль, но не менее 0,1 га</w:t>
            </w:r>
          </w:p>
        </w:tc>
      </w:tr>
      <w:tr w:rsidR="005F0F85">
        <w:tc>
          <w:tcPr>
            <w:tcW w:w="4203" w:type="dxa"/>
            <w:gridSpan w:val="3"/>
            <w:vMerge w:val="restart"/>
          </w:tcPr>
          <w:p w:rsidR="005F0F85" w:rsidRDefault="005F0F85">
            <w:pPr>
              <w:pStyle w:val="ConsPlusNormal"/>
              <w:jc w:val="both"/>
            </w:pPr>
            <w:r>
              <w:t xml:space="preserve">Расчетный показатель максимально </w:t>
            </w:r>
            <w:r>
              <w:lastRenderedPageBreak/>
              <w:t>допустимого уровня территориальной доступности</w:t>
            </w:r>
          </w:p>
        </w:tc>
        <w:tc>
          <w:tcPr>
            <w:tcW w:w="1984" w:type="dxa"/>
            <w:vMerge w:val="restart"/>
          </w:tcPr>
          <w:p w:rsidR="005F0F85" w:rsidRDefault="005F0F85">
            <w:pPr>
              <w:pStyle w:val="ConsPlusNormal"/>
              <w:jc w:val="both"/>
            </w:pPr>
            <w:r>
              <w:lastRenderedPageBreak/>
              <w:t xml:space="preserve">Транспортная </w:t>
            </w:r>
            <w:r>
              <w:lastRenderedPageBreak/>
              <w:t>доступность, мин</w:t>
            </w:r>
          </w:p>
        </w:tc>
        <w:tc>
          <w:tcPr>
            <w:tcW w:w="2721" w:type="dxa"/>
          </w:tcPr>
          <w:p w:rsidR="005F0F85" w:rsidRDefault="005F0F85">
            <w:pPr>
              <w:pStyle w:val="ConsPlusNormal"/>
              <w:jc w:val="both"/>
            </w:pPr>
            <w:proofErr w:type="gramStart"/>
            <w:r>
              <w:lastRenderedPageBreak/>
              <w:t>станция</w:t>
            </w:r>
            <w:proofErr w:type="gramEnd"/>
            <w:r>
              <w:t xml:space="preserve"> (подстанция)</w:t>
            </w:r>
          </w:p>
        </w:tc>
        <w:tc>
          <w:tcPr>
            <w:tcW w:w="2565" w:type="dxa"/>
          </w:tcPr>
          <w:p w:rsidR="005F0F85" w:rsidRDefault="005F0F85">
            <w:pPr>
              <w:pStyle w:val="ConsPlusNormal"/>
              <w:jc w:val="center"/>
            </w:pPr>
            <w:r>
              <w:t>15</w:t>
            </w:r>
          </w:p>
        </w:tc>
      </w:tr>
      <w:tr w:rsidR="005F0F85">
        <w:tc>
          <w:tcPr>
            <w:tcW w:w="4203" w:type="dxa"/>
            <w:gridSpan w:val="3"/>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both"/>
            </w:pPr>
            <w:proofErr w:type="gramStart"/>
            <w:r>
              <w:t>выдвижной</w:t>
            </w:r>
            <w:proofErr w:type="gramEnd"/>
            <w:r>
              <w:t xml:space="preserve"> пункт</w:t>
            </w:r>
          </w:p>
        </w:tc>
        <w:tc>
          <w:tcPr>
            <w:tcW w:w="2565" w:type="dxa"/>
          </w:tcPr>
          <w:p w:rsidR="005F0F85" w:rsidRDefault="005F0F85">
            <w:pPr>
              <w:pStyle w:val="ConsPlusNormal"/>
              <w:jc w:val="center"/>
            </w:pPr>
            <w:r>
              <w:t>30</w:t>
            </w:r>
          </w:p>
        </w:tc>
      </w:tr>
      <w:tr w:rsidR="005F0F85">
        <w:tc>
          <w:tcPr>
            <w:tcW w:w="11473" w:type="dxa"/>
            <w:gridSpan w:val="6"/>
          </w:tcPr>
          <w:p w:rsidR="005F0F85" w:rsidRDefault="005F0F85">
            <w:pPr>
              <w:pStyle w:val="ConsPlusNormal"/>
              <w:jc w:val="center"/>
            </w:pPr>
            <w:r>
              <w:lastRenderedPageBreak/>
              <w:t>Молочные кухни (для детей до 1 года), раздаточные пункты молочных кухонь</w:t>
            </w:r>
          </w:p>
        </w:tc>
      </w:tr>
      <w:tr w:rsidR="005F0F85">
        <w:tc>
          <w:tcPr>
            <w:tcW w:w="1984" w:type="dxa"/>
            <w:vMerge w:val="restart"/>
          </w:tcPr>
          <w:p w:rsidR="005F0F85" w:rsidRDefault="005F0F85">
            <w:pPr>
              <w:pStyle w:val="ConsPlusNormal"/>
              <w:jc w:val="both"/>
            </w:pPr>
            <w:r>
              <w:t>Расчетные показатели минимально допустимого уровня обеспеченности</w:t>
            </w:r>
          </w:p>
        </w:tc>
        <w:tc>
          <w:tcPr>
            <w:tcW w:w="2219" w:type="dxa"/>
            <w:gridSpan w:val="2"/>
            <w:vMerge w:val="restart"/>
          </w:tcPr>
          <w:p w:rsidR="005F0F85" w:rsidRDefault="005F0F85">
            <w:pPr>
              <w:pStyle w:val="ConsPlusNormal"/>
              <w:jc w:val="both"/>
            </w:pPr>
            <w:r>
              <w:t>Расчетный показатель минимально допустимого уровня мощности объекта</w:t>
            </w:r>
          </w:p>
        </w:tc>
        <w:tc>
          <w:tcPr>
            <w:tcW w:w="1984" w:type="dxa"/>
            <w:vMerge w:val="restart"/>
          </w:tcPr>
          <w:p w:rsidR="005F0F85" w:rsidRDefault="005F0F85">
            <w:pPr>
              <w:pStyle w:val="ConsPlusNormal"/>
              <w:jc w:val="both"/>
            </w:pPr>
            <w:r>
              <w:t>Уровень обеспеченности на 1 ребенка</w:t>
            </w:r>
          </w:p>
        </w:tc>
        <w:tc>
          <w:tcPr>
            <w:tcW w:w="2721" w:type="dxa"/>
          </w:tcPr>
          <w:p w:rsidR="005F0F85" w:rsidRDefault="005F0F85">
            <w:pPr>
              <w:pStyle w:val="ConsPlusNormal"/>
              <w:jc w:val="both"/>
            </w:pPr>
            <w:proofErr w:type="gramStart"/>
            <w:r>
              <w:t>молочные</w:t>
            </w:r>
            <w:proofErr w:type="gramEnd"/>
            <w:r>
              <w:t xml:space="preserve"> кухни</w:t>
            </w:r>
          </w:p>
        </w:tc>
        <w:tc>
          <w:tcPr>
            <w:tcW w:w="2565" w:type="dxa"/>
          </w:tcPr>
          <w:p w:rsidR="005F0F85" w:rsidRDefault="005F0F85">
            <w:pPr>
              <w:pStyle w:val="ConsPlusNormal"/>
              <w:jc w:val="center"/>
            </w:pPr>
            <w:r>
              <w:t>4 порции в сутки</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both"/>
            </w:pPr>
            <w:proofErr w:type="gramStart"/>
            <w:r>
              <w:t>раздаточные</w:t>
            </w:r>
            <w:proofErr w:type="gramEnd"/>
            <w:r>
              <w:t xml:space="preserve"> пункты молочных кухонь</w:t>
            </w:r>
          </w:p>
        </w:tc>
        <w:tc>
          <w:tcPr>
            <w:tcW w:w="2565" w:type="dxa"/>
          </w:tcPr>
          <w:p w:rsidR="005F0F85" w:rsidRDefault="005F0F85">
            <w:pPr>
              <w:pStyle w:val="ConsPlusNormal"/>
              <w:jc w:val="center"/>
            </w:pPr>
            <w:r>
              <w:t>0,3 кв. м</w:t>
            </w:r>
          </w:p>
        </w:tc>
      </w:tr>
      <w:tr w:rsidR="005F0F85">
        <w:tc>
          <w:tcPr>
            <w:tcW w:w="1984" w:type="dxa"/>
            <w:vMerge/>
          </w:tcPr>
          <w:p w:rsidR="005F0F85" w:rsidRDefault="005F0F85">
            <w:pPr>
              <w:pStyle w:val="ConsPlusNormal"/>
            </w:pPr>
          </w:p>
        </w:tc>
        <w:tc>
          <w:tcPr>
            <w:tcW w:w="2219" w:type="dxa"/>
            <w:gridSpan w:val="2"/>
            <w:vMerge w:val="restart"/>
          </w:tcPr>
          <w:p w:rsidR="005F0F85" w:rsidRDefault="005F0F85">
            <w:pPr>
              <w:pStyle w:val="ConsPlusNormal"/>
              <w:jc w:val="both"/>
            </w:pPr>
            <w:r>
              <w:t>Расчетный показатель минимально допустимой площади территории для размещения объекта</w:t>
            </w:r>
          </w:p>
        </w:tc>
        <w:tc>
          <w:tcPr>
            <w:tcW w:w="1984" w:type="dxa"/>
            <w:vMerge w:val="restart"/>
          </w:tcPr>
          <w:p w:rsidR="005F0F85" w:rsidRDefault="005F0F85">
            <w:pPr>
              <w:pStyle w:val="ConsPlusNormal"/>
              <w:jc w:val="both"/>
            </w:pPr>
            <w:r>
              <w:t>Размер земельного участка</w:t>
            </w:r>
          </w:p>
        </w:tc>
        <w:tc>
          <w:tcPr>
            <w:tcW w:w="2721" w:type="dxa"/>
          </w:tcPr>
          <w:p w:rsidR="005F0F85" w:rsidRDefault="005F0F85">
            <w:pPr>
              <w:pStyle w:val="ConsPlusNormal"/>
              <w:jc w:val="both"/>
            </w:pPr>
            <w:proofErr w:type="gramStart"/>
            <w:r>
              <w:t>молочные</w:t>
            </w:r>
            <w:proofErr w:type="gramEnd"/>
            <w:r>
              <w:t xml:space="preserve"> кухни</w:t>
            </w:r>
          </w:p>
        </w:tc>
        <w:tc>
          <w:tcPr>
            <w:tcW w:w="2565" w:type="dxa"/>
          </w:tcPr>
          <w:p w:rsidR="005F0F85" w:rsidRDefault="005F0F85">
            <w:pPr>
              <w:pStyle w:val="ConsPlusNormal"/>
              <w:jc w:val="center"/>
            </w:pPr>
            <w:r>
              <w:t>0,015 га на 1 тыс. порций в сутки, но не менее 0,15 га</w:t>
            </w:r>
          </w:p>
        </w:tc>
      </w:tr>
      <w:tr w:rsidR="005F0F85">
        <w:tc>
          <w:tcPr>
            <w:tcW w:w="1984" w:type="dxa"/>
            <w:vMerge/>
          </w:tcPr>
          <w:p w:rsidR="005F0F85" w:rsidRDefault="005F0F85">
            <w:pPr>
              <w:pStyle w:val="ConsPlusNormal"/>
            </w:pPr>
          </w:p>
        </w:tc>
        <w:tc>
          <w:tcPr>
            <w:tcW w:w="2219" w:type="dxa"/>
            <w:gridSpan w:val="2"/>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both"/>
            </w:pPr>
            <w:proofErr w:type="gramStart"/>
            <w:r>
              <w:t>раздаточные</w:t>
            </w:r>
            <w:proofErr w:type="gramEnd"/>
            <w:r>
              <w:t xml:space="preserve"> пункты молочных кухонь</w:t>
            </w:r>
          </w:p>
        </w:tc>
        <w:tc>
          <w:tcPr>
            <w:tcW w:w="2565" w:type="dxa"/>
          </w:tcPr>
          <w:p w:rsidR="005F0F85" w:rsidRDefault="005F0F85">
            <w:pPr>
              <w:pStyle w:val="ConsPlusNormal"/>
              <w:jc w:val="center"/>
            </w:pPr>
            <w:proofErr w:type="gramStart"/>
            <w:r>
              <w:t>встроенные</w:t>
            </w:r>
            <w:proofErr w:type="gramEnd"/>
          </w:p>
        </w:tc>
      </w:tr>
      <w:tr w:rsidR="005F0F85">
        <w:tc>
          <w:tcPr>
            <w:tcW w:w="4203" w:type="dxa"/>
            <w:gridSpan w:val="3"/>
            <w:vMerge w:val="restart"/>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1984" w:type="dxa"/>
            <w:vMerge w:val="restart"/>
          </w:tcPr>
          <w:p w:rsidR="005F0F85" w:rsidRDefault="005F0F85">
            <w:pPr>
              <w:pStyle w:val="ConsPlusNormal"/>
              <w:jc w:val="both"/>
            </w:pPr>
            <w:r>
              <w:t>Радиус обслуживания раздаточных пунктов молочных кухонь, м</w:t>
            </w:r>
          </w:p>
        </w:tc>
        <w:tc>
          <w:tcPr>
            <w:tcW w:w="2721" w:type="dxa"/>
          </w:tcPr>
          <w:p w:rsidR="005F0F85" w:rsidRDefault="005F0F85">
            <w:pPr>
              <w:pStyle w:val="ConsPlusNormal"/>
              <w:jc w:val="both"/>
            </w:pPr>
            <w:proofErr w:type="gramStart"/>
            <w:r>
              <w:t>городские</w:t>
            </w:r>
            <w:proofErr w:type="gramEnd"/>
            <w:r>
              <w:t xml:space="preserve"> населенные пункты при малоэтажной застройке</w:t>
            </w:r>
          </w:p>
        </w:tc>
        <w:tc>
          <w:tcPr>
            <w:tcW w:w="2565" w:type="dxa"/>
          </w:tcPr>
          <w:p w:rsidR="005F0F85" w:rsidRDefault="005F0F85">
            <w:pPr>
              <w:pStyle w:val="ConsPlusNormal"/>
              <w:jc w:val="center"/>
            </w:pPr>
            <w:r>
              <w:t>800 м</w:t>
            </w:r>
          </w:p>
        </w:tc>
      </w:tr>
      <w:tr w:rsidR="005F0F85">
        <w:tc>
          <w:tcPr>
            <w:tcW w:w="4203" w:type="dxa"/>
            <w:gridSpan w:val="3"/>
            <w:vMerge/>
          </w:tcPr>
          <w:p w:rsidR="005F0F85" w:rsidRDefault="005F0F85">
            <w:pPr>
              <w:pStyle w:val="ConsPlusNormal"/>
            </w:pPr>
          </w:p>
        </w:tc>
        <w:tc>
          <w:tcPr>
            <w:tcW w:w="1984" w:type="dxa"/>
            <w:vMerge/>
          </w:tcPr>
          <w:p w:rsidR="005F0F85" w:rsidRDefault="005F0F85">
            <w:pPr>
              <w:pStyle w:val="ConsPlusNormal"/>
            </w:pPr>
          </w:p>
        </w:tc>
        <w:tc>
          <w:tcPr>
            <w:tcW w:w="2721" w:type="dxa"/>
          </w:tcPr>
          <w:p w:rsidR="005F0F85" w:rsidRDefault="005F0F85">
            <w:pPr>
              <w:pStyle w:val="ConsPlusNormal"/>
              <w:jc w:val="both"/>
            </w:pPr>
            <w:proofErr w:type="gramStart"/>
            <w:r>
              <w:t>городские</w:t>
            </w:r>
            <w:proofErr w:type="gramEnd"/>
            <w:r>
              <w:t xml:space="preserve"> населенные пункты при средне- и многоэтажной застройке</w:t>
            </w:r>
          </w:p>
        </w:tc>
        <w:tc>
          <w:tcPr>
            <w:tcW w:w="2565" w:type="dxa"/>
          </w:tcPr>
          <w:p w:rsidR="005F0F85" w:rsidRDefault="005F0F85">
            <w:pPr>
              <w:pStyle w:val="ConsPlusNormal"/>
              <w:jc w:val="center"/>
            </w:pPr>
            <w:r>
              <w:t>500 м</w:t>
            </w:r>
          </w:p>
        </w:tc>
      </w:tr>
    </w:tbl>
    <w:p w:rsidR="005F0F85" w:rsidRDefault="005F0F85">
      <w:pPr>
        <w:pStyle w:val="ConsPlusNormal"/>
        <w:sectPr w:rsidR="005F0F85">
          <w:pgSz w:w="16838" w:h="11905" w:orient="landscape"/>
          <w:pgMar w:top="1701" w:right="1134" w:bottom="850" w:left="1134" w:header="0" w:footer="0" w:gutter="0"/>
          <w:cols w:space="720"/>
          <w:titlePg/>
        </w:sectPr>
      </w:pPr>
    </w:p>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bookmarkStart w:id="1" w:name="P1122"/>
      <w:bookmarkEnd w:id="1"/>
      <w:r>
        <w:t>&lt;*&gt; На одну койку для детей следует принимать норму всего стационара с коэффициентом 1,5.</w:t>
      </w:r>
    </w:p>
    <w:p w:rsidR="005F0F85" w:rsidRDefault="005F0F85">
      <w:pPr>
        <w:pStyle w:val="ConsPlusNormal"/>
        <w:jc w:val="both"/>
      </w:pPr>
    </w:p>
    <w:p w:rsidR="005F0F85" w:rsidRDefault="005F0F85">
      <w:pPr>
        <w:pStyle w:val="ConsPlusNormal"/>
        <w:ind w:firstLine="540"/>
        <w:jc w:val="both"/>
      </w:pPr>
      <w:r>
        <w:t>Примечание:</w:t>
      </w:r>
    </w:p>
    <w:p w:rsidR="005F0F85" w:rsidRDefault="005F0F85">
      <w:pPr>
        <w:pStyle w:val="ConsPlusNormal"/>
        <w:spacing w:before="220"/>
        <w:ind w:firstLine="540"/>
        <w:jc w:val="both"/>
      </w:pPr>
      <w:r>
        <w:t>Площадь участка родильных домов следует принимать с коэффициентом 0,7.</w:t>
      </w:r>
    </w:p>
    <w:p w:rsidR="005F0F85" w:rsidRDefault="005F0F85">
      <w:pPr>
        <w:pStyle w:val="ConsPlusNormal"/>
        <w:spacing w:before="220"/>
        <w:ind w:firstLine="540"/>
        <w:jc w:val="both"/>
      </w:pPr>
      <w:r>
        <w:t>В условиях реконструкции земельные участки больниц допускается уменьшать на 25%.</w:t>
      </w:r>
    </w:p>
    <w:p w:rsidR="005F0F85" w:rsidRDefault="005F0F85">
      <w:pPr>
        <w:pStyle w:val="ConsPlusNormal"/>
        <w:spacing w:before="220"/>
        <w:ind w:firstLine="540"/>
        <w:jc w:val="both"/>
      </w:pPr>
      <w:r>
        <w:t>Размеры для больниц в сельских населенных пунктах следует увеличивать:</w:t>
      </w:r>
    </w:p>
    <w:p w:rsidR="005F0F85" w:rsidRDefault="005F0F85">
      <w:pPr>
        <w:pStyle w:val="ConsPlusNormal"/>
        <w:spacing w:before="220"/>
        <w:ind w:firstLine="540"/>
        <w:jc w:val="both"/>
      </w:pPr>
      <w:r>
        <w:t>- инфекционных и онкологических - на 15%;</w:t>
      </w:r>
    </w:p>
    <w:p w:rsidR="005F0F85" w:rsidRDefault="005F0F85">
      <w:pPr>
        <w:pStyle w:val="ConsPlusNormal"/>
        <w:spacing w:before="220"/>
        <w:ind w:firstLine="540"/>
        <w:jc w:val="both"/>
      </w:pPr>
      <w:r>
        <w:t>- туберкулезных и психиатрических - на 25%;</w:t>
      </w:r>
    </w:p>
    <w:p w:rsidR="005F0F85" w:rsidRDefault="005F0F85">
      <w:pPr>
        <w:pStyle w:val="ConsPlusNormal"/>
        <w:spacing w:before="220"/>
        <w:ind w:firstLine="540"/>
        <w:jc w:val="both"/>
      </w:pPr>
      <w:r>
        <w:t>- восстановительного лечения для взрослых - на 20%, для детей - на 40%.</w:t>
      </w:r>
    </w:p>
    <w:p w:rsidR="005F0F85" w:rsidRDefault="005F0F85">
      <w:pPr>
        <w:pStyle w:val="ConsPlusNormal"/>
        <w:jc w:val="both"/>
      </w:pPr>
    </w:p>
    <w:p w:rsidR="005F0F85" w:rsidRDefault="005F0F85">
      <w:pPr>
        <w:pStyle w:val="ConsPlusNormal"/>
        <w:ind w:firstLine="540"/>
        <w:jc w:val="both"/>
      </w:pPr>
      <w:r>
        <w:t>10) Объекты утилизации, обезвреживания, размещения твердых коммунальных отходов:</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154"/>
        <w:gridCol w:w="1814"/>
        <w:gridCol w:w="1928"/>
        <w:gridCol w:w="964"/>
      </w:tblGrid>
      <w:tr w:rsidR="005F0F85">
        <w:tc>
          <w:tcPr>
            <w:tcW w:w="2098" w:type="dxa"/>
          </w:tcPr>
          <w:p w:rsidR="005F0F85" w:rsidRDefault="005F0F85">
            <w:pPr>
              <w:pStyle w:val="ConsPlusNormal"/>
              <w:jc w:val="center"/>
            </w:pPr>
            <w:r>
              <w:t>Тип расчетного показателя</w:t>
            </w:r>
          </w:p>
        </w:tc>
        <w:tc>
          <w:tcPr>
            <w:tcW w:w="2154" w:type="dxa"/>
          </w:tcPr>
          <w:p w:rsidR="005F0F85" w:rsidRDefault="005F0F85">
            <w:pPr>
              <w:pStyle w:val="ConsPlusNormal"/>
              <w:jc w:val="center"/>
            </w:pPr>
            <w:r>
              <w:t>Вид расчетного показателя</w:t>
            </w:r>
          </w:p>
        </w:tc>
        <w:tc>
          <w:tcPr>
            <w:tcW w:w="1814" w:type="dxa"/>
          </w:tcPr>
          <w:p w:rsidR="005F0F85" w:rsidRDefault="005F0F85">
            <w:pPr>
              <w:pStyle w:val="ConsPlusNormal"/>
              <w:jc w:val="center"/>
            </w:pPr>
            <w:r>
              <w:t>Наименование расчетного показателя, единица измерения</w:t>
            </w:r>
          </w:p>
        </w:tc>
        <w:tc>
          <w:tcPr>
            <w:tcW w:w="2892" w:type="dxa"/>
            <w:gridSpan w:val="2"/>
          </w:tcPr>
          <w:p w:rsidR="005F0F85" w:rsidRDefault="005F0F85">
            <w:pPr>
              <w:pStyle w:val="ConsPlusNormal"/>
              <w:jc w:val="center"/>
            </w:pPr>
            <w:r>
              <w:t>Значение расчетного показателя</w:t>
            </w:r>
          </w:p>
        </w:tc>
      </w:tr>
      <w:tr w:rsidR="005F0F85">
        <w:tc>
          <w:tcPr>
            <w:tcW w:w="8958" w:type="dxa"/>
            <w:gridSpan w:val="5"/>
          </w:tcPr>
          <w:p w:rsidR="005F0F85" w:rsidRDefault="005F0F85">
            <w:pPr>
              <w:pStyle w:val="ConsPlusNormal"/>
              <w:jc w:val="center"/>
            </w:pPr>
            <w:r>
              <w:t>Контейнерные площадки и площадки для складирования отдельных групп коммунальных отходов</w:t>
            </w:r>
          </w:p>
        </w:tc>
      </w:tr>
      <w:tr w:rsidR="005F0F85">
        <w:tc>
          <w:tcPr>
            <w:tcW w:w="2098" w:type="dxa"/>
            <w:vMerge w:val="restart"/>
            <w:tcBorders>
              <w:bottom w:val="nil"/>
            </w:tcBorders>
          </w:tcPr>
          <w:p w:rsidR="005F0F85" w:rsidRDefault="005F0F85">
            <w:pPr>
              <w:pStyle w:val="ConsPlusNormal"/>
              <w:jc w:val="both"/>
            </w:pPr>
            <w:r>
              <w:t>Расчетные показатели минимально допустимого уровня обеспеченности</w:t>
            </w:r>
          </w:p>
        </w:tc>
        <w:tc>
          <w:tcPr>
            <w:tcW w:w="2154" w:type="dxa"/>
            <w:vMerge w:val="restart"/>
            <w:tcBorders>
              <w:bottom w:val="nil"/>
            </w:tcBorders>
          </w:tcPr>
          <w:p w:rsidR="005F0F85" w:rsidRDefault="005F0F85">
            <w:pPr>
              <w:pStyle w:val="ConsPlusNormal"/>
              <w:jc w:val="both"/>
            </w:pPr>
            <w:r>
              <w:t>Расчетный показатель минимально допустимого уровня мощности объекта</w:t>
            </w:r>
          </w:p>
        </w:tc>
        <w:tc>
          <w:tcPr>
            <w:tcW w:w="1814" w:type="dxa"/>
          </w:tcPr>
          <w:p w:rsidR="005F0F85" w:rsidRDefault="005F0F85">
            <w:pPr>
              <w:pStyle w:val="ConsPlusNormal"/>
              <w:jc w:val="both"/>
            </w:pPr>
            <w:r>
              <w:t>Дислокация контейнерных площадок</w:t>
            </w:r>
          </w:p>
        </w:tc>
        <w:tc>
          <w:tcPr>
            <w:tcW w:w="2892" w:type="dxa"/>
            <w:gridSpan w:val="2"/>
            <w:vMerge w:val="restart"/>
            <w:tcBorders>
              <w:bottom w:val="nil"/>
            </w:tcBorders>
          </w:tcPr>
          <w:p w:rsidR="005F0F85" w:rsidRDefault="005F0F85">
            <w:pPr>
              <w:pStyle w:val="ConsPlusNormal"/>
              <w:jc w:val="both"/>
            </w:pPr>
            <w:r>
              <w:t xml:space="preserve">Согласно Территориальной </w:t>
            </w:r>
            <w:hyperlink r:id="rId21">
              <w:r>
                <w:rPr>
                  <w:color w:val="0000FF"/>
                </w:rPr>
                <w:t>схеме</w:t>
              </w:r>
            </w:hyperlink>
            <w:r>
              <w:t xml:space="preserve"> обращения с отходами Алтайского края, утвержденной приказом Министерства природных ресурсов и экологии Алтайского края от 20.09.2021 N 1193 "Об утверждении территориальной схемы обращения с отходами Алтайского края"</w:t>
            </w:r>
          </w:p>
        </w:tc>
      </w:tr>
      <w:tr w:rsidR="005F0F85">
        <w:tblPrEx>
          <w:tblBorders>
            <w:insideH w:val="nil"/>
          </w:tblBorders>
        </w:tblPrEx>
        <w:tc>
          <w:tcPr>
            <w:tcW w:w="2098" w:type="dxa"/>
            <w:vMerge/>
            <w:tcBorders>
              <w:bottom w:val="nil"/>
            </w:tcBorders>
          </w:tcPr>
          <w:p w:rsidR="005F0F85" w:rsidRDefault="005F0F85">
            <w:pPr>
              <w:pStyle w:val="ConsPlusNormal"/>
            </w:pPr>
          </w:p>
        </w:tc>
        <w:tc>
          <w:tcPr>
            <w:tcW w:w="2154" w:type="dxa"/>
            <w:vMerge/>
            <w:tcBorders>
              <w:bottom w:val="nil"/>
            </w:tcBorders>
          </w:tcPr>
          <w:p w:rsidR="005F0F85" w:rsidRDefault="005F0F85">
            <w:pPr>
              <w:pStyle w:val="ConsPlusNormal"/>
            </w:pPr>
          </w:p>
        </w:tc>
        <w:tc>
          <w:tcPr>
            <w:tcW w:w="1814" w:type="dxa"/>
            <w:tcBorders>
              <w:bottom w:val="nil"/>
            </w:tcBorders>
          </w:tcPr>
          <w:p w:rsidR="005F0F85" w:rsidRDefault="005F0F85">
            <w:pPr>
              <w:pStyle w:val="ConsPlusNormal"/>
              <w:jc w:val="both"/>
            </w:pPr>
            <w:r>
              <w:t>Количество контейнеров на контейнерных площадках</w:t>
            </w:r>
          </w:p>
        </w:tc>
        <w:tc>
          <w:tcPr>
            <w:tcW w:w="2892" w:type="dxa"/>
            <w:gridSpan w:val="2"/>
            <w:vMerge/>
            <w:tcBorders>
              <w:bottom w:val="nil"/>
            </w:tcBorders>
          </w:tcPr>
          <w:p w:rsidR="005F0F85" w:rsidRDefault="005F0F85">
            <w:pPr>
              <w:pStyle w:val="ConsPlusNormal"/>
            </w:pPr>
          </w:p>
        </w:tc>
      </w:tr>
      <w:tr w:rsidR="005F0F85">
        <w:tblPrEx>
          <w:tblBorders>
            <w:insideH w:val="nil"/>
          </w:tblBorders>
        </w:tblPrEx>
        <w:tc>
          <w:tcPr>
            <w:tcW w:w="8958" w:type="dxa"/>
            <w:gridSpan w:val="5"/>
            <w:tcBorders>
              <w:top w:val="nil"/>
              <w:bottom w:val="nil"/>
            </w:tcBorders>
          </w:tcPr>
          <w:p w:rsidR="005F0F85" w:rsidRDefault="005F0F85">
            <w:pPr>
              <w:pStyle w:val="ConsPlusNormal"/>
              <w:jc w:val="both"/>
            </w:pPr>
            <w:r>
              <w:t>(</w:t>
            </w:r>
            <w:proofErr w:type="gramStart"/>
            <w:r>
              <w:t>в</w:t>
            </w:r>
            <w:proofErr w:type="gramEnd"/>
            <w:r>
              <w:t xml:space="preserve"> ред. </w:t>
            </w:r>
            <w:hyperlink r:id="rId22">
              <w:r>
                <w:rPr>
                  <w:color w:val="0000FF"/>
                </w:rPr>
                <w:t>Решения</w:t>
              </w:r>
            </w:hyperlink>
            <w:r>
              <w:t xml:space="preserve"> Барнаульской городской Думы от 29.10.2021 N 776)</w:t>
            </w:r>
          </w:p>
        </w:tc>
      </w:tr>
      <w:tr w:rsidR="005F0F85">
        <w:tc>
          <w:tcPr>
            <w:tcW w:w="2098" w:type="dxa"/>
            <w:tcBorders>
              <w:top w:val="nil"/>
            </w:tcBorders>
          </w:tcPr>
          <w:p w:rsidR="005F0F85" w:rsidRDefault="005F0F85">
            <w:pPr>
              <w:pStyle w:val="ConsPlusNormal"/>
            </w:pPr>
          </w:p>
        </w:tc>
        <w:tc>
          <w:tcPr>
            <w:tcW w:w="2154" w:type="dxa"/>
          </w:tcPr>
          <w:p w:rsidR="005F0F85" w:rsidRDefault="005F0F85">
            <w:pPr>
              <w:pStyle w:val="ConsPlusNormal"/>
              <w:jc w:val="both"/>
            </w:pPr>
            <w:r>
              <w:t>Расчетный показатель минимально допустимой площади земельного участка для размещения объекта</w:t>
            </w:r>
          </w:p>
        </w:tc>
        <w:tc>
          <w:tcPr>
            <w:tcW w:w="1814" w:type="dxa"/>
          </w:tcPr>
          <w:p w:rsidR="005F0F85" w:rsidRDefault="005F0F85">
            <w:pPr>
              <w:pStyle w:val="ConsPlusNormal"/>
              <w:jc w:val="both"/>
            </w:pPr>
            <w:r>
              <w:t>Площадь контейнерных площадок</w:t>
            </w:r>
          </w:p>
        </w:tc>
        <w:tc>
          <w:tcPr>
            <w:tcW w:w="2892" w:type="dxa"/>
            <w:gridSpan w:val="2"/>
          </w:tcPr>
          <w:p w:rsidR="005F0F85" w:rsidRDefault="005F0F85">
            <w:pPr>
              <w:pStyle w:val="ConsPlusNormal"/>
              <w:jc w:val="both"/>
            </w:pPr>
            <w:r>
              <w:t>Исходя из количества контейнеров на площадке (но не более 5)</w:t>
            </w:r>
          </w:p>
        </w:tc>
      </w:tr>
      <w:tr w:rsidR="005F0F85">
        <w:tc>
          <w:tcPr>
            <w:tcW w:w="4252" w:type="dxa"/>
            <w:gridSpan w:val="2"/>
            <w:vMerge w:val="restart"/>
          </w:tcPr>
          <w:p w:rsidR="005F0F85" w:rsidRDefault="005F0F85">
            <w:pPr>
              <w:pStyle w:val="ConsPlusNormal"/>
              <w:jc w:val="both"/>
            </w:pPr>
            <w:r>
              <w:t xml:space="preserve">Расчетный показатель максимально </w:t>
            </w:r>
            <w:r>
              <w:lastRenderedPageBreak/>
              <w:t>допустимого уровня территориальной доступности</w:t>
            </w:r>
          </w:p>
        </w:tc>
        <w:tc>
          <w:tcPr>
            <w:tcW w:w="1814" w:type="dxa"/>
            <w:vMerge w:val="restart"/>
          </w:tcPr>
          <w:p w:rsidR="005F0F85" w:rsidRDefault="005F0F85">
            <w:pPr>
              <w:pStyle w:val="ConsPlusNormal"/>
              <w:jc w:val="both"/>
            </w:pPr>
            <w:r>
              <w:lastRenderedPageBreak/>
              <w:t xml:space="preserve">Пешеходная </w:t>
            </w:r>
            <w:r>
              <w:lastRenderedPageBreak/>
              <w:t>доступность контейнерных площадок, м</w:t>
            </w:r>
          </w:p>
        </w:tc>
        <w:tc>
          <w:tcPr>
            <w:tcW w:w="1928" w:type="dxa"/>
          </w:tcPr>
          <w:p w:rsidR="005F0F85" w:rsidRDefault="005F0F85">
            <w:pPr>
              <w:pStyle w:val="ConsPlusNormal"/>
              <w:jc w:val="both"/>
            </w:pPr>
            <w:r>
              <w:lastRenderedPageBreak/>
              <w:t xml:space="preserve">Жилые дома с </w:t>
            </w:r>
            <w:r>
              <w:lastRenderedPageBreak/>
              <w:t>мусоропроводами</w:t>
            </w:r>
          </w:p>
        </w:tc>
        <w:tc>
          <w:tcPr>
            <w:tcW w:w="964" w:type="dxa"/>
          </w:tcPr>
          <w:p w:rsidR="005F0F85" w:rsidRDefault="005F0F85">
            <w:pPr>
              <w:pStyle w:val="ConsPlusNormal"/>
              <w:jc w:val="center"/>
            </w:pPr>
            <w:r>
              <w:lastRenderedPageBreak/>
              <w:t>&lt;*&gt; 100</w:t>
            </w:r>
          </w:p>
        </w:tc>
      </w:tr>
      <w:tr w:rsidR="005F0F85">
        <w:tc>
          <w:tcPr>
            <w:tcW w:w="4252" w:type="dxa"/>
            <w:gridSpan w:val="2"/>
            <w:vMerge/>
          </w:tcPr>
          <w:p w:rsidR="005F0F85" w:rsidRDefault="005F0F85">
            <w:pPr>
              <w:pStyle w:val="ConsPlusNormal"/>
            </w:pPr>
          </w:p>
        </w:tc>
        <w:tc>
          <w:tcPr>
            <w:tcW w:w="1814" w:type="dxa"/>
            <w:vMerge/>
          </w:tcPr>
          <w:p w:rsidR="005F0F85" w:rsidRDefault="005F0F85">
            <w:pPr>
              <w:pStyle w:val="ConsPlusNormal"/>
            </w:pPr>
          </w:p>
        </w:tc>
        <w:tc>
          <w:tcPr>
            <w:tcW w:w="1928" w:type="dxa"/>
          </w:tcPr>
          <w:p w:rsidR="005F0F85" w:rsidRDefault="005F0F85">
            <w:pPr>
              <w:pStyle w:val="ConsPlusNormal"/>
              <w:jc w:val="both"/>
            </w:pPr>
            <w:r>
              <w:t>Жилые дома без мусоропроводов</w:t>
            </w:r>
          </w:p>
        </w:tc>
        <w:tc>
          <w:tcPr>
            <w:tcW w:w="964" w:type="dxa"/>
          </w:tcPr>
          <w:p w:rsidR="005F0F85" w:rsidRDefault="005F0F85">
            <w:pPr>
              <w:pStyle w:val="ConsPlusNormal"/>
              <w:jc w:val="center"/>
            </w:pPr>
            <w:r>
              <w:t>&lt;*&gt; 50</w:t>
            </w:r>
          </w:p>
        </w:tc>
      </w:tr>
      <w:tr w:rsidR="005F0F85">
        <w:tc>
          <w:tcPr>
            <w:tcW w:w="8958" w:type="dxa"/>
            <w:gridSpan w:val="5"/>
          </w:tcPr>
          <w:p w:rsidR="005F0F85" w:rsidRDefault="005F0F85">
            <w:pPr>
              <w:pStyle w:val="ConsPlusNormal"/>
              <w:jc w:val="center"/>
            </w:pPr>
            <w:r>
              <w:t>Пункты приема вторичного сырья</w:t>
            </w:r>
          </w:p>
        </w:tc>
      </w:tr>
      <w:tr w:rsidR="005F0F85">
        <w:tc>
          <w:tcPr>
            <w:tcW w:w="2098" w:type="dxa"/>
            <w:vMerge w:val="restart"/>
          </w:tcPr>
          <w:p w:rsidR="005F0F85" w:rsidRDefault="005F0F85">
            <w:pPr>
              <w:pStyle w:val="ConsPlusNormal"/>
              <w:jc w:val="both"/>
            </w:pPr>
            <w:r>
              <w:t>Расчетные показатели минимально допустимого уровня обеспеченности</w:t>
            </w:r>
          </w:p>
        </w:tc>
        <w:tc>
          <w:tcPr>
            <w:tcW w:w="2154" w:type="dxa"/>
            <w:vMerge w:val="restart"/>
          </w:tcPr>
          <w:p w:rsidR="005F0F85" w:rsidRDefault="005F0F85">
            <w:pPr>
              <w:pStyle w:val="ConsPlusNormal"/>
              <w:jc w:val="both"/>
            </w:pPr>
            <w:r>
              <w:t>Расчетный показатель минимально допустимого уровня мощности объекта</w:t>
            </w:r>
          </w:p>
        </w:tc>
        <w:tc>
          <w:tcPr>
            <w:tcW w:w="1814" w:type="dxa"/>
          </w:tcPr>
          <w:p w:rsidR="005F0F85" w:rsidRDefault="005F0F85">
            <w:pPr>
              <w:pStyle w:val="ConsPlusNormal"/>
              <w:jc w:val="both"/>
            </w:pPr>
            <w:r>
              <w:t>Количество объектов, ед.</w:t>
            </w:r>
          </w:p>
        </w:tc>
        <w:tc>
          <w:tcPr>
            <w:tcW w:w="2892" w:type="dxa"/>
            <w:gridSpan w:val="2"/>
          </w:tcPr>
          <w:p w:rsidR="005F0F85" w:rsidRDefault="005F0F85">
            <w:pPr>
              <w:pStyle w:val="ConsPlusNormal"/>
              <w:jc w:val="both"/>
            </w:pPr>
            <w:r>
              <w:t>1 объект на микрорайон с населением до 20 тыс. чел</w:t>
            </w:r>
          </w:p>
        </w:tc>
      </w:tr>
      <w:tr w:rsidR="005F0F85">
        <w:tc>
          <w:tcPr>
            <w:tcW w:w="2098" w:type="dxa"/>
            <w:vMerge/>
          </w:tcPr>
          <w:p w:rsidR="005F0F85" w:rsidRDefault="005F0F85">
            <w:pPr>
              <w:pStyle w:val="ConsPlusNormal"/>
            </w:pPr>
          </w:p>
        </w:tc>
        <w:tc>
          <w:tcPr>
            <w:tcW w:w="2154" w:type="dxa"/>
            <w:vMerge/>
          </w:tcPr>
          <w:p w:rsidR="005F0F85" w:rsidRDefault="005F0F85">
            <w:pPr>
              <w:pStyle w:val="ConsPlusNormal"/>
            </w:pPr>
          </w:p>
        </w:tc>
        <w:tc>
          <w:tcPr>
            <w:tcW w:w="1814" w:type="dxa"/>
          </w:tcPr>
          <w:p w:rsidR="005F0F85" w:rsidRDefault="005F0F85">
            <w:pPr>
              <w:pStyle w:val="ConsPlusNormal"/>
              <w:jc w:val="both"/>
            </w:pPr>
            <w:r>
              <w:t>Площадь земельного участка, га на 1 объект</w:t>
            </w:r>
          </w:p>
        </w:tc>
        <w:tc>
          <w:tcPr>
            <w:tcW w:w="2892" w:type="dxa"/>
            <w:gridSpan w:val="2"/>
          </w:tcPr>
          <w:p w:rsidR="005F0F85" w:rsidRDefault="005F0F85">
            <w:pPr>
              <w:pStyle w:val="ConsPlusNormal"/>
              <w:jc w:val="center"/>
            </w:pPr>
            <w:r>
              <w:t>0,01</w:t>
            </w:r>
          </w:p>
        </w:tc>
      </w:tr>
      <w:tr w:rsidR="005F0F85">
        <w:tc>
          <w:tcPr>
            <w:tcW w:w="8958" w:type="dxa"/>
            <w:gridSpan w:val="5"/>
          </w:tcPr>
          <w:p w:rsidR="005F0F85" w:rsidRDefault="005F0F85">
            <w:pPr>
              <w:pStyle w:val="ConsPlusNormal"/>
              <w:jc w:val="center"/>
            </w:pPr>
            <w:r>
              <w:t>Объект обработки, утилизации, обезвреживания, размещения твердых коммунальных отходов</w:t>
            </w:r>
          </w:p>
        </w:tc>
      </w:tr>
      <w:tr w:rsidR="005F0F85">
        <w:tblPrEx>
          <w:tblBorders>
            <w:insideH w:val="nil"/>
          </w:tblBorders>
        </w:tblPrEx>
        <w:tc>
          <w:tcPr>
            <w:tcW w:w="2098" w:type="dxa"/>
            <w:tcBorders>
              <w:bottom w:val="nil"/>
            </w:tcBorders>
          </w:tcPr>
          <w:p w:rsidR="005F0F85" w:rsidRDefault="005F0F85">
            <w:pPr>
              <w:pStyle w:val="ConsPlusNormal"/>
              <w:jc w:val="both"/>
            </w:pPr>
            <w:r>
              <w:t>Расчетные показатели минимально допустимого уровня обеспеченности</w:t>
            </w:r>
          </w:p>
        </w:tc>
        <w:tc>
          <w:tcPr>
            <w:tcW w:w="2154" w:type="dxa"/>
            <w:tcBorders>
              <w:bottom w:val="nil"/>
            </w:tcBorders>
          </w:tcPr>
          <w:p w:rsidR="005F0F85" w:rsidRDefault="005F0F85">
            <w:pPr>
              <w:pStyle w:val="ConsPlusNormal"/>
              <w:jc w:val="both"/>
            </w:pPr>
            <w:r>
              <w:t>Расчетный показатель минимально допустимого уровня мощности объекта</w:t>
            </w:r>
          </w:p>
        </w:tc>
        <w:tc>
          <w:tcPr>
            <w:tcW w:w="1814" w:type="dxa"/>
            <w:tcBorders>
              <w:bottom w:val="nil"/>
            </w:tcBorders>
          </w:tcPr>
          <w:p w:rsidR="005F0F85" w:rsidRDefault="005F0F85">
            <w:pPr>
              <w:pStyle w:val="ConsPlusNormal"/>
              <w:jc w:val="both"/>
            </w:pPr>
            <w:r>
              <w:t>Дислокация объектов</w:t>
            </w:r>
          </w:p>
        </w:tc>
        <w:tc>
          <w:tcPr>
            <w:tcW w:w="2892" w:type="dxa"/>
            <w:gridSpan w:val="2"/>
            <w:tcBorders>
              <w:bottom w:val="nil"/>
            </w:tcBorders>
          </w:tcPr>
          <w:p w:rsidR="005F0F85" w:rsidRDefault="005F0F85">
            <w:pPr>
              <w:pStyle w:val="ConsPlusNormal"/>
              <w:jc w:val="both"/>
            </w:pPr>
            <w:r>
              <w:t xml:space="preserve">Согласно Территориальной </w:t>
            </w:r>
            <w:hyperlink r:id="rId23">
              <w:r>
                <w:rPr>
                  <w:color w:val="0000FF"/>
                </w:rPr>
                <w:t>схеме</w:t>
              </w:r>
            </w:hyperlink>
            <w:r>
              <w:t xml:space="preserve"> обращения с отходами Алтайского края, утвержденной приказом Министерства природных ресурсов и экологии Алтайского края от 20.09.2021 N 1193 "Об утверждении территориальной схемы обращения с отходами Алтайского края"</w:t>
            </w:r>
          </w:p>
        </w:tc>
      </w:tr>
      <w:tr w:rsidR="005F0F85">
        <w:tblPrEx>
          <w:tblBorders>
            <w:insideH w:val="nil"/>
          </w:tblBorders>
        </w:tblPrEx>
        <w:tc>
          <w:tcPr>
            <w:tcW w:w="8958" w:type="dxa"/>
            <w:gridSpan w:val="5"/>
            <w:tcBorders>
              <w:top w:val="nil"/>
            </w:tcBorders>
          </w:tcPr>
          <w:p w:rsidR="005F0F85" w:rsidRDefault="005F0F85">
            <w:pPr>
              <w:pStyle w:val="ConsPlusNormal"/>
              <w:jc w:val="both"/>
            </w:pPr>
            <w:r>
              <w:t>(</w:t>
            </w:r>
            <w:proofErr w:type="gramStart"/>
            <w:r>
              <w:t>в</w:t>
            </w:r>
            <w:proofErr w:type="gramEnd"/>
            <w:r>
              <w:t xml:space="preserve"> ред. </w:t>
            </w:r>
            <w:hyperlink r:id="rId24">
              <w:r>
                <w:rPr>
                  <w:color w:val="0000FF"/>
                </w:rPr>
                <w:t>Решения</w:t>
              </w:r>
            </w:hyperlink>
            <w:r>
              <w:t xml:space="preserve"> Барнаульской городской Думы от 29.10.2021 N 776)</w:t>
            </w:r>
          </w:p>
        </w:tc>
      </w:tr>
      <w:tr w:rsidR="005F0F85">
        <w:tc>
          <w:tcPr>
            <w:tcW w:w="8958" w:type="dxa"/>
            <w:gridSpan w:val="5"/>
          </w:tcPr>
          <w:p w:rsidR="005F0F85" w:rsidRDefault="005F0F85">
            <w:pPr>
              <w:pStyle w:val="ConsPlusNormal"/>
              <w:ind w:firstLine="540"/>
              <w:jc w:val="both"/>
            </w:pPr>
            <w:r>
              <w:t>--------------------------------</w:t>
            </w:r>
          </w:p>
          <w:p w:rsidR="005F0F85" w:rsidRDefault="005F0F85">
            <w:pPr>
              <w:pStyle w:val="ConsPlusNormal"/>
              <w:ind w:firstLine="283"/>
              <w:jc w:val="both"/>
            </w:pPr>
            <w:r>
              <w:t>&lt;*&gt; 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5F0F85" w:rsidRDefault="005F0F85">
      <w:pPr>
        <w:pStyle w:val="ConsPlusNormal"/>
        <w:jc w:val="both"/>
      </w:pPr>
      <w:r>
        <w:t>(</w:t>
      </w:r>
      <w:proofErr w:type="gramStart"/>
      <w:r>
        <w:t>п.</w:t>
      </w:r>
      <w:proofErr w:type="gramEnd"/>
      <w:r>
        <w:t xml:space="preserve"> 10 в ред. </w:t>
      </w:r>
      <w:hyperlink r:id="rId25">
        <w:r>
          <w:rPr>
            <w:color w:val="0000FF"/>
          </w:rPr>
          <w:t>Решения</w:t>
        </w:r>
      </w:hyperlink>
      <w:r>
        <w:t xml:space="preserve"> Барнаульской городской Думы от 04.09.2020 N 563)</w:t>
      </w:r>
    </w:p>
    <w:p w:rsidR="005F0F85" w:rsidRDefault="005F0F85">
      <w:pPr>
        <w:pStyle w:val="ConsPlusNormal"/>
        <w:jc w:val="both"/>
      </w:pPr>
    </w:p>
    <w:p w:rsidR="005F0F85" w:rsidRDefault="005F0F85">
      <w:pPr>
        <w:pStyle w:val="ConsPlusNormal"/>
        <w:ind w:firstLine="540"/>
        <w:jc w:val="both"/>
      </w:pPr>
      <w:r>
        <w:t>11) Объекты благоустройства территории:</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4252"/>
        <w:gridCol w:w="850"/>
      </w:tblGrid>
      <w:tr w:rsidR="005F0F85">
        <w:tc>
          <w:tcPr>
            <w:tcW w:w="1984" w:type="dxa"/>
          </w:tcPr>
          <w:p w:rsidR="005F0F85" w:rsidRDefault="005F0F85">
            <w:pPr>
              <w:pStyle w:val="ConsPlusNormal"/>
              <w:jc w:val="center"/>
            </w:pPr>
            <w:r>
              <w:t>Тип расчетного показателя</w:t>
            </w:r>
          </w:p>
        </w:tc>
        <w:tc>
          <w:tcPr>
            <w:tcW w:w="1984" w:type="dxa"/>
          </w:tcPr>
          <w:p w:rsidR="005F0F85" w:rsidRDefault="005F0F85">
            <w:pPr>
              <w:pStyle w:val="ConsPlusNormal"/>
              <w:jc w:val="center"/>
            </w:pPr>
            <w:r>
              <w:t>Наименование расчетного показателя, единица измерения</w:t>
            </w:r>
          </w:p>
        </w:tc>
        <w:tc>
          <w:tcPr>
            <w:tcW w:w="5102" w:type="dxa"/>
            <w:gridSpan w:val="2"/>
          </w:tcPr>
          <w:p w:rsidR="005F0F85" w:rsidRDefault="005F0F85">
            <w:pPr>
              <w:pStyle w:val="ConsPlusNormal"/>
              <w:jc w:val="center"/>
            </w:pPr>
            <w:r>
              <w:t>Значение расчетного показателя</w:t>
            </w:r>
          </w:p>
        </w:tc>
      </w:tr>
      <w:tr w:rsidR="005F0F85">
        <w:tc>
          <w:tcPr>
            <w:tcW w:w="1984" w:type="dxa"/>
            <w:vMerge w:val="restart"/>
          </w:tcPr>
          <w:p w:rsidR="005F0F85" w:rsidRDefault="005F0F85">
            <w:pPr>
              <w:pStyle w:val="ConsPlusNormal"/>
              <w:jc w:val="both"/>
            </w:pPr>
            <w:r>
              <w:t>Расчетный показатель минимально допустимого уровня обеспеченности</w:t>
            </w:r>
          </w:p>
        </w:tc>
        <w:tc>
          <w:tcPr>
            <w:tcW w:w="1984" w:type="dxa"/>
            <w:vMerge w:val="restart"/>
          </w:tcPr>
          <w:p w:rsidR="005F0F85" w:rsidRDefault="005F0F85">
            <w:pPr>
              <w:pStyle w:val="ConsPlusNormal"/>
              <w:jc w:val="both"/>
            </w:pPr>
            <w:r>
              <w:t>Удельная площадь озелененных территорий общего пользования, кв. м на 1 чел.</w:t>
            </w:r>
          </w:p>
        </w:tc>
        <w:tc>
          <w:tcPr>
            <w:tcW w:w="4252" w:type="dxa"/>
          </w:tcPr>
          <w:p w:rsidR="005F0F85" w:rsidRDefault="005F0F85">
            <w:pPr>
              <w:pStyle w:val="ConsPlusNormal"/>
              <w:jc w:val="both"/>
            </w:pPr>
            <w:proofErr w:type="gramStart"/>
            <w:r>
              <w:t>город</w:t>
            </w:r>
            <w:proofErr w:type="gramEnd"/>
            <w:r>
              <w:t xml:space="preserve"> Барнаул</w:t>
            </w:r>
          </w:p>
        </w:tc>
        <w:tc>
          <w:tcPr>
            <w:tcW w:w="850" w:type="dxa"/>
          </w:tcPr>
          <w:p w:rsidR="005F0F85" w:rsidRDefault="005F0F85">
            <w:pPr>
              <w:pStyle w:val="ConsPlusNormal"/>
              <w:jc w:val="center"/>
            </w:pPr>
            <w:r>
              <w:t>10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рабочий</w:t>
            </w:r>
            <w:proofErr w:type="gramEnd"/>
            <w:r>
              <w:t xml:space="preserve"> поселок Южный</w:t>
            </w:r>
          </w:p>
        </w:tc>
        <w:tc>
          <w:tcPr>
            <w:tcW w:w="850" w:type="dxa"/>
          </w:tcPr>
          <w:p w:rsidR="005F0F85" w:rsidRDefault="005F0F85">
            <w:pPr>
              <w:pStyle w:val="ConsPlusNormal"/>
              <w:jc w:val="center"/>
            </w:pPr>
            <w:r>
              <w:t>10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сельские</w:t>
            </w:r>
            <w:proofErr w:type="gramEnd"/>
            <w:r>
              <w:t xml:space="preserve"> населенные пункты</w:t>
            </w:r>
          </w:p>
        </w:tc>
        <w:tc>
          <w:tcPr>
            <w:tcW w:w="850" w:type="dxa"/>
          </w:tcPr>
          <w:p w:rsidR="005F0F85" w:rsidRDefault="005F0F85">
            <w:pPr>
              <w:pStyle w:val="ConsPlusNormal"/>
              <w:jc w:val="center"/>
            </w:pPr>
            <w:r>
              <w:t>12</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в</w:t>
            </w:r>
            <w:proofErr w:type="gramEnd"/>
            <w:r>
              <w:t xml:space="preserve"> том числе, в городе Барнаул в пределах микрорайона (квартала)</w:t>
            </w:r>
          </w:p>
        </w:tc>
        <w:tc>
          <w:tcPr>
            <w:tcW w:w="850" w:type="dxa"/>
          </w:tcPr>
          <w:p w:rsidR="005F0F85" w:rsidRDefault="005F0F85">
            <w:pPr>
              <w:pStyle w:val="ConsPlusNormal"/>
              <w:jc w:val="center"/>
            </w:pPr>
            <w:r>
              <w:t>6</w:t>
            </w:r>
          </w:p>
        </w:tc>
      </w:tr>
      <w:tr w:rsidR="005F0F85">
        <w:tc>
          <w:tcPr>
            <w:tcW w:w="1984" w:type="dxa"/>
            <w:vMerge/>
          </w:tcPr>
          <w:p w:rsidR="005F0F85" w:rsidRDefault="005F0F85">
            <w:pPr>
              <w:pStyle w:val="ConsPlusNormal"/>
            </w:pPr>
          </w:p>
        </w:tc>
        <w:tc>
          <w:tcPr>
            <w:tcW w:w="1984" w:type="dxa"/>
            <w:vMerge w:val="restart"/>
          </w:tcPr>
          <w:p w:rsidR="005F0F85" w:rsidRDefault="005F0F85">
            <w:pPr>
              <w:pStyle w:val="ConsPlusNormal"/>
              <w:jc w:val="both"/>
            </w:pPr>
            <w:r>
              <w:t>Минимальная площадь зеленых зон, га</w:t>
            </w:r>
          </w:p>
        </w:tc>
        <w:tc>
          <w:tcPr>
            <w:tcW w:w="4252" w:type="dxa"/>
          </w:tcPr>
          <w:p w:rsidR="005F0F85" w:rsidRDefault="005F0F85">
            <w:pPr>
              <w:pStyle w:val="ConsPlusNormal"/>
              <w:jc w:val="both"/>
            </w:pPr>
            <w:proofErr w:type="gramStart"/>
            <w:r>
              <w:t>городской</w:t>
            </w:r>
            <w:proofErr w:type="gramEnd"/>
            <w:r>
              <w:t xml:space="preserve"> парк</w:t>
            </w:r>
          </w:p>
        </w:tc>
        <w:tc>
          <w:tcPr>
            <w:tcW w:w="850" w:type="dxa"/>
          </w:tcPr>
          <w:p w:rsidR="005F0F85" w:rsidRDefault="005F0F85">
            <w:pPr>
              <w:pStyle w:val="ConsPlusNormal"/>
              <w:jc w:val="center"/>
            </w:pPr>
            <w:r>
              <w:t>15</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парк</w:t>
            </w:r>
            <w:proofErr w:type="gramEnd"/>
            <w:r>
              <w:t xml:space="preserve"> жилого района</w:t>
            </w:r>
          </w:p>
        </w:tc>
        <w:tc>
          <w:tcPr>
            <w:tcW w:w="850" w:type="dxa"/>
          </w:tcPr>
          <w:p w:rsidR="005F0F85" w:rsidRDefault="005F0F85">
            <w:pPr>
              <w:pStyle w:val="ConsPlusNormal"/>
              <w:jc w:val="center"/>
            </w:pPr>
            <w:r>
              <w:t>3</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сквер</w:t>
            </w:r>
            <w:proofErr w:type="gramEnd"/>
          </w:p>
        </w:tc>
        <w:tc>
          <w:tcPr>
            <w:tcW w:w="850" w:type="dxa"/>
          </w:tcPr>
          <w:p w:rsidR="005F0F85" w:rsidRDefault="005F0F85">
            <w:pPr>
              <w:pStyle w:val="ConsPlusNormal"/>
              <w:jc w:val="center"/>
            </w:pPr>
            <w:r>
              <w:t>0,5</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питомник</w:t>
            </w:r>
            <w:proofErr w:type="gramEnd"/>
            <w:r>
              <w:t xml:space="preserve"> древесных и кустарниковых растений</w:t>
            </w:r>
          </w:p>
        </w:tc>
        <w:tc>
          <w:tcPr>
            <w:tcW w:w="850" w:type="dxa"/>
          </w:tcPr>
          <w:p w:rsidR="005F0F85" w:rsidRDefault="005F0F85">
            <w:pPr>
              <w:pStyle w:val="ConsPlusNormal"/>
              <w:jc w:val="center"/>
            </w:pPr>
            <w:r>
              <w:t>80</w:t>
            </w:r>
          </w:p>
        </w:tc>
      </w:tr>
      <w:tr w:rsidR="005F0F85">
        <w:tc>
          <w:tcPr>
            <w:tcW w:w="1984" w:type="dxa"/>
            <w:vMerge/>
          </w:tcPr>
          <w:p w:rsidR="005F0F85" w:rsidRDefault="005F0F85">
            <w:pPr>
              <w:pStyle w:val="ConsPlusNormal"/>
            </w:pPr>
          </w:p>
        </w:tc>
        <w:tc>
          <w:tcPr>
            <w:tcW w:w="1984" w:type="dxa"/>
            <w:vMerge w:val="restart"/>
          </w:tcPr>
          <w:p w:rsidR="005F0F85" w:rsidRDefault="005F0F85">
            <w:pPr>
              <w:pStyle w:val="ConsPlusNormal"/>
              <w:jc w:val="both"/>
            </w:pPr>
            <w:r>
              <w:t>Удельная площадь зеленых зон, кв. м на 1 чел.</w:t>
            </w:r>
          </w:p>
        </w:tc>
        <w:tc>
          <w:tcPr>
            <w:tcW w:w="4252" w:type="dxa"/>
          </w:tcPr>
          <w:p w:rsidR="005F0F85" w:rsidRDefault="005F0F85">
            <w:pPr>
              <w:pStyle w:val="ConsPlusNormal"/>
              <w:jc w:val="both"/>
            </w:pPr>
            <w:proofErr w:type="gramStart"/>
            <w:r>
              <w:t>питомник</w:t>
            </w:r>
            <w:proofErr w:type="gramEnd"/>
            <w:r>
              <w:t xml:space="preserve"> древесных и кустарниковых растений</w:t>
            </w:r>
          </w:p>
        </w:tc>
        <w:tc>
          <w:tcPr>
            <w:tcW w:w="850" w:type="dxa"/>
          </w:tcPr>
          <w:p w:rsidR="005F0F85" w:rsidRDefault="005F0F85">
            <w:pPr>
              <w:pStyle w:val="ConsPlusNormal"/>
              <w:jc w:val="center"/>
            </w:pPr>
            <w:r>
              <w:t>3,0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цветочно</w:t>
            </w:r>
            <w:proofErr w:type="gramEnd"/>
            <w:r>
              <w:t>-оранжерейное хозяйство</w:t>
            </w:r>
          </w:p>
        </w:tc>
        <w:tc>
          <w:tcPr>
            <w:tcW w:w="850" w:type="dxa"/>
          </w:tcPr>
          <w:p w:rsidR="005F0F85" w:rsidRDefault="005F0F85">
            <w:pPr>
              <w:pStyle w:val="ConsPlusNormal"/>
              <w:jc w:val="center"/>
            </w:pPr>
            <w:r>
              <w:t>0,4</w:t>
            </w:r>
          </w:p>
        </w:tc>
      </w:tr>
      <w:tr w:rsidR="005F0F85">
        <w:tc>
          <w:tcPr>
            <w:tcW w:w="1984" w:type="dxa"/>
            <w:vMerge/>
          </w:tcPr>
          <w:p w:rsidR="005F0F85" w:rsidRDefault="005F0F85">
            <w:pPr>
              <w:pStyle w:val="ConsPlusNormal"/>
            </w:pPr>
          </w:p>
        </w:tc>
        <w:tc>
          <w:tcPr>
            <w:tcW w:w="1984" w:type="dxa"/>
            <w:vMerge w:val="restart"/>
          </w:tcPr>
          <w:p w:rsidR="005F0F85" w:rsidRDefault="005F0F85">
            <w:pPr>
              <w:pStyle w:val="ConsPlusNormal"/>
              <w:jc w:val="both"/>
            </w:pPr>
            <w:r>
              <w:t>Ширина бульвара с одной продольной пешеходной аллеей, м</w:t>
            </w:r>
          </w:p>
        </w:tc>
        <w:tc>
          <w:tcPr>
            <w:tcW w:w="4252" w:type="dxa"/>
          </w:tcPr>
          <w:p w:rsidR="005F0F85" w:rsidRDefault="005F0F85">
            <w:pPr>
              <w:pStyle w:val="ConsPlusNormal"/>
              <w:jc w:val="both"/>
            </w:pPr>
            <w:proofErr w:type="gramStart"/>
            <w:r>
              <w:t>размещаемого</w:t>
            </w:r>
            <w:proofErr w:type="gramEnd"/>
            <w:r>
              <w:t xml:space="preserve"> по оси улицы</w:t>
            </w:r>
          </w:p>
        </w:tc>
        <w:tc>
          <w:tcPr>
            <w:tcW w:w="850" w:type="dxa"/>
          </w:tcPr>
          <w:p w:rsidR="005F0F85" w:rsidRDefault="005F0F85">
            <w:pPr>
              <w:pStyle w:val="ConsPlusNormal"/>
              <w:jc w:val="center"/>
            </w:pPr>
            <w:r>
              <w:t>18</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размещаемого</w:t>
            </w:r>
            <w:proofErr w:type="gramEnd"/>
            <w:r>
              <w:t xml:space="preserve"> с одной стороны улицы между проезжей частью и застройкой</w:t>
            </w:r>
          </w:p>
        </w:tc>
        <w:tc>
          <w:tcPr>
            <w:tcW w:w="850" w:type="dxa"/>
          </w:tcPr>
          <w:p w:rsidR="005F0F85" w:rsidRDefault="005F0F85">
            <w:pPr>
              <w:pStyle w:val="ConsPlusNormal"/>
              <w:jc w:val="center"/>
            </w:pPr>
            <w:r>
              <w:t>10</w:t>
            </w:r>
          </w:p>
        </w:tc>
      </w:tr>
      <w:tr w:rsidR="005F0F85">
        <w:tc>
          <w:tcPr>
            <w:tcW w:w="1984" w:type="dxa"/>
            <w:vMerge/>
          </w:tcPr>
          <w:p w:rsidR="005F0F85" w:rsidRDefault="005F0F85">
            <w:pPr>
              <w:pStyle w:val="ConsPlusNormal"/>
            </w:pPr>
          </w:p>
        </w:tc>
        <w:tc>
          <w:tcPr>
            <w:tcW w:w="1984" w:type="dxa"/>
          </w:tcPr>
          <w:p w:rsidR="005F0F85" w:rsidRDefault="005F0F85">
            <w:pPr>
              <w:pStyle w:val="ConsPlusNormal"/>
              <w:jc w:val="both"/>
            </w:pPr>
            <w:r>
              <w:t>Общая площадь площадок дворового благоустройства, %</w:t>
            </w:r>
          </w:p>
        </w:tc>
        <w:tc>
          <w:tcPr>
            <w:tcW w:w="4252" w:type="dxa"/>
          </w:tcPr>
          <w:p w:rsidR="005F0F85" w:rsidRDefault="005F0F85">
            <w:pPr>
              <w:pStyle w:val="ConsPlusNormal"/>
              <w:jc w:val="both"/>
            </w:pPr>
            <w:proofErr w:type="gramStart"/>
            <w:r>
              <w:t>доля</w:t>
            </w:r>
            <w:proofErr w:type="gramEnd"/>
            <w:r>
              <w:t xml:space="preserve"> площади площадок дворового благоустройства в общей площади микрорайона (квартала) жилой зоны</w:t>
            </w:r>
          </w:p>
        </w:tc>
        <w:tc>
          <w:tcPr>
            <w:tcW w:w="850" w:type="dxa"/>
          </w:tcPr>
          <w:p w:rsidR="005F0F85" w:rsidRDefault="005F0F85">
            <w:pPr>
              <w:pStyle w:val="ConsPlusNormal"/>
              <w:jc w:val="center"/>
            </w:pPr>
            <w:r>
              <w:t>10</w:t>
            </w:r>
          </w:p>
        </w:tc>
      </w:tr>
      <w:tr w:rsidR="005F0F85">
        <w:tc>
          <w:tcPr>
            <w:tcW w:w="1984" w:type="dxa"/>
            <w:vMerge/>
          </w:tcPr>
          <w:p w:rsidR="005F0F85" w:rsidRDefault="005F0F85">
            <w:pPr>
              <w:pStyle w:val="ConsPlusNormal"/>
            </w:pPr>
          </w:p>
        </w:tc>
        <w:tc>
          <w:tcPr>
            <w:tcW w:w="1984" w:type="dxa"/>
            <w:vMerge w:val="restart"/>
          </w:tcPr>
          <w:p w:rsidR="005F0F85" w:rsidRDefault="005F0F85">
            <w:pPr>
              <w:pStyle w:val="ConsPlusNormal"/>
              <w:jc w:val="both"/>
            </w:pPr>
            <w:r>
              <w:t>Удельная площадь площадок дворового благоустройства, кв. м на 1 чел.</w:t>
            </w:r>
          </w:p>
        </w:tc>
        <w:tc>
          <w:tcPr>
            <w:tcW w:w="4252" w:type="dxa"/>
          </w:tcPr>
          <w:p w:rsidR="005F0F85" w:rsidRDefault="005F0F85">
            <w:pPr>
              <w:pStyle w:val="ConsPlusNormal"/>
              <w:jc w:val="both"/>
            </w:pPr>
            <w:proofErr w:type="gramStart"/>
            <w:r>
              <w:t>для</w:t>
            </w:r>
            <w:proofErr w:type="gramEnd"/>
            <w:r>
              <w:t xml:space="preserve"> игр детей дошкольного и младшего школьного возраста</w:t>
            </w:r>
          </w:p>
        </w:tc>
        <w:tc>
          <w:tcPr>
            <w:tcW w:w="850" w:type="dxa"/>
          </w:tcPr>
          <w:p w:rsidR="005F0F85" w:rsidRDefault="005F0F85">
            <w:pPr>
              <w:pStyle w:val="ConsPlusNormal"/>
              <w:jc w:val="center"/>
            </w:pPr>
            <w:r>
              <w:t>0,7</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для</w:t>
            </w:r>
            <w:proofErr w:type="gramEnd"/>
            <w:r>
              <w:t xml:space="preserve"> отдыха взрослого населения</w:t>
            </w:r>
          </w:p>
        </w:tc>
        <w:tc>
          <w:tcPr>
            <w:tcW w:w="850" w:type="dxa"/>
          </w:tcPr>
          <w:p w:rsidR="005F0F85" w:rsidRDefault="005F0F85">
            <w:pPr>
              <w:pStyle w:val="ConsPlusNormal"/>
              <w:jc w:val="center"/>
            </w:pPr>
            <w:r>
              <w:t>0,1</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для</w:t>
            </w:r>
            <w:proofErr w:type="gramEnd"/>
            <w:r>
              <w:t xml:space="preserve"> занятий физкультурой</w:t>
            </w:r>
          </w:p>
        </w:tc>
        <w:tc>
          <w:tcPr>
            <w:tcW w:w="850" w:type="dxa"/>
          </w:tcPr>
          <w:p w:rsidR="005F0F85" w:rsidRDefault="005F0F85">
            <w:pPr>
              <w:pStyle w:val="ConsPlusNormal"/>
              <w:jc w:val="center"/>
            </w:pPr>
            <w:r>
              <w:t>2</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r>
              <w:t>&lt;*&gt; для хозяйственных целей и выгула собак</w:t>
            </w:r>
          </w:p>
        </w:tc>
        <w:tc>
          <w:tcPr>
            <w:tcW w:w="850" w:type="dxa"/>
          </w:tcPr>
          <w:p w:rsidR="005F0F85" w:rsidRDefault="005F0F85">
            <w:pPr>
              <w:pStyle w:val="ConsPlusNormal"/>
              <w:jc w:val="center"/>
            </w:pPr>
            <w:r>
              <w:t>0,3</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для</w:t>
            </w:r>
            <w:proofErr w:type="gramEnd"/>
            <w:r>
              <w:t xml:space="preserve"> стоянки автомашин</w:t>
            </w:r>
          </w:p>
        </w:tc>
        <w:tc>
          <w:tcPr>
            <w:tcW w:w="850" w:type="dxa"/>
          </w:tcPr>
          <w:p w:rsidR="005F0F85" w:rsidRDefault="005F0F85">
            <w:pPr>
              <w:pStyle w:val="ConsPlusNormal"/>
              <w:jc w:val="center"/>
            </w:pPr>
            <w:r>
              <w:t>0,8</w:t>
            </w:r>
          </w:p>
        </w:tc>
      </w:tr>
      <w:tr w:rsidR="005F0F85">
        <w:tc>
          <w:tcPr>
            <w:tcW w:w="1984" w:type="dxa"/>
            <w:vMerge/>
          </w:tcPr>
          <w:p w:rsidR="005F0F85" w:rsidRDefault="005F0F85">
            <w:pPr>
              <w:pStyle w:val="ConsPlusNormal"/>
            </w:pPr>
          </w:p>
        </w:tc>
        <w:tc>
          <w:tcPr>
            <w:tcW w:w="1984" w:type="dxa"/>
            <w:vMerge w:val="restart"/>
          </w:tcPr>
          <w:p w:rsidR="005F0F85" w:rsidRDefault="005F0F85">
            <w:pPr>
              <w:pStyle w:val="ConsPlusNormal"/>
              <w:jc w:val="both"/>
            </w:pPr>
            <w:r>
              <w:t>&lt;**&gt; Площадь озеленения санитарно-защитных зон (далее - СЗЗ), %</w:t>
            </w:r>
          </w:p>
        </w:tc>
        <w:tc>
          <w:tcPr>
            <w:tcW w:w="4252" w:type="dxa"/>
          </w:tcPr>
          <w:p w:rsidR="005F0F85" w:rsidRDefault="005F0F85">
            <w:pPr>
              <w:pStyle w:val="ConsPlusNormal"/>
              <w:jc w:val="both"/>
            </w:pPr>
            <w:proofErr w:type="gramStart"/>
            <w:r>
              <w:t>шириной</w:t>
            </w:r>
            <w:proofErr w:type="gramEnd"/>
            <w:r>
              <w:t xml:space="preserve"> до 300 м</w:t>
            </w:r>
          </w:p>
        </w:tc>
        <w:tc>
          <w:tcPr>
            <w:tcW w:w="850" w:type="dxa"/>
          </w:tcPr>
          <w:p w:rsidR="005F0F85" w:rsidRDefault="005F0F85">
            <w:pPr>
              <w:pStyle w:val="ConsPlusNormal"/>
              <w:jc w:val="center"/>
            </w:pPr>
            <w:r>
              <w:t>60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шириной</w:t>
            </w:r>
            <w:proofErr w:type="gramEnd"/>
            <w:r>
              <w:t xml:space="preserve"> свыше 300 до 1000 м</w:t>
            </w:r>
          </w:p>
        </w:tc>
        <w:tc>
          <w:tcPr>
            <w:tcW w:w="850" w:type="dxa"/>
          </w:tcPr>
          <w:p w:rsidR="005F0F85" w:rsidRDefault="005F0F85">
            <w:pPr>
              <w:pStyle w:val="ConsPlusNormal"/>
              <w:jc w:val="center"/>
            </w:pPr>
            <w:r>
              <w:t>50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шириной</w:t>
            </w:r>
            <w:proofErr w:type="gramEnd"/>
            <w:r>
              <w:t xml:space="preserve"> свыше 1000 до 3000 м</w:t>
            </w:r>
          </w:p>
        </w:tc>
        <w:tc>
          <w:tcPr>
            <w:tcW w:w="850" w:type="dxa"/>
          </w:tcPr>
          <w:p w:rsidR="005F0F85" w:rsidRDefault="005F0F85">
            <w:pPr>
              <w:pStyle w:val="ConsPlusNormal"/>
              <w:jc w:val="center"/>
            </w:pPr>
            <w:r>
              <w:t>40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шириной</w:t>
            </w:r>
            <w:proofErr w:type="gramEnd"/>
            <w:r>
              <w:t xml:space="preserve"> свыше 3000 м</w:t>
            </w:r>
          </w:p>
        </w:tc>
        <w:tc>
          <w:tcPr>
            <w:tcW w:w="850" w:type="dxa"/>
          </w:tcPr>
          <w:p w:rsidR="005F0F85" w:rsidRDefault="005F0F85">
            <w:pPr>
              <w:pStyle w:val="ConsPlusNormal"/>
              <w:jc w:val="center"/>
            </w:pPr>
            <w:r>
              <w:t>20</w:t>
            </w:r>
          </w:p>
        </w:tc>
      </w:tr>
      <w:tr w:rsidR="005F0F85">
        <w:tc>
          <w:tcPr>
            <w:tcW w:w="1984" w:type="dxa"/>
            <w:vMerge w:val="restart"/>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1984" w:type="dxa"/>
            <w:vMerge w:val="restart"/>
          </w:tcPr>
          <w:p w:rsidR="005F0F85" w:rsidRDefault="005F0F85">
            <w:pPr>
              <w:pStyle w:val="ConsPlusNormal"/>
              <w:jc w:val="both"/>
            </w:pPr>
            <w:r>
              <w:t>Пешеходная доступность, м</w:t>
            </w:r>
          </w:p>
        </w:tc>
        <w:tc>
          <w:tcPr>
            <w:tcW w:w="4252" w:type="dxa"/>
          </w:tcPr>
          <w:p w:rsidR="005F0F85" w:rsidRDefault="005F0F85">
            <w:pPr>
              <w:pStyle w:val="ConsPlusNormal"/>
              <w:jc w:val="both"/>
            </w:pPr>
            <w:proofErr w:type="gramStart"/>
            <w:r>
              <w:t>озелененных</w:t>
            </w:r>
            <w:proofErr w:type="gramEnd"/>
            <w:r>
              <w:t xml:space="preserve"> территорий общего пользования, м</w:t>
            </w:r>
          </w:p>
        </w:tc>
        <w:tc>
          <w:tcPr>
            <w:tcW w:w="850" w:type="dxa"/>
          </w:tcPr>
          <w:p w:rsidR="005F0F85" w:rsidRDefault="005F0F85">
            <w:pPr>
              <w:pStyle w:val="ConsPlusNormal"/>
              <w:jc w:val="center"/>
            </w:pPr>
            <w:r>
              <w:t>400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r>
              <w:t>&lt;***&gt; стоянок для хранения легковых автомобилей населения, м</w:t>
            </w:r>
          </w:p>
        </w:tc>
        <w:tc>
          <w:tcPr>
            <w:tcW w:w="850" w:type="dxa"/>
          </w:tcPr>
          <w:p w:rsidR="005F0F85" w:rsidRDefault="005F0F85">
            <w:pPr>
              <w:pStyle w:val="ConsPlusNormal"/>
              <w:jc w:val="center"/>
            </w:pPr>
            <w:r>
              <w:t>800</w:t>
            </w:r>
          </w:p>
        </w:tc>
      </w:tr>
      <w:tr w:rsidR="005F0F85">
        <w:tc>
          <w:tcPr>
            <w:tcW w:w="1984" w:type="dxa"/>
            <w:vMerge/>
          </w:tcPr>
          <w:p w:rsidR="005F0F85" w:rsidRDefault="005F0F85">
            <w:pPr>
              <w:pStyle w:val="ConsPlusNormal"/>
            </w:pPr>
          </w:p>
        </w:tc>
        <w:tc>
          <w:tcPr>
            <w:tcW w:w="1984" w:type="dxa"/>
            <w:vMerge w:val="restart"/>
          </w:tcPr>
          <w:p w:rsidR="005F0F85" w:rsidRDefault="005F0F85">
            <w:pPr>
              <w:pStyle w:val="ConsPlusNormal"/>
              <w:jc w:val="both"/>
            </w:pPr>
            <w:r>
              <w:t>Транспортная доступность, мин.</w:t>
            </w:r>
          </w:p>
        </w:tc>
        <w:tc>
          <w:tcPr>
            <w:tcW w:w="4252" w:type="dxa"/>
          </w:tcPr>
          <w:p w:rsidR="005F0F85" w:rsidRDefault="005F0F85">
            <w:pPr>
              <w:pStyle w:val="ConsPlusNormal"/>
              <w:jc w:val="both"/>
            </w:pPr>
            <w:proofErr w:type="gramStart"/>
            <w:r>
              <w:t>городского</w:t>
            </w:r>
            <w:proofErr w:type="gramEnd"/>
            <w:r>
              <w:t xml:space="preserve"> парка</w:t>
            </w:r>
          </w:p>
        </w:tc>
        <w:tc>
          <w:tcPr>
            <w:tcW w:w="850" w:type="dxa"/>
          </w:tcPr>
          <w:p w:rsidR="005F0F85" w:rsidRDefault="005F0F85">
            <w:pPr>
              <w:pStyle w:val="ConsPlusNormal"/>
              <w:jc w:val="center"/>
            </w:pPr>
            <w:r>
              <w:t>20</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4252" w:type="dxa"/>
          </w:tcPr>
          <w:p w:rsidR="005F0F85" w:rsidRDefault="005F0F85">
            <w:pPr>
              <w:pStyle w:val="ConsPlusNormal"/>
              <w:jc w:val="both"/>
            </w:pPr>
            <w:proofErr w:type="gramStart"/>
            <w:r>
              <w:t>парка</w:t>
            </w:r>
            <w:proofErr w:type="gramEnd"/>
            <w:r>
              <w:t xml:space="preserve"> жилого района</w:t>
            </w:r>
          </w:p>
        </w:tc>
        <w:tc>
          <w:tcPr>
            <w:tcW w:w="850" w:type="dxa"/>
          </w:tcPr>
          <w:p w:rsidR="005F0F85" w:rsidRDefault="005F0F85">
            <w:pPr>
              <w:pStyle w:val="ConsPlusNormal"/>
              <w:jc w:val="center"/>
            </w:pPr>
            <w:r>
              <w:t>15</w:t>
            </w:r>
          </w:p>
        </w:tc>
      </w:tr>
    </w:tbl>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r>
        <w:t xml:space="preserve">&lt;*&gt; Допускается уменьшать удельную площадь площадок для хозяйственных целей при </w:t>
      </w:r>
      <w:r>
        <w:lastRenderedPageBreak/>
        <w:t>многоэтажной застройке выше, но не более чем на 50%.</w:t>
      </w:r>
    </w:p>
    <w:p w:rsidR="005F0F85" w:rsidRDefault="005F0F85">
      <w:pPr>
        <w:pStyle w:val="ConsPlusNormal"/>
        <w:spacing w:before="220"/>
        <w:ind w:firstLine="540"/>
        <w:jc w:val="both"/>
      </w:pPr>
      <w:r>
        <w:t>&lt;**&gt; 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F0F85" w:rsidRDefault="005F0F85">
      <w:pPr>
        <w:pStyle w:val="ConsPlusNormal"/>
        <w:spacing w:before="220"/>
        <w:ind w:firstLine="540"/>
        <w:jc w:val="both"/>
      </w:pPr>
      <w:r>
        <w:t>&lt;***&gt; Пешеходная доступность площадок для стоянки автомобилей в районах реконструкции - 1000 м.</w:t>
      </w:r>
    </w:p>
    <w:p w:rsidR="005F0F85" w:rsidRDefault="005F0F85">
      <w:pPr>
        <w:pStyle w:val="ConsPlusNormal"/>
        <w:jc w:val="both"/>
      </w:pPr>
    </w:p>
    <w:p w:rsidR="005F0F85" w:rsidRDefault="005F0F85">
      <w:pPr>
        <w:pStyle w:val="ConsPlusNormal"/>
        <w:ind w:firstLine="540"/>
        <w:jc w:val="both"/>
      </w:pPr>
      <w:r>
        <w:t>Примечания:</w:t>
      </w:r>
    </w:p>
    <w:p w:rsidR="005F0F85" w:rsidRDefault="005F0F85">
      <w:pPr>
        <w:pStyle w:val="ConsPlusNormal"/>
        <w:spacing w:before="220"/>
        <w:ind w:firstLine="540"/>
        <w:jc w:val="both"/>
      </w:pPr>
      <w:r>
        <w:t>1. Расстояние между границей территории жилой застройки и ближним краем паркового массива следует принимать не менее 30 м.</w:t>
      </w:r>
    </w:p>
    <w:p w:rsidR="005F0F85" w:rsidRDefault="005F0F85">
      <w:pPr>
        <w:pStyle w:val="ConsPlusNormal"/>
        <w:spacing w:before="220"/>
        <w:ind w:firstLine="540"/>
        <w:jc w:val="both"/>
      </w:pPr>
      <w:r>
        <w:t>2. Размещение площадок необходимо предусматривать на расстоянии от окон жилых и общественных зданий, м, не менее:</w:t>
      </w:r>
    </w:p>
    <w:p w:rsidR="005F0F85" w:rsidRDefault="005F0F85">
      <w:pPr>
        <w:pStyle w:val="ConsPlusNormal"/>
        <w:spacing w:before="220"/>
        <w:ind w:firstLine="540"/>
        <w:jc w:val="both"/>
      </w:pPr>
      <w:r>
        <w:t>- для игр детей дошкольного и младшего школьного возраста - 12;</w:t>
      </w:r>
    </w:p>
    <w:p w:rsidR="005F0F85" w:rsidRDefault="005F0F85">
      <w:pPr>
        <w:pStyle w:val="ConsPlusNormal"/>
        <w:spacing w:before="220"/>
        <w:ind w:firstLine="540"/>
        <w:jc w:val="both"/>
      </w:pPr>
      <w:r>
        <w:t>- для отдыха взрослого населения - 10;</w:t>
      </w:r>
    </w:p>
    <w:p w:rsidR="005F0F85" w:rsidRDefault="005F0F85">
      <w:pPr>
        <w:pStyle w:val="ConsPlusNormal"/>
        <w:spacing w:before="220"/>
        <w:ind w:firstLine="540"/>
        <w:jc w:val="both"/>
      </w:pPr>
      <w:r>
        <w:t>- 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от 10 до 40;</w:t>
      </w:r>
    </w:p>
    <w:p w:rsidR="005F0F85" w:rsidRDefault="005F0F85">
      <w:pPr>
        <w:pStyle w:val="ConsPlusNormal"/>
        <w:spacing w:before="220"/>
        <w:ind w:firstLine="540"/>
        <w:jc w:val="both"/>
      </w:pPr>
      <w:r>
        <w:t>- для хозяйственных целей - 20;</w:t>
      </w:r>
    </w:p>
    <w:p w:rsidR="005F0F85" w:rsidRDefault="005F0F85">
      <w:pPr>
        <w:pStyle w:val="ConsPlusNormal"/>
        <w:spacing w:before="220"/>
        <w:ind w:firstLine="540"/>
        <w:jc w:val="both"/>
      </w:pPr>
      <w:r>
        <w:t>- для выгула собак - 40;</w:t>
      </w:r>
    </w:p>
    <w:p w:rsidR="005F0F85" w:rsidRDefault="005F0F85">
      <w:pPr>
        <w:pStyle w:val="ConsPlusNormal"/>
        <w:spacing w:before="220"/>
        <w:ind w:firstLine="540"/>
        <w:jc w:val="both"/>
      </w:pPr>
      <w:r>
        <w:t>- для стоянки автомобилей - согласно Таблице 5.</w:t>
      </w:r>
    </w:p>
    <w:p w:rsidR="005F0F85" w:rsidRDefault="005F0F85">
      <w:pPr>
        <w:pStyle w:val="ConsPlusNormal"/>
        <w:jc w:val="both"/>
      </w:pPr>
    </w:p>
    <w:p w:rsidR="005F0F85" w:rsidRDefault="005F0F85">
      <w:pPr>
        <w:pStyle w:val="ConsPlusNormal"/>
        <w:jc w:val="right"/>
        <w:outlineLvl w:val="2"/>
      </w:pPr>
      <w:r>
        <w:t>Таблица 5</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983"/>
        <w:gridCol w:w="983"/>
        <w:gridCol w:w="983"/>
        <w:gridCol w:w="983"/>
        <w:gridCol w:w="985"/>
      </w:tblGrid>
      <w:tr w:rsidR="005F0F85">
        <w:tc>
          <w:tcPr>
            <w:tcW w:w="4139" w:type="dxa"/>
            <w:vMerge w:val="restart"/>
          </w:tcPr>
          <w:p w:rsidR="005F0F85" w:rsidRDefault="005F0F85">
            <w:pPr>
              <w:pStyle w:val="ConsPlusNormal"/>
              <w:jc w:val="center"/>
            </w:pPr>
            <w:r>
              <w:t>Объекты, до которых определяется расстояние</w:t>
            </w:r>
          </w:p>
        </w:tc>
        <w:tc>
          <w:tcPr>
            <w:tcW w:w="4917" w:type="dxa"/>
            <w:gridSpan w:val="5"/>
          </w:tcPr>
          <w:p w:rsidR="005F0F85" w:rsidRDefault="005F0F85">
            <w:pPr>
              <w:pStyle w:val="ConsPlusNormal"/>
              <w:jc w:val="center"/>
            </w:pPr>
            <w:r>
              <w:t>Минимальное расстояние, м</w:t>
            </w:r>
          </w:p>
        </w:tc>
      </w:tr>
      <w:tr w:rsidR="005F0F85">
        <w:tc>
          <w:tcPr>
            <w:tcW w:w="4139" w:type="dxa"/>
            <w:vMerge/>
          </w:tcPr>
          <w:p w:rsidR="005F0F85" w:rsidRDefault="005F0F85">
            <w:pPr>
              <w:pStyle w:val="ConsPlusNormal"/>
            </w:pPr>
          </w:p>
        </w:tc>
        <w:tc>
          <w:tcPr>
            <w:tcW w:w="4917" w:type="dxa"/>
            <w:gridSpan w:val="5"/>
          </w:tcPr>
          <w:p w:rsidR="005F0F85" w:rsidRDefault="005F0F85">
            <w:pPr>
              <w:pStyle w:val="ConsPlusNormal"/>
              <w:jc w:val="center"/>
            </w:pPr>
            <w:r>
              <w:t xml:space="preserve">Открытые автостоянки и паркинги вместимостью, </w:t>
            </w:r>
            <w:proofErr w:type="spellStart"/>
            <w:r>
              <w:t>машино</w:t>
            </w:r>
            <w:proofErr w:type="spellEnd"/>
            <w:r>
              <w:t>-мест</w:t>
            </w:r>
          </w:p>
        </w:tc>
      </w:tr>
      <w:tr w:rsidR="005F0F85">
        <w:tc>
          <w:tcPr>
            <w:tcW w:w="4139" w:type="dxa"/>
            <w:vMerge/>
          </w:tcPr>
          <w:p w:rsidR="005F0F85" w:rsidRDefault="005F0F85">
            <w:pPr>
              <w:pStyle w:val="ConsPlusNormal"/>
            </w:pPr>
          </w:p>
        </w:tc>
        <w:tc>
          <w:tcPr>
            <w:tcW w:w="983" w:type="dxa"/>
          </w:tcPr>
          <w:p w:rsidR="005F0F85" w:rsidRDefault="005F0F85">
            <w:pPr>
              <w:pStyle w:val="ConsPlusNormal"/>
              <w:jc w:val="center"/>
            </w:pPr>
            <w:r>
              <w:t>10 и менее</w:t>
            </w:r>
          </w:p>
        </w:tc>
        <w:tc>
          <w:tcPr>
            <w:tcW w:w="983" w:type="dxa"/>
          </w:tcPr>
          <w:p w:rsidR="005F0F85" w:rsidRDefault="005F0F85">
            <w:pPr>
              <w:pStyle w:val="ConsPlusNormal"/>
              <w:jc w:val="center"/>
            </w:pPr>
            <w:r>
              <w:t>11 - 50</w:t>
            </w:r>
          </w:p>
        </w:tc>
        <w:tc>
          <w:tcPr>
            <w:tcW w:w="983" w:type="dxa"/>
          </w:tcPr>
          <w:p w:rsidR="005F0F85" w:rsidRDefault="005F0F85">
            <w:pPr>
              <w:pStyle w:val="ConsPlusNormal"/>
              <w:jc w:val="center"/>
            </w:pPr>
            <w:r>
              <w:t>50 - 100</w:t>
            </w:r>
          </w:p>
        </w:tc>
        <w:tc>
          <w:tcPr>
            <w:tcW w:w="983" w:type="dxa"/>
          </w:tcPr>
          <w:p w:rsidR="005F0F85" w:rsidRDefault="005F0F85">
            <w:pPr>
              <w:pStyle w:val="ConsPlusNormal"/>
              <w:jc w:val="center"/>
            </w:pPr>
            <w:r>
              <w:t>101 - 300</w:t>
            </w:r>
          </w:p>
        </w:tc>
        <w:tc>
          <w:tcPr>
            <w:tcW w:w="985" w:type="dxa"/>
          </w:tcPr>
          <w:p w:rsidR="005F0F85" w:rsidRDefault="005F0F85">
            <w:pPr>
              <w:pStyle w:val="ConsPlusNormal"/>
              <w:jc w:val="center"/>
            </w:pPr>
            <w:r>
              <w:t>&lt;*&gt; Свыше 300</w:t>
            </w:r>
          </w:p>
        </w:tc>
      </w:tr>
      <w:tr w:rsidR="005F0F85">
        <w:tc>
          <w:tcPr>
            <w:tcW w:w="4139" w:type="dxa"/>
          </w:tcPr>
          <w:p w:rsidR="005F0F85" w:rsidRDefault="005F0F85">
            <w:pPr>
              <w:pStyle w:val="ConsPlusNormal"/>
              <w:jc w:val="both"/>
            </w:pPr>
            <w:r>
              <w:t>Фасады жилых домов и торцы с окнами</w:t>
            </w:r>
          </w:p>
        </w:tc>
        <w:tc>
          <w:tcPr>
            <w:tcW w:w="983" w:type="dxa"/>
            <w:vMerge w:val="restart"/>
          </w:tcPr>
          <w:p w:rsidR="005F0F85" w:rsidRDefault="005F0F85">
            <w:pPr>
              <w:pStyle w:val="ConsPlusNormal"/>
              <w:jc w:val="center"/>
            </w:pPr>
            <w:r>
              <w:t>10</w:t>
            </w:r>
          </w:p>
        </w:tc>
        <w:tc>
          <w:tcPr>
            <w:tcW w:w="983" w:type="dxa"/>
          </w:tcPr>
          <w:p w:rsidR="005F0F85" w:rsidRDefault="005F0F85">
            <w:pPr>
              <w:pStyle w:val="ConsPlusNormal"/>
              <w:jc w:val="center"/>
            </w:pPr>
            <w:r>
              <w:t>15</w:t>
            </w:r>
          </w:p>
        </w:tc>
        <w:tc>
          <w:tcPr>
            <w:tcW w:w="983" w:type="dxa"/>
          </w:tcPr>
          <w:p w:rsidR="005F0F85" w:rsidRDefault="005F0F85">
            <w:pPr>
              <w:pStyle w:val="ConsPlusNormal"/>
              <w:jc w:val="center"/>
            </w:pPr>
            <w:r>
              <w:t>25</w:t>
            </w:r>
          </w:p>
        </w:tc>
        <w:tc>
          <w:tcPr>
            <w:tcW w:w="983" w:type="dxa"/>
          </w:tcPr>
          <w:p w:rsidR="005F0F85" w:rsidRDefault="005F0F85">
            <w:pPr>
              <w:pStyle w:val="ConsPlusNormal"/>
              <w:jc w:val="center"/>
            </w:pPr>
            <w:r>
              <w:t>35</w:t>
            </w:r>
          </w:p>
        </w:tc>
        <w:tc>
          <w:tcPr>
            <w:tcW w:w="985" w:type="dxa"/>
          </w:tcPr>
          <w:p w:rsidR="005F0F85" w:rsidRDefault="005F0F85">
            <w:pPr>
              <w:pStyle w:val="ConsPlusNormal"/>
              <w:jc w:val="center"/>
            </w:pPr>
            <w:r>
              <w:t>50</w:t>
            </w:r>
          </w:p>
        </w:tc>
      </w:tr>
      <w:tr w:rsidR="005F0F85">
        <w:tc>
          <w:tcPr>
            <w:tcW w:w="4139" w:type="dxa"/>
          </w:tcPr>
          <w:p w:rsidR="005F0F85" w:rsidRDefault="005F0F85">
            <w:pPr>
              <w:pStyle w:val="ConsPlusNormal"/>
              <w:jc w:val="both"/>
            </w:pPr>
            <w:r>
              <w:t>Торцы жилых домов без окон</w:t>
            </w:r>
          </w:p>
        </w:tc>
        <w:tc>
          <w:tcPr>
            <w:tcW w:w="983" w:type="dxa"/>
            <w:vMerge/>
          </w:tcPr>
          <w:p w:rsidR="005F0F85" w:rsidRDefault="005F0F85">
            <w:pPr>
              <w:pStyle w:val="ConsPlusNormal"/>
            </w:pPr>
          </w:p>
        </w:tc>
        <w:tc>
          <w:tcPr>
            <w:tcW w:w="983" w:type="dxa"/>
          </w:tcPr>
          <w:p w:rsidR="005F0F85" w:rsidRDefault="005F0F85">
            <w:pPr>
              <w:pStyle w:val="ConsPlusNormal"/>
              <w:jc w:val="center"/>
            </w:pPr>
            <w:r>
              <w:t>10</w:t>
            </w:r>
          </w:p>
        </w:tc>
        <w:tc>
          <w:tcPr>
            <w:tcW w:w="983" w:type="dxa"/>
          </w:tcPr>
          <w:p w:rsidR="005F0F85" w:rsidRDefault="005F0F85">
            <w:pPr>
              <w:pStyle w:val="ConsPlusNormal"/>
              <w:jc w:val="center"/>
            </w:pPr>
            <w:r>
              <w:t>15</w:t>
            </w:r>
          </w:p>
        </w:tc>
        <w:tc>
          <w:tcPr>
            <w:tcW w:w="983" w:type="dxa"/>
          </w:tcPr>
          <w:p w:rsidR="005F0F85" w:rsidRDefault="005F0F85">
            <w:pPr>
              <w:pStyle w:val="ConsPlusNormal"/>
              <w:jc w:val="center"/>
            </w:pPr>
            <w:r>
              <w:t>25</w:t>
            </w:r>
          </w:p>
        </w:tc>
        <w:tc>
          <w:tcPr>
            <w:tcW w:w="985" w:type="dxa"/>
          </w:tcPr>
          <w:p w:rsidR="005F0F85" w:rsidRDefault="005F0F85">
            <w:pPr>
              <w:pStyle w:val="ConsPlusNormal"/>
              <w:jc w:val="center"/>
            </w:pPr>
            <w:r>
              <w:t>35</w:t>
            </w:r>
          </w:p>
        </w:tc>
      </w:tr>
      <w:tr w:rsidR="005F0F85">
        <w:tc>
          <w:tcPr>
            <w:tcW w:w="4139" w:type="dxa"/>
          </w:tcPr>
          <w:p w:rsidR="005F0F85" w:rsidRDefault="005F0F85">
            <w:pPr>
              <w:pStyle w:val="ConsPlusNormal"/>
              <w:jc w:val="both"/>
            </w:pPr>
            <w:r>
              <w:t>Территории дошкольных образовательных и общеобразовательных организаций, учреждений начального и среднего профессионального образования, площадок отдыха, игр и спорта, детских площадок</w:t>
            </w:r>
          </w:p>
        </w:tc>
        <w:tc>
          <w:tcPr>
            <w:tcW w:w="983" w:type="dxa"/>
            <w:vMerge w:val="restart"/>
          </w:tcPr>
          <w:p w:rsidR="005F0F85" w:rsidRDefault="005F0F85">
            <w:pPr>
              <w:pStyle w:val="ConsPlusNormal"/>
              <w:jc w:val="center"/>
            </w:pPr>
            <w:r>
              <w:t>25</w:t>
            </w:r>
          </w:p>
        </w:tc>
        <w:tc>
          <w:tcPr>
            <w:tcW w:w="983" w:type="dxa"/>
            <w:vMerge w:val="restart"/>
          </w:tcPr>
          <w:p w:rsidR="005F0F85" w:rsidRDefault="005F0F85">
            <w:pPr>
              <w:pStyle w:val="ConsPlusNormal"/>
              <w:jc w:val="center"/>
            </w:pPr>
            <w:r>
              <w:t>50</w:t>
            </w:r>
          </w:p>
        </w:tc>
        <w:tc>
          <w:tcPr>
            <w:tcW w:w="2951" w:type="dxa"/>
            <w:gridSpan w:val="3"/>
          </w:tcPr>
          <w:p w:rsidR="005F0F85" w:rsidRDefault="005F0F85">
            <w:pPr>
              <w:pStyle w:val="ConsPlusNormal"/>
              <w:jc w:val="center"/>
            </w:pPr>
            <w:r>
              <w:t>50</w:t>
            </w:r>
          </w:p>
        </w:tc>
      </w:tr>
      <w:tr w:rsidR="005F0F85">
        <w:tc>
          <w:tcPr>
            <w:tcW w:w="4139" w:type="dxa"/>
          </w:tcPr>
          <w:p w:rsidR="005F0F85" w:rsidRDefault="005F0F85">
            <w:pPr>
              <w:pStyle w:val="ConsPlusNormal"/>
              <w:jc w:val="both"/>
            </w:pPr>
            <w:r>
              <w:t xml:space="preserve">Территории лечебных учреждений стационарного типа, открытые спортивные сооружения общего </w:t>
            </w:r>
            <w:r>
              <w:lastRenderedPageBreak/>
              <w:t>пользования, места отдыха населения (сады, скверы, парки)</w:t>
            </w:r>
          </w:p>
        </w:tc>
        <w:tc>
          <w:tcPr>
            <w:tcW w:w="983" w:type="dxa"/>
            <w:vMerge/>
          </w:tcPr>
          <w:p w:rsidR="005F0F85" w:rsidRDefault="005F0F85">
            <w:pPr>
              <w:pStyle w:val="ConsPlusNormal"/>
            </w:pPr>
          </w:p>
        </w:tc>
        <w:tc>
          <w:tcPr>
            <w:tcW w:w="983" w:type="dxa"/>
            <w:vMerge/>
          </w:tcPr>
          <w:p w:rsidR="005F0F85" w:rsidRDefault="005F0F85">
            <w:pPr>
              <w:pStyle w:val="ConsPlusNormal"/>
            </w:pPr>
          </w:p>
        </w:tc>
        <w:tc>
          <w:tcPr>
            <w:tcW w:w="2951" w:type="dxa"/>
            <w:gridSpan w:val="3"/>
          </w:tcPr>
          <w:p w:rsidR="005F0F85" w:rsidRDefault="005F0F85">
            <w:pPr>
              <w:pStyle w:val="ConsPlusNormal"/>
              <w:jc w:val="center"/>
            </w:pPr>
            <w:r>
              <w:t>По расчетам</w:t>
            </w:r>
          </w:p>
        </w:tc>
      </w:tr>
    </w:tbl>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r>
        <w:t xml:space="preserve">&lt;*&gt; Наземные гаражи-стоянки, паркинги, автостоянки вместимостью свыше 500 </w:t>
      </w:r>
      <w:proofErr w:type="spellStart"/>
      <w:r>
        <w:t>машино</w:t>
      </w:r>
      <w:proofErr w:type="spellEnd"/>
      <w:r>
        <w:t>-мест следует размещать на территории промышленных и коммунально-складских зон.</w:t>
      </w:r>
    </w:p>
    <w:p w:rsidR="005F0F85" w:rsidRDefault="005F0F85">
      <w:pPr>
        <w:pStyle w:val="ConsPlusNormal"/>
        <w:jc w:val="both"/>
      </w:pPr>
    </w:p>
    <w:p w:rsidR="005F0F85" w:rsidRDefault="005F0F85">
      <w:pPr>
        <w:pStyle w:val="ConsPlusNormal"/>
        <w:ind w:firstLine="540"/>
        <w:jc w:val="both"/>
      </w:pPr>
      <w:r>
        <w:t>12) Объекты библиотечного обслуживания населения, организации досуга и культуры:</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9"/>
        <w:gridCol w:w="2229"/>
        <w:gridCol w:w="2098"/>
        <w:gridCol w:w="1191"/>
        <w:gridCol w:w="1233"/>
      </w:tblGrid>
      <w:tr w:rsidR="005F0F85">
        <w:tc>
          <w:tcPr>
            <w:tcW w:w="2229" w:type="dxa"/>
          </w:tcPr>
          <w:p w:rsidR="005F0F85" w:rsidRDefault="005F0F85">
            <w:pPr>
              <w:pStyle w:val="ConsPlusNormal"/>
              <w:jc w:val="center"/>
            </w:pPr>
            <w:r>
              <w:t>Тип расчетного показателя</w:t>
            </w:r>
          </w:p>
        </w:tc>
        <w:tc>
          <w:tcPr>
            <w:tcW w:w="2229" w:type="dxa"/>
          </w:tcPr>
          <w:p w:rsidR="005F0F85" w:rsidRDefault="005F0F85">
            <w:pPr>
              <w:pStyle w:val="ConsPlusNormal"/>
              <w:jc w:val="center"/>
            </w:pPr>
            <w:r>
              <w:t>Вид расчетного показателя</w:t>
            </w:r>
          </w:p>
        </w:tc>
        <w:tc>
          <w:tcPr>
            <w:tcW w:w="2098" w:type="dxa"/>
          </w:tcPr>
          <w:p w:rsidR="005F0F85" w:rsidRDefault="005F0F85">
            <w:pPr>
              <w:pStyle w:val="ConsPlusNormal"/>
              <w:jc w:val="center"/>
            </w:pPr>
            <w:r>
              <w:t>Наименование расчетного показателя, единица измерения</w:t>
            </w:r>
          </w:p>
        </w:tc>
        <w:tc>
          <w:tcPr>
            <w:tcW w:w="2424" w:type="dxa"/>
            <w:gridSpan w:val="2"/>
          </w:tcPr>
          <w:p w:rsidR="005F0F85" w:rsidRDefault="005F0F85">
            <w:pPr>
              <w:pStyle w:val="ConsPlusNormal"/>
              <w:jc w:val="center"/>
            </w:pPr>
            <w:r>
              <w:t>Значение расчетного показателя</w:t>
            </w:r>
          </w:p>
        </w:tc>
      </w:tr>
      <w:tr w:rsidR="005F0F85">
        <w:tc>
          <w:tcPr>
            <w:tcW w:w="8980" w:type="dxa"/>
            <w:gridSpan w:val="5"/>
          </w:tcPr>
          <w:p w:rsidR="005F0F85" w:rsidRDefault="005F0F85">
            <w:pPr>
              <w:pStyle w:val="ConsPlusNormal"/>
              <w:jc w:val="center"/>
            </w:pPr>
            <w:r>
              <w:t>Библиотека</w:t>
            </w:r>
          </w:p>
        </w:tc>
      </w:tr>
      <w:tr w:rsidR="005F0F85">
        <w:tc>
          <w:tcPr>
            <w:tcW w:w="2229" w:type="dxa"/>
          </w:tcPr>
          <w:p w:rsidR="005F0F85" w:rsidRDefault="005F0F85">
            <w:pPr>
              <w:pStyle w:val="ConsPlusNormal"/>
              <w:jc w:val="both"/>
            </w:pPr>
            <w:r>
              <w:t>Расчетные показатели минимально допустимого уровня обеспеченности</w:t>
            </w:r>
          </w:p>
        </w:tc>
        <w:tc>
          <w:tcPr>
            <w:tcW w:w="2229" w:type="dxa"/>
          </w:tcPr>
          <w:p w:rsidR="005F0F85" w:rsidRDefault="005F0F85">
            <w:pPr>
              <w:pStyle w:val="ConsPlusNormal"/>
              <w:jc w:val="both"/>
            </w:pPr>
            <w:r>
              <w:t>Расчетный показатель минимально допустимого уровня мощности объекта</w:t>
            </w:r>
          </w:p>
        </w:tc>
        <w:tc>
          <w:tcPr>
            <w:tcW w:w="2098" w:type="dxa"/>
          </w:tcPr>
          <w:p w:rsidR="005F0F85" w:rsidRDefault="005F0F85">
            <w:pPr>
              <w:pStyle w:val="ConsPlusNormal"/>
              <w:jc w:val="both"/>
            </w:pPr>
            <w:proofErr w:type="gramStart"/>
            <w:r>
              <w:t>на</w:t>
            </w:r>
            <w:proofErr w:type="gramEnd"/>
            <w:r>
              <w:t xml:space="preserve"> 1 тыс. чел. тыс. ед. хранения</w:t>
            </w:r>
          </w:p>
          <w:p w:rsidR="005F0F85" w:rsidRDefault="005F0F85">
            <w:pPr>
              <w:pStyle w:val="ConsPlusNormal"/>
              <w:jc w:val="both"/>
            </w:pPr>
            <w:proofErr w:type="gramStart"/>
            <w:r>
              <w:t>читательское</w:t>
            </w:r>
            <w:proofErr w:type="gramEnd"/>
            <w:r>
              <w:t xml:space="preserve"> место</w:t>
            </w:r>
          </w:p>
        </w:tc>
        <w:tc>
          <w:tcPr>
            <w:tcW w:w="1191" w:type="dxa"/>
          </w:tcPr>
          <w:p w:rsidR="005F0F85" w:rsidRDefault="005F0F85">
            <w:pPr>
              <w:pStyle w:val="ConsPlusNormal"/>
              <w:jc w:val="both"/>
            </w:pPr>
            <w:r>
              <w:t>Городские массовые библиотеки</w:t>
            </w:r>
          </w:p>
        </w:tc>
        <w:tc>
          <w:tcPr>
            <w:tcW w:w="1233" w:type="dxa"/>
          </w:tcPr>
          <w:p w:rsidR="005F0F85" w:rsidRDefault="005F0F85">
            <w:pPr>
              <w:pStyle w:val="ConsPlusNormal"/>
              <w:jc w:val="both"/>
            </w:pPr>
            <w:r>
              <w:t>4 тыс. единиц хранения</w:t>
            </w:r>
          </w:p>
          <w:p w:rsidR="005F0F85" w:rsidRDefault="005F0F85">
            <w:pPr>
              <w:pStyle w:val="ConsPlusNormal"/>
              <w:jc w:val="both"/>
            </w:pPr>
            <w:r>
              <w:t>2 читательских места</w:t>
            </w:r>
          </w:p>
        </w:tc>
      </w:tr>
      <w:tr w:rsidR="005F0F85">
        <w:tc>
          <w:tcPr>
            <w:tcW w:w="4458"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2098" w:type="dxa"/>
          </w:tcPr>
          <w:p w:rsidR="005F0F85" w:rsidRDefault="005F0F85">
            <w:pPr>
              <w:pStyle w:val="ConsPlusNormal"/>
              <w:jc w:val="both"/>
            </w:pPr>
            <w:r>
              <w:t>Транспортная доступность, мин</w:t>
            </w:r>
          </w:p>
        </w:tc>
        <w:tc>
          <w:tcPr>
            <w:tcW w:w="2424" w:type="dxa"/>
            <w:gridSpan w:val="2"/>
          </w:tcPr>
          <w:p w:rsidR="005F0F85" w:rsidRDefault="005F0F85">
            <w:pPr>
              <w:pStyle w:val="ConsPlusNormal"/>
              <w:jc w:val="center"/>
            </w:pPr>
            <w:r>
              <w:t>40</w:t>
            </w:r>
          </w:p>
        </w:tc>
      </w:tr>
      <w:tr w:rsidR="005F0F85">
        <w:tc>
          <w:tcPr>
            <w:tcW w:w="8980" w:type="dxa"/>
            <w:gridSpan w:val="5"/>
          </w:tcPr>
          <w:p w:rsidR="005F0F85" w:rsidRDefault="005F0F85">
            <w:pPr>
              <w:pStyle w:val="ConsPlusNormal"/>
              <w:jc w:val="center"/>
            </w:pPr>
            <w:r>
              <w:t>Музей</w:t>
            </w:r>
          </w:p>
        </w:tc>
      </w:tr>
      <w:tr w:rsidR="005F0F85">
        <w:tc>
          <w:tcPr>
            <w:tcW w:w="2229" w:type="dxa"/>
          </w:tcPr>
          <w:p w:rsidR="005F0F85" w:rsidRDefault="005F0F85">
            <w:pPr>
              <w:pStyle w:val="ConsPlusNormal"/>
              <w:jc w:val="both"/>
            </w:pPr>
            <w:r>
              <w:t>Расчетные показатели минимально допустимого уровня обеспеченности</w:t>
            </w:r>
          </w:p>
        </w:tc>
        <w:tc>
          <w:tcPr>
            <w:tcW w:w="2229" w:type="dxa"/>
          </w:tcPr>
          <w:p w:rsidR="005F0F85" w:rsidRDefault="005F0F85">
            <w:pPr>
              <w:pStyle w:val="ConsPlusNormal"/>
              <w:jc w:val="both"/>
            </w:pPr>
            <w:r>
              <w:t>Расчетный показатель минимально допустимого уровня мощности объекта</w:t>
            </w:r>
          </w:p>
        </w:tc>
        <w:tc>
          <w:tcPr>
            <w:tcW w:w="2098" w:type="dxa"/>
          </w:tcPr>
          <w:p w:rsidR="005F0F85" w:rsidRDefault="005F0F85">
            <w:pPr>
              <w:pStyle w:val="ConsPlusNormal"/>
              <w:jc w:val="both"/>
            </w:pPr>
            <w:proofErr w:type="gramStart"/>
            <w:r>
              <w:t>мест</w:t>
            </w:r>
            <w:proofErr w:type="gramEnd"/>
            <w:r>
              <w:t xml:space="preserve"> на 1 тыс. чел.</w:t>
            </w:r>
          </w:p>
        </w:tc>
        <w:tc>
          <w:tcPr>
            <w:tcW w:w="2424" w:type="dxa"/>
            <w:gridSpan w:val="2"/>
          </w:tcPr>
          <w:p w:rsidR="005F0F85" w:rsidRDefault="005F0F85">
            <w:pPr>
              <w:pStyle w:val="ConsPlusNormal"/>
              <w:jc w:val="center"/>
            </w:pPr>
            <w:r>
              <w:t>Определяется заданием на проектирование</w:t>
            </w:r>
          </w:p>
        </w:tc>
      </w:tr>
      <w:tr w:rsidR="005F0F85">
        <w:tc>
          <w:tcPr>
            <w:tcW w:w="4458"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2098" w:type="dxa"/>
          </w:tcPr>
          <w:p w:rsidR="005F0F85" w:rsidRDefault="005F0F85">
            <w:pPr>
              <w:pStyle w:val="ConsPlusNormal"/>
              <w:jc w:val="both"/>
            </w:pPr>
            <w:r>
              <w:t>Транспортная доступность, мин</w:t>
            </w:r>
          </w:p>
        </w:tc>
        <w:tc>
          <w:tcPr>
            <w:tcW w:w="2424" w:type="dxa"/>
            <w:gridSpan w:val="2"/>
          </w:tcPr>
          <w:p w:rsidR="005F0F85" w:rsidRDefault="005F0F85">
            <w:pPr>
              <w:pStyle w:val="ConsPlusNormal"/>
              <w:jc w:val="center"/>
            </w:pPr>
            <w:r>
              <w:t>40</w:t>
            </w:r>
          </w:p>
        </w:tc>
      </w:tr>
      <w:tr w:rsidR="005F0F85">
        <w:tc>
          <w:tcPr>
            <w:tcW w:w="8980" w:type="dxa"/>
            <w:gridSpan w:val="5"/>
          </w:tcPr>
          <w:p w:rsidR="005F0F85" w:rsidRDefault="005F0F85">
            <w:pPr>
              <w:pStyle w:val="ConsPlusNormal"/>
              <w:jc w:val="center"/>
            </w:pPr>
            <w:r>
              <w:t>Театр</w:t>
            </w:r>
          </w:p>
        </w:tc>
      </w:tr>
      <w:tr w:rsidR="005F0F85">
        <w:tc>
          <w:tcPr>
            <w:tcW w:w="2229" w:type="dxa"/>
          </w:tcPr>
          <w:p w:rsidR="005F0F85" w:rsidRDefault="005F0F85">
            <w:pPr>
              <w:pStyle w:val="ConsPlusNormal"/>
              <w:jc w:val="both"/>
            </w:pPr>
            <w:r>
              <w:t>Расчетные показатели минимально допустимого уровня обеспеченности</w:t>
            </w:r>
          </w:p>
        </w:tc>
        <w:tc>
          <w:tcPr>
            <w:tcW w:w="2229" w:type="dxa"/>
          </w:tcPr>
          <w:p w:rsidR="005F0F85" w:rsidRDefault="005F0F85">
            <w:pPr>
              <w:pStyle w:val="ConsPlusNormal"/>
              <w:jc w:val="both"/>
            </w:pPr>
            <w:r>
              <w:t>Расчетный показатель минимально допустимого уровня мощности объекта</w:t>
            </w:r>
          </w:p>
        </w:tc>
        <w:tc>
          <w:tcPr>
            <w:tcW w:w="2098" w:type="dxa"/>
          </w:tcPr>
          <w:p w:rsidR="005F0F85" w:rsidRDefault="005F0F85">
            <w:pPr>
              <w:pStyle w:val="ConsPlusNormal"/>
              <w:jc w:val="both"/>
            </w:pPr>
            <w:proofErr w:type="gramStart"/>
            <w:r>
              <w:t>мест</w:t>
            </w:r>
            <w:proofErr w:type="gramEnd"/>
            <w:r>
              <w:t xml:space="preserve"> на 1 тыс. чел.</w:t>
            </w:r>
          </w:p>
        </w:tc>
        <w:tc>
          <w:tcPr>
            <w:tcW w:w="2424" w:type="dxa"/>
            <w:gridSpan w:val="2"/>
          </w:tcPr>
          <w:p w:rsidR="005F0F85" w:rsidRDefault="005F0F85">
            <w:pPr>
              <w:pStyle w:val="ConsPlusNormal"/>
              <w:jc w:val="center"/>
            </w:pPr>
            <w:r>
              <w:t>5</w:t>
            </w:r>
          </w:p>
        </w:tc>
      </w:tr>
      <w:tr w:rsidR="005F0F85">
        <w:tc>
          <w:tcPr>
            <w:tcW w:w="4458"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2098" w:type="dxa"/>
          </w:tcPr>
          <w:p w:rsidR="005F0F85" w:rsidRDefault="005F0F85">
            <w:pPr>
              <w:pStyle w:val="ConsPlusNormal"/>
              <w:jc w:val="both"/>
            </w:pPr>
            <w:r>
              <w:t>Транспортная доступность, мин</w:t>
            </w:r>
          </w:p>
        </w:tc>
        <w:tc>
          <w:tcPr>
            <w:tcW w:w="2424" w:type="dxa"/>
            <w:gridSpan w:val="2"/>
          </w:tcPr>
          <w:p w:rsidR="005F0F85" w:rsidRDefault="005F0F85">
            <w:pPr>
              <w:pStyle w:val="ConsPlusNormal"/>
              <w:jc w:val="center"/>
            </w:pPr>
            <w:r>
              <w:t>40</w:t>
            </w:r>
          </w:p>
        </w:tc>
      </w:tr>
      <w:tr w:rsidR="005F0F85">
        <w:tc>
          <w:tcPr>
            <w:tcW w:w="8980" w:type="dxa"/>
            <w:gridSpan w:val="5"/>
          </w:tcPr>
          <w:p w:rsidR="005F0F85" w:rsidRDefault="005F0F85">
            <w:pPr>
              <w:pStyle w:val="ConsPlusNormal"/>
              <w:jc w:val="center"/>
            </w:pPr>
            <w:r>
              <w:t>Концертные залы</w:t>
            </w:r>
          </w:p>
        </w:tc>
      </w:tr>
      <w:tr w:rsidR="005F0F85">
        <w:tc>
          <w:tcPr>
            <w:tcW w:w="2229" w:type="dxa"/>
          </w:tcPr>
          <w:p w:rsidR="005F0F85" w:rsidRDefault="005F0F85">
            <w:pPr>
              <w:pStyle w:val="ConsPlusNormal"/>
              <w:jc w:val="both"/>
            </w:pPr>
            <w:r>
              <w:t xml:space="preserve">Расчетные показатели минимально допустимого уровня </w:t>
            </w:r>
            <w:r>
              <w:lastRenderedPageBreak/>
              <w:t>обеспеченности</w:t>
            </w:r>
          </w:p>
        </w:tc>
        <w:tc>
          <w:tcPr>
            <w:tcW w:w="2229" w:type="dxa"/>
          </w:tcPr>
          <w:p w:rsidR="005F0F85" w:rsidRDefault="005F0F85">
            <w:pPr>
              <w:pStyle w:val="ConsPlusNormal"/>
              <w:jc w:val="both"/>
            </w:pPr>
            <w:r>
              <w:lastRenderedPageBreak/>
              <w:t xml:space="preserve">Расчетный показатель минимально допустимого уровня </w:t>
            </w:r>
            <w:r>
              <w:lastRenderedPageBreak/>
              <w:t>мощности объекта</w:t>
            </w:r>
          </w:p>
        </w:tc>
        <w:tc>
          <w:tcPr>
            <w:tcW w:w="2098" w:type="dxa"/>
          </w:tcPr>
          <w:p w:rsidR="005F0F85" w:rsidRDefault="005F0F85">
            <w:pPr>
              <w:pStyle w:val="ConsPlusNormal"/>
              <w:jc w:val="both"/>
            </w:pPr>
            <w:proofErr w:type="gramStart"/>
            <w:r>
              <w:lastRenderedPageBreak/>
              <w:t>мест</w:t>
            </w:r>
            <w:proofErr w:type="gramEnd"/>
            <w:r>
              <w:t xml:space="preserve"> на 1 тыс. чел.</w:t>
            </w:r>
          </w:p>
        </w:tc>
        <w:tc>
          <w:tcPr>
            <w:tcW w:w="2424" w:type="dxa"/>
            <w:gridSpan w:val="2"/>
          </w:tcPr>
          <w:p w:rsidR="005F0F85" w:rsidRDefault="005F0F85">
            <w:pPr>
              <w:pStyle w:val="ConsPlusNormal"/>
              <w:jc w:val="center"/>
            </w:pPr>
            <w:r>
              <w:t>4</w:t>
            </w:r>
          </w:p>
        </w:tc>
      </w:tr>
      <w:tr w:rsidR="005F0F85">
        <w:tc>
          <w:tcPr>
            <w:tcW w:w="4458" w:type="dxa"/>
            <w:gridSpan w:val="2"/>
          </w:tcPr>
          <w:p w:rsidR="005F0F85" w:rsidRDefault="005F0F85">
            <w:pPr>
              <w:pStyle w:val="ConsPlusNormal"/>
              <w:jc w:val="both"/>
            </w:pPr>
            <w:r>
              <w:lastRenderedPageBreak/>
              <w:t>Расчетный показатель максимально допустимого уровня территориальной доступности</w:t>
            </w:r>
          </w:p>
        </w:tc>
        <w:tc>
          <w:tcPr>
            <w:tcW w:w="2098" w:type="dxa"/>
          </w:tcPr>
          <w:p w:rsidR="005F0F85" w:rsidRDefault="005F0F85">
            <w:pPr>
              <w:pStyle w:val="ConsPlusNormal"/>
              <w:jc w:val="both"/>
            </w:pPr>
            <w:r>
              <w:t>Транспортная доступность, мин</w:t>
            </w:r>
          </w:p>
        </w:tc>
        <w:tc>
          <w:tcPr>
            <w:tcW w:w="2424" w:type="dxa"/>
            <w:gridSpan w:val="2"/>
          </w:tcPr>
          <w:p w:rsidR="005F0F85" w:rsidRDefault="005F0F85">
            <w:pPr>
              <w:pStyle w:val="ConsPlusNormal"/>
              <w:jc w:val="center"/>
            </w:pPr>
            <w:r>
              <w:t>40</w:t>
            </w:r>
          </w:p>
        </w:tc>
      </w:tr>
      <w:tr w:rsidR="005F0F85">
        <w:tc>
          <w:tcPr>
            <w:tcW w:w="8980" w:type="dxa"/>
            <w:gridSpan w:val="5"/>
          </w:tcPr>
          <w:p w:rsidR="005F0F85" w:rsidRDefault="005F0F85">
            <w:pPr>
              <w:pStyle w:val="ConsPlusNormal"/>
              <w:jc w:val="center"/>
            </w:pPr>
            <w:r>
              <w:t>Помещения для культурно-массовой работы с населением, досуга и любительской деятельности</w:t>
            </w:r>
          </w:p>
        </w:tc>
      </w:tr>
      <w:tr w:rsidR="005F0F85">
        <w:tc>
          <w:tcPr>
            <w:tcW w:w="2229" w:type="dxa"/>
          </w:tcPr>
          <w:p w:rsidR="005F0F85" w:rsidRDefault="005F0F85">
            <w:pPr>
              <w:pStyle w:val="ConsPlusNormal"/>
              <w:jc w:val="both"/>
            </w:pPr>
            <w:r>
              <w:t>Расчетные показатели минимально допустимого уровня обеспеченности</w:t>
            </w:r>
          </w:p>
        </w:tc>
        <w:tc>
          <w:tcPr>
            <w:tcW w:w="2229" w:type="dxa"/>
          </w:tcPr>
          <w:p w:rsidR="005F0F85" w:rsidRDefault="005F0F85">
            <w:pPr>
              <w:pStyle w:val="ConsPlusNormal"/>
              <w:jc w:val="both"/>
            </w:pPr>
            <w:r>
              <w:t>Расчетный показатель минимально допустимого уровня мощности объекта</w:t>
            </w:r>
          </w:p>
        </w:tc>
        <w:tc>
          <w:tcPr>
            <w:tcW w:w="2098" w:type="dxa"/>
          </w:tcPr>
          <w:p w:rsidR="005F0F85" w:rsidRDefault="005F0F85">
            <w:pPr>
              <w:pStyle w:val="ConsPlusNormal"/>
              <w:jc w:val="both"/>
            </w:pPr>
            <w:r>
              <w:t>кв. м площади пола на 1 тыс. чел.</w:t>
            </w:r>
          </w:p>
        </w:tc>
        <w:tc>
          <w:tcPr>
            <w:tcW w:w="2424" w:type="dxa"/>
            <w:gridSpan w:val="2"/>
          </w:tcPr>
          <w:p w:rsidR="005F0F85" w:rsidRDefault="005F0F85">
            <w:pPr>
              <w:pStyle w:val="ConsPlusNormal"/>
              <w:jc w:val="center"/>
            </w:pPr>
            <w:r>
              <w:t>50</w:t>
            </w:r>
          </w:p>
        </w:tc>
      </w:tr>
      <w:tr w:rsidR="005F0F85">
        <w:tc>
          <w:tcPr>
            <w:tcW w:w="4458"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2098" w:type="dxa"/>
          </w:tcPr>
          <w:p w:rsidR="005F0F85" w:rsidRDefault="005F0F85">
            <w:pPr>
              <w:pStyle w:val="ConsPlusNormal"/>
              <w:jc w:val="both"/>
            </w:pPr>
            <w:r>
              <w:t>Транспортная доступность, мин</w:t>
            </w:r>
          </w:p>
        </w:tc>
        <w:tc>
          <w:tcPr>
            <w:tcW w:w="2424" w:type="dxa"/>
            <w:gridSpan w:val="2"/>
          </w:tcPr>
          <w:p w:rsidR="005F0F85" w:rsidRDefault="005F0F85">
            <w:pPr>
              <w:pStyle w:val="ConsPlusNormal"/>
              <w:jc w:val="center"/>
            </w:pPr>
            <w:r>
              <w:t>40</w:t>
            </w:r>
          </w:p>
        </w:tc>
      </w:tr>
      <w:tr w:rsidR="005F0F85">
        <w:tc>
          <w:tcPr>
            <w:tcW w:w="8980" w:type="dxa"/>
            <w:gridSpan w:val="5"/>
          </w:tcPr>
          <w:p w:rsidR="005F0F85" w:rsidRDefault="005F0F85">
            <w:pPr>
              <w:pStyle w:val="ConsPlusNormal"/>
              <w:jc w:val="center"/>
            </w:pPr>
            <w:r>
              <w:t>Озелененные территории общего пользования</w:t>
            </w:r>
          </w:p>
        </w:tc>
      </w:tr>
      <w:tr w:rsidR="005F0F85">
        <w:tc>
          <w:tcPr>
            <w:tcW w:w="2229" w:type="dxa"/>
            <w:vMerge w:val="restart"/>
          </w:tcPr>
          <w:p w:rsidR="005F0F85" w:rsidRDefault="005F0F85">
            <w:pPr>
              <w:pStyle w:val="ConsPlusNormal"/>
              <w:jc w:val="both"/>
            </w:pPr>
            <w:r>
              <w:t>Расчетные показатели минимально допустимого уровня обеспеченности</w:t>
            </w:r>
          </w:p>
        </w:tc>
        <w:tc>
          <w:tcPr>
            <w:tcW w:w="2229" w:type="dxa"/>
            <w:vMerge w:val="restart"/>
          </w:tcPr>
          <w:p w:rsidR="005F0F85" w:rsidRDefault="005F0F85">
            <w:pPr>
              <w:pStyle w:val="ConsPlusNormal"/>
              <w:jc w:val="both"/>
            </w:pPr>
            <w:r>
              <w:t>Расчетный показатель минимально допустимого уровня мощности объекта</w:t>
            </w:r>
          </w:p>
        </w:tc>
        <w:tc>
          <w:tcPr>
            <w:tcW w:w="2098" w:type="dxa"/>
            <w:vMerge w:val="restart"/>
          </w:tcPr>
          <w:p w:rsidR="005F0F85" w:rsidRDefault="005F0F85">
            <w:pPr>
              <w:pStyle w:val="ConsPlusNormal"/>
              <w:jc w:val="both"/>
            </w:pPr>
            <w:proofErr w:type="gramStart"/>
            <w:r>
              <w:t>площадь</w:t>
            </w:r>
            <w:proofErr w:type="gramEnd"/>
            <w:r>
              <w:t xml:space="preserve"> озелененных территорий, кв. м/чел.</w:t>
            </w:r>
          </w:p>
        </w:tc>
        <w:tc>
          <w:tcPr>
            <w:tcW w:w="1191" w:type="dxa"/>
          </w:tcPr>
          <w:p w:rsidR="005F0F85" w:rsidRDefault="005F0F85">
            <w:pPr>
              <w:pStyle w:val="ConsPlusNormal"/>
              <w:jc w:val="both"/>
            </w:pPr>
            <w:r>
              <w:t>Общегородские</w:t>
            </w:r>
          </w:p>
        </w:tc>
        <w:tc>
          <w:tcPr>
            <w:tcW w:w="1233" w:type="dxa"/>
          </w:tcPr>
          <w:p w:rsidR="005F0F85" w:rsidRDefault="005F0F85">
            <w:pPr>
              <w:pStyle w:val="ConsPlusNormal"/>
              <w:jc w:val="center"/>
            </w:pPr>
            <w:r>
              <w:t>10</w:t>
            </w:r>
          </w:p>
        </w:tc>
      </w:tr>
      <w:tr w:rsidR="005F0F85">
        <w:tc>
          <w:tcPr>
            <w:tcW w:w="2229" w:type="dxa"/>
            <w:vMerge/>
          </w:tcPr>
          <w:p w:rsidR="005F0F85" w:rsidRDefault="005F0F85">
            <w:pPr>
              <w:pStyle w:val="ConsPlusNormal"/>
            </w:pPr>
          </w:p>
        </w:tc>
        <w:tc>
          <w:tcPr>
            <w:tcW w:w="2229" w:type="dxa"/>
            <w:vMerge/>
          </w:tcPr>
          <w:p w:rsidR="005F0F85" w:rsidRDefault="005F0F85">
            <w:pPr>
              <w:pStyle w:val="ConsPlusNormal"/>
            </w:pPr>
          </w:p>
        </w:tc>
        <w:tc>
          <w:tcPr>
            <w:tcW w:w="2098" w:type="dxa"/>
            <w:vMerge/>
          </w:tcPr>
          <w:p w:rsidR="005F0F85" w:rsidRDefault="005F0F85">
            <w:pPr>
              <w:pStyle w:val="ConsPlusNormal"/>
            </w:pPr>
          </w:p>
        </w:tc>
        <w:tc>
          <w:tcPr>
            <w:tcW w:w="1191" w:type="dxa"/>
          </w:tcPr>
          <w:p w:rsidR="005F0F85" w:rsidRDefault="005F0F85">
            <w:pPr>
              <w:pStyle w:val="ConsPlusNormal"/>
              <w:jc w:val="both"/>
            </w:pPr>
            <w:r>
              <w:t>Жилых районов</w:t>
            </w:r>
          </w:p>
        </w:tc>
        <w:tc>
          <w:tcPr>
            <w:tcW w:w="1233" w:type="dxa"/>
          </w:tcPr>
          <w:p w:rsidR="005F0F85" w:rsidRDefault="005F0F85">
            <w:pPr>
              <w:pStyle w:val="ConsPlusNormal"/>
              <w:jc w:val="center"/>
            </w:pPr>
            <w:r>
              <w:t>6</w:t>
            </w:r>
          </w:p>
        </w:tc>
      </w:tr>
      <w:tr w:rsidR="005F0F85">
        <w:tc>
          <w:tcPr>
            <w:tcW w:w="4458"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2098" w:type="dxa"/>
          </w:tcPr>
          <w:p w:rsidR="005F0F85" w:rsidRDefault="005F0F85">
            <w:pPr>
              <w:pStyle w:val="ConsPlusNormal"/>
              <w:jc w:val="both"/>
            </w:pPr>
            <w:r>
              <w:t>Транспортная доступность, мин</w:t>
            </w:r>
          </w:p>
        </w:tc>
        <w:tc>
          <w:tcPr>
            <w:tcW w:w="2424" w:type="dxa"/>
            <w:gridSpan w:val="2"/>
          </w:tcPr>
          <w:p w:rsidR="005F0F85" w:rsidRDefault="005F0F85">
            <w:pPr>
              <w:pStyle w:val="ConsPlusNormal"/>
              <w:jc w:val="center"/>
            </w:pPr>
            <w:r>
              <w:t>20</w:t>
            </w:r>
          </w:p>
        </w:tc>
      </w:tr>
      <w:tr w:rsidR="005F0F85">
        <w:tc>
          <w:tcPr>
            <w:tcW w:w="8980" w:type="dxa"/>
            <w:gridSpan w:val="5"/>
          </w:tcPr>
          <w:p w:rsidR="005F0F85" w:rsidRDefault="005F0F85">
            <w:pPr>
              <w:pStyle w:val="ConsPlusNormal"/>
              <w:jc w:val="center"/>
            </w:pPr>
            <w:r>
              <w:t>Зоопарк</w:t>
            </w:r>
          </w:p>
        </w:tc>
      </w:tr>
      <w:tr w:rsidR="005F0F85">
        <w:tc>
          <w:tcPr>
            <w:tcW w:w="2229" w:type="dxa"/>
          </w:tcPr>
          <w:p w:rsidR="005F0F85" w:rsidRDefault="005F0F85">
            <w:pPr>
              <w:pStyle w:val="ConsPlusNormal"/>
              <w:jc w:val="both"/>
            </w:pPr>
            <w:r>
              <w:t>Расчетные показатели минимально допустимого уровня обеспеченности</w:t>
            </w:r>
          </w:p>
        </w:tc>
        <w:tc>
          <w:tcPr>
            <w:tcW w:w="2229" w:type="dxa"/>
          </w:tcPr>
          <w:p w:rsidR="005F0F85" w:rsidRDefault="005F0F85">
            <w:pPr>
              <w:pStyle w:val="ConsPlusNormal"/>
              <w:jc w:val="both"/>
            </w:pPr>
            <w:r>
              <w:t>Расчетный показатель минимально допустимого уровня мощности объекта</w:t>
            </w:r>
          </w:p>
        </w:tc>
        <w:tc>
          <w:tcPr>
            <w:tcW w:w="2098" w:type="dxa"/>
          </w:tcPr>
          <w:p w:rsidR="005F0F85" w:rsidRDefault="005F0F85">
            <w:pPr>
              <w:pStyle w:val="ConsPlusNormal"/>
              <w:jc w:val="both"/>
            </w:pPr>
            <w:r>
              <w:t>Количество объектов, ед.</w:t>
            </w:r>
          </w:p>
        </w:tc>
        <w:tc>
          <w:tcPr>
            <w:tcW w:w="2424" w:type="dxa"/>
            <w:gridSpan w:val="2"/>
          </w:tcPr>
          <w:p w:rsidR="005F0F85" w:rsidRDefault="005F0F85">
            <w:pPr>
              <w:pStyle w:val="ConsPlusNormal"/>
              <w:jc w:val="center"/>
            </w:pPr>
            <w:r>
              <w:t>1</w:t>
            </w:r>
          </w:p>
        </w:tc>
      </w:tr>
      <w:tr w:rsidR="005F0F85">
        <w:tc>
          <w:tcPr>
            <w:tcW w:w="4458"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2098" w:type="dxa"/>
          </w:tcPr>
          <w:p w:rsidR="005F0F85" w:rsidRDefault="005F0F85">
            <w:pPr>
              <w:pStyle w:val="ConsPlusNormal"/>
              <w:jc w:val="both"/>
            </w:pPr>
            <w:r>
              <w:t>Транспортная доступность, мин</w:t>
            </w:r>
          </w:p>
        </w:tc>
        <w:tc>
          <w:tcPr>
            <w:tcW w:w="2424" w:type="dxa"/>
            <w:gridSpan w:val="2"/>
          </w:tcPr>
          <w:p w:rsidR="005F0F85" w:rsidRDefault="005F0F85">
            <w:pPr>
              <w:pStyle w:val="ConsPlusNormal"/>
              <w:jc w:val="center"/>
            </w:pPr>
            <w:r>
              <w:t>60</w:t>
            </w:r>
          </w:p>
        </w:tc>
      </w:tr>
      <w:tr w:rsidR="005F0F85">
        <w:tc>
          <w:tcPr>
            <w:tcW w:w="8980" w:type="dxa"/>
            <w:gridSpan w:val="5"/>
          </w:tcPr>
          <w:p w:rsidR="005F0F85" w:rsidRDefault="005F0F85">
            <w:pPr>
              <w:pStyle w:val="ConsPlusNormal"/>
              <w:jc w:val="center"/>
            </w:pPr>
            <w:r>
              <w:t>Кинотеатр (кинозал)</w:t>
            </w:r>
          </w:p>
        </w:tc>
      </w:tr>
      <w:tr w:rsidR="005F0F85">
        <w:tc>
          <w:tcPr>
            <w:tcW w:w="2229" w:type="dxa"/>
          </w:tcPr>
          <w:p w:rsidR="005F0F85" w:rsidRDefault="005F0F85">
            <w:pPr>
              <w:pStyle w:val="ConsPlusNormal"/>
              <w:jc w:val="both"/>
            </w:pPr>
            <w:r>
              <w:t>Расчетные показатели минимально допустимого уровня обеспеченности</w:t>
            </w:r>
          </w:p>
        </w:tc>
        <w:tc>
          <w:tcPr>
            <w:tcW w:w="2229" w:type="dxa"/>
          </w:tcPr>
          <w:p w:rsidR="005F0F85" w:rsidRDefault="005F0F85">
            <w:pPr>
              <w:pStyle w:val="ConsPlusNormal"/>
              <w:jc w:val="both"/>
            </w:pPr>
            <w:r>
              <w:t>Расчетный показатель минимально допустимого уровня мощности объекта</w:t>
            </w:r>
          </w:p>
        </w:tc>
        <w:tc>
          <w:tcPr>
            <w:tcW w:w="2098" w:type="dxa"/>
          </w:tcPr>
          <w:p w:rsidR="005F0F85" w:rsidRDefault="005F0F85">
            <w:pPr>
              <w:pStyle w:val="ConsPlusNormal"/>
              <w:jc w:val="both"/>
            </w:pPr>
            <w:proofErr w:type="gramStart"/>
            <w:r>
              <w:t>место</w:t>
            </w:r>
            <w:proofErr w:type="gramEnd"/>
            <w:r>
              <w:t xml:space="preserve"> на 1 тыс. чел.</w:t>
            </w:r>
          </w:p>
        </w:tc>
        <w:tc>
          <w:tcPr>
            <w:tcW w:w="2424" w:type="dxa"/>
            <w:gridSpan w:val="2"/>
          </w:tcPr>
          <w:p w:rsidR="005F0F85" w:rsidRDefault="005F0F85">
            <w:pPr>
              <w:pStyle w:val="ConsPlusNormal"/>
              <w:jc w:val="center"/>
            </w:pPr>
            <w:r>
              <w:t>25</w:t>
            </w:r>
          </w:p>
        </w:tc>
      </w:tr>
      <w:tr w:rsidR="005F0F85">
        <w:tc>
          <w:tcPr>
            <w:tcW w:w="4458"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2098" w:type="dxa"/>
          </w:tcPr>
          <w:p w:rsidR="005F0F85" w:rsidRDefault="005F0F85">
            <w:pPr>
              <w:pStyle w:val="ConsPlusNormal"/>
              <w:jc w:val="both"/>
            </w:pPr>
            <w:r>
              <w:t>Транспортная доступность, мин</w:t>
            </w:r>
          </w:p>
        </w:tc>
        <w:tc>
          <w:tcPr>
            <w:tcW w:w="2424" w:type="dxa"/>
            <w:gridSpan w:val="2"/>
          </w:tcPr>
          <w:p w:rsidR="005F0F85" w:rsidRDefault="005F0F85">
            <w:pPr>
              <w:pStyle w:val="ConsPlusNormal"/>
              <w:jc w:val="center"/>
            </w:pPr>
            <w:r>
              <w:t>30</w:t>
            </w:r>
          </w:p>
        </w:tc>
      </w:tr>
      <w:tr w:rsidR="005F0F85">
        <w:tc>
          <w:tcPr>
            <w:tcW w:w="8980" w:type="dxa"/>
            <w:gridSpan w:val="5"/>
          </w:tcPr>
          <w:p w:rsidR="005F0F85" w:rsidRDefault="005F0F85">
            <w:pPr>
              <w:pStyle w:val="ConsPlusNormal"/>
              <w:jc w:val="both"/>
            </w:pPr>
            <w:r>
              <w:t>Примечания:</w:t>
            </w:r>
          </w:p>
          <w:p w:rsidR="005F0F85" w:rsidRDefault="005F0F85">
            <w:pPr>
              <w:pStyle w:val="ConsPlusNormal"/>
              <w:jc w:val="both"/>
            </w:pPr>
            <w:r>
              <w:t xml:space="preserve">1. Для организации точки доступа к полнотекстовым информационным ресурсам в библиотеке оборудуется место с выходом в информационно-телекоммуникационную сеть Интернет и предоставлением доступа к оцифрованным полнотекстовым информационным </w:t>
            </w:r>
            <w:r>
              <w:lastRenderedPageBreak/>
              <w:t>ресурсам, на право пользования которыми библиотека заключает договоры (соглашения) с собственниками этих ресурсов.</w:t>
            </w:r>
          </w:p>
          <w:p w:rsidR="005F0F85" w:rsidRDefault="005F0F85">
            <w:pPr>
              <w:pStyle w:val="ConsPlusNormal"/>
              <w:jc w:val="both"/>
            </w:pPr>
            <w:r>
              <w:t>К полнотекстовым информационным ресурсам, доступ к которым библиотека получает бесплатно, относятся:</w:t>
            </w:r>
          </w:p>
          <w:p w:rsidR="005F0F85" w:rsidRDefault="005F0F85">
            <w:pPr>
              <w:pStyle w:val="ConsPlusNormal"/>
              <w:jc w:val="both"/>
            </w:pPr>
            <w:r>
              <w:t>- фонды Национальной электронной библиотеки (далее -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и организаций, а также правообладателей. НЭБ включает:</w:t>
            </w:r>
          </w:p>
          <w:p w:rsidR="005F0F85" w:rsidRDefault="005F0F85">
            <w:pPr>
              <w:pStyle w:val="ConsPlusNormal"/>
              <w:jc w:val="both"/>
            </w:pPr>
            <w:r>
              <w:t>-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5F0F85" w:rsidRDefault="005F0F85">
            <w:pPr>
              <w:pStyle w:val="ConsPlusNormal"/>
              <w:jc w:val="both"/>
            </w:pPr>
            <w:r>
              <w:t>- фонды Президентской библиотеки.</w:t>
            </w:r>
          </w:p>
          <w:p w:rsidR="005F0F85" w:rsidRDefault="005F0F85">
            <w:pPr>
              <w:pStyle w:val="ConsPlusNormal"/>
              <w:jc w:val="both"/>
            </w:pPr>
            <w: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Алтайского края.</w:t>
            </w:r>
          </w:p>
          <w:p w:rsidR="005F0F85" w:rsidRDefault="005F0F85">
            <w:pPr>
              <w:pStyle w:val="ConsPlusNormal"/>
              <w:jc w:val="both"/>
            </w:pPr>
            <w:r>
              <w:t>3. 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tc>
      </w:tr>
    </w:tbl>
    <w:p w:rsidR="005F0F85" w:rsidRDefault="005F0F85">
      <w:pPr>
        <w:pStyle w:val="ConsPlusNormal"/>
        <w:jc w:val="both"/>
      </w:pPr>
      <w:r>
        <w:lastRenderedPageBreak/>
        <w:t>(</w:t>
      </w:r>
      <w:proofErr w:type="gramStart"/>
      <w:r>
        <w:t>п.</w:t>
      </w:r>
      <w:proofErr w:type="gramEnd"/>
      <w:r>
        <w:t xml:space="preserve"> 12 в ред. </w:t>
      </w:r>
      <w:hyperlink r:id="rId26">
        <w:r>
          <w:rPr>
            <w:color w:val="0000FF"/>
          </w:rPr>
          <w:t>Решения</w:t>
        </w:r>
      </w:hyperlink>
      <w:r>
        <w:t xml:space="preserve"> Барнаульской городской Думы от 04.09.2020 N 563)</w:t>
      </w:r>
    </w:p>
    <w:p w:rsidR="005F0F85" w:rsidRDefault="005F0F85">
      <w:pPr>
        <w:pStyle w:val="ConsPlusNormal"/>
        <w:jc w:val="both"/>
      </w:pPr>
    </w:p>
    <w:p w:rsidR="005F0F85" w:rsidRDefault="005F0F85">
      <w:pPr>
        <w:pStyle w:val="ConsPlusNormal"/>
        <w:ind w:firstLine="540"/>
        <w:jc w:val="both"/>
      </w:pPr>
      <w:r>
        <w:t>13) Объекты и места захоронения (погребения):</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984"/>
        <w:gridCol w:w="1984"/>
        <w:gridCol w:w="1134"/>
      </w:tblGrid>
      <w:tr w:rsidR="005F0F85">
        <w:tc>
          <w:tcPr>
            <w:tcW w:w="1984" w:type="dxa"/>
          </w:tcPr>
          <w:p w:rsidR="005F0F85" w:rsidRDefault="005F0F85">
            <w:pPr>
              <w:pStyle w:val="ConsPlusNormal"/>
              <w:jc w:val="center"/>
            </w:pPr>
            <w:r>
              <w:t>Тип расчетного показателя</w:t>
            </w:r>
          </w:p>
        </w:tc>
        <w:tc>
          <w:tcPr>
            <w:tcW w:w="1984" w:type="dxa"/>
          </w:tcPr>
          <w:p w:rsidR="005F0F85" w:rsidRDefault="005F0F85">
            <w:pPr>
              <w:pStyle w:val="ConsPlusNormal"/>
              <w:jc w:val="center"/>
            </w:pPr>
            <w:r>
              <w:t>Вид расчетного показателя</w:t>
            </w:r>
          </w:p>
        </w:tc>
        <w:tc>
          <w:tcPr>
            <w:tcW w:w="1984" w:type="dxa"/>
          </w:tcPr>
          <w:p w:rsidR="005F0F85" w:rsidRDefault="005F0F85">
            <w:pPr>
              <w:pStyle w:val="ConsPlusNormal"/>
              <w:jc w:val="center"/>
            </w:pPr>
            <w:r>
              <w:t>Наименование расчетного показателя, единица измерения</w:t>
            </w:r>
          </w:p>
        </w:tc>
        <w:tc>
          <w:tcPr>
            <w:tcW w:w="3118" w:type="dxa"/>
            <w:gridSpan w:val="2"/>
          </w:tcPr>
          <w:p w:rsidR="005F0F85" w:rsidRDefault="005F0F85">
            <w:pPr>
              <w:pStyle w:val="ConsPlusNormal"/>
              <w:jc w:val="center"/>
            </w:pPr>
            <w:r>
              <w:t>Значение расчетного показателя</w:t>
            </w:r>
          </w:p>
        </w:tc>
      </w:tr>
      <w:tr w:rsidR="005F0F85">
        <w:tc>
          <w:tcPr>
            <w:tcW w:w="9070" w:type="dxa"/>
            <w:gridSpan w:val="5"/>
          </w:tcPr>
          <w:p w:rsidR="005F0F85" w:rsidRDefault="005F0F85">
            <w:pPr>
              <w:pStyle w:val="ConsPlusNormal"/>
              <w:jc w:val="center"/>
            </w:pPr>
            <w:r>
              <w:t>Кладбища</w:t>
            </w:r>
          </w:p>
        </w:tc>
      </w:tr>
      <w:tr w:rsidR="005F0F85">
        <w:tc>
          <w:tcPr>
            <w:tcW w:w="1984" w:type="dxa"/>
            <w:vMerge w:val="restart"/>
          </w:tcPr>
          <w:p w:rsidR="005F0F85" w:rsidRDefault="005F0F85">
            <w:pPr>
              <w:pStyle w:val="ConsPlusNormal"/>
              <w:jc w:val="both"/>
            </w:pPr>
            <w:r>
              <w:t>Расчетные показатели минимально допустимого уровня обеспеченности</w:t>
            </w:r>
          </w:p>
        </w:tc>
        <w:tc>
          <w:tcPr>
            <w:tcW w:w="1984" w:type="dxa"/>
            <w:vMerge w:val="restart"/>
          </w:tcPr>
          <w:p w:rsidR="005F0F85" w:rsidRDefault="005F0F85">
            <w:pPr>
              <w:pStyle w:val="ConsPlusNormal"/>
              <w:jc w:val="both"/>
            </w:pPr>
            <w:r>
              <w:t>Расчетный показатель минимально допустимой площади земельного участка для размещения объекта</w:t>
            </w:r>
          </w:p>
        </w:tc>
        <w:tc>
          <w:tcPr>
            <w:tcW w:w="1984" w:type="dxa"/>
            <w:vMerge w:val="restart"/>
          </w:tcPr>
          <w:p w:rsidR="005F0F85" w:rsidRDefault="005F0F85">
            <w:pPr>
              <w:pStyle w:val="ConsPlusNormal"/>
              <w:jc w:val="both"/>
            </w:pPr>
            <w:r>
              <w:t>Площадь земельного участка на 1000 чел., га</w:t>
            </w:r>
          </w:p>
        </w:tc>
        <w:tc>
          <w:tcPr>
            <w:tcW w:w="1984" w:type="dxa"/>
          </w:tcPr>
          <w:p w:rsidR="005F0F85" w:rsidRDefault="005F0F85">
            <w:pPr>
              <w:pStyle w:val="ConsPlusNormal"/>
              <w:jc w:val="both"/>
            </w:pPr>
            <w:r>
              <w:t>&lt;*&gt; кладбище традиционного захоронения</w:t>
            </w:r>
          </w:p>
        </w:tc>
        <w:tc>
          <w:tcPr>
            <w:tcW w:w="1134" w:type="dxa"/>
          </w:tcPr>
          <w:p w:rsidR="005F0F85" w:rsidRDefault="005F0F85">
            <w:pPr>
              <w:pStyle w:val="ConsPlusNormal"/>
              <w:jc w:val="center"/>
            </w:pPr>
            <w:r>
              <w:t>0,24</w:t>
            </w:r>
          </w:p>
        </w:tc>
      </w:tr>
      <w:tr w:rsidR="005F0F85">
        <w:tc>
          <w:tcPr>
            <w:tcW w:w="1984" w:type="dxa"/>
            <w:vMerge/>
          </w:tcPr>
          <w:p w:rsidR="005F0F85" w:rsidRDefault="005F0F85">
            <w:pPr>
              <w:pStyle w:val="ConsPlusNormal"/>
            </w:pPr>
          </w:p>
        </w:tc>
        <w:tc>
          <w:tcPr>
            <w:tcW w:w="1984" w:type="dxa"/>
            <w:vMerge/>
          </w:tcPr>
          <w:p w:rsidR="005F0F85" w:rsidRDefault="005F0F85">
            <w:pPr>
              <w:pStyle w:val="ConsPlusNormal"/>
            </w:pPr>
          </w:p>
        </w:tc>
        <w:tc>
          <w:tcPr>
            <w:tcW w:w="1984" w:type="dxa"/>
            <w:vMerge/>
          </w:tcPr>
          <w:p w:rsidR="005F0F85" w:rsidRDefault="005F0F85">
            <w:pPr>
              <w:pStyle w:val="ConsPlusNormal"/>
            </w:pPr>
          </w:p>
        </w:tc>
        <w:tc>
          <w:tcPr>
            <w:tcW w:w="1984" w:type="dxa"/>
          </w:tcPr>
          <w:p w:rsidR="005F0F85" w:rsidRDefault="005F0F85">
            <w:pPr>
              <w:pStyle w:val="ConsPlusNormal"/>
              <w:jc w:val="both"/>
            </w:pPr>
            <w:proofErr w:type="gramStart"/>
            <w:r>
              <w:t>кладбище</w:t>
            </w:r>
            <w:proofErr w:type="gramEnd"/>
            <w:r>
              <w:t xml:space="preserve"> </w:t>
            </w:r>
            <w:proofErr w:type="spellStart"/>
            <w:r>
              <w:t>урновых</w:t>
            </w:r>
            <w:proofErr w:type="spellEnd"/>
            <w:r>
              <w:t xml:space="preserve"> захоронений после кремации</w:t>
            </w:r>
          </w:p>
        </w:tc>
        <w:tc>
          <w:tcPr>
            <w:tcW w:w="1134" w:type="dxa"/>
          </w:tcPr>
          <w:p w:rsidR="005F0F85" w:rsidRDefault="005F0F85">
            <w:pPr>
              <w:pStyle w:val="ConsPlusNormal"/>
              <w:jc w:val="center"/>
            </w:pPr>
            <w:r>
              <w:t>0,02</w:t>
            </w:r>
          </w:p>
        </w:tc>
      </w:tr>
      <w:tr w:rsidR="005F0F85">
        <w:tc>
          <w:tcPr>
            <w:tcW w:w="3968" w:type="dxa"/>
            <w:gridSpan w:val="2"/>
          </w:tcPr>
          <w:p w:rsidR="005F0F85" w:rsidRDefault="005F0F85">
            <w:pPr>
              <w:pStyle w:val="ConsPlusNormal"/>
              <w:jc w:val="both"/>
            </w:pPr>
            <w:r>
              <w:t>Расчетный показатель максимально допустимого уровня территориальной доступности</w:t>
            </w:r>
          </w:p>
        </w:tc>
        <w:tc>
          <w:tcPr>
            <w:tcW w:w="5102" w:type="dxa"/>
            <w:gridSpan w:val="3"/>
          </w:tcPr>
          <w:p w:rsidR="005F0F85" w:rsidRDefault="005F0F85">
            <w:pPr>
              <w:pStyle w:val="ConsPlusNormal"/>
              <w:jc w:val="center"/>
            </w:pPr>
            <w:r>
              <w:t>Не нормируется</w:t>
            </w:r>
          </w:p>
        </w:tc>
      </w:tr>
    </w:tbl>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r>
        <w:t>&lt;*&gt; Размер земельного участка для кладбища не может превышать 40 га.</w:t>
      </w:r>
    </w:p>
    <w:p w:rsidR="005F0F85" w:rsidRDefault="005F0F85">
      <w:pPr>
        <w:pStyle w:val="ConsPlusNormal"/>
        <w:jc w:val="both"/>
      </w:pPr>
    </w:p>
    <w:p w:rsidR="005F0F85" w:rsidRDefault="005F0F85">
      <w:pPr>
        <w:pStyle w:val="ConsPlusTitle"/>
        <w:jc w:val="center"/>
        <w:outlineLvl w:val="1"/>
      </w:pPr>
      <w:r>
        <w:t>II. Материалы по обоснованию расчетных показателей,</w:t>
      </w:r>
    </w:p>
    <w:p w:rsidR="005F0F85" w:rsidRDefault="005F0F85">
      <w:pPr>
        <w:pStyle w:val="ConsPlusTitle"/>
        <w:jc w:val="center"/>
      </w:pPr>
      <w:proofErr w:type="gramStart"/>
      <w:r>
        <w:lastRenderedPageBreak/>
        <w:t>содержащихся</w:t>
      </w:r>
      <w:proofErr w:type="gramEnd"/>
      <w:r>
        <w:t xml:space="preserve"> в основной части Нормативов</w:t>
      </w:r>
    </w:p>
    <w:p w:rsidR="005F0F85" w:rsidRDefault="005F0F85">
      <w:pPr>
        <w:pStyle w:val="ConsPlusNormal"/>
        <w:jc w:val="both"/>
      </w:pPr>
    </w:p>
    <w:p w:rsidR="005F0F85" w:rsidRDefault="005F0F85">
      <w:pPr>
        <w:pStyle w:val="ConsPlusTitle"/>
        <w:jc w:val="center"/>
        <w:outlineLvl w:val="2"/>
      </w:pPr>
      <w:r>
        <w:t>1. Краткая характеристика города Барнаула</w:t>
      </w:r>
    </w:p>
    <w:p w:rsidR="005F0F85" w:rsidRDefault="005F0F85">
      <w:pPr>
        <w:pStyle w:val="ConsPlusTitle"/>
        <w:jc w:val="center"/>
      </w:pPr>
      <w:proofErr w:type="gramStart"/>
      <w:r>
        <w:t>как</w:t>
      </w:r>
      <w:proofErr w:type="gramEnd"/>
      <w:r>
        <w:t xml:space="preserve"> объекта градостроительной деятельности</w:t>
      </w:r>
    </w:p>
    <w:p w:rsidR="005F0F85" w:rsidRDefault="005F0F85">
      <w:pPr>
        <w:pStyle w:val="ConsPlusNormal"/>
        <w:jc w:val="both"/>
      </w:pPr>
    </w:p>
    <w:p w:rsidR="005F0F85" w:rsidRDefault="005F0F85">
      <w:pPr>
        <w:pStyle w:val="ConsPlusTitle"/>
        <w:jc w:val="center"/>
        <w:outlineLvl w:val="3"/>
      </w:pPr>
      <w:r>
        <w:t>Общие сведения о городе Барнауле</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7"/>
        <w:gridCol w:w="3017"/>
        <w:gridCol w:w="3017"/>
      </w:tblGrid>
      <w:tr w:rsidR="005F0F85">
        <w:tc>
          <w:tcPr>
            <w:tcW w:w="3017" w:type="dxa"/>
          </w:tcPr>
          <w:p w:rsidR="005F0F85" w:rsidRDefault="005F0F85">
            <w:pPr>
              <w:pStyle w:val="ConsPlusNormal"/>
              <w:jc w:val="both"/>
            </w:pPr>
            <w:r>
              <w:t>Наименование муниципального образования</w:t>
            </w:r>
          </w:p>
        </w:tc>
        <w:tc>
          <w:tcPr>
            <w:tcW w:w="3017" w:type="dxa"/>
          </w:tcPr>
          <w:p w:rsidR="005F0F85" w:rsidRDefault="005F0F85">
            <w:pPr>
              <w:pStyle w:val="ConsPlusNormal"/>
              <w:jc w:val="both"/>
            </w:pPr>
            <w:r>
              <w:t>Городской округ - город Барнаул Алтайского края</w:t>
            </w:r>
          </w:p>
        </w:tc>
        <w:tc>
          <w:tcPr>
            <w:tcW w:w="3017" w:type="dxa"/>
            <w:vMerge w:val="restart"/>
          </w:tcPr>
          <w:p w:rsidR="005F0F85" w:rsidRDefault="005F0F85">
            <w:pPr>
              <w:pStyle w:val="ConsPlusNormal"/>
              <w:jc w:val="both"/>
            </w:pPr>
            <w:hyperlink r:id="rId27">
              <w:r>
                <w:rPr>
                  <w:color w:val="0000FF"/>
                </w:rPr>
                <w:t>Закон</w:t>
              </w:r>
            </w:hyperlink>
            <w: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w:t>
            </w:r>
          </w:p>
        </w:tc>
      </w:tr>
      <w:tr w:rsidR="005F0F85">
        <w:tc>
          <w:tcPr>
            <w:tcW w:w="3017" w:type="dxa"/>
          </w:tcPr>
          <w:p w:rsidR="005F0F85" w:rsidRDefault="005F0F85">
            <w:pPr>
              <w:pStyle w:val="ConsPlusNormal"/>
              <w:jc w:val="both"/>
            </w:pPr>
            <w:r>
              <w:t>Статус муниципального образования</w:t>
            </w:r>
          </w:p>
        </w:tc>
        <w:tc>
          <w:tcPr>
            <w:tcW w:w="3017" w:type="dxa"/>
          </w:tcPr>
          <w:p w:rsidR="005F0F85" w:rsidRDefault="005F0F85">
            <w:pPr>
              <w:pStyle w:val="ConsPlusNormal"/>
              <w:jc w:val="both"/>
            </w:pPr>
            <w:r>
              <w:t>Муниципальное образование в составе Алтайского края (городской округ)</w:t>
            </w:r>
          </w:p>
        </w:tc>
        <w:tc>
          <w:tcPr>
            <w:tcW w:w="3017" w:type="dxa"/>
            <w:vMerge/>
          </w:tcPr>
          <w:p w:rsidR="005F0F85" w:rsidRDefault="005F0F85">
            <w:pPr>
              <w:pStyle w:val="ConsPlusNormal"/>
            </w:pPr>
          </w:p>
        </w:tc>
      </w:tr>
      <w:tr w:rsidR="005F0F85">
        <w:tc>
          <w:tcPr>
            <w:tcW w:w="3017" w:type="dxa"/>
          </w:tcPr>
          <w:p w:rsidR="005F0F85" w:rsidRDefault="005F0F85">
            <w:pPr>
              <w:pStyle w:val="ConsPlusNormal"/>
              <w:jc w:val="both"/>
            </w:pPr>
            <w:r>
              <w:t>Административный центр муниципального образования</w:t>
            </w:r>
          </w:p>
        </w:tc>
        <w:tc>
          <w:tcPr>
            <w:tcW w:w="3017" w:type="dxa"/>
          </w:tcPr>
          <w:p w:rsidR="005F0F85" w:rsidRDefault="005F0F85">
            <w:pPr>
              <w:pStyle w:val="ConsPlusNormal"/>
              <w:jc w:val="both"/>
            </w:pPr>
            <w:proofErr w:type="gramStart"/>
            <w:r>
              <w:t>город</w:t>
            </w:r>
            <w:proofErr w:type="gramEnd"/>
            <w:r>
              <w:t xml:space="preserve"> Барнаул</w:t>
            </w:r>
          </w:p>
        </w:tc>
        <w:tc>
          <w:tcPr>
            <w:tcW w:w="3017" w:type="dxa"/>
            <w:vMerge/>
          </w:tcPr>
          <w:p w:rsidR="005F0F85" w:rsidRDefault="005F0F85">
            <w:pPr>
              <w:pStyle w:val="ConsPlusNormal"/>
            </w:pPr>
          </w:p>
        </w:tc>
      </w:tr>
      <w:tr w:rsidR="005F0F85">
        <w:tc>
          <w:tcPr>
            <w:tcW w:w="3017" w:type="dxa"/>
          </w:tcPr>
          <w:p w:rsidR="005F0F85" w:rsidRDefault="005F0F85">
            <w:pPr>
              <w:pStyle w:val="ConsPlusNormal"/>
              <w:jc w:val="both"/>
            </w:pPr>
            <w:r>
              <w:t>Сокращение наименования муниципального образования</w:t>
            </w:r>
          </w:p>
        </w:tc>
        <w:tc>
          <w:tcPr>
            <w:tcW w:w="3017" w:type="dxa"/>
          </w:tcPr>
          <w:p w:rsidR="005F0F85" w:rsidRDefault="005F0F85">
            <w:pPr>
              <w:pStyle w:val="ConsPlusNormal"/>
              <w:jc w:val="both"/>
            </w:pPr>
            <w:proofErr w:type="gramStart"/>
            <w:r>
              <w:t>город</w:t>
            </w:r>
            <w:proofErr w:type="gramEnd"/>
            <w:r>
              <w:t xml:space="preserve"> Барнаул</w:t>
            </w:r>
          </w:p>
        </w:tc>
        <w:tc>
          <w:tcPr>
            <w:tcW w:w="3017" w:type="dxa"/>
          </w:tcPr>
          <w:p w:rsidR="005F0F85" w:rsidRDefault="005F0F85">
            <w:pPr>
              <w:pStyle w:val="ConsPlusNormal"/>
              <w:jc w:val="both"/>
            </w:pPr>
            <w:hyperlink r:id="rId28">
              <w:r>
                <w:rPr>
                  <w:color w:val="0000FF"/>
                </w:rPr>
                <w:t>Устав</w:t>
              </w:r>
            </w:hyperlink>
            <w:r>
              <w:t xml:space="preserve"> городского округа - города Барнаула Алтайского края (принятый решением Барнаульской городской Думы от 28.02.2018 N 71)</w:t>
            </w:r>
          </w:p>
        </w:tc>
      </w:tr>
      <w:tr w:rsidR="005F0F85">
        <w:tc>
          <w:tcPr>
            <w:tcW w:w="3017" w:type="dxa"/>
          </w:tcPr>
          <w:p w:rsidR="005F0F85" w:rsidRDefault="005F0F85">
            <w:pPr>
              <w:pStyle w:val="ConsPlusNormal"/>
              <w:jc w:val="both"/>
            </w:pPr>
            <w:r>
              <w:t>Численность населения на 01.01.2017, чел.</w:t>
            </w:r>
          </w:p>
        </w:tc>
        <w:tc>
          <w:tcPr>
            <w:tcW w:w="3017" w:type="dxa"/>
          </w:tcPr>
          <w:p w:rsidR="005F0F85" w:rsidRDefault="005F0F85">
            <w:pPr>
              <w:pStyle w:val="ConsPlusNormal"/>
              <w:jc w:val="both"/>
            </w:pPr>
            <w:r>
              <w:t>698057</w:t>
            </w:r>
          </w:p>
          <w:p w:rsidR="005F0F85" w:rsidRDefault="005F0F85">
            <w:pPr>
              <w:pStyle w:val="ConsPlusNormal"/>
              <w:jc w:val="both"/>
            </w:pPr>
            <w:r>
              <w:t>(653265 - городское население, 44792 - сельское население)</w:t>
            </w:r>
          </w:p>
        </w:tc>
        <w:tc>
          <w:tcPr>
            <w:tcW w:w="3017" w:type="dxa"/>
            <w:vMerge w:val="restart"/>
          </w:tcPr>
          <w:p w:rsidR="005F0F85" w:rsidRDefault="005F0F85">
            <w:pPr>
              <w:pStyle w:val="ConsPlusNormal"/>
              <w:jc w:val="both"/>
            </w:pPr>
            <w:r>
              <w:t>Паспорт муниципального образования за 2016 - 2018 гг. (Росстат, 2018)</w:t>
            </w:r>
          </w:p>
        </w:tc>
      </w:tr>
      <w:tr w:rsidR="005F0F85">
        <w:tc>
          <w:tcPr>
            <w:tcW w:w="3017" w:type="dxa"/>
          </w:tcPr>
          <w:p w:rsidR="005F0F85" w:rsidRDefault="005F0F85">
            <w:pPr>
              <w:pStyle w:val="ConsPlusNormal"/>
              <w:jc w:val="both"/>
            </w:pPr>
            <w:r>
              <w:t>Площадь территории города Барнаула, га</w:t>
            </w:r>
          </w:p>
        </w:tc>
        <w:tc>
          <w:tcPr>
            <w:tcW w:w="3017" w:type="dxa"/>
          </w:tcPr>
          <w:p w:rsidR="005F0F85" w:rsidRDefault="005F0F85">
            <w:pPr>
              <w:pStyle w:val="ConsPlusNormal"/>
              <w:jc w:val="both"/>
            </w:pPr>
            <w:r>
              <w:t>93950</w:t>
            </w:r>
          </w:p>
        </w:tc>
        <w:tc>
          <w:tcPr>
            <w:tcW w:w="3017" w:type="dxa"/>
            <w:vMerge/>
          </w:tcPr>
          <w:p w:rsidR="005F0F85" w:rsidRDefault="005F0F85">
            <w:pPr>
              <w:pStyle w:val="ConsPlusNormal"/>
            </w:pPr>
          </w:p>
        </w:tc>
      </w:tr>
    </w:tbl>
    <w:p w:rsidR="005F0F85" w:rsidRDefault="005F0F85">
      <w:pPr>
        <w:pStyle w:val="ConsPlusNormal"/>
        <w:jc w:val="both"/>
      </w:pPr>
    </w:p>
    <w:p w:rsidR="005F0F85" w:rsidRDefault="005F0F85">
      <w:pPr>
        <w:pStyle w:val="ConsPlusNormal"/>
        <w:ind w:firstLine="540"/>
        <w:jc w:val="both"/>
      </w:pPr>
      <w:r>
        <w:t>Общие сведения о населенных пунктах, входящих в состав территории города Барнаула, приведены в Таблице 1.</w:t>
      </w:r>
    </w:p>
    <w:p w:rsidR="005F0F85" w:rsidRDefault="005F0F85">
      <w:pPr>
        <w:pStyle w:val="ConsPlusNormal"/>
        <w:jc w:val="both"/>
      </w:pPr>
    </w:p>
    <w:p w:rsidR="005F0F85" w:rsidRDefault="005F0F85">
      <w:pPr>
        <w:pStyle w:val="ConsPlusTitle"/>
        <w:jc w:val="center"/>
        <w:outlineLvl w:val="4"/>
      </w:pPr>
      <w:r>
        <w:t>Таблица 1. Сведения о городе Барнауле и населенных пунктах,</w:t>
      </w:r>
    </w:p>
    <w:p w:rsidR="005F0F85" w:rsidRDefault="005F0F85">
      <w:pPr>
        <w:pStyle w:val="ConsPlusTitle"/>
        <w:jc w:val="center"/>
      </w:pPr>
      <w:proofErr w:type="gramStart"/>
      <w:r>
        <w:t>расположенных</w:t>
      </w:r>
      <w:proofErr w:type="gramEnd"/>
      <w:r>
        <w:t xml:space="preserve"> на территории городского округа -</w:t>
      </w:r>
    </w:p>
    <w:p w:rsidR="005F0F85" w:rsidRDefault="005F0F85">
      <w:pPr>
        <w:pStyle w:val="ConsPlusTitle"/>
        <w:jc w:val="center"/>
      </w:pPr>
      <w:proofErr w:type="gramStart"/>
      <w:r>
        <w:t>города</w:t>
      </w:r>
      <w:proofErr w:type="gramEnd"/>
      <w:r>
        <w:t xml:space="preserve"> Барнаула Алтайского края</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551"/>
        <w:gridCol w:w="1871"/>
        <w:gridCol w:w="1757"/>
      </w:tblGrid>
      <w:tr w:rsidR="005F0F85">
        <w:tc>
          <w:tcPr>
            <w:tcW w:w="2891" w:type="dxa"/>
          </w:tcPr>
          <w:p w:rsidR="005F0F85" w:rsidRDefault="005F0F85">
            <w:pPr>
              <w:pStyle w:val="ConsPlusNormal"/>
              <w:jc w:val="center"/>
            </w:pPr>
            <w:r>
              <w:t>Наименование населенного пункта</w:t>
            </w:r>
          </w:p>
        </w:tc>
        <w:tc>
          <w:tcPr>
            <w:tcW w:w="2551" w:type="dxa"/>
          </w:tcPr>
          <w:p w:rsidR="005F0F85" w:rsidRDefault="005F0F85">
            <w:pPr>
              <w:pStyle w:val="ConsPlusNormal"/>
              <w:jc w:val="center"/>
            </w:pPr>
            <w:hyperlink w:anchor="P1532">
              <w:r>
                <w:rPr>
                  <w:color w:val="0000FF"/>
                </w:rPr>
                <w:t>&lt;*&gt;</w:t>
              </w:r>
            </w:hyperlink>
            <w:r>
              <w:t xml:space="preserve"> Статус населенного пункта</w:t>
            </w:r>
          </w:p>
        </w:tc>
        <w:tc>
          <w:tcPr>
            <w:tcW w:w="1871" w:type="dxa"/>
          </w:tcPr>
          <w:p w:rsidR="005F0F85" w:rsidRDefault="005F0F85">
            <w:pPr>
              <w:pStyle w:val="ConsPlusNormal"/>
              <w:jc w:val="center"/>
            </w:pPr>
            <w:hyperlink w:anchor="P1533">
              <w:r>
                <w:rPr>
                  <w:color w:val="0000FF"/>
                </w:rPr>
                <w:t>&lt;**&gt;</w:t>
              </w:r>
            </w:hyperlink>
            <w:r>
              <w:t xml:space="preserve"> Численность населения, чел. (приведенная к 01.01.2017)</w:t>
            </w:r>
          </w:p>
        </w:tc>
        <w:tc>
          <w:tcPr>
            <w:tcW w:w="1757" w:type="dxa"/>
          </w:tcPr>
          <w:p w:rsidR="005F0F85" w:rsidRDefault="005F0F85">
            <w:pPr>
              <w:pStyle w:val="ConsPlusNormal"/>
              <w:jc w:val="center"/>
            </w:pPr>
            <w:hyperlink w:anchor="P1536">
              <w:r>
                <w:rPr>
                  <w:color w:val="0000FF"/>
                </w:rPr>
                <w:t>&lt;***&gt;</w:t>
              </w:r>
            </w:hyperlink>
            <w:r>
              <w:t xml:space="preserve"> Группа населенных пунктов</w:t>
            </w:r>
          </w:p>
        </w:tc>
      </w:tr>
      <w:tr w:rsidR="005F0F85">
        <w:tc>
          <w:tcPr>
            <w:tcW w:w="2891" w:type="dxa"/>
          </w:tcPr>
          <w:p w:rsidR="005F0F85" w:rsidRDefault="005F0F85">
            <w:pPr>
              <w:pStyle w:val="ConsPlusNormal"/>
              <w:jc w:val="both"/>
            </w:pPr>
            <w:r>
              <w:t>Городской округ - город Барнаул Алтайского края (26 - населенных пунктов)</w:t>
            </w:r>
          </w:p>
        </w:tc>
        <w:tc>
          <w:tcPr>
            <w:tcW w:w="2551" w:type="dxa"/>
          </w:tcPr>
          <w:p w:rsidR="005F0F85" w:rsidRDefault="005F0F85">
            <w:pPr>
              <w:pStyle w:val="ConsPlusNormal"/>
              <w:jc w:val="center"/>
            </w:pPr>
            <w:r>
              <w:t>-</w:t>
            </w:r>
          </w:p>
        </w:tc>
        <w:tc>
          <w:tcPr>
            <w:tcW w:w="1871" w:type="dxa"/>
          </w:tcPr>
          <w:p w:rsidR="005F0F85" w:rsidRDefault="005F0F85">
            <w:pPr>
              <w:pStyle w:val="ConsPlusNormal"/>
              <w:jc w:val="center"/>
            </w:pPr>
            <w:r>
              <w:t>698057</w:t>
            </w:r>
          </w:p>
        </w:tc>
        <w:tc>
          <w:tcPr>
            <w:tcW w:w="1757" w:type="dxa"/>
          </w:tcPr>
          <w:p w:rsidR="005F0F85" w:rsidRDefault="005F0F85">
            <w:pPr>
              <w:pStyle w:val="ConsPlusNormal"/>
              <w:jc w:val="center"/>
            </w:pPr>
            <w:r>
              <w:t>-</w:t>
            </w:r>
          </w:p>
        </w:tc>
      </w:tr>
      <w:tr w:rsidR="005F0F85">
        <w:tc>
          <w:tcPr>
            <w:tcW w:w="2891" w:type="dxa"/>
          </w:tcPr>
          <w:p w:rsidR="005F0F85" w:rsidRDefault="005F0F85">
            <w:pPr>
              <w:pStyle w:val="ConsPlusNormal"/>
              <w:jc w:val="both"/>
            </w:pPr>
            <w:r>
              <w:t>Населенные пункты</w:t>
            </w:r>
          </w:p>
        </w:tc>
        <w:tc>
          <w:tcPr>
            <w:tcW w:w="2551" w:type="dxa"/>
          </w:tcPr>
          <w:p w:rsidR="005F0F85" w:rsidRDefault="005F0F85">
            <w:pPr>
              <w:pStyle w:val="ConsPlusNormal"/>
              <w:jc w:val="center"/>
            </w:pPr>
            <w:r>
              <w:t>-</w:t>
            </w:r>
          </w:p>
        </w:tc>
        <w:tc>
          <w:tcPr>
            <w:tcW w:w="1871" w:type="dxa"/>
          </w:tcPr>
          <w:p w:rsidR="005F0F85" w:rsidRDefault="005F0F85">
            <w:pPr>
              <w:pStyle w:val="ConsPlusNormal"/>
              <w:jc w:val="center"/>
            </w:pPr>
            <w:r>
              <w:t>653265</w:t>
            </w:r>
          </w:p>
        </w:tc>
        <w:tc>
          <w:tcPr>
            <w:tcW w:w="1757" w:type="dxa"/>
          </w:tcPr>
          <w:p w:rsidR="005F0F85" w:rsidRDefault="005F0F85">
            <w:pPr>
              <w:pStyle w:val="ConsPlusNormal"/>
              <w:jc w:val="center"/>
            </w:pPr>
            <w:r>
              <w:t>-</w:t>
            </w:r>
          </w:p>
        </w:tc>
      </w:tr>
      <w:tr w:rsidR="005F0F85">
        <w:tc>
          <w:tcPr>
            <w:tcW w:w="2891" w:type="dxa"/>
          </w:tcPr>
          <w:p w:rsidR="005F0F85" w:rsidRDefault="005F0F85">
            <w:pPr>
              <w:pStyle w:val="ConsPlusNormal"/>
              <w:jc w:val="both"/>
            </w:pPr>
            <w:r>
              <w:t>Барнаул</w:t>
            </w:r>
          </w:p>
        </w:tc>
        <w:tc>
          <w:tcPr>
            <w:tcW w:w="2551" w:type="dxa"/>
          </w:tcPr>
          <w:p w:rsidR="005F0F85" w:rsidRDefault="005F0F85">
            <w:pPr>
              <w:pStyle w:val="ConsPlusNormal"/>
              <w:jc w:val="both"/>
            </w:pPr>
            <w:r>
              <w:t>Город</w:t>
            </w:r>
          </w:p>
          <w:p w:rsidR="005F0F85" w:rsidRDefault="005F0F85">
            <w:pPr>
              <w:pStyle w:val="ConsPlusNormal"/>
              <w:jc w:val="both"/>
            </w:pPr>
            <w:r>
              <w:t>Административный центр Алтайского края</w:t>
            </w:r>
          </w:p>
          <w:p w:rsidR="005F0F85" w:rsidRDefault="005F0F85">
            <w:pPr>
              <w:pStyle w:val="ConsPlusNormal"/>
              <w:jc w:val="both"/>
            </w:pPr>
            <w:r>
              <w:t xml:space="preserve">Административный центр городского округа - </w:t>
            </w:r>
            <w:r>
              <w:lastRenderedPageBreak/>
              <w:t>города Барнаула Алтайского края</w:t>
            </w:r>
          </w:p>
        </w:tc>
        <w:tc>
          <w:tcPr>
            <w:tcW w:w="1871" w:type="dxa"/>
          </w:tcPr>
          <w:p w:rsidR="005F0F85" w:rsidRDefault="005F0F85">
            <w:pPr>
              <w:pStyle w:val="ConsPlusNormal"/>
              <w:jc w:val="center"/>
            </w:pPr>
            <w:r>
              <w:lastRenderedPageBreak/>
              <w:t>633433</w:t>
            </w:r>
          </w:p>
        </w:tc>
        <w:tc>
          <w:tcPr>
            <w:tcW w:w="1757" w:type="dxa"/>
          </w:tcPr>
          <w:p w:rsidR="005F0F85" w:rsidRDefault="005F0F85">
            <w:pPr>
              <w:pStyle w:val="ConsPlusNormal"/>
              <w:jc w:val="both"/>
            </w:pPr>
            <w:r>
              <w:t>Крупный город (от 500 до 1000 тыс. чел.)</w:t>
            </w:r>
          </w:p>
        </w:tc>
      </w:tr>
      <w:tr w:rsidR="005F0F85">
        <w:tc>
          <w:tcPr>
            <w:tcW w:w="2891" w:type="dxa"/>
          </w:tcPr>
          <w:p w:rsidR="005F0F85" w:rsidRDefault="005F0F85">
            <w:pPr>
              <w:pStyle w:val="ConsPlusNormal"/>
              <w:jc w:val="both"/>
            </w:pPr>
            <w:r>
              <w:lastRenderedPageBreak/>
              <w:t>Южный</w:t>
            </w:r>
          </w:p>
        </w:tc>
        <w:tc>
          <w:tcPr>
            <w:tcW w:w="2551" w:type="dxa"/>
          </w:tcPr>
          <w:p w:rsidR="005F0F85" w:rsidRDefault="005F0F85">
            <w:pPr>
              <w:pStyle w:val="ConsPlusNormal"/>
              <w:jc w:val="both"/>
            </w:pPr>
            <w:r>
              <w:t>Поселок городского типа</w:t>
            </w:r>
          </w:p>
        </w:tc>
        <w:tc>
          <w:tcPr>
            <w:tcW w:w="1871" w:type="dxa"/>
          </w:tcPr>
          <w:p w:rsidR="005F0F85" w:rsidRDefault="005F0F85">
            <w:pPr>
              <w:pStyle w:val="ConsPlusNormal"/>
              <w:jc w:val="center"/>
            </w:pPr>
            <w:r>
              <w:t>19832</w:t>
            </w:r>
          </w:p>
        </w:tc>
        <w:tc>
          <w:tcPr>
            <w:tcW w:w="1757" w:type="dxa"/>
          </w:tcPr>
          <w:p w:rsidR="005F0F85" w:rsidRDefault="005F0F85">
            <w:pPr>
              <w:pStyle w:val="ConsPlusNormal"/>
              <w:jc w:val="both"/>
            </w:pPr>
            <w:r>
              <w:t>Малый город (от 10 до 20 тыс. чел.)</w:t>
            </w:r>
          </w:p>
        </w:tc>
      </w:tr>
      <w:tr w:rsidR="005F0F85">
        <w:tc>
          <w:tcPr>
            <w:tcW w:w="2891" w:type="dxa"/>
          </w:tcPr>
          <w:p w:rsidR="005F0F85" w:rsidRDefault="005F0F85">
            <w:pPr>
              <w:pStyle w:val="ConsPlusNormal"/>
              <w:jc w:val="both"/>
            </w:pPr>
            <w:r>
              <w:t>Сельские населенные пункты (далее - СНП) (24 - населенных пункта)</w:t>
            </w:r>
          </w:p>
        </w:tc>
        <w:tc>
          <w:tcPr>
            <w:tcW w:w="2551" w:type="dxa"/>
          </w:tcPr>
          <w:p w:rsidR="005F0F85" w:rsidRDefault="005F0F85">
            <w:pPr>
              <w:pStyle w:val="ConsPlusNormal"/>
              <w:jc w:val="center"/>
            </w:pPr>
            <w:r>
              <w:t>-</w:t>
            </w:r>
          </w:p>
        </w:tc>
        <w:tc>
          <w:tcPr>
            <w:tcW w:w="1871" w:type="dxa"/>
          </w:tcPr>
          <w:p w:rsidR="005F0F85" w:rsidRDefault="005F0F85">
            <w:pPr>
              <w:pStyle w:val="ConsPlusNormal"/>
              <w:jc w:val="center"/>
            </w:pPr>
            <w:r>
              <w:t>44792</w:t>
            </w:r>
          </w:p>
        </w:tc>
        <w:tc>
          <w:tcPr>
            <w:tcW w:w="1757" w:type="dxa"/>
          </w:tcPr>
          <w:p w:rsidR="005F0F85" w:rsidRDefault="005F0F85">
            <w:pPr>
              <w:pStyle w:val="ConsPlusNormal"/>
              <w:jc w:val="center"/>
            </w:pPr>
            <w:r>
              <w:t>-</w:t>
            </w:r>
          </w:p>
        </w:tc>
      </w:tr>
      <w:tr w:rsidR="005F0F85">
        <w:tc>
          <w:tcPr>
            <w:tcW w:w="2891" w:type="dxa"/>
          </w:tcPr>
          <w:p w:rsidR="005F0F85" w:rsidRDefault="005F0F85">
            <w:pPr>
              <w:pStyle w:val="ConsPlusNormal"/>
              <w:jc w:val="both"/>
            </w:pPr>
            <w:proofErr w:type="spellStart"/>
            <w:r>
              <w:t>Бельмесево</w:t>
            </w:r>
            <w:proofErr w:type="spellEnd"/>
          </w:p>
        </w:tc>
        <w:tc>
          <w:tcPr>
            <w:tcW w:w="2551" w:type="dxa"/>
            <w:vMerge w:val="restart"/>
          </w:tcPr>
          <w:p w:rsidR="005F0F85" w:rsidRDefault="005F0F85">
            <w:pPr>
              <w:pStyle w:val="ConsPlusNormal"/>
              <w:jc w:val="both"/>
            </w:pPr>
            <w:r>
              <w:t>Поселок</w:t>
            </w:r>
          </w:p>
        </w:tc>
        <w:tc>
          <w:tcPr>
            <w:tcW w:w="1871" w:type="dxa"/>
          </w:tcPr>
          <w:p w:rsidR="005F0F85" w:rsidRDefault="005F0F85">
            <w:pPr>
              <w:pStyle w:val="ConsPlusNormal"/>
              <w:jc w:val="center"/>
            </w:pPr>
            <w:r>
              <w:t>1916</w:t>
            </w:r>
          </w:p>
        </w:tc>
        <w:tc>
          <w:tcPr>
            <w:tcW w:w="1757" w:type="dxa"/>
          </w:tcPr>
          <w:p w:rsidR="005F0F85" w:rsidRDefault="005F0F85">
            <w:pPr>
              <w:pStyle w:val="ConsPlusNormal"/>
              <w:jc w:val="both"/>
            </w:pPr>
            <w:r>
              <w:t>Большой СНП (от 1 до 3 тыс. чел.)</w:t>
            </w:r>
          </w:p>
        </w:tc>
      </w:tr>
      <w:tr w:rsidR="005F0F85">
        <w:tc>
          <w:tcPr>
            <w:tcW w:w="2891" w:type="dxa"/>
          </w:tcPr>
          <w:p w:rsidR="005F0F85" w:rsidRDefault="005F0F85">
            <w:pPr>
              <w:pStyle w:val="ConsPlusNormal"/>
              <w:jc w:val="both"/>
            </w:pPr>
            <w:r>
              <w:t>Березовка</w:t>
            </w:r>
          </w:p>
        </w:tc>
        <w:tc>
          <w:tcPr>
            <w:tcW w:w="2551" w:type="dxa"/>
            <w:vMerge/>
          </w:tcPr>
          <w:p w:rsidR="005F0F85" w:rsidRDefault="005F0F85">
            <w:pPr>
              <w:pStyle w:val="ConsPlusNormal"/>
            </w:pPr>
          </w:p>
        </w:tc>
        <w:tc>
          <w:tcPr>
            <w:tcW w:w="1871" w:type="dxa"/>
          </w:tcPr>
          <w:p w:rsidR="005F0F85" w:rsidRDefault="005F0F85">
            <w:pPr>
              <w:pStyle w:val="ConsPlusNormal"/>
              <w:jc w:val="center"/>
            </w:pPr>
            <w:r>
              <w:t>579</w:t>
            </w:r>
          </w:p>
        </w:tc>
        <w:tc>
          <w:tcPr>
            <w:tcW w:w="1757" w:type="dxa"/>
          </w:tcPr>
          <w:p w:rsidR="005F0F85" w:rsidRDefault="005F0F85">
            <w:pPr>
              <w:pStyle w:val="ConsPlusNormal"/>
              <w:jc w:val="both"/>
            </w:pPr>
            <w:r>
              <w:t>Средний СНП (от 1 до 3 тыс. чел.)</w:t>
            </w:r>
          </w:p>
        </w:tc>
      </w:tr>
      <w:tr w:rsidR="005F0F85">
        <w:tc>
          <w:tcPr>
            <w:tcW w:w="2891" w:type="dxa"/>
          </w:tcPr>
          <w:p w:rsidR="005F0F85" w:rsidRDefault="005F0F85">
            <w:pPr>
              <w:pStyle w:val="ConsPlusNormal"/>
              <w:jc w:val="both"/>
            </w:pPr>
            <w:proofErr w:type="spellStart"/>
            <w:r>
              <w:t>Борзовая</w:t>
            </w:r>
            <w:proofErr w:type="spellEnd"/>
            <w:r>
              <w:t xml:space="preserve"> Заимка</w:t>
            </w:r>
          </w:p>
        </w:tc>
        <w:tc>
          <w:tcPr>
            <w:tcW w:w="2551" w:type="dxa"/>
            <w:vMerge/>
          </w:tcPr>
          <w:p w:rsidR="005F0F85" w:rsidRDefault="005F0F85">
            <w:pPr>
              <w:pStyle w:val="ConsPlusNormal"/>
            </w:pPr>
          </w:p>
        </w:tc>
        <w:tc>
          <w:tcPr>
            <w:tcW w:w="1871" w:type="dxa"/>
          </w:tcPr>
          <w:p w:rsidR="005F0F85" w:rsidRDefault="005F0F85">
            <w:pPr>
              <w:pStyle w:val="ConsPlusNormal"/>
              <w:jc w:val="center"/>
            </w:pPr>
            <w:r>
              <w:t>2401</w:t>
            </w:r>
          </w:p>
        </w:tc>
        <w:tc>
          <w:tcPr>
            <w:tcW w:w="1757" w:type="dxa"/>
          </w:tcPr>
          <w:p w:rsidR="005F0F85" w:rsidRDefault="005F0F85">
            <w:pPr>
              <w:pStyle w:val="ConsPlusNormal"/>
              <w:jc w:val="both"/>
            </w:pPr>
            <w:r>
              <w:t>Большой СНП (от 0,2 до 1 тыс. чел.)</w:t>
            </w:r>
          </w:p>
        </w:tc>
      </w:tr>
      <w:tr w:rsidR="005F0F85">
        <w:tc>
          <w:tcPr>
            <w:tcW w:w="2891" w:type="dxa"/>
          </w:tcPr>
          <w:p w:rsidR="005F0F85" w:rsidRDefault="005F0F85">
            <w:pPr>
              <w:pStyle w:val="ConsPlusNormal"/>
              <w:jc w:val="both"/>
            </w:pPr>
            <w:proofErr w:type="spellStart"/>
            <w:r>
              <w:t>Власиха</w:t>
            </w:r>
            <w:proofErr w:type="spellEnd"/>
          </w:p>
        </w:tc>
        <w:tc>
          <w:tcPr>
            <w:tcW w:w="2551" w:type="dxa"/>
          </w:tcPr>
          <w:p w:rsidR="005F0F85" w:rsidRDefault="005F0F85">
            <w:pPr>
              <w:pStyle w:val="ConsPlusNormal"/>
              <w:jc w:val="both"/>
            </w:pPr>
            <w:r>
              <w:t>Село</w:t>
            </w:r>
          </w:p>
        </w:tc>
        <w:tc>
          <w:tcPr>
            <w:tcW w:w="1871" w:type="dxa"/>
          </w:tcPr>
          <w:p w:rsidR="005F0F85" w:rsidRDefault="005F0F85">
            <w:pPr>
              <w:pStyle w:val="ConsPlusNormal"/>
              <w:jc w:val="center"/>
            </w:pPr>
            <w:r>
              <w:t>10765</w:t>
            </w:r>
          </w:p>
        </w:tc>
        <w:tc>
          <w:tcPr>
            <w:tcW w:w="1757" w:type="dxa"/>
          </w:tcPr>
          <w:p w:rsidR="005F0F85" w:rsidRDefault="005F0F85">
            <w:pPr>
              <w:pStyle w:val="ConsPlusNormal"/>
              <w:jc w:val="both"/>
            </w:pPr>
            <w:r>
              <w:t>Крупный СНП (свыше 5 тыс. чел.)</w:t>
            </w:r>
          </w:p>
        </w:tc>
      </w:tr>
      <w:tr w:rsidR="005F0F85">
        <w:tc>
          <w:tcPr>
            <w:tcW w:w="2891" w:type="dxa"/>
          </w:tcPr>
          <w:p w:rsidR="005F0F85" w:rsidRDefault="005F0F85">
            <w:pPr>
              <w:pStyle w:val="ConsPlusNormal"/>
              <w:jc w:val="both"/>
            </w:pPr>
            <w:proofErr w:type="spellStart"/>
            <w:r>
              <w:t>Власиха</w:t>
            </w:r>
            <w:proofErr w:type="spellEnd"/>
          </w:p>
        </w:tc>
        <w:tc>
          <w:tcPr>
            <w:tcW w:w="2551" w:type="dxa"/>
          </w:tcPr>
          <w:p w:rsidR="005F0F85" w:rsidRDefault="005F0F85">
            <w:pPr>
              <w:pStyle w:val="ConsPlusNormal"/>
              <w:jc w:val="both"/>
            </w:pPr>
            <w:r>
              <w:t>Станция</w:t>
            </w:r>
          </w:p>
        </w:tc>
        <w:tc>
          <w:tcPr>
            <w:tcW w:w="1871" w:type="dxa"/>
          </w:tcPr>
          <w:p w:rsidR="005F0F85" w:rsidRDefault="005F0F85">
            <w:pPr>
              <w:pStyle w:val="ConsPlusNormal"/>
              <w:jc w:val="center"/>
            </w:pPr>
            <w:r>
              <w:t>61</w:t>
            </w:r>
          </w:p>
        </w:tc>
        <w:tc>
          <w:tcPr>
            <w:tcW w:w="1757" w:type="dxa"/>
          </w:tcPr>
          <w:p w:rsidR="005F0F85" w:rsidRDefault="005F0F85">
            <w:pPr>
              <w:pStyle w:val="ConsPlusNormal"/>
              <w:jc w:val="both"/>
            </w:pPr>
            <w:r>
              <w:t>Малый СНП (от 0,05 до 0,2 тыс. чел.)</w:t>
            </w:r>
          </w:p>
        </w:tc>
      </w:tr>
      <w:tr w:rsidR="005F0F85">
        <w:tc>
          <w:tcPr>
            <w:tcW w:w="2891" w:type="dxa"/>
          </w:tcPr>
          <w:p w:rsidR="005F0F85" w:rsidRDefault="005F0F85">
            <w:pPr>
              <w:pStyle w:val="ConsPlusNormal"/>
              <w:jc w:val="both"/>
            </w:pPr>
            <w:r>
              <w:t>Гоньба</w:t>
            </w:r>
          </w:p>
        </w:tc>
        <w:tc>
          <w:tcPr>
            <w:tcW w:w="2551" w:type="dxa"/>
          </w:tcPr>
          <w:p w:rsidR="005F0F85" w:rsidRDefault="005F0F85">
            <w:pPr>
              <w:pStyle w:val="ConsPlusNormal"/>
              <w:jc w:val="both"/>
            </w:pPr>
            <w:r>
              <w:t>Село</w:t>
            </w:r>
          </w:p>
        </w:tc>
        <w:tc>
          <w:tcPr>
            <w:tcW w:w="1871" w:type="dxa"/>
          </w:tcPr>
          <w:p w:rsidR="005F0F85" w:rsidRDefault="005F0F85">
            <w:pPr>
              <w:pStyle w:val="ConsPlusNormal"/>
              <w:jc w:val="center"/>
            </w:pPr>
            <w:r>
              <w:t>2470</w:t>
            </w:r>
          </w:p>
        </w:tc>
        <w:tc>
          <w:tcPr>
            <w:tcW w:w="1757" w:type="dxa"/>
          </w:tcPr>
          <w:p w:rsidR="005F0F85" w:rsidRDefault="005F0F85">
            <w:pPr>
              <w:pStyle w:val="ConsPlusNormal"/>
              <w:jc w:val="both"/>
            </w:pPr>
            <w:r>
              <w:t>Большой СНП (от 1 до 3 тыс. чел.)</w:t>
            </w:r>
          </w:p>
        </w:tc>
      </w:tr>
      <w:tr w:rsidR="005F0F85">
        <w:tc>
          <w:tcPr>
            <w:tcW w:w="2891" w:type="dxa"/>
          </w:tcPr>
          <w:p w:rsidR="005F0F85" w:rsidRDefault="005F0F85">
            <w:pPr>
              <w:pStyle w:val="ConsPlusNormal"/>
              <w:jc w:val="both"/>
            </w:pPr>
            <w:r>
              <w:t>Железнодорожная Казарма 242 км</w:t>
            </w:r>
          </w:p>
        </w:tc>
        <w:tc>
          <w:tcPr>
            <w:tcW w:w="2551" w:type="dxa"/>
            <w:vMerge w:val="restart"/>
          </w:tcPr>
          <w:p w:rsidR="005F0F85" w:rsidRDefault="005F0F85">
            <w:pPr>
              <w:pStyle w:val="ConsPlusNormal"/>
              <w:jc w:val="both"/>
            </w:pPr>
            <w:r>
              <w:t>Станция</w:t>
            </w:r>
          </w:p>
        </w:tc>
        <w:tc>
          <w:tcPr>
            <w:tcW w:w="1871" w:type="dxa"/>
          </w:tcPr>
          <w:p w:rsidR="005F0F85" w:rsidRDefault="005F0F85">
            <w:pPr>
              <w:pStyle w:val="ConsPlusNormal"/>
              <w:jc w:val="center"/>
            </w:pPr>
            <w:r>
              <w:t>119</w:t>
            </w:r>
          </w:p>
        </w:tc>
        <w:tc>
          <w:tcPr>
            <w:tcW w:w="1757" w:type="dxa"/>
          </w:tcPr>
          <w:p w:rsidR="005F0F85" w:rsidRDefault="005F0F85">
            <w:pPr>
              <w:pStyle w:val="ConsPlusNormal"/>
              <w:jc w:val="both"/>
            </w:pPr>
            <w:r>
              <w:t>Малый СНП (от 0,05 до 0,2 тыс. чел.)</w:t>
            </w:r>
          </w:p>
        </w:tc>
      </w:tr>
      <w:tr w:rsidR="005F0F85">
        <w:tc>
          <w:tcPr>
            <w:tcW w:w="2891" w:type="dxa"/>
          </w:tcPr>
          <w:p w:rsidR="005F0F85" w:rsidRDefault="005F0F85">
            <w:pPr>
              <w:pStyle w:val="ConsPlusNormal"/>
              <w:jc w:val="both"/>
            </w:pPr>
            <w:r>
              <w:t>Железнодорожная Казарма 250 км</w:t>
            </w:r>
          </w:p>
        </w:tc>
        <w:tc>
          <w:tcPr>
            <w:tcW w:w="2551" w:type="dxa"/>
            <w:vMerge/>
          </w:tcPr>
          <w:p w:rsidR="005F0F85" w:rsidRDefault="005F0F85">
            <w:pPr>
              <w:pStyle w:val="ConsPlusNormal"/>
            </w:pPr>
          </w:p>
        </w:tc>
        <w:tc>
          <w:tcPr>
            <w:tcW w:w="1871" w:type="dxa"/>
          </w:tcPr>
          <w:p w:rsidR="005F0F85" w:rsidRDefault="005F0F85">
            <w:pPr>
              <w:pStyle w:val="ConsPlusNormal"/>
              <w:jc w:val="center"/>
            </w:pPr>
            <w:r>
              <w:t>36</w:t>
            </w:r>
          </w:p>
        </w:tc>
        <w:tc>
          <w:tcPr>
            <w:tcW w:w="1757" w:type="dxa"/>
            <w:vMerge w:val="restart"/>
          </w:tcPr>
          <w:p w:rsidR="005F0F85" w:rsidRDefault="005F0F85">
            <w:pPr>
              <w:pStyle w:val="ConsPlusNormal"/>
              <w:jc w:val="both"/>
            </w:pPr>
            <w:r>
              <w:t>Малый СНП (менее 0,05 тыс. чел.)</w:t>
            </w:r>
          </w:p>
        </w:tc>
      </w:tr>
      <w:tr w:rsidR="005F0F85">
        <w:tc>
          <w:tcPr>
            <w:tcW w:w="2891" w:type="dxa"/>
          </w:tcPr>
          <w:p w:rsidR="005F0F85" w:rsidRDefault="005F0F85">
            <w:pPr>
              <w:pStyle w:val="ConsPlusNormal"/>
              <w:jc w:val="both"/>
            </w:pPr>
            <w:r>
              <w:t>Железнодорожная Казарма 253 км</w:t>
            </w:r>
          </w:p>
        </w:tc>
        <w:tc>
          <w:tcPr>
            <w:tcW w:w="2551" w:type="dxa"/>
            <w:vMerge/>
          </w:tcPr>
          <w:p w:rsidR="005F0F85" w:rsidRDefault="005F0F85">
            <w:pPr>
              <w:pStyle w:val="ConsPlusNormal"/>
            </w:pPr>
          </w:p>
        </w:tc>
        <w:tc>
          <w:tcPr>
            <w:tcW w:w="1871" w:type="dxa"/>
          </w:tcPr>
          <w:p w:rsidR="005F0F85" w:rsidRDefault="005F0F85">
            <w:pPr>
              <w:pStyle w:val="ConsPlusNormal"/>
              <w:jc w:val="center"/>
            </w:pPr>
            <w:r>
              <w:t>5</w:t>
            </w:r>
          </w:p>
        </w:tc>
        <w:tc>
          <w:tcPr>
            <w:tcW w:w="1757" w:type="dxa"/>
            <w:vMerge/>
          </w:tcPr>
          <w:p w:rsidR="005F0F85" w:rsidRDefault="005F0F85">
            <w:pPr>
              <w:pStyle w:val="ConsPlusNormal"/>
            </w:pPr>
          </w:p>
        </w:tc>
      </w:tr>
      <w:tr w:rsidR="005F0F85">
        <w:tc>
          <w:tcPr>
            <w:tcW w:w="2891" w:type="dxa"/>
          </w:tcPr>
          <w:p w:rsidR="005F0F85" w:rsidRDefault="005F0F85">
            <w:pPr>
              <w:pStyle w:val="ConsPlusNormal"/>
              <w:jc w:val="both"/>
            </w:pPr>
            <w:proofErr w:type="spellStart"/>
            <w:r>
              <w:t>Землянуха</w:t>
            </w:r>
            <w:proofErr w:type="spellEnd"/>
          </w:p>
        </w:tc>
        <w:tc>
          <w:tcPr>
            <w:tcW w:w="2551" w:type="dxa"/>
            <w:vMerge w:val="restart"/>
          </w:tcPr>
          <w:p w:rsidR="005F0F85" w:rsidRDefault="005F0F85">
            <w:pPr>
              <w:pStyle w:val="ConsPlusNormal"/>
              <w:jc w:val="both"/>
            </w:pPr>
            <w:r>
              <w:t>Поселок</w:t>
            </w:r>
          </w:p>
        </w:tc>
        <w:tc>
          <w:tcPr>
            <w:tcW w:w="1871" w:type="dxa"/>
          </w:tcPr>
          <w:p w:rsidR="005F0F85" w:rsidRDefault="005F0F85">
            <w:pPr>
              <w:pStyle w:val="ConsPlusNormal"/>
              <w:jc w:val="center"/>
            </w:pPr>
            <w:r>
              <w:t>88</w:t>
            </w:r>
          </w:p>
        </w:tc>
        <w:tc>
          <w:tcPr>
            <w:tcW w:w="1757" w:type="dxa"/>
          </w:tcPr>
          <w:p w:rsidR="005F0F85" w:rsidRDefault="005F0F85">
            <w:pPr>
              <w:pStyle w:val="ConsPlusNormal"/>
              <w:jc w:val="both"/>
            </w:pPr>
            <w:r>
              <w:t>Малый СНП (от 0,05 до 0,2 тыс. чел.)</w:t>
            </w:r>
          </w:p>
        </w:tc>
      </w:tr>
      <w:tr w:rsidR="005F0F85">
        <w:tc>
          <w:tcPr>
            <w:tcW w:w="2891" w:type="dxa"/>
          </w:tcPr>
          <w:p w:rsidR="005F0F85" w:rsidRDefault="005F0F85">
            <w:pPr>
              <w:pStyle w:val="ConsPlusNormal"/>
              <w:jc w:val="both"/>
            </w:pPr>
            <w:r>
              <w:t>Казенная Заимка</w:t>
            </w:r>
          </w:p>
        </w:tc>
        <w:tc>
          <w:tcPr>
            <w:tcW w:w="2551" w:type="dxa"/>
            <w:vMerge/>
          </w:tcPr>
          <w:p w:rsidR="005F0F85" w:rsidRDefault="005F0F85">
            <w:pPr>
              <w:pStyle w:val="ConsPlusNormal"/>
            </w:pPr>
          </w:p>
        </w:tc>
        <w:tc>
          <w:tcPr>
            <w:tcW w:w="1871" w:type="dxa"/>
          </w:tcPr>
          <w:p w:rsidR="005F0F85" w:rsidRDefault="005F0F85">
            <w:pPr>
              <w:pStyle w:val="ConsPlusNormal"/>
              <w:jc w:val="center"/>
            </w:pPr>
            <w:r>
              <w:t>2983</w:t>
            </w:r>
          </w:p>
        </w:tc>
        <w:tc>
          <w:tcPr>
            <w:tcW w:w="1757" w:type="dxa"/>
          </w:tcPr>
          <w:p w:rsidR="005F0F85" w:rsidRDefault="005F0F85">
            <w:pPr>
              <w:pStyle w:val="ConsPlusNormal"/>
              <w:jc w:val="both"/>
            </w:pPr>
            <w:r>
              <w:t>Большой СНП (от 1 до 3 тыс. чел.)</w:t>
            </w:r>
          </w:p>
        </w:tc>
      </w:tr>
      <w:tr w:rsidR="005F0F85">
        <w:tc>
          <w:tcPr>
            <w:tcW w:w="2891" w:type="dxa"/>
          </w:tcPr>
          <w:p w:rsidR="005F0F85" w:rsidRDefault="005F0F85">
            <w:pPr>
              <w:pStyle w:val="ConsPlusNormal"/>
              <w:jc w:val="both"/>
            </w:pPr>
            <w:r>
              <w:t>Конюхи</w:t>
            </w:r>
          </w:p>
        </w:tc>
        <w:tc>
          <w:tcPr>
            <w:tcW w:w="2551" w:type="dxa"/>
            <w:vMerge/>
          </w:tcPr>
          <w:p w:rsidR="005F0F85" w:rsidRDefault="005F0F85">
            <w:pPr>
              <w:pStyle w:val="ConsPlusNormal"/>
            </w:pPr>
          </w:p>
        </w:tc>
        <w:tc>
          <w:tcPr>
            <w:tcW w:w="1871" w:type="dxa"/>
          </w:tcPr>
          <w:p w:rsidR="005F0F85" w:rsidRDefault="005F0F85">
            <w:pPr>
              <w:pStyle w:val="ConsPlusNormal"/>
              <w:jc w:val="center"/>
            </w:pPr>
            <w:r>
              <w:t>19</w:t>
            </w:r>
          </w:p>
        </w:tc>
        <w:tc>
          <w:tcPr>
            <w:tcW w:w="1757" w:type="dxa"/>
          </w:tcPr>
          <w:p w:rsidR="005F0F85" w:rsidRDefault="005F0F85">
            <w:pPr>
              <w:pStyle w:val="ConsPlusNormal"/>
              <w:jc w:val="both"/>
            </w:pPr>
            <w:r>
              <w:t>Малый СНП (менее 0,05 тыс. чел.)</w:t>
            </w:r>
          </w:p>
        </w:tc>
      </w:tr>
      <w:tr w:rsidR="005F0F85">
        <w:tc>
          <w:tcPr>
            <w:tcW w:w="2891" w:type="dxa"/>
          </w:tcPr>
          <w:p w:rsidR="005F0F85" w:rsidRDefault="005F0F85">
            <w:pPr>
              <w:pStyle w:val="ConsPlusNormal"/>
              <w:jc w:val="both"/>
            </w:pPr>
            <w:r>
              <w:t>Лебяжье</w:t>
            </w:r>
          </w:p>
        </w:tc>
        <w:tc>
          <w:tcPr>
            <w:tcW w:w="2551" w:type="dxa"/>
          </w:tcPr>
          <w:p w:rsidR="005F0F85" w:rsidRDefault="005F0F85">
            <w:pPr>
              <w:pStyle w:val="ConsPlusNormal"/>
              <w:jc w:val="both"/>
            </w:pPr>
            <w:r>
              <w:t>Село</w:t>
            </w:r>
          </w:p>
        </w:tc>
        <w:tc>
          <w:tcPr>
            <w:tcW w:w="1871" w:type="dxa"/>
          </w:tcPr>
          <w:p w:rsidR="005F0F85" w:rsidRDefault="005F0F85">
            <w:pPr>
              <w:pStyle w:val="ConsPlusNormal"/>
              <w:jc w:val="center"/>
            </w:pPr>
            <w:r>
              <w:t>5908</w:t>
            </w:r>
          </w:p>
        </w:tc>
        <w:tc>
          <w:tcPr>
            <w:tcW w:w="1757" w:type="dxa"/>
          </w:tcPr>
          <w:p w:rsidR="005F0F85" w:rsidRDefault="005F0F85">
            <w:pPr>
              <w:pStyle w:val="ConsPlusNormal"/>
              <w:jc w:val="both"/>
            </w:pPr>
            <w:r>
              <w:t>Крупный СНП (свыше 5 тыс. чел.)</w:t>
            </w:r>
          </w:p>
        </w:tc>
      </w:tr>
      <w:tr w:rsidR="005F0F85">
        <w:tc>
          <w:tcPr>
            <w:tcW w:w="2891" w:type="dxa"/>
          </w:tcPr>
          <w:p w:rsidR="005F0F85" w:rsidRDefault="005F0F85">
            <w:pPr>
              <w:pStyle w:val="ConsPlusNormal"/>
              <w:jc w:val="both"/>
            </w:pPr>
            <w:r>
              <w:lastRenderedPageBreak/>
              <w:t>Лесной</w:t>
            </w:r>
          </w:p>
        </w:tc>
        <w:tc>
          <w:tcPr>
            <w:tcW w:w="2551" w:type="dxa"/>
            <w:vMerge w:val="restart"/>
          </w:tcPr>
          <w:p w:rsidR="005F0F85" w:rsidRDefault="005F0F85">
            <w:pPr>
              <w:pStyle w:val="ConsPlusNormal"/>
              <w:jc w:val="both"/>
            </w:pPr>
            <w:r>
              <w:t>Поселок</w:t>
            </w:r>
          </w:p>
        </w:tc>
        <w:tc>
          <w:tcPr>
            <w:tcW w:w="1871" w:type="dxa"/>
          </w:tcPr>
          <w:p w:rsidR="005F0F85" w:rsidRDefault="005F0F85">
            <w:pPr>
              <w:pStyle w:val="ConsPlusNormal"/>
              <w:jc w:val="center"/>
            </w:pPr>
            <w:r>
              <w:t>1766</w:t>
            </w:r>
          </w:p>
        </w:tc>
        <w:tc>
          <w:tcPr>
            <w:tcW w:w="1757" w:type="dxa"/>
          </w:tcPr>
          <w:p w:rsidR="005F0F85" w:rsidRDefault="005F0F85">
            <w:pPr>
              <w:pStyle w:val="ConsPlusNormal"/>
              <w:jc w:val="both"/>
            </w:pPr>
            <w:r>
              <w:t>Большой СНП (от 1 до 3 тыс. чел.)</w:t>
            </w:r>
          </w:p>
        </w:tc>
      </w:tr>
      <w:tr w:rsidR="005F0F85">
        <w:tc>
          <w:tcPr>
            <w:tcW w:w="2891" w:type="dxa"/>
          </w:tcPr>
          <w:p w:rsidR="005F0F85" w:rsidRDefault="005F0F85">
            <w:pPr>
              <w:pStyle w:val="ConsPlusNormal"/>
              <w:jc w:val="both"/>
            </w:pPr>
            <w:proofErr w:type="spellStart"/>
            <w:r>
              <w:t>Мохнатушка</w:t>
            </w:r>
            <w:proofErr w:type="spellEnd"/>
          </w:p>
        </w:tc>
        <w:tc>
          <w:tcPr>
            <w:tcW w:w="2551" w:type="dxa"/>
            <w:vMerge/>
          </w:tcPr>
          <w:p w:rsidR="005F0F85" w:rsidRDefault="005F0F85">
            <w:pPr>
              <w:pStyle w:val="ConsPlusNormal"/>
            </w:pPr>
          </w:p>
        </w:tc>
        <w:tc>
          <w:tcPr>
            <w:tcW w:w="1871" w:type="dxa"/>
          </w:tcPr>
          <w:p w:rsidR="005F0F85" w:rsidRDefault="005F0F85">
            <w:pPr>
              <w:pStyle w:val="ConsPlusNormal"/>
              <w:jc w:val="center"/>
            </w:pPr>
            <w:r>
              <w:t>282</w:t>
            </w:r>
          </w:p>
        </w:tc>
        <w:tc>
          <w:tcPr>
            <w:tcW w:w="1757" w:type="dxa"/>
          </w:tcPr>
          <w:p w:rsidR="005F0F85" w:rsidRDefault="005F0F85">
            <w:pPr>
              <w:pStyle w:val="ConsPlusNormal"/>
              <w:jc w:val="both"/>
            </w:pPr>
            <w:r>
              <w:t>Средний СНП (от 0,2 до 1 тыс. чел.)</w:t>
            </w:r>
          </w:p>
        </w:tc>
      </w:tr>
      <w:tr w:rsidR="005F0F85">
        <w:tc>
          <w:tcPr>
            <w:tcW w:w="2891" w:type="dxa"/>
          </w:tcPr>
          <w:p w:rsidR="005F0F85" w:rsidRDefault="005F0F85">
            <w:pPr>
              <w:pStyle w:val="ConsPlusNormal"/>
              <w:jc w:val="both"/>
            </w:pPr>
            <w:r>
              <w:t>Научный Городок</w:t>
            </w:r>
          </w:p>
        </w:tc>
        <w:tc>
          <w:tcPr>
            <w:tcW w:w="2551" w:type="dxa"/>
            <w:vMerge/>
          </w:tcPr>
          <w:p w:rsidR="005F0F85" w:rsidRDefault="005F0F85">
            <w:pPr>
              <w:pStyle w:val="ConsPlusNormal"/>
            </w:pPr>
          </w:p>
        </w:tc>
        <w:tc>
          <w:tcPr>
            <w:tcW w:w="1871" w:type="dxa"/>
          </w:tcPr>
          <w:p w:rsidR="005F0F85" w:rsidRDefault="005F0F85">
            <w:pPr>
              <w:pStyle w:val="ConsPlusNormal"/>
              <w:jc w:val="center"/>
            </w:pPr>
            <w:r>
              <w:t>3238</w:t>
            </w:r>
          </w:p>
        </w:tc>
        <w:tc>
          <w:tcPr>
            <w:tcW w:w="1757" w:type="dxa"/>
          </w:tcPr>
          <w:p w:rsidR="005F0F85" w:rsidRDefault="005F0F85">
            <w:pPr>
              <w:pStyle w:val="ConsPlusNormal"/>
              <w:jc w:val="both"/>
            </w:pPr>
            <w:r>
              <w:t>Крупный СНП (от 3 до 5 тыс. чел.)</w:t>
            </w:r>
          </w:p>
        </w:tc>
      </w:tr>
      <w:tr w:rsidR="005F0F85">
        <w:tc>
          <w:tcPr>
            <w:tcW w:w="2891" w:type="dxa"/>
          </w:tcPr>
          <w:p w:rsidR="005F0F85" w:rsidRDefault="005F0F85">
            <w:pPr>
              <w:pStyle w:val="ConsPlusNormal"/>
              <w:jc w:val="both"/>
            </w:pPr>
            <w:r>
              <w:t>Новомихайловка</w:t>
            </w:r>
          </w:p>
        </w:tc>
        <w:tc>
          <w:tcPr>
            <w:tcW w:w="2551" w:type="dxa"/>
            <w:vMerge/>
          </w:tcPr>
          <w:p w:rsidR="005F0F85" w:rsidRDefault="005F0F85">
            <w:pPr>
              <w:pStyle w:val="ConsPlusNormal"/>
            </w:pPr>
          </w:p>
        </w:tc>
        <w:tc>
          <w:tcPr>
            <w:tcW w:w="1871" w:type="dxa"/>
          </w:tcPr>
          <w:p w:rsidR="005F0F85" w:rsidRDefault="005F0F85">
            <w:pPr>
              <w:pStyle w:val="ConsPlusNormal"/>
              <w:jc w:val="center"/>
            </w:pPr>
            <w:r>
              <w:t>1405</w:t>
            </w:r>
          </w:p>
        </w:tc>
        <w:tc>
          <w:tcPr>
            <w:tcW w:w="1757" w:type="dxa"/>
          </w:tcPr>
          <w:p w:rsidR="005F0F85" w:rsidRDefault="005F0F85">
            <w:pPr>
              <w:pStyle w:val="ConsPlusNormal"/>
              <w:jc w:val="both"/>
            </w:pPr>
            <w:r>
              <w:t>Большой СНП (от 1 до 3 тыс. чел.)</w:t>
            </w:r>
          </w:p>
        </w:tc>
      </w:tr>
      <w:tr w:rsidR="005F0F85">
        <w:tc>
          <w:tcPr>
            <w:tcW w:w="2891" w:type="dxa"/>
          </w:tcPr>
          <w:p w:rsidR="005F0F85" w:rsidRDefault="005F0F85">
            <w:pPr>
              <w:pStyle w:val="ConsPlusNormal"/>
              <w:jc w:val="both"/>
            </w:pPr>
            <w:r>
              <w:t>Плодопитомник</w:t>
            </w:r>
          </w:p>
        </w:tc>
        <w:tc>
          <w:tcPr>
            <w:tcW w:w="2551" w:type="dxa"/>
            <w:vMerge/>
          </w:tcPr>
          <w:p w:rsidR="005F0F85" w:rsidRDefault="005F0F85">
            <w:pPr>
              <w:pStyle w:val="ConsPlusNormal"/>
            </w:pPr>
          </w:p>
        </w:tc>
        <w:tc>
          <w:tcPr>
            <w:tcW w:w="1871" w:type="dxa"/>
          </w:tcPr>
          <w:p w:rsidR="005F0F85" w:rsidRDefault="005F0F85">
            <w:pPr>
              <w:pStyle w:val="ConsPlusNormal"/>
              <w:jc w:val="center"/>
            </w:pPr>
            <w:r>
              <w:t>736</w:t>
            </w:r>
          </w:p>
        </w:tc>
        <w:tc>
          <w:tcPr>
            <w:tcW w:w="1757" w:type="dxa"/>
            <w:vMerge w:val="restart"/>
          </w:tcPr>
          <w:p w:rsidR="005F0F85" w:rsidRDefault="005F0F85">
            <w:pPr>
              <w:pStyle w:val="ConsPlusNormal"/>
              <w:jc w:val="both"/>
            </w:pPr>
            <w:r>
              <w:t>Средний СНП (от 0,2 до 1 тыс. чел.)</w:t>
            </w:r>
          </w:p>
        </w:tc>
      </w:tr>
      <w:tr w:rsidR="005F0F85">
        <w:tc>
          <w:tcPr>
            <w:tcW w:w="2891" w:type="dxa"/>
          </w:tcPr>
          <w:p w:rsidR="005F0F85" w:rsidRDefault="005F0F85">
            <w:pPr>
              <w:pStyle w:val="ConsPlusNormal"/>
              <w:jc w:val="both"/>
            </w:pPr>
            <w:proofErr w:type="spellStart"/>
            <w:r>
              <w:t>Ползуново</w:t>
            </w:r>
            <w:proofErr w:type="spellEnd"/>
          </w:p>
        </w:tc>
        <w:tc>
          <w:tcPr>
            <w:tcW w:w="2551" w:type="dxa"/>
          </w:tcPr>
          <w:p w:rsidR="005F0F85" w:rsidRDefault="005F0F85">
            <w:pPr>
              <w:pStyle w:val="ConsPlusNormal"/>
              <w:jc w:val="both"/>
            </w:pPr>
            <w:r>
              <w:t>Станция</w:t>
            </w:r>
          </w:p>
        </w:tc>
        <w:tc>
          <w:tcPr>
            <w:tcW w:w="1871" w:type="dxa"/>
          </w:tcPr>
          <w:p w:rsidR="005F0F85" w:rsidRDefault="005F0F85">
            <w:pPr>
              <w:pStyle w:val="ConsPlusNormal"/>
              <w:jc w:val="center"/>
            </w:pPr>
            <w:r>
              <w:t>358</w:t>
            </w:r>
          </w:p>
        </w:tc>
        <w:tc>
          <w:tcPr>
            <w:tcW w:w="1757" w:type="dxa"/>
            <w:vMerge/>
          </w:tcPr>
          <w:p w:rsidR="005F0F85" w:rsidRDefault="005F0F85">
            <w:pPr>
              <w:pStyle w:val="ConsPlusNormal"/>
            </w:pPr>
          </w:p>
        </w:tc>
      </w:tr>
      <w:tr w:rsidR="005F0F85">
        <w:tc>
          <w:tcPr>
            <w:tcW w:w="2891" w:type="dxa"/>
          </w:tcPr>
          <w:p w:rsidR="005F0F85" w:rsidRDefault="005F0F85">
            <w:pPr>
              <w:pStyle w:val="ConsPlusNormal"/>
              <w:jc w:val="both"/>
            </w:pPr>
            <w:r>
              <w:t>Пригородный</w:t>
            </w:r>
          </w:p>
        </w:tc>
        <w:tc>
          <w:tcPr>
            <w:tcW w:w="2551" w:type="dxa"/>
            <w:vMerge w:val="restart"/>
          </w:tcPr>
          <w:p w:rsidR="005F0F85" w:rsidRDefault="005F0F85">
            <w:pPr>
              <w:pStyle w:val="ConsPlusNormal"/>
              <w:jc w:val="both"/>
            </w:pPr>
            <w:r>
              <w:t>Поселок</w:t>
            </w:r>
          </w:p>
        </w:tc>
        <w:tc>
          <w:tcPr>
            <w:tcW w:w="1871" w:type="dxa"/>
          </w:tcPr>
          <w:p w:rsidR="005F0F85" w:rsidRDefault="005F0F85">
            <w:pPr>
              <w:pStyle w:val="ConsPlusNormal"/>
              <w:jc w:val="center"/>
            </w:pPr>
            <w:r>
              <w:t>3259</w:t>
            </w:r>
          </w:p>
        </w:tc>
        <w:tc>
          <w:tcPr>
            <w:tcW w:w="1757" w:type="dxa"/>
          </w:tcPr>
          <w:p w:rsidR="005F0F85" w:rsidRDefault="005F0F85">
            <w:pPr>
              <w:pStyle w:val="ConsPlusNormal"/>
              <w:jc w:val="both"/>
            </w:pPr>
            <w:r>
              <w:t>Крупный СНП (от 3 до 5 тыс. чел.)</w:t>
            </w:r>
          </w:p>
        </w:tc>
      </w:tr>
      <w:tr w:rsidR="005F0F85">
        <w:tc>
          <w:tcPr>
            <w:tcW w:w="2891" w:type="dxa"/>
          </w:tcPr>
          <w:p w:rsidR="005F0F85" w:rsidRDefault="005F0F85">
            <w:pPr>
              <w:pStyle w:val="ConsPlusNormal"/>
              <w:jc w:val="both"/>
            </w:pPr>
            <w:r>
              <w:t>Садоводов</w:t>
            </w:r>
          </w:p>
        </w:tc>
        <w:tc>
          <w:tcPr>
            <w:tcW w:w="2551" w:type="dxa"/>
            <w:vMerge/>
          </w:tcPr>
          <w:p w:rsidR="005F0F85" w:rsidRDefault="005F0F85">
            <w:pPr>
              <w:pStyle w:val="ConsPlusNormal"/>
            </w:pPr>
          </w:p>
        </w:tc>
        <w:tc>
          <w:tcPr>
            <w:tcW w:w="1871" w:type="dxa"/>
          </w:tcPr>
          <w:p w:rsidR="005F0F85" w:rsidRDefault="005F0F85">
            <w:pPr>
              <w:pStyle w:val="ConsPlusNormal"/>
              <w:jc w:val="center"/>
            </w:pPr>
            <w:r>
              <w:t>1911</w:t>
            </w:r>
          </w:p>
        </w:tc>
        <w:tc>
          <w:tcPr>
            <w:tcW w:w="1757" w:type="dxa"/>
            <w:vMerge w:val="restart"/>
          </w:tcPr>
          <w:p w:rsidR="005F0F85" w:rsidRDefault="005F0F85">
            <w:pPr>
              <w:pStyle w:val="ConsPlusNormal"/>
              <w:jc w:val="both"/>
            </w:pPr>
            <w:r>
              <w:t>Большой СНП (от 1 до 3 тыс. чел.)</w:t>
            </w:r>
          </w:p>
        </w:tc>
      </w:tr>
      <w:tr w:rsidR="005F0F85">
        <w:tc>
          <w:tcPr>
            <w:tcW w:w="2891" w:type="dxa"/>
          </w:tcPr>
          <w:p w:rsidR="005F0F85" w:rsidRDefault="005F0F85">
            <w:pPr>
              <w:pStyle w:val="ConsPlusNormal"/>
              <w:jc w:val="both"/>
            </w:pPr>
            <w:r>
              <w:t>Центральный</w:t>
            </w:r>
          </w:p>
        </w:tc>
        <w:tc>
          <w:tcPr>
            <w:tcW w:w="2551" w:type="dxa"/>
            <w:vMerge/>
          </w:tcPr>
          <w:p w:rsidR="005F0F85" w:rsidRDefault="005F0F85">
            <w:pPr>
              <w:pStyle w:val="ConsPlusNormal"/>
            </w:pPr>
          </w:p>
        </w:tc>
        <w:tc>
          <w:tcPr>
            <w:tcW w:w="1871" w:type="dxa"/>
          </w:tcPr>
          <w:p w:rsidR="005F0F85" w:rsidRDefault="005F0F85">
            <w:pPr>
              <w:pStyle w:val="ConsPlusNormal"/>
              <w:jc w:val="center"/>
            </w:pPr>
            <w:r>
              <w:t>2321</w:t>
            </w:r>
          </w:p>
        </w:tc>
        <w:tc>
          <w:tcPr>
            <w:tcW w:w="1757" w:type="dxa"/>
            <w:vMerge/>
          </w:tcPr>
          <w:p w:rsidR="005F0F85" w:rsidRDefault="005F0F85">
            <w:pPr>
              <w:pStyle w:val="ConsPlusNormal"/>
            </w:pPr>
          </w:p>
        </w:tc>
      </w:tr>
      <w:tr w:rsidR="005F0F85">
        <w:tc>
          <w:tcPr>
            <w:tcW w:w="2891" w:type="dxa"/>
          </w:tcPr>
          <w:p w:rsidR="005F0F85" w:rsidRDefault="005F0F85">
            <w:pPr>
              <w:pStyle w:val="ConsPlusNormal"/>
              <w:jc w:val="both"/>
            </w:pPr>
            <w:proofErr w:type="spellStart"/>
            <w:r>
              <w:t>Черницк</w:t>
            </w:r>
            <w:proofErr w:type="spellEnd"/>
          </w:p>
        </w:tc>
        <w:tc>
          <w:tcPr>
            <w:tcW w:w="2551" w:type="dxa"/>
            <w:vMerge/>
          </w:tcPr>
          <w:p w:rsidR="005F0F85" w:rsidRDefault="005F0F85">
            <w:pPr>
              <w:pStyle w:val="ConsPlusNormal"/>
            </w:pPr>
          </w:p>
        </w:tc>
        <w:tc>
          <w:tcPr>
            <w:tcW w:w="1871" w:type="dxa"/>
          </w:tcPr>
          <w:p w:rsidR="005F0F85" w:rsidRDefault="005F0F85">
            <w:pPr>
              <w:pStyle w:val="ConsPlusNormal"/>
              <w:jc w:val="center"/>
            </w:pPr>
            <w:r>
              <w:t>886</w:t>
            </w:r>
          </w:p>
        </w:tc>
        <w:tc>
          <w:tcPr>
            <w:tcW w:w="1757" w:type="dxa"/>
          </w:tcPr>
          <w:p w:rsidR="005F0F85" w:rsidRDefault="005F0F85">
            <w:pPr>
              <w:pStyle w:val="ConsPlusNormal"/>
              <w:jc w:val="both"/>
            </w:pPr>
            <w:r>
              <w:t>Средний СНП (от 0,2 до 1 тыс. чел.)</w:t>
            </w:r>
          </w:p>
        </w:tc>
      </w:tr>
      <w:tr w:rsidR="005F0F85">
        <w:tc>
          <w:tcPr>
            <w:tcW w:w="2891" w:type="dxa"/>
          </w:tcPr>
          <w:p w:rsidR="005F0F85" w:rsidRDefault="005F0F85">
            <w:pPr>
              <w:pStyle w:val="ConsPlusNormal"/>
              <w:jc w:val="both"/>
            </w:pPr>
            <w:r>
              <w:t>Ягодное</w:t>
            </w:r>
          </w:p>
        </w:tc>
        <w:tc>
          <w:tcPr>
            <w:tcW w:w="2551" w:type="dxa"/>
          </w:tcPr>
          <w:p w:rsidR="005F0F85" w:rsidRDefault="005F0F85">
            <w:pPr>
              <w:pStyle w:val="ConsPlusNormal"/>
              <w:jc w:val="both"/>
            </w:pPr>
            <w:r>
              <w:t>Поселок</w:t>
            </w:r>
          </w:p>
        </w:tc>
        <w:tc>
          <w:tcPr>
            <w:tcW w:w="1871" w:type="dxa"/>
          </w:tcPr>
          <w:p w:rsidR="005F0F85" w:rsidRDefault="005F0F85">
            <w:pPr>
              <w:pStyle w:val="ConsPlusNormal"/>
              <w:jc w:val="center"/>
            </w:pPr>
            <w:r>
              <w:t>1280</w:t>
            </w:r>
          </w:p>
        </w:tc>
        <w:tc>
          <w:tcPr>
            <w:tcW w:w="1757" w:type="dxa"/>
          </w:tcPr>
          <w:p w:rsidR="005F0F85" w:rsidRDefault="005F0F85">
            <w:pPr>
              <w:pStyle w:val="ConsPlusNormal"/>
              <w:jc w:val="both"/>
            </w:pPr>
            <w:r>
              <w:t>Большой СНП (от 1 до 3 тыс. чел.)</w:t>
            </w:r>
          </w:p>
        </w:tc>
      </w:tr>
    </w:tbl>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bookmarkStart w:id="2" w:name="P1532"/>
      <w:bookmarkEnd w:id="2"/>
      <w:r>
        <w:t xml:space="preserve">&lt;*&gt; </w:t>
      </w:r>
      <w:hyperlink r:id="rId29">
        <w:r>
          <w:rPr>
            <w:color w:val="0000FF"/>
          </w:rPr>
          <w:t>Закон</w:t>
        </w:r>
      </w:hyperlink>
      <w: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w:t>
      </w:r>
    </w:p>
    <w:p w:rsidR="005F0F85" w:rsidRDefault="005F0F85">
      <w:pPr>
        <w:pStyle w:val="ConsPlusNormal"/>
        <w:spacing w:before="220"/>
        <w:ind w:firstLine="540"/>
        <w:jc w:val="both"/>
      </w:pPr>
      <w:bookmarkStart w:id="3" w:name="P1533"/>
      <w:bookmarkEnd w:id="3"/>
      <w:r>
        <w:t>&lt;**&gt; По данным электронных баз данных:</w:t>
      </w:r>
    </w:p>
    <w:p w:rsidR="005F0F85" w:rsidRDefault="005F0F85">
      <w:pPr>
        <w:pStyle w:val="ConsPlusNormal"/>
        <w:spacing w:before="220"/>
        <w:ind w:firstLine="540"/>
        <w:jc w:val="both"/>
      </w:pPr>
      <w:r>
        <w:t>- Городские населенные пункты - "Утвержденная численность населения Алтайского края на 1 января 2018 и в среднем за 2017 год" (Росстат, 2018 г.);</w:t>
      </w:r>
    </w:p>
    <w:p w:rsidR="005F0F85" w:rsidRDefault="005F0F85">
      <w:pPr>
        <w:pStyle w:val="ConsPlusNormal"/>
        <w:spacing w:before="220"/>
        <w:ind w:firstLine="540"/>
        <w:jc w:val="both"/>
      </w:pPr>
      <w:r>
        <w:t>- Сельские населенные пункты - "Численность населения по муниципальным образованиям на 1 января (в том числе по населенным пунктам) по данным текущего учета" (Росстат, 2014 г.).</w:t>
      </w:r>
    </w:p>
    <w:p w:rsidR="005F0F85" w:rsidRDefault="005F0F85">
      <w:pPr>
        <w:pStyle w:val="ConsPlusNormal"/>
        <w:spacing w:before="220"/>
        <w:ind w:firstLine="540"/>
        <w:jc w:val="both"/>
      </w:pPr>
      <w:bookmarkStart w:id="4" w:name="P1536"/>
      <w:bookmarkEnd w:id="4"/>
      <w:r>
        <w:t>&lt;***&gt; Свод правил СП 42.13330.2016 "Градостроительство. Планировка и застройка городских и сельских поселений".</w:t>
      </w:r>
    </w:p>
    <w:p w:rsidR="005F0F85" w:rsidRDefault="005F0F85">
      <w:pPr>
        <w:pStyle w:val="ConsPlusNormal"/>
        <w:jc w:val="both"/>
      </w:pPr>
    </w:p>
    <w:p w:rsidR="005F0F85" w:rsidRDefault="005F0F85">
      <w:pPr>
        <w:pStyle w:val="ConsPlusTitle"/>
        <w:jc w:val="center"/>
        <w:outlineLvl w:val="2"/>
      </w:pPr>
      <w:r>
        <w:t>2. Социально-демографический состав и плотность населения</w:t>
      </w:r>
    </w:p>
    <w:p w:rsidR="005F0F85" w:rsidRDefault="005F0F85">
      <w:pPr>
        <w:pStyle w:val="ConsPlusTitle"/>
        <w:jc w:val="center"/>
      </w:pPr>
      <w:proofErr w:type="gramStart"/>
      <w:r>
        <w:t>на</w:t>
      </w:r>
      <w:proofErr w:type="gramEnd"/>
      <w:r>
        <w:t xml:space="preserve"> территории города Барнаула</w:t>
      </w:r>
    </w:p>
    <w:p w:rsidR="005F0F85" w:rsidRDefault="005F0F85">
      <w:pPr>
        <w:pStyle w:val="ConsPlusNormal"/>
        <w:jc w:val="both"/>
      </w:pPr>
    </w:p>
    <w:p w:rsidR="005F0F85" w:rsidRDefault="005F0F85">
      <w:pPr>
        <w:pStyle w:val="ConsPlusNormal"/>
        <w:ind w:firstLine="540"/>
        <w:jc w:val="both"/>
      </w:pPr>
      <w:r>
        <w:t xml:space="preserve">Характеристики демографического состава и плотность населения на территории города Барнаула согласно Паспорту муниципального образования на 2016 - 2018 гг. (Росстат, 2018) приведены в Таблицах 2, </w:t>
      </w:r>
      <w:hyperlink w:anchor="P1612">
        <w:r>
          <w:rPr>
            <w:color w:val="0000FF"/>
          </w:rPr>
          <w:t>3</w:t>
        </w:r>
      </w:hyperlink>
      <w:r>
        <w:t>.</w:t>
      </w:r>
    </w:p>
    <w:p w:rsidR="005F0F85" w:rsidRDefault="005F0F85">
      <w:pPr>
        <w:pStyle w:val="ConsPlusNormal"/>
        <w:jc w:val="both"/>
      </w:pPr>
    </w:p>
    <w:p w:rsidR="005F0F85" w:rsidRDefault="005F0F85">
      <w:pPr>
        <w:pStyle w:val="ConsPlusTitle"/>
        <w:jc w:val="center"/>
        <w:outlineLvl w:val="3"/>
      </w:pPr>
      <w:r>
        <w:t>Таблица 2. Демографический состав населения (фактический)</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53"/>
        <w:gridCol w:w="1553"/>
        <w:gridCol w:w="1553"/>
      </w:tblGrid>
      <w:tr w:rsidR="005F0F85">
        <w:tc>
          <w:tcPr>
            <w:tcW w:w="4365" w:type="dxa"/>
            <w:vMerge w:val="restart"/>
          </w:tcPr>
          <w:p w:rsidR="005F0F85" w:rsidRDefault="005F0F85">
            <w:pPr>
              <w:pStyle w:val="ConsPlusNormal"/>
              <w:jc w:val="center"/>
            </w:pPr>
            <w:r>
              <w:t>Категория населения</w:t>
            </w:r>
          </w:p>
        </w:tc>
        <w:tc>
          <w:tcPr>
            <w:tcW w:w="4659" w:type="dxa"/>
            <w:gridSpan w:val="3"/>
          </w:tcPr>
          <w:p w:rsidR="005F0F85" w:rsidRDefault="005F0F85">
            <w:pPr>
              <w:pStyle w:val="ConsPlusNormal"/>
              <w:jc w:val="center"/>
            </w:pPr>
            <w:r>
              <w:t>Численность населения на 01.01.2017, чел.</w:t>
            </w:r>
          </w:p>
        </w:tc>
      </w:tr>
      <w:tr w:rsidR="005F0F85">
        <w:tc>
          <w:tcPr>
            <w:tcW w:w="4365" w:type="dxa"/>
            <w:vMerge/>
          </w:tcPr>
          <w:p w:rsidR="005F0F85" w:rsidRDefault="005F0F85">
            <w:pPr>
              <w:pStyle w:val="ConsPlusNormal"/>
            </w:pPr>
          </w:p>
        </w:tc>
        <w:tc>
          <w:tcPr>
            <w:tcW w:w="1553" w:type="dxa"/>
          </w:tcPr>
          <w:p w:rsidR="005F0F85" w:rsidRDefault="005F0F85">
            <w:pPr>
              <w:pStyle w:val="ConsPlusNormal"/>
              <w:jc w:val="center"/>
            </w:pPr>
            <w:r>
              <w:t>Все население</w:t>
            </w:r>
          </w:p>
        </w:tc>
        <w:tc>
          <w:tcPr>
            <w:tcW w:w="1553" w:type="dxa"/>
          </w:tcPr>
          <w:p w:rsidR="005F0F85" w:rsidRDefault="005F0F85">
            <w:pPr>
              <w:pStyle w:val="ConsPlusNormal"/>
              <w:jc w:val="center"/>
            </w:pPr>
            <w:r>
              <w:t>Городское население</w:t>
            </w:r>
          </w:p>
        </w:tc>
        <w:tc>
          <w:tcPr>
            <w:tcW w:w="1553" w:type="dxa"/>
          </w:tcPr>
          <w:p w:rsidR="005F0F85" w:rsidRDefault="005F0F85">
            <w:pPr>
              <w:pStyle w:val="ConsPlusNormal"/>
              <w:jc w:val="center"/>
            </w:pPr>
            <w:r>
              <w:t>Сельское население</w:t>
            </w:r>
          </w:p>
        </w:tc>
      </w:tr>
      <w:tr w:rsidR="005F0F85">
        <w:tc>
          <w:tcPr>
            <w:tcW w:w="4365" w:type="dxa"/>
          </w:tcPr>
          <w:p w:rsidR="005F0F85" w:rsidRDefault="005F0F85">
            <w:pPr>
              <w:pStyle w:val="ConsPlusNormal"/>
              <w:jc w:val="both"/>
            </w:pPr>
            <w:r>
              <w:t>Все население</w:t>
            </w:r>
          </w:p>
        </w:tc>
        <w:tc>
          <w:tcPr>
            <w:tcW w:w="1553" w:type="dxa"/>
          </w:tcPr>
          <w:p w:rsidR="005F0F85" w:rsidRDefault="005F0F85">
            <w:pPr>
              <w:pStyle w:val="ConsPlusNormal"/>
              <w:jc w:val="center"/>
            </w:pPr>
            <w:r>
              <w:t>698057</w:t>
            </w:r>
          </w:p>
        </w:tc>
        <w:tc>
          <w:tcPr>
            <w:tcW w:w="1553" w:type="dxa"/>
          </w:tcPr>
          <w:p w:rsidR="005F0F85" w:rsidRDefault="005F0F85">
            <w:pPr>
              <w:pStyle w:val="ConsPlusNormal"/>
              <w:jc w:val="center"/>
            </w:pPr>
            <w:r>
              <w:t>653265</w:t>
            </w:r>
          </w:p>
        </w:tc>
        <w:tc>
          <w:tcPr>
            <w:tcW w:w="1553" w:type="dxa"/>
          </w:tcPr>
          <w:p w:rsidR="005F0F85" w:rsidRDefault="005F0F85">
            <w:pPr>
              <w:pStyle w:val="ConsPlusNormal"/>
              <w:jc w:val="center"/>
            </w:pPr>
            <w:r>
              <w:t>44792</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385087</w:t>
            </w:r>
          </w:p>
        </w:tc>
        <w:tc>
          <w:tcPr>
            <w:tcW w:w="1553" w:type="dxa"/>
          </w:tcPr>
          <w:p w:rsidR="005F0F85" w:rsidRDefault="005F0F85">
            <w:pPr>
              <w:pStyle w:val="ConsPlusNormal"/>
              <w:jc w:val="center"/>
            </w:pPr>
            <w:r>
              <w:t>362097</w:t>
            </w:r>
          </w:p>
        </w:tc>
        <w:tc>
          <w:tcPr>
            <w:tcW w:w="1553" w:type="dxa"/>
          </w:tcPr>
          <w:p w:rsidR="005F0F85" w:rsidRDefault="005F0F85">
            <w:pPr>
              <w:pStyle w:val="ConsPlusNormal"/>
              <w:jc w:val="center"/>
            </w:pPr>
            <w:r>
              <w:t>22990</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312970</w:t>
            </w:r>
          </w:p>
        </w:tc>
        <w:tc>
          <w:tcPr>
            <w:tcW w:w="1553" w:type="dxa"/>
          </w:tcPr>
          <w:p w:rsidR="005F0F85" w:rsidRDefault="005F0F85">
            <w:pPr>
              <w:pStyle w:val="ConsPlusNormal"/>
              <w:jc w:val="center"/>
            </w:pPr>
            <w:r>
              <w:t>291168</w:t>
            </w:r>
          </w:p>
        </w:tc>
        <w:tc>
          <w:tcPr>
            <w:tcW w:w="1553" w:type="dxa"/>
          </w:tcPr>
          <w:p w:rsidR="005F0F85" w:rsidRDefault="005F0F85">
            <w:pPr>
              <w:pStyle w:val="ConsPlusNormal"/>
              <w:jc w:val="center"/>
            </w:pPr>
            <w:r>
              <w:t>21802</w:t>
            </w:r>
          </w:p>
        </w:tc>
      </w:tr>
      <w:tr w:rsidR="005F0F85">
        <w:tc>
          <w:tcPr>
            <w:tcW w:w="4365" w:type="dxa"/>
          </w:tcPr>
          <w:p w:rsidR="005F0F85" w:rsidRDefault="005F0F85">
            <w:pPr>
              <w:pStyle w:val="ConsPlusNormal"/>
              <w:jc w:val="both"/>
            </w:pPr>
            <w:proofErr w:type="gramStart"/>
            <w:r>
              <w:t>моложе</w:t>
            </w:r>
            <w:proofErr w:type="gramEnd"/>
            <w:r>
              <w:t xml:space="preserve"> трудоспособного возраста</w:t>
            </w:r>
          </w:p>
        </w:tc>
        <w:tc>
          <w:tcPr>
            <w:tcW w:w="1553" w:type="dxa"/>
          </w:tcPr>
          <w:p w:rsidR="005F0F85" w:rsidRDefault="005F0F85">
            <w:pPr>
              <w:pStyle w:val="ConsPlusNormal"/>
              <w:jc w:val="center"/>
            </w:pPr>
            <w:r>
              <w:t>120494</w:t>
            </w:r>
          </w:p>
        </w:tc>
        <w:tc>
          <w:tcPr>
            <w:tcW w:w="1553" w:type="dxa"/>
          </w:tcPr>
          <w:p w:rsidR="005F0F85" w:rsidRDefault="005F0F85">
            <w:pPr>
              <w:pStyle w:val="ConsPlusNormal"/>
              <w:jc w:val="center"/>
            </w:pPr>
            <w:r>
              <w:t>112593</w:t>
            </w:r>
          </w:p>
        </w:tc>
        <w:tc>
          <w:tcPr>
            <w:tcW w:w="1553" w:type="dxa"/>
          </w:tcPr>
          <w:p w:rsidR="005F0F85" w:rsidRDefault="005F0F85">
            <w:pPr>
              <w:pStyle w:val="ConsPlusNormal"/>
              <w:jc w:val="center"/>
            </w:pPr>
            <w:r>
              <w:t>7901</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58632</w:t>
            </w:r>
          </w:p>
        </w:tc>
        <w:tc>
          <w:tcPr>
            <w:tcW w:w="1553" w:type="dxa"/>
          </w:tcPr>
          <w:p w:rsidR="005F0F85" w:rsidRDefault="005F0F85">
            <w:pPr>
              <w:pStyle w:val="ConsPlusNormal"/>
              <w:jc w:val="center"/>
            </w:pPr>
            <w:r>
              <w:t>54946</w:t>
            </w:r>
          </w:p>
        </w:tc>
        <w:tc>
          <w:tcPr>
            <w:tcW w:w="1553" w:type="dxa"/>
          </w:tcPr>
          <w:p w:rsidR="005F0F85" w:rsidRDefault="005F0F85">
            <w:pPr>
              <w:pStyle w:val="ConsPlusNormal"/>
              <w:jc w:val="center"/>
            </w:pPr>
            <w:r>
              <w:t>3686</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61862</w:t>
            </w:r>
          </w:p>
        </w:tc>
        <w:tc>
          <w:tcPr>
            <w:tcW w:w="1553" w:type="dxa"/>
          </w:tcPr>
          <w:p w:rsidR="005F0F85" w:rsidRDefault="005F0F85">
            <w:pPr>
              <w:pStyle w:val="ConsPlusNormal"/>
              <w:jc w:val="center"/>
            </w:pPr>
            <w:r>
              <w:t>57647</w:t>
            </w:r>
          </w:p>
        </w:tc>
        <w:tc>
          <w:tcPr>
            <w:tcW w:w="1553" w:type="dxa"/>
          </w:tcPr>
          <w:p w:rsidR="005F0F85" w:rsidRDefault="005F0F85">
            <w:pPr>
              <w:pStyle w:val="ConsPlusNormal"/>
              <w:jc w:val="center"/>
            </w:pPr>
            <w:r>
              <w:t>4215</w:t>
            </w:r>
          </w:p>
        </w:tc>
      </w:tr>
      <w:tr w:rsidR="005F0F85">
        <w:tc>
          <w:tcPr>
            <w:tcW w:w="4365" w:type="dxa"/>
          </w:tcPr>
          <w:p w:rsidR="005F0F85" w:rsidRDefault="005F0F85">
            <w:pPr>
              <w:pStyle w:val="ConsPlusNormal"/>
              <w:jc w:val="both"/>
            </w:pPr>
            <w:proofErr w:type="gramStart"/>
            <w:r>
              <w:t>трудоспособный</w:t>
            </w:r>
            <w:proofErr w:type="gramEnd"/>
            <w:r>
              <w:t xml:space="preserve"> возраст</w:t>
            </w:r>
          </w:p>
        </w:tc>
        <w:tc>
          <w:tcPr>
            <w:tcW w:w="1553" w:type="dxa"/>
          </w:tcPr>
          <w:p w:rsidR="005F0F85" w:rsidRDefault="005F0F85">
            <w:pPr>
              <w:pStyle w:val="ConsPlusNormal"/>
              <w:jc w:val="center"/>
            </w:pPr>
            <w:r>
              <w:t>413876</w:t>
            </w:r>
          </w:p>
        </w:tc>
        <w:tc>
          <w:tcPr>
            <w:tcW w:w="1553" w:type="dxa"/>
          </w:tcPr>
          <w:p w:rsidR="005F0F85" w:rsidRDefault="005F0F85">
            <w:pPr>
              <w:pStyle w:val="ConsPlusNormal"/>
              <w:jc w:val="center"/>
            </w:pPr>
            <w:r>
              <w:t>387490</w:t>
            </w:r>
          </w:p>
        </w:tc>
        <w:tc>
          <w:tcPr>
            <w:tcW w:w="1553" w:type="dxa"/>
          </w:tcPr>
          <w:p w:rsidR="005F0F85" w:rsidRDefault="005F0F85">
            <w:pPr>
              <w:pStyle w:val="ConsPlusNormal"/>
              <w:jc w:val="center"/>
            </w:pPr>
            <w:r>
              <w:t>26386</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208954</w:t>
            </w:r>
          </w:p>
        </w:tc>
        <w:tc>
          <w:tcPr>
            <w:tcW w:w="1553" w:type="dxa"/>
          </w:tcPr>
          <w:p w:rsidR="005F0F85" w:rsidRDefault="005F0F85">
            <w:pPr>
              <w:pStyle w:val="ConsPlusNormal"/>
              <w:jc w:val="center"/>
            </w:pPr>
            <w:r>
              <w:t>196897</w:t>
            </w:r>
          </w:p>
        </w:tc>
        <w:tc>
          <w:tcPr>
            <w:tcW w:w="1553" w:type="dxa"/>
          </w:tcPr>
          <w:p w:rsidR="005F0F85" w:rsidRDefault="005F0F85">
            <w:pPr>
              <w:pStyle w:val="ConsPlusNormal"/>
              <w:jc w:val="center"/>
            </w:pPr>
            <w:r>
              <w:t>12057</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204922</w:t>
            </w:r>
          </w:p>
        </w:tc>
        <w:tc>
          <w:tcPr>
            <w:tcW w:w="1553" w:type="dxa"/>
          </w:tcPr>
          <w:p w:rsidR="005F0F85" w:rsidRDefault="005F0F85">
            <w:pPr>
              <w:pStyle w:val="ConsPlusNormal"/>
              <w:jc w:val="center"/>
            </w:pPr>
            <w:r>
              <w:t>190593</w:t>
            </w:r>
          </w:p>
        </w:tc>
        <w:tc>
          <w:tcPr>
            <w:tcW w:w="1553" w:type="dxa"/>
          </w:tcPr>
          <w:p w:rsidR="005F0F85" w:rsidRDefault="005F0F85">
            <w:pPr>
              <w:pStyle w:val="ConsPlusNormal"/>
              <w:jc w:val="center"/>
            </w:pPr>
            <w:r>
              <w:t>14329</w:t>
            </w:r>
          </w:p>
        </w:tc>
      </w:tr>
      <w:tr w:rsidR="005F0F85">
        <w:tc>
          <w:tcPr>
            <w:tcW w:w="4365" w:type="dxa"/>
          </w:tcPr>
          <w:p w:rsidR="005F0F85" w:rsidRDefault="005F0F85">
            <w:pPr>
              <w:pStyle w:val="ConsPlusNormal"/>
              <w:jc w:val="both"/>
            </w:pPr>
            <w:proofErr w:type="gramStart"/>
            <w:r>
              <w:t>старше</w:t>
            </w:r>
            <w:proofErr w:type="gramEnd"/>
            <w:r>
              <w:t xml:space="preserve"> трудоспособного возраста</w:t>
            </w:r>
          </w:p>
        </w:tc>
        <w:tc>
          <w:tcPr>
            <w:tcW w:w="1553" w:type="dxa"/>
          </w:tcPr>
          <w:p w:rsidR="005F0F85" w:rsidRDefault="005F0F85">
            <w:pPr>
              <w:pStyle w:val="ConsPlusNormal"/>
              <w:jc w:val="center"/>
            </w:pPr>
            <w:r>
              <w:t>163687</w:t>
            </w:r>
          </w:p>
        </w:tc>
        <w:tc>
          <w:tcPr>
            <w:tcW w:w="1553" w:type="dxa"/>
          </w:tcPr>
          <w:p w:rsidR="005F0F85" w:rsidRDefault="005F0F85">
            <w:pPr>
              <w:pStyle w:val="ConsPlusNormal"/>
              <w:jc w:val="center"/>
            </w:pPr>
            <w:r>
              <w:t>153182</w:t>
            </w:r>
          </w:p>
        </w:tc>
        <w:tc>
          <w:tcPr>
            <w:tcW w:w="1553" w:type="dxa"/>
          </w:tcPr>
          <w:p w:rsidR="005F0F85" w:rsidRDefault="005F0F85">
            <w:pPr>
              <w:pStyle w:val="ConsPlusNormal"/>
              <w:jc w:val="center"/>
            </w:pPr>
            <w:r>
              <w:t>10505</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117501</w:t>
            </w:r>
          </w:p>
        </w:tc>
        <w:tc>
          <w:tcPr>
            <w:tcW w:w="1553" w:type="dxa"/>
          </w:tcPr>
          <w:p w:rsidR="005F0F85" w:rsidRDefault="005F0F85">
            <w:pPr>
              <w:pStyle w:val="ConsPlusNormal"/>
              <w:jc w:val="center"/>
            </w:pPr>
            <w:r>
              <w:t>110254</w:t>
            </w:r>
          </w:p>
        </w:tc>
        <w:tc>
          <w:tcPr>
            <w:tcW w:w="1553" w:type="dxa"/>
          </w:tcPr>
          <w:p w:rsidR="005F0F85" w:rsidRDefault="005F0F85">
            <w:pPr>
              <w:pStyle w:val="ConsPlusNormal"/>
              <w:jc w:val="center"/>
            </w:pPr>
            <w:r>
              <w:t>7247</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46186</w:t>
            </w:r>
          </w:p>
        </w:tc>
        <w:tc>
          <w:tcPr>
            <w:tcW w:w="1553" w:type="dxa"/>
          </w:tcPr>
          <w:p w:rsidR="005F0F85" w:rsidRDefault="005F0F85">
            <w:pPr>
              <w:pStyle w:val="ConsPlusNormal"/>
              <w:jc w:val="center"/>
            </w:pPr>
            <w:r>
              <w:t>42928</w:t>
            </w:r>
          </w:p>
        </w:tc>
        <w:tc>
          <w:tcPr>
            <w:tcW w:w="1553" w:type="dxa"/>
          </w:tcPr>
          <w:p w:rsidR="005F0F85" w:rsidRDefault="005F0F85">
            <w:pPr>
              <w:pStyle w:val="ConsPlusNormal"/>
              <w:jc w:val="center"/>
            </w:pPr>
            <w:r>
              <w:t>3258</w:t>
            </w:r>
          </w:p>
        </w:tc>
      </w:tr>
      <w:tr w:rsidR="005F0F85">
        <w:tc>
          <w:tcPr>
            <w:tcW w:w="4365" w:type="dxa"/>
          </w:tcPr>
          <w:p w:rsidR="005F0F85" w:rsidRDefault="005F0F85">
            <w:pPr>
              <w:pStyle w:val="ConsPlusNormal"/>
              <w:jc w:val="both"/>
            </w:pPr>
            <w:r>
              <w:t>&lt;*&gt; Численность детей в возрасте от 5 до 18 лет</w:t>
            </w:r>
          </w:p>
        </w:tc>
        <w:tc>
          <w:tcPr>
            <w:tcW w:w="1553" w:type="dxa"/>
          </w:tcPr>
          <w:p w:rsidR="005F0F85" w:rsidRDefault="005F0F85">
            <w:pPr>
              <w:pStyle w:val="ConsPlusNormal"/>
              <w:jc w:val="center"/>
            </w:pPr>
            <w:r>
              <w:t>93302</w:t>
            </w:r>
          </w:p>
        </w:tc>
        <w:tc>
          <w:tcPr>
            <w:tcW w:w="1553" w:type="dxa"/>
            <w:vMerge w:val="restart"/>
          </w:tcPr>
          <w:p w:rsidR="005F0F85" w:rsidRDefault="005F0F85">
            <w:pPr>
              <w:pStyle w:val="ConsPlusNormal"/>
              <w:jc w:val="center"/>
            </w:pPr>
            <w:r>
              <w:t>-</w:t>
            </w:r>
          </w:p>
        </w:tc>
        <w:tc>
          <w:tcPr>
            <w:tcW w:w="1553" w:type="dxa"/>
            <w:vMerge w:val="restart"/>
          </w:tcPr>
          <w:p w:rsidR="005F0F85" w:rsidRDefault="005F0F85">
            <w:pPr>
              <w:pStyle w:val="ConsPlusNormal"/>
              <w:jc w:val="center"/>
            </w:pPr>
            <w:r>
              <w:t>-</w:t>
            </w:r>
          </w:p>
        </w:tc>
      </w:tr>
      <w:tr w:rsidR="005F0F85">
        <w:tc>
          <w:tcPr>
            <w:tcW w:w="4365" w:type="dxa"/>
          </w:tcPr>
          <w:p w:rsidR="005F0F85" w:rsidRDefault="005F0F85">
            <w:pPr>
              <w:pStyle w:val="ConsPlusNormal"/>
              <w:jc w:val="both"/>
            </w:pPr>
            <w:r>
              <w:t>&lt;*&gt; Общий коэффициент рождаемости (промилле)</w:t>
            </w:r>
          </w:p>
        </w:tc>
        <w:tc>
          <w:tcPr>
            <w:tcW w:w="1553" w:type="dxa"/>
          </w:tcPr>
          <w:p w:rsidR="005F0F85" w:rsidRDefault="005F0F85">
            <w:pPr>
              <w:pStyle w:val="ConsPlusNormal"/>
              <w:jc w:val="center"/>
            </w:pPr>
            <w:r>
              <w:t>13,3</w:t>
            </w:r>
          </w:p>
        </w:tc>
        <w:tc>
          <w:tcPr>
            <w:tcW w:w="1553" w:type="dxa"/>
            <w:vMerge/>
          </w:tcPr>
          <w:p w:rsidR="005F0F85" w:rsidRDefault="005F0F85">
            <w:pPr>
              <w:pStyle w:val="ConsPlusNormal"/>
            </w:pPr>
          </w:p>
        </w:tc>
        <w:tc>
          <w:tcPr>
            <w:tcW w:w="1553" w:type="dxa"/>
            <w:vMerge/>
          </w:tcPr>
          <w:p w:rsidR="005F0F85" w:rsidRDefault="005F0F85">
            <w:pPr>
              <w:pStyle w:val="ConsPlusNormal"/>
            </w:pPr>
          </w:p>
        </w:tc>
      </w:tr>
      <w:tr w:rsidR="005F0F85">
        <w:tc>
          <w:tcPr>
            <w:tcW w:w="4365" w:type="dxa"/>
          </w:tcPr>
          <w:p w:rsidR="005F0F85" w:rsidRDefault="005F0F85">
            <w:pPr>
              <w:pStyle w:val="ConsPlusNormal"/>
              <w:jc w:val="both"/>
            </w:pPr>
            <w:r>
              <w:t>&lt;*&gt; Общий коэффициент смертности (промилле)</w:t>
            </w:r>
          </w:p>
        </w:tc>
        <w:tc>
          <w:tcPr>
            <w:tcW w:w="1553" w:type="dxa"/>
          </w:tcPr>
          <w:p w:rsidR="005F0F85" w:rsidRDefault="005F0F85">
            <w:pPr>
              <w:pStyle w:val="ConsPlusNormal"/>
              <w:jc w:val="center"/>
            </w:pPr>
            <w:r>
              <w:t>11,1</w:t>
            </w:r>
          </w:p>
        </w:tc>
        <w:tc>
          <w:tcPr>
            <w:tcW w:w="1553" w:type="dxa"/>
            <w:vMerge/>
          </w:tcPr>
          <w:p w:rsidR="005F0F85" w:rsidRDefault="005F0F85">
            <w:pPr>
              <w:pStyle w:val="ConsPlusNormal"/>
            </w:pPr>
          </w:p>
        </w:tc>
        <w:tc>
          <w:tcPr>
            <w:tcW w:w="1553" w:type="dxa"/>
            <w:vMerge/>
          </w:tcPr>
          <w:p w:rsidR="005F0F85" w:rsidRDefault="005F0F85">
            <w:pPr>
              <w:pStyle w:val="ConsPlusNormal"/>
            </w:pPr>
          </w:p>
        </w:tc>
      </w:tr>
      <w:tr w:rsidR="005F0F85">
        <w:tc>
          <w:tcPr>
            <w:tcW w:w="4365" w:type="dxa"/>
          </w:tcPr>
          <w:p w:rsidR="005F0F85" w:rsidRDefault="005F0F85">
            <w:pPr>
              <w:pStyle w:val="ConsPlusNormal"/>
              <w:jc w:val="both"/>
            </w:pPr>
            <w:r>
              <w:t>Средний размер частного домохозяйства на 14.10.2014</w:t>
            </w:r>
          </w:p>
        </w:tc>
        <w:tc>
          <w:tcPr>
            <w:tcW w:w="1553" w:type="dxa"/>
          </w:tcPr>
          <w:p w:rsidR="005F0F85" w:rsidRDefault="005F0F85">
            <w:pPr>
              <w:pStyle w:val="ConsPlusNormal"/>
              <w:jc w:val="center"/>
            </w:pPr>
            <w:r>
              <w:t>2,4</w:t>
            </w:r>
          </w:p>
        </w:tc>
        <w:tc>
          <w:tcPr>
            <w:tcW w:w="1553" w:type="dxa"/>
            <w:vMerge/>
          </w:tcPr>
          <w:p w:rsidR="005F0F85" w:rsidRDefault="005F0F85">
            <w:pPr>
              <w:pStyle w:val="ConsPlusNormal"/>
            </w:pPr>
          </w:p>
        </w:tc>
        <w:tc>
          <w:tcPr>
            <w:tcW w:w="1553" w:type="dxa"/>
            <w:vMerge/>
          </w:tcPr>
          <w:p w:rsidR="005F0F85" w:rsidRDefault="005F0F85">
            <w:pPr>
              <w:pStyle w:val="ConsPlusNormal"/>
            </w:pPr>
          </w:p>
        </w:tc>
      </w:tr>
    </w:tbl>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r>
        <w:t>&lt;*&gt; На 2016 г.</w:t>
      </w:r>
    </w:p>
    <w:p w:rsidR="005F0F85" w:rsidRDefault="005F0F85">
      <w:pPr>
        <w:pStyle w:val="ConsPlusNormal"/>
        <w:jc w:val="both"/>
      </w:pPr>
    </w:p>
    <w:p w:rsidR="005F0F85" w:rsidRDefault="005F0F85">
      <w:pPr>
        <w:pStyle w:val="ConsPlusTitle"/>
        <w:jc w:val="center"/>
        <w:outlineLvl w:val="3"/>
      </w:pPr>
      <w:bookmarkStart w:id="5" w:name="P1612"/>
      <w:bookmarkEnd w:id="5"/>
      <w:r>
        <w:t>Таблица 3. Сведения о плотности населения</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53"/>
        <w:gridCol w:w="1553"/>
        <w:gridCol w:w="1553"/>
      </w:tblGrid>
      <w:tr w:rsidR="005F0F85">
        <w:tc>
          <w:tcPr>
            <w:tcW w:w="4365" w:type="dxa"/>
          </w:tcPr>
          <w:p w:rsidR="005F0F85" w:rsidRDefault="005F0F85">
            <w:pPr>
              <w:pStyle w:val="ConsPlusNormal"/>
              <w:jc w:val="center"/>
            </w:pPr>
            <w:r>
              <w:t>Наименование населенного пункта</w:t>
            </w:r>
          </w:p>
        </w:tc>
        <w:tc>
          <w:tcPr>
            <w:tcW w:w="1553" w:type="dxa"/>
          </w:tcPr>
          <w:p w:rsidR="005F0F85" w:rsidRDefault="005F0F85">
            <w:pPr>
              <w:pStyle w:val="ConsPlusNormal"/>
              <w:jc w:val="center"/>
            </w:pPr>
            <w:r>
              <w:t>&lt;*&gt; Площадь территории, га</w:t>
            </w:r>
          </w:p>
        </w:tc>
        <w:tc>
          <w:tcPr>
            <w:tcW w:w="1553" w:type="dxa"/>
          </w:tcPr>
          <w:p w:rsidR="005F0F85" w:rsidRDefault="005F0F85">
            <w:pPr>
              <w:pStyle w:val="ConsPlusNormal"/>
              <w:jc w:val="center"/>
            </w:pPr>
            <w:r>
              <w:t>Численность населения, чел.</w:t>
            </w:r>
          </w:p>
        </w:tc>
        <w:tc>
          <w:tcPr>
            <w:tcW w:w="1553" w:type="dxa"/>
          </w:tcPr>
          <w:p w:rsidR="005F0F85" w:rsidRDefault="005F0F85">
            <w:pPr>
              <w:pStyle w:val="ConsPlusNormal"/>
              <w:jc w:val="center"/>
            </w:pPr>
            <w:r>
              <w:t>Плотность населения, чел. на га</w:t>
            </w:r>
          </w:p>
        </w:tc>
      </w:tr>
      <w:tr w:rsidR="005F0F85">
        <w:tc>
          <w:tcPr>
            <w:tcW w:w="4365" w:type="dxa"/>
          </w:tcPr>
          <w:p w:rsidR="005F0F85" w:rsidRDefault="005F0F85">
            <w:pPr>
              <w:pStyle w:val="ConsPlusNormal"/>
              <w:jc w:val="both"/>
            </w:pPr>
            <w:r>
              <w:t>Городской округ - город Барнаул Алтайского края</w:t>
            </w:r>
          </w:p>
        </w:tc>
        <w:tc>
          <w:tcPr>
            <w:tcW w:w="1553" w:type="dxa"/>
          </w:tcPr>
          <w:p w:rsidR="005F0F85" w:rsidRDefault="005F0F85">
            <w:pPr>
              <w:pStyle w:val="ConsPlusNormal"/>
              <w:jc w:val="center"/>
            </w:pPr>
            <w:r>
              <w:t>93950</w:t>
            </w:r>
          </w:p>
        </w:tc>
        <w:tc>
          <w:tcPr>
            <w:tcW w:w="1553" w:type="dxa"/>
          </w:tcPr>
          <w:p w:rsidR="005F0F85" w:rsidRDefault="005F0F85">
            <w:pPr>
              <w:pStyle w:val="ConsPlusNormal"/>
              <w:jc w:val="center"/>
            </w:pPr>
            <w:r>
              <w:t>698057</w:t>
            </w:r>
          </w:p>
        </w:tc>
        <w:tc>
          <w:tcPr>
            <w:tcW w:w="1553" w:type="dxa"/>
          </w:tcPr>
          <w:p w:rsidR="005F0F85" w:rsidRDefault="005F0F85">
            <w:pPr>
              <w:pStyle w:val="ConsPlusNormal"/>
              <w:jc w:val="center"/>
            </w:pPr>
            <w:r>
              <w:t>7,4</w:t>
            </w:r>
          </w:p>
        </w:tc>
      </w:tr>
      <w:tr w:rsidR="005F0F85">
        <w:tc>
          <w:tcPr>
            <w:tcW w:w="4365" w:type="dxa"/>
          </w:tcPr>
          <w:p w:rsidR="005F0F85" w:rsidRDefault="005F0F85">
            <w:pPr>
              <w:pStyle w:val="ConsPlusNormal"/>
              <w:jc w:val="both"/>
            </w:pPr>
            <w:r>
              <w:t>Городские населенные пункты</w:t>
            </w:r>
          </w:p>
        </w:tc>
        <w:tc>
          <w:tcPr>
            <w:tcW w:w="1553" w:type="dxa"/>
          </w:tcPr>
          <w:p w:rsidR="005F0F85" w:rsidRDefault="005F0F85">
            <w:pPr>
              <w:pStyle w:val="ConsPlusNormal"/>
              <w:jc w:val="center"/>
            </w:pPr>
            <w:r>
              <w:t>33420,1</w:t>
            </w:r>
          </w:p>
        </w:tc>
        <w:tc>
          <w:tcPr>
            <w:tcW w:w="1553" w:type="dxa"/>
          </w:tcPr>
          <w:p w:rsidR="005F0F85" w:rsidRDefault="005F0F85">
            <w:pPr>
              <w:pStyle w:val="ConsPlusNormal"/>
              <w:jc w:val="center"/>
            </w:pPr>
            <w:r>
              <w:t>653265</w:t>
            </w:r>
          </w:p>
        </w:tc>
        <w:tc>
          <w:tcPr>
            <w:tcW w:w="1553" w:type="dxa"/>
          </w:tcPr>
          <w:p w:rsidR="005F0F85" w:rsidRDefault="005F0F85">
            <w:pPr>
              <w:pStyle w:val="ConsPlusNormal"/>
              <w:jc w:val="center"/>
            </w:pPr>
            <w:r>
              <w:t>19,5</w:t>
            </w:r>
          </w:p>
        </w:tc>
      </w:tr>
      <w:tr w:rsidR="005F0F85">
        <w:tc>
          <w:tcPr>
            <w:tcW w:w="4365" w:type="dxa"/>
          </w:tcPr>
          <w:p w:rsidR="005F0F85" w:rsidRDefault="005F0F85">
            <w:pPr>
              <w:pStyle w:val="ConsPlusNormal"/>
              <w:jc w:val="both"/>
            </w:pPr>
            <w:proofErr w:type="gramStart"/>
            <w:r>
              <w:t>город</w:t>
            </w:r>
            <w:proofErr w:type="gramEnd"/>
            <w:r>
              <w:t xml:space="preserve"> Барнаул</w:t>
            </w:r>
          </w:p>
        </w:tc>
        <w:tc>
          <w:tcPr>
            <w:tcW w:w="1553" w:type="dxa"/>
          </w:tcPr>
          <w:p w:rsidR="005F0F85" w:rsidRDefault="005F0F85">
            <w:pPr>
              <w:pStyle w:val="ConsPlusNormal"/>
              <w:jc w:val="center"/>
            </w:pPr>
            <w:r>
              <w:t>33217,6</w:t>
            </w:r>
          </w:p>
        </w:tc>
        <w:tc>
          <w:tcPr>
            <w:tcW w:w="1553" w:type="dxa"/>
          </w:tcPr>
          <w:p w:rsidR="005F0F85" w:rsidRDefault="005F0F85">
            <w:pPr>
              <w:pStyle w:val="ConsPlusNormal"/>
              <w:jc w:val="center"/>
            </w:pPr>
            <w:r>
              <w:t>633433</w:t>
            </w:r>
          </w:p>
        </w:tc>
        <w:tc>
          <w:tcPr>
            <w:tcW w:w="1553" w:type="dxa"/>
          </w:tcPr>
          <w:p w:rsidR="005F0F85" w:rsidRDefault="005F0F85">
            <w:pPr>
              <w:pStyle w:val="ConsPlusNormal"/>
              <w:jc w:val="center"/>
            </w:pPr>
            <w:r>
              <w:t>19,1</w:t>
            </w:r>
          </w:p>
        </w:tc>
      </w:tr>
      <w:tr w:rsidR="005F0F85">
        <w:tc>
          <w:tcPr>
            <w:tcW w:w="4365" w:type="dxa"/>
          </w:tcPr>
          <w:p w:rsidR="005F0F85" w:rsidRDefault="005F0F85">
            <w:pPr>
              <w:pStyle w:val="ConsPlusNormal"/>
              <w:jc w:val="both"/>
            </w:pPr>
            <w:proofErr w:type="gramStart"/>
            <w:r>
              <w:lastRenderedPageBreak/>
              <w:t>рабочий</w:t>
            </w:r>
            <w:proofErr w:type="gramEnd"/>
            <w:r>
              <w:t xml:space="preserve"> поселок Южный</w:t>
            </w:r>
          </w:p>
        </w:tc>
        <w:tc>
          <w:tcPr>
            <w:tcW w:w="1553" w:type="dxa"/>
          </w:tcPr>
          <w:p w:rsidR="005F0F85" w:rsidRDefault="005F0F85">
            <w:pPr>
              <w:pStyle w:val="ConsPlusNormal"/>
              <w:jc w:val="center"/>
            </w:pPr>
            <w:r>
              <w:t>202,5</w:t>
            </w:r>
          </w:p>
        </w:tc>
        <w:tc>
          <w:tcPr>
            <w:tcW w:w="1553" w:type="dxa"/>
          </w:tcPr>
          <w:p w:rsidR="005F0F85" w:rsidRDefault="005F0F85">
            <w:pPr>
              <w:pStyle w:val="ConsPlusNormal"/>
              <w:jc w:val="center"/>
            </w:pPr>
            <w:r>
              <w:t>19832</w:t>
            </w:r>
          </w:p>
        </w:tc>
        <w:tc>
          <w:tcPr>
            <w:tcW w:w="1553" w:type="dxa"/>
          </w:tcPr>
          <w:p w:rsidR="005F0F85" w:rsidRDefault="005F0F85">
            <w:pPr>
              <w:pStyle w:val="ConsPlusNormal"/>
              <w:jc w:val="center"/>
            </w:pPr>
            <w:r>
              <w:t>97,9</w:t>
            </w:r>
          </w:p>
        </w:tc>
      </w:tr>
      <w:tr w:rsidR="005F0F85">
        <w:tc>
          <w:tcPr>
            <w:tcW w:w="4365" w:type="dxa"/>
          </w:tcPr>
          <w:p w:rsidR="005F0F85" w:rsidRDefault="005F0F85">
            <w:pPr>
              <w:pStyle w:val="ConsPlusNormal"/>
              <w:jc w:val="both"/>
            </w:pPr>
            <w:r>
              <w:t>Сельские населенные пункты</w:t>
            </w:r>
          </w:p>
        </w:tc>
        <w:tc>
          <w:tcPr>
            <w:tcW w:w="1553" w:type="dxa"/>
          </w:tcPr>
          <w:p w:rsidR="005F0F85" w:rsidRDefault="005F0F85">
            <w:pPr>
              <w:pStyle w:val="ConsPlusNormal"/>
              <w:jc w:val="center"/>
            </w:pPr>
            <w:r>
              <w:t>5390,6</w:t>
            </w:r>
          </w:p>
        </w:tc>
        <w:tc>
          <w:tcPr>
            <w:tcW w:w="1553" w:type="dxa"/>
          </w:tcPr>
          <w:p w:rsidR="005F0F85" w:rsidRDefault="005F0F85">
            <w:pPr>
              <w:pStyle w:val="ConsPlusNormal"/>
              <w:jc w:val="center"/>
            </w:pPr>
            <w:r>
              <w:t>44792</w:t>
            </w:r>
          </w:p>
        </w:tc>
        <w:tc>
          <w:tcPr>
            <w:tcW w:w="1553" w:type="dxa"/>
          </w:tcPr>
          <w:p w:rsidR="005F0F85" w:rsidRDefault="005F0F85">
            <w:pPr>
              <w:pStyle w:val="ConsPlusNormal"/>
              <w:jc w:val="center"/>
            </w:pPr>
            <w:r>
              <w:t>8,3</w:t>
            </w:r>
          </w:p>
        </w:tc>
      </w:tr>
      <w:tr w:rsidR="005F0F85">
        <w:tc>
          <w:tcPr>
            <w:tcW w:w="4365" w:type="dxa"/>
          </w:tcPr>
          <w:p w:rsidR="005F0F85" w:rsidRDefault="005F0F85">
            <w:pPr>
              <w:pStyle w:val="ConsPlusNormal"/>
              <w:jc w:val="both"/>
            </w:pPr>
            <w:proofErr w:type="gramStart"/>
            <w:r>
              <w:t>поселок</w:t>
            </w:r>
            <w:proofErr w:type="gramEnd"/>
            <w:r>
              <w:t xml:space="preserve"> </w:t>
            </w:r>
            <w:proofErr w:type="spellStart"/>
            <w:r>
              <w:t>Бельмесево</w:t>
            </w:r>
            <w:proofErr w:type="spellEnd"/>
          </w:p>
        </w:tc>
        <w:tc>
          <w:tcPr>
            <w:tcW w:w="1553" w:type="dxa"/>
          </w:tcPr>
          <w:p w:rsidR="005F0F85" w:rsidRDefault="005F0F85">
            <w:pPr>
              <w:pStyle w:val="ConsPlusNormal"/>
              <w:jc w:val="center"/>
            </w:pPr>
            <w:r>
              <w:t>843,6</w:t>
            </w:r>
          </w:p>
        </w:tc>
        <w:tc>
          <w:tcPr>
            <w:tcW w:w="1553" w:type="dxa"/>
          </w:tcPr>
          <w:p w:rsidR="005F0F85" w:rsidRDefault="005F0F85">
            <w:pPr>
              <w:pStyle w:val="ConsPlusNormal"/>
              <w:jc w:val="center"/>
            </w:pPr>
            <w:r>
              <w:t>1916</w:t>
            </w:r>
          </w:p>
        </w:tc>
        <w:tc>
          <w:tcPr>
            <w:tcW w:w="1553" w:type="dxa"/>
          </w:tcPr>
          <w:p w:rsidR="005F0F85" w:rsidRDefault="005F0F85">
            <w:pPr>
              <w:pStyle w:val="ConsPlusNormal"/>
              <w:jc w:val="center"/>
            </w:pPr>
            <w:r>
              <w:t>2,3</w:t>
            </w:r>
          </w:p>
        </w:tc>
      </w:tr>
      <w:tr w:rsidR="005F0F85">
        <w:tc>
          <w:tcPr>
            <w:tcW w:w="4365" w:type="dxa"/>
          </w:tcPr>
          <w:p w:rsidR="005F0F85" w:rsidRDefault="005F0F85">
            <w:pPr>
              <w:pStyle w:val="ConsPlusNormal"/>
              <w:jc w:val="both"/>
            </w:pPr>
            <w:proofErr w:type="gramStart"/>
            <w:r>
              <w:t>поселок</w:t>
            </w:r>
            <w:proofErr w:type="gramEnd"/>
            <w:r>
              <w:t xml:space="preserve"> Березовка</w:t>
            </w:r>
          </w:p>
        </w:tc>
        <w:tc>
          <w:tcPr>
            <w:tcW w:w="1553" w:type="dxa"/>
          </w:tcPr>
          <w:p w:rsidR="005F0F85" w:rsidRDefault="005F0F85">
            <w:pPr>
              <w:pStyle w:val="ConsPlusNormal"/>
              <w:jc w:val="center"/>
            </w:pPr>
            <w:r>
              <w:t>174,6</w:t>
            </w:r>
          </w:p>
        </w:tc>
        <w:tc>
          <w:tcPr>
            <w:tcW w:w="1553" w:type="dxa"/>
          </w:tcPr>
          <w:p w:rsidR="005F0F85" w:rsidRDefault="005F0F85">
            <w:pPr>
              <w:pStyle w:val="ConsPlusNormal"/>
              <w:jc w:val="center"/>
            </w:pPr>
            <w:r>
              <w:t>579</w:t>
            </w:r>
          </w:p>
        </w:tc>
        <w:tc>
          <w:tcPr>
            <w:tcW w:w="1553" w:type="dxa"/>
          </w:tcPr>
          <w:p w:rsidR="005F0F85" w:rsidRDefault="005F0F85">
            <w:pPr>
              <w:pStyle w:val="ConsPlusNormal"/>
              <w:jc w:val="center"/>
            </w:pPr>
            <w:r>
              <w:t>3,3</w:t>
            </w:r>
          </w:p>
        </w:tc>
      </w:tr>
      <w:tr w:rsidR="005F0F85">
        <w:tc>
          <w:tcPr>
            <w:tcW w:w="4365" w:type="dxa"/>
          </w:tcPr>
          <w:p w:rsidR="005F0F85" w:rsidRDefault="005F0F85">
            <w:pPr>
              <w:pStyle w:val="ConsPlusNormal"/>
              <w:jc w:val="both"/>
            </w:pPr>
            <w:proofErr w:type="gramStart"/>
            <w:r>
              <w:t>поселок</w:t>
            </w:r>
            <w:proofErr w:type="gramEnd"/>
            <w:r>
              <w:t xml:space="preserve"> </w:t>
            </w:r>
            <w:proofErr w:type="spellStart"/>
            <w:r>
              <w:t>Борзовая</w:t>
            </w:r>
            <w:proofErr w:type="spellEnd"/>
            <w:r>
              <w:t xml:space="preserve"> Заимка</w:t>
            </w:r>
          </w:p>
        </w:tc>
        <w:tc>
          <w:tcPr>
            <w:tcW w:w="1553" w:type="dxa"/>
          </w:tcPr>
          <w:p w:rsidR="005F0F85" w:rsidRDefault="005F0F85">
            <w:pPr>
              <w:pStyle w:val="ConsPlusNormal"/>
              <w:jc w:val="center"/>
            </w:pPr>
            <w:r>
              <w:t>189,3</w:t>
            </w:r>
          </w:p>
        </w:tc>
        <w:tc>
          <w:tcPr>
            <w:tcW w:w="1553" w:type="dxa"/>
          </w:tcPr>
          <w:p w:rsidR="005F0F85" w:rsidRDefault="005F0F85">
            <w:pPr>
              <w:pStyle w:val="ConsPlusNormal"/>
              <w:jc w:val="center"/>
            </w:pPr>
            <w:r>
              <w:t>2401</w:t>
            </w:r>
          </w:p>
        </w:tc>
        <w:tc>
          <w:tcPr>
            <w:tcW w:w="1553" w:type="dxa"/>
          </w:tcPr>
          <w:p w:rsidR="005F0F85" w:rsidRDefault="005F0F85">
            <w:pPr>
              <w:pStyle w:val="ConsPlusNormal"/>
              <w:jc w:val="center"/>
            </w:pPr>
            <w:r>
              <w:t>12,7</w:t>
            </w:r>
          </w:p>
        </w:tc>
      </w:tr>
      <w:tr w:rsidR="005F0F85">
        <w:tc>
          <w:tcPr>
            <w:tcW w:w="4365" w:type="dxa"/>
          </w:tcPr>
          <w:p w:rsidR="005F0F85" w:rsidRDefault="005F0F85">
            <w:pPr>
              <w:pStyle w:val="ConsPlusNormal"/>
              <w:jc w:val="both"/>
            </w:pPr>
            <w:proofErr w:type="gramStart"/>
            <w:r>
              <w:t>село</w:t>
            </w:r>
            <w:proofErr w:type="gramEnd"/>
            <w:r>
              <w:t xml:space="preserve"> </w:t>
            </w:r>
            <w:proofErr w:type="spellStart"/>
            <w:r>
              <w:t>Власиха</w:t>
            </w:r>
            <w:proofErr w:type="spellEnd"/>
          </w:p>
        </w:tc>
        <w:tc>
          <w:tcPr>
            <w:tcW w:w="1553" w:type="dxa"/>
          </w:tcPr>
          <w:p w:rsidR="005F0F85" w:rsidRDefault="005F0F85">
            <w:pPr>
              <w:pStyle w:val="ConsPlusNormal"/>
              <w:jc w:val="center"/>
            </w:pPr>
            <w:r>
              <w:t>884,5</w:t>
            </w:r>
          </w:p>
        </w:tc>
        <w:tc>
          <w:tcPr>
            <w:tcW w:w="1553" w:type="dxa"/>
          </w:tcPr>
          <w:p w:rsidR="005F0F85" w:rsidRDefault="005F0F85">
            <w:pPr>
              <w:pStyle w:val="ConsPlusNormal"/>
              <w:jc w:val="center"/>
            </w:pPr>
            <w:r>
              <w:t>10765</w:t>
            </w:r>
          </w:p>
        </w:tc>
        <w:tc>
          <w:tcPr>
            <w:tcW w:w="1553" w:type="dxa"/>
          </w:tcPr>
          <w:p w:rsidR="005F0F85" w:rsidRDefault="005F0F85">
            <w:pPr>
              <w:pStyle w:val="ConsPlusNormal"/>
              <w:jc w:val="center"/>
            </w:pPr>
            <w:r>
              <w:t>12,2</w:t>
            </w:r>
          </w:p>
        </w:tc>
      </w:tr>
      <w:tr w:rsidR="005F0F85">
        <w:tc>
          <w:tcPr>
            <w:tcW w:w="4365" w:type="dxa"/>
          </w:tcPr>
          <w:p w:rsidR="005F0F85" w:rsidRDefault="005F0F85">
            <w:pPr>
              <w:pStyle w:val="ConsPlusNormal"/>
              <w:jc w:val="both"/>
            </w:pPr>
            <w:proofErr w:type="gramStart"/>
            <w:r>
              <w:t>станция</w:t>
            </w:r>
            <w:proofErr w:type="gramEnd"/>
            <w:r>
              <w:t xml:space="preserve"> </w:t>
            </w:r>
            <w:proofErr w:type="spellStart"/>
            <w:r>
              <w:t>Власиха</w:t>
            </w:r>
            <w:proofErr w:type="spellEnd"/>
          </w:p>
        </w:tc>
        <w:tc>
          <w:tcPr>
            <w:tcW w:w="1553" w:type="dxa"/>
          </w:tcPr>
          <w:p w:rsidR="005F0F85" w:rsidRDefault="005F0F85">
            <w:pPr>
              <w:pStyle w:val="ConsPlusNormal"/>
              <w:jc w:val="center"/>
            </w:pPr>
            <w:r>
              <w:t>2,3</w:t>
            </w:r>
          </w:p>
        </w:tc>
        <w:tc>
          <w:tcPr>
            <w:tcW w:w="1553" w:type="dxa"/>
          </w:tcPr>
          <w:p w:rsidR="005F0F85" w:rsidRDefault="005F0F85">
            <w:pPr>
              <w:pStyle w:val="ConsPlusNormal"/>
              <w:jc w:val="center"/>
            </w:pPr>
            <w:r>
              <w:t>61</w:t>
            </w:r>
          </w:p>
        </w:tc>
        <w:tc>
          <w:tcPr>
            <w:tcW w:w="1553" w:type="dxa"/>
          </w:tcPr>
          <w:p w:rsidR="005F0F85" w:rsidRDefault="005F0F85">
            <w:pPr>
              <w:pStyle w:val="ConsPlusNormal"/>
              <w:jc w:val="center"/>
            </w:pPr>
            <w:r>
              <w:t>26,5</w:t>
            </w:r>
          </w:p>
        </w:tc>
      </w:tr>
      <w:tr w:rsidR="005F0F85">
        <w:tc>
          <w:tcPr>
            <w:tcW w:w="4365" w:type="dxa"/>
          </w:tcPr>
          <w:p w:rsidR="005F0F85" w:rsidRDefault="005F0F85">
            <w:pPr>
              <w:pStyle w:val="ConsPlusNormal"/>
              <w:jc w:val="both"/>
            </w:pPr>
            <w:proofErr w:type="gramStart"/>
            <w:r>
              <w:t>село</w:t>
            </w:r>
            <w:proofErr w:type="gramEnd"/>
            <w:r>
              <w:t xml:space="preserve"> Гоньба</w:t>
            </w:r>
          </w:p>
        </w:tc>
        <w:tc>
          <w:tcPr>
            <w:tcW w:w="1553" w:type="dxa"/>
          </w:tcPr>
          <w:p w:rsidR="005F0F85" w:rsidRDefault="005F0F85">
            <w:pPr>
              <w:pStyle w:val="ConsPlusNormal"/>
              <w:jc w:val="center"/>
            </w:pPr>
            <w:r>
              <w:t>406,6</w:t>
            </w:r>
          </w:p>
        </w:tc>
        <w:tc>
          <w:tcPr>
            <w:tcW w:w="1553" w:type="dxa"/>
          </w:tcPr>
          <w:p w:rsidR="005F0F85" w:rsidRDefault="005F0F85">
            <w:pPr>
              <w:pStyle w:val="ConsPlusNormal"/>
              <w:jc w:val="center"/>
            </w:pPr>
            <w:r>
              <w:t>2470</w:t>
            </w:r>
          </w:p>
        </w:tc>
        <w:tc>
          <w:tcPr>
            <w:tcW w:w="1553" w:type="dxa"/>
          </w:tcPr>
          <w:p w:rsidR="005F0F85" w:rsidRDefault="005F0F85">
            <w:pPr>
              <w:pStyle w:val="ConsPlusNormal"/>
              <w:jc w:val="center"/>
            </w:pPr>
            <w:r>
              <w:t>6,1</w:t>
            </w:r>
          </w:p>
        </w:tc>
      </w:tr>
      <w:tr w:rsidR="005F0F85">
        <w:tc>
          <w:tcPr>
            <w:tcW w:w="4365" w:type="dxa"/>
          </w:tcPr>
          <w:p w:rsidR="005F0F85" w:rsidRDefault="005F0F85">
            <w:pPr>
              <w:pStyle w:val="ConsPlusNormal"/>
              <w:jc w:val="both"/>
            </w:pPr>
            <w:proofErr w:type="gramStart"/>
            <w:r>
              <w:t>станция</w:t>
            </w:r>
            <w:proofErr w:type="gramEnd"/>
            <w:r>
              <w:t xml:space="preserve"> Железнодорожная Казарма 242 км</w:t>
            </w:r>
          </w:p>
        </w:tc>
        <w:tc>
          <w:tcPr>
            <w:tcW w:w="1553" w:type="dxa"/>
          </w:tcPr>
          <w:p w:rsidR="005F0F85" w:rsidRDefault="005F0F85">
            <w:pPr>
              <w:pStyle w:val="ConsPlusNormal"/>
              <w:jc w:val="center"/>
            </w:pPr>
            <w:r>
              <w:t>4,2</w:t>
            </w:r>
          </w:p>
        </w:tc>
        <w:tc>
          <w:tcPr>
            <w:tcW w:w="1553" w:type="dxa"/>
          </w:tcPr>
          <w:p w:rsidR="005F0F85" w:rsidRDefault="005F0F85">
            <w:pPr>
              <w:pStyle w:val="ConsPlusNormal"/>
              <w:jc w:val="center"/>
            </w:pPr>
            <w:r>
              <w:t>119</w:t>
            </w:r>
          </w:p>
        </w:tc>
        <w:tc>
          <w:tcPr>
            <w:tcW w:w="1553" w:type="dxa"/>
          </w:tcPr>
          <w:p w:rsidR="005F0F85" w:rsidRDefault="005F0F85">
            <w:pPr>
              <w:pStyle w:val="ConsPlusNormal"/>
              <w:jc w:val="center"/>
            </w:pPr>
            <w:r>
              <w:t>28,3</w:t>
            </w:r>
          </w:p>
        </w:tc>
      </w:tr>
      <w:tr w:rsidR="005F0F85">
        <w:tc>
          <w:tcPr>
            <w:tcW w:w="4365" w:type="dxa"/>
          </w:tcPr>
          <w:p w:rsidR="005F0F85" w:rsidRDefault="005F0F85">
            <w:pPr>
              <w:pStyle w:val="ConsPlusNormal"/>
              <w:jc w:val="both"/>
            </w:pPr>
            <w:proofErr w:type="gramStart"/>
            <w:r>
              <w:t>станция</w:t>
            </w:r>
            <w:proofErr w:type="gramEnd"/>
            <w:r>
              <w:t xml:space="preserve"> Железнодорожная Казарма 250 км</w:t>
            </w:r>
          </w:p>
        </w:tc>
        <w:tc>
          <w:tcPr>
            <w:tcW w:w="1553" w:type="dxa"/>
          </w:tcPr>
          <w:p w:rsidR="005F0F85" w:rsidRDefault="005F0F85">
            <w:pPr>
              <w:pStyle w:val="ConsPlusNormal"/>
              <w:jc w:val="center"/>
            </w:pPr>
            <w:r>
              <w:t>1,6</w:t>
            </w:r>
          </w:p>
        </w:tc>
        <w:tc>
          <w:tcPr>
            <w:tcW w:w="1553" w:type="dxa"/>
          </w:tcPr>
          <w:p w:rsidR="005F0F85" w:rsidRDefault="005F0F85">
            <w:pPr>
              <w:pStyle w:val="ConsPlusNormal"/>
              <w:jc w:val="center"/>
            </w:pPr>
            <w:r>
              <w:t>36</w:t>
            </w:r>
          </w:p>
        </w:tc>
        <w:tc>
          <w:tcPr>
            <w:tcW w:w="1553" w:type="dxa"/>
          </w:tcPr>
          <w:p w:rsidR="005F0F85" w:rsidRDefault="005F0F85">
            <w:pPr>
              <w:pStyle w:val="ConsPlusNormal"/>
              <w:jc w:val="center"/>
            </w:pPr>
            <w:r>
              <w:t>22,5</w:t>
            </w:r>
          </w:p>
        </w:tc>
      </w:tr>
      <w:tr w:rsidR="005F0F85">
        <w:tc>
          <w:tcPr>
            <w:tcW w:w="4365" w:type="dxa"/>
          </w:tcPr>
          <w:p w:rsidR="005F0F85" w:rsidRDefault="005F0F85">
            <w:pPr>
              <w:pStyle w:val="ConsPlusNormal"/>
              <w:jc w:val="both"/>
            </w:pPr>
            <w:proofErr w:type="gramStart"/>
            <w:r>
              <w:t>станция</w:t>
            </w:r>
            <w:proofErr w:type="gramEnd"/>
            <w:r>
              <w:t xml:space="preserve"> Железнодорожная Казарма 253 км</w:t>
            </w:r>
          </w:p>
        </w:tc>
        <w:tc>
          <w:tcPr>
            <w:tcW w:w="1553" w:type="dxa"/>
          </w:tcPr>
          <w:p w:rsidR="005F0F85" w:rsidRDefault="005F0F85">
            <w:pPr>
              <w:pStyle w:val="ConsPlusNormal"/>
              <w:jc w:val="center"/>
            </w:pPr>
            <w:r>
              <w:t>0,7</w:t>
            </w:r>
          </w:p>
        </w:tc>
        <w:tc>
          <w:tcPr>
            <w:tcW w:w="1553" w:type="dxa"/>
          </w:tcPr>
          <w:p w:rsidR="005F0F85" w:rsidRDefault="005F0F85">
            <w:pPr>
              <w:pStyle w:val="ConsPlusNormal"/>
              <w:jc w:val="center"/>
            </w:pPr>
            <w:r>
              <w:t>5</w:t>
            </w:r>
          </w:p>
        </w:tc>
        <w:tc>
          <w:tcPr>
            <w:tcW w:w="1553" w:type="dxa"/>
          </w:tcPr>
          <w:p w:rsidR="005F0F85" w:rsidRDefault="005F0F85">
            <w:pPr>
              <w:pStyle w:val="ConsPlusNormal"/>
              <w:jc w:val="center"/>
            </w:pPr>
            <w:r>
              <w:t>7,1</w:t>
            </w:r>
          </w:p>
        </w:tc>
      </w:tr>
      <w:tr w:rsidR="005F0F85">
        <w:tc>
          <w:tcPr>
            <w:tcW w:w="4365" w:type="dxa"/>
          </w:tcPr>
          <w:p w:rsidR="005F0F85" w:rsidRDefault="005F0F85">
            <w:pPr>
              <w:pStyle w:val="ConsPlusNormal"/>
              <w:jc w:val="both"/>
            </w:pPr>
            <w:proofErr w:type="gramStart"/>
            <w:r>
              <w:t>поселок</w:t>
            </w:r>
            <w:proofErr w:type="gramEnd"/>
            <w:r>
              <w:t xml:space="preserve"> </w:t>
            </w:r>
            <w:proofErr w:type="spellStart"/>
            <w:r>
              <w:t>Землянуха</w:t>
            </w:r>
            <w:proofErr w:type="spellEnd"/>
          </w:p>
        </w:tc>
        <w:tc>
          <w:tcPr>
            <w:tcW w:w="1553" w:type="dxa"/>
          </w:tcPr>
          <w:p w:rsidR="005F0F85" w:rsidRDefault="005F0F85">
            <w:pPr>
              <w:pStyle w:val="ConsPlusNormal"/>
              <w:jc w:val="center"/>
            </w:pPr>
            <w:r>
              <w:t>43,9</w:t>
            </w:r>
          </w:p>
        </w:tc>
        <w:tc>
          <w:tcPr>
            <w:tcW w:w="1553" w:type="dxa"/>
          </w:tcPr>
          <w:p w:rsidR="005F0F85" w:rsidRDefault="005F0F85">
            <w:pPr>
              <w:pStyle w:val="ConsPlusNormal"/>
              <w:jc w:val="center"/>
            </w:pPr>
            <w:r>
              <w:t>88</w:t>
            </w:r>
          </w:p>
        </w:tc>
        <w:tc>
          <w:tcPr>
            <w:tcW w:w="1553" w:type="dxa"/>
          </w:tcPr>
          <w:p w:rsidR="005F0F85" w:rsidRDefault="005F0F85">
            <w:pPr>
              <w:pStyle w:val="ConsPlusNormal"/>
              <w:jc w:val="center"/>
            </w:pPr>
            <w:r>
              <w:t>2,0</w:t>
            </w:r>
          </w:p>
        </w:tc>
      </w:tr>
      <w:tr w:rsidR="005F0F85">
        <w:tc>
          <w:tcPr>
            <w:tcW w:w="4365" w:type="dxa"/>
          </w:tcPr>
          <w:p w:rsidR="005F0F85" w:rsidRDefault="005F0F85">
            <w:pPr>
              <w:pStyle w:val="ConsPlusNormal"/>
              <w:jc w:val="both"/>
            </w:pPr>
            <w:proofErr w:type="gramStart"/>
            <w:r>
              <w:t>поселок</w:t>
            </w:r>
            <w:proofErr w:type="gramEnd"/>
            <w:r>
              <w:t xml:space="preserve"> Казенная Заимка</w:t>
            </w:r>
          </w:p>
        </w:tc>
        <w:tc>
          <w:tcPr>
            <w:tcW w:w="1553" w:type="dxa"/>
          </w:tcPr>
          <w:p w:rsidR="005F0F85" w:rsidRDefault="005F0F85">
            <w:pPr>
              <w:pStyle w:val="ConsPlusNormal"/>
              <w:jc w:val="center"/>
            </w:pPr>
            <w:r>
              <w:t>388,5</w:t>
            </w:r>
          </w:p>
        </w:tc>
        <w:tc>
          <w:tcPr>
            <w:tcW w:w="1553" w:type="dxa"/>
          </w:tcPr>
          <w:p w:rsidR="005F0F85" w:rsidRDefault="005F0F85">
            <w:pPr>
              <w:pStyle w:val="ConsPlusNormal"/>
              <w:jc w:val="center"/>
            </w:pPr>
            <w:r>
              <w:t>2983</w:t>
            </w:r>
          </w:p>
        </w:tc>
        <w:tc>
          <w:tcPr>
            <w:tcW w:w="1553" w:type="dxa"/>
          </w:tcPr>
          <w:p w:rsidR="005F0F85" w:rsidRDefault="005F0F85">
            <w:pPr>
              <w:pStyle w:val="ConsPlusNormal"/>
              <w:jc w:val="center"/>
            </w:pPr>
            <w:r>
              <w:t>7,7</w:t>
            </w:r>
          </w:p>
        </w:tc>
      </w:tr>
      <w:tr w:rsidR="005F0F85">
        <w:tc>
          <w:tcPr>
            <w:tcW w:w="4365" w:type="dxa"/>
          </w:tcPr>
          <w:p w:rsidR="005F0F85" w:rsidRDefault="005F0F85">
            <w:pPr>
              <w:pStyle w:val="ConsPlusNormal"/>
              <w:jc w:val="both"/>
            </w:pPr>
            <w:proofErr w:type="gramStart"/>
            <w:r>
              <w:t>поселок</w:t>
            </w:r>
            <w:proofErr w:type="gramEnd"/>
            <w:r>
              <w:t xml:space="preserve"> Конюхи</w:t>
            </w:r>
          </w:p>
        </w:tc>
        <w:tc>
          <w:tcPr>
            <w:tcW w:w="1553" w:type="dxa"/>
          </w:tcPr>
          <w:p w:rsidR="005F0F85" w:rsidRDefault="005F0F85">
            <w:pPr>
              <w:pStyle w:val="ConsPlusNormal"/>
              <w:jc w:val="center"/>
            </w:pPr>
            <w:r>
              <w:t>36,1</w:t>
            </w:r>
          </w:p>
        </w:tc>
        <w:tc>
          <w:tcPr>
            <w:tcW w:w="1553" w:type="dxa"/>
          </w:tcPr>
          <w:p w:rsidR="005F0F85" w:rsidRDefault="005F0F85">
            <w:pPr>
              <w:pStyle w:val="ConsPlusNormal"/>
              <w:jc w:val="center"/>
            </w:pPr>
            <w:r>
              <w:t>19</w:t>
            </w:r>
          </w:p>
        </w:tc>
        <w:tc>
          <w:tcPr>
            <w:tcW w:w="1553" w:type="dxa"/>
          </w:tcPr>
          <w:p w:rsidR="005F0F85" w:rsidRDefault="005F0F85">
            <w:pPr>
              <w:pStyle w:val="ConsPlusNormal"/>
              <w:jc w:val="center"/>
            </w:pPr>
            <w:r>
              <w:t>0,5</w:t>
            </w:r>
          </w:p>
        </w:tc>
      </w:tr>
      <w:tr w:rsidR="005F0F85">
        <w:tc>
          <w:tcPr>
            <w:tcW w:w="4365" w:type="dxa"/>
          </w:tcPr>
          <w:p w:rsidR="005F0F85" w:rsidRDefault="005F0F85">
            <w:pPr>
              <w:pStyle w:val="ConsPlusNormal"/>
              <w:jc w:val="both"/>
            </w:pPr>
            <w:proofErr w:type="gramStart"/>
            <w:r>
              <w:t>село</w:t>
            </w:r>
            <w:proofErr w:type="gramEnd"/>
            <w:r>
              <w:t xml:space="preserve"> Лебяжье</w:t>
            </w:r>
          </w:p>
        </w:tc>
        <w:tc>
          <w:tcPr>
            <w:tcW w:w="1553" w:type="dxa"/>
          </w:tcPr>
          <w:p w:rsidR="005F0F85" w:rsidRDefault="005F0F85">
            <w:pPr>
              <w:pStyle w:val="ConsPlusNormal"/>
              <w:jc w:val="center"/>
            </w:pPr>
            <w:r>
              <w:t>377,3</w:t>
            </w:r>
          </w:p>
        </w:tc>
        <w:tc>
          <w:tcPr>
            <w:tcW w:w="1553" w:type="dxa"/>
          </w:tcPr>
          <w:p w:rsidR="005F0F85" w:rsidRDefault="005F0F85">
            <w:pPr>
              <w:pStyle w:val="ConsPlusNormal"/>
              <w:jc w:val="center"/>
            </w:pPr>
            <w:r>
              <w:t>5908</w:t>
            </w:r>
          </w:p>
        </w:tc>
        <w:tc>
          <w:tcPr>
            <w:tcW w:w="1553" w:type="dxa"/>
          </w:tcPr>
          <w:p w:rsidR="005F0F85" w:rsidRDefault="005F0F85">
            <w:pPr>
              <w:pStyle w:val="ConsPlusNormal"/>
              <w:jc w:val="center"/>
            </w:pPr>
            <w:r>
              <w:t>15,7</w:t>
            </w:r>
          </w:p>
        </w:tc>
      </w:tr>
      <w:tr w:rsidR="005F0F85">
        <w:tc>
          <w:tcPr>
            <w:tcW w:w="4365" w:type="dxa"/>
          </w:tcPr>
          <w:p w:rsidR="005F0F85" w:rsidRDefault="005F0F85">
            <w:pPr>
              <w:pStyle w:val="ConsPlusNormal"/>
              <w:jc w:val="both"/>
            </w:pPr>
            <w:proofErr w:type="gramStart"/>
            <w:r>
              <w:t>поселок</w:t>
            </w:r>
            <w:proofErr w:type="gramEnd"/>
            <w:r>
              <w:t xml:space="preserve"> Лесной</w:t>
            </w:r>
          </w:p>
        </w:tc>
        <w:tc>
          <w:tcPr>
            <w:tcW w:w="1553" w:type="dxa"/>
          </w:tcPr>
          <w:p w:rsidR="005F0F85" w:rsidRDefault="005F0F85">
            <w:pPr>
              <w:pStyle w:val="ConsPlusNormal"/>
              <w:jc w:val="center"/>
            </w:pPr>
            <w:r>
              <w:t>465</w:t>
            </w:r>
          </w:p>
        </w:tc>
        <w:tc>
          <w:tcPr>
            <w:tcW w:w="1553" w:type="dxa"/>
          </w:tcPr>
          <w:p w:rsidR="005F0F85" w:rsidRDefault="005F0F85">
            <w:pPr>
              <w:pStyle w:val="ConsPlusNormal"/>
              <w:jc w:val="center"/>
            </w:pPr>
            <w:r>
              <w:t>1766</w:t>
            </w:r>
          </w:p>
        </w:tc>
        <w:tc>
          <w:tcPr>
            <w:tcW w:w="1553" w:type="dxa"/>
          </w:tcPr>
          <w:p w:rsidR="005F0F85" w:rsidRDefault="005F0F85">
            <w:pPr>
              <w:pStyle w:val="ConsPlusNormal"/>
              <w:jc w:val="center"/>
            </w:pPr>
            <w:r>
              <w:t>3,8</w:t>
            </w:r>
          </w:p>
        </w:tc>
      </w:tr>
      <w:tr w:rsidR="005F0F85">
        <w:tc>
          <w:tcPr>
            <w:tcW w:w="4365" w:type="dxa"/>
          </w:tcPr>
          <w:p w:rsidR="005F0F85" w:rsidRDefault="005F0F85">
            <w:pPr>
              <w:pStyle w:val="ConsPlusNormal"/>
              <w:jc w:val="both"/>
            </w:pPr>
            <w:proofErr w:type="gramStart"/>
            <w:r>
              <w:t>поселок</w:t>
            </w:r>
            <w:proofErr w:type="gramEnd"/>
            <w:r>
              <w:t xml:space="preserve"> </w:t>
            </w:r>
            <w:proofErr w:type="spellStart"/>
            <w:r>
              <w:t>Мохнатушка</w:t>
            </w:r>
            <w:proofErr w:type="spellEnd"/>
          </w:p>
        </w:tc>
        <w:tc>
          <w:tcPr>
            <w:tcW w:w="1553" w:type="dxa"/>
          </w:tcPr>
          <w:p w:rsidR="005F0F85" w:rsidRDefault="005F0F85">
            <w:pPr>
              <w:pStyle w:val="ConsPlusNormal"/>
              <w:jc w:val="center"/>
            </w:pPr>
            <w:r>
              <w:t>75,9</w:t>
            </w:r>
          </w:p>
        </w:tc>
        <w:tc>
          <w:tcPr>
            <w:tcW w:w="1553" w:type="dxa"/>
          </w:tcPr>
          <w:p w:rsidR="005F0F85" w:rsidRDefault="005F0F85">
            <w:pPr>
              <w:pStyle w:val="ConsPlusNormal"/>
              <w:jc w:val="center"/>
            </w:pPr>
            <w:r>
              <w:t>282</w:t>
            </w:r>
          </w:p>
        </w:tc>
        <w:tc>
          <w:tcPr>
            <w:tcW w:w="1553" w:type="dxa"/>
          </w:tcPr>
          <w:p w:rsidR="005F0F85" w:rsidRDefault="005F0F85">
            <w:pPr>
              <w:pStyle w:val="ConsPlusNormal"/>
              <w:jc w:val="center"/>
            </w:pPr>
            <w:r>
              <w:t>3,7</w:t>
            </w:r>
          </w:p>
        </w:tc>
      </w:tr>
      <w:tr w:rsidR="005F0F85">
        <w:tc>
          <w:tcPr>
            <w:tcW w:w="4365" w:type="dxa"/>
          </w:tcPr>
          <w:p w:rsidR="005F0F85" w:rsidRDefault="005F0F85">
            <w:pPr>
              <w:pStyle w:val="ConsPlusNormal"/>
              <w:jc w:val="both"/>
            </w:pPr>
            <w:proofErr w:type="gramStart"/>
            <w:r>
              <w:t>поселок</w:t>
            </w:r>
            <w:proofErr w:type="gramEnd"/>
            <w:r>
              <w:t xml:space="preserve"> Научный Городок</w:t>
            </w:r>
          </w:p>
        </w:tc>
        <w:tc>
          <w:tcPr>
            <w:tcW w:w="1553" w:type="dxa"/>
          </w:tcPr>
          <w:p w:rsidR="005F0F85" w:rsidRDefault="005F0F85">
            <w:pPr>
              <w:pStyle w:val="ConsPlusNormal"/>
              <w:jc w:val="center"/>
            </w:pPr>
            <w:r>
              <w:t>307</w:t>
            </w:r>
          </w:p>
        </w:tc>
        <w:tc>
          <w:tcPr>
            <w:tcW w:w="1553" w:type="dxa"/>
          </w:tcPr>
          <w:p w:rsidR="005F0F85" w:rsidRDefault="005F0F85">
            <w:pPr>
              <w:pStyle w:val="ConsPlusNormal"/>
              <w:jc w:val="center"/>
            </w:pPr>
            <w:r>
              <w:t>3238</w:t>
            </w:r>
          </w:p>
        </w:tc>
        <w:tc>
          <w:tcPr>
            <w:tcW w:w="1553" w:type="dxa"/>
          </w:tcPr>
          <w:p w:rsidR="005F0F85" w:rsidRDefault="005F0F85">
            <w:pPr>
              <w:pStyle w:val="ConsPlusNormal"/>
              <w:jc w:val="center"/>
            </w:pPr>
            <w:r>
              <w:t>10,5</w:t>
            </w:r>
          </w:p>
        </w:tc>
      </w:tr>
      <w:tr w:rsidR="005F0F85">
        <w:tc>
          <w:tcPr>
            <w:tcW w:w="4365" w:type="dxa"/>
          </w:tcPr>
          <w:p w:rsidR="005F0F85" w:rsidRDefault="005F0F85">
            <w:pPr>
              <w:pStyle w:val="ConsPlusNormal"/>
              <w:jc w:val="both"/>
            </w:pPr>
            <w:proofErr w:type="gramStart"/>
            <w:r>
              <w:t>поселок</w:t>
            </w:r>
            <w:proofErr w:type="gramEnd"/>
            <w:r>
              <w:t xml:space="preserve"> Новомихайловка</w:t>
            </w:r>
          </w:p>
        </w:tc>
        <w:tc>
          <w:tcPr>
            <w:tcW w:w="1553" w:type="dxa"/>
          </w:tcPr>
          <w:p w:rsidR="005F0F85" w:rsidRDefault="005F0F85">
            <w:pPr>
              <w:pStyle w:val="ConsPlusNormal"/>
              <w:jc w:val="center"/>
            </w:pPr>
            <w:r>
              <w:t>205,5</w:t>
            </w:r>
          </w:p>
        </w:tc>
        <w:tc>
          <w:tcPr>
            <w:tcW w:w="1553" w:type="dxa"/>
          </w:tcPr>
          <w:p w:rsidR="005F0F85" w:rsidRDefault="005F0F85">
            <w:pPr>
              <w:pStyle w:val="ConsPlusNormal"/>
              <w:jc w:val="center"/>
            </w:pPr>
            <w:r>
              <w:t>1405</w:t>
            </w:r>
          </w:p>
        </w:tc>
        <w:tc>
          <w:tcPr>
            <w:tcW w:w="1553" w:type="dxa"/>
          </w:tcPr>
          <w:p w:rsidR="005F0F85" w:rsidRDefault="005F0F85">
            <w:pPr>
              <w:pStyle w:val="ConsPlusNormal"/>
              <w:jc w:val="center"/>
            </w:pPr>
            <w:r>
              <w:t>6,8</w:t>
            </w:r>
          </w:p>
        </w:tc>
      </w:tr>
      <w:tr w:rsidR="005F0F85">
        <w:tc>
          <w:tcPr>
            <w:tcW w:w="4365" w:type="dxa"/>
          </w:tcPr>
          <w:p w:rsidR="005F0F85" w:rsidRDefault="005F0F85">
            <w:pPr>
              <w:pStyle w:val="ConsPlusNormal"/>
              <w:jc w:val="both"/>
            </w:pPr>
            <w:proofErr w:type="gramStart"/>
            <w:r>
              <w:t>поселок</w:t>
            </w:r>
            <w:proofErr w:type="gramEnd"/>
            <w:r>
              <w:t xml:space="preserve"> Плодопитомник</w:t>
            </w:r>
          </w:p>
        </w:tc>
        <w:tc>
          <w:tcPr>
            <w:tcW w:w="1553" w:type="dxa"/>
          </w:tcPr>
          <w:p w:rsidR="005F0F85" w:rsidRDefault="005F0F85">
            <w:pPr>
              <w:pStyle w:val="ConsPlusNormal"/>
              <w:jc w:val="center"/>
            </w:pPr>
            <w:r>
              <w:t>187,8</w:t>
            </w:r>
          </w:p>
        </w:tc>
        <w:tc>
          <w:tcPr>
            <w:tcW w:w="1553" w:type="dxa"/>
          </w:tcPr>
          <w:p w:rsidR="005F0F85" w:rsidRDefault="005F0F85">
            <w:pPr>
              <w:pStyle w:val="ConsPlusNormal"/>
              <w:jc w:val="center"/>
            </w:pPr>
            <w:r>
              <w:t>736</w:t>
            </w:r>
          </w:p>
        </w:tc>
        <w:tc>
          <w:tcPr>
            <w:tcW w:w="1553" w:type="dxa"/>
          </w:tcPr>
          <w:p w:rsidR="005F0F85" w:rsidRDefault="005F0F85">
            <w:pPr>
              <w:pStyle w:val="ConsPlusNormal"/>
              <w:jc w:val="center"/>
            </w:pPr>
            <w:r>
              <w:t>3,9</w:t>
            </w:r>
          </w:p>
        </w:tc>
      </w:tr>
      <w:tr w:rsidR="005F0F85">
        <w:tc>
          <w:tcPr>
            <w:tcW w:w="4365" w:type="dxa"/>
          </w:tcPr>
          <w:p w:rsidR="005F0F85" w:rsidRDefault="005F0F85">
            <w:pPr>
              <w:pStyle w:val="ConsPlusNormal"/>
              <w:jc w:val="both"/>
            </w:pPr>
            <w:proofErr w:type="gramStart"/>
            <w:r>
              <w:t>станция</w:t>
            </w:r>
            <w:proofErr w:type="gramEnd"/>
            <w:r>
              <w:t xml:space="preserve"> </w:t>
            </w:r>
            <w:proofErr w:type="spellStart"/>
            <w:r>
              <w:t>Ползуново</w:t>
            </w:r>
            <w:proofErr w:type="spellEnd"/>
          </w:p>
        </w:tc>
        <w:tc>
          <w:tcPr>
            <w:tcW w:w="1553" w:type="dxa"/>
          </w:tcPr>
          <w:p w:rsidR="005F0F85" w:rsidRDefault="005F0F85">
            <w:pPr>
              <w:pStyle w:val="ConsPlusNormal"/>
              <w:jc w:val="center"/>
            </w:pPr>
            <w:r>
              <w:t>49,6</w:t>
            </w:r>
          </w:p>
        </w:tc>
        <w:tc>
          <w:tcPr>
            <w:tcW w:w="1553" w:type="dxa"/>
          </w:tcPr>
          <w:p w:rsidR="005F0F85" w:rsidRDefault="005F0F85">
            <w:pPr>
              <w:pStyle w:val="ConsPlusNormal"/>
              <w:jc w:val="center"/>
            </w:pPr>
            <w:r>
              <w:t>358</w:t>
            </w:r>
          </w:p>
        </w:tc>
        <w:tc>
          <w:tcPr>
            <w:tcW w:w="1553" w:type="dxa"/>
          </w:tcPr>
          <w:p w:rsidR="005F0F85" w:rsidRDefault="005F0F85">
            <w:pPr>
              <w:pStyle w:val="ConsPlusNormal"/>
              <w:jc w:val="center"/>
            </w:pPr>
            <w:r>
              <w:t>7,2</w:t>
            </w:r>
          </w:p>
        </w:tc>
      </w:tr>
      <w:tr w:rsidR="005F0F85">
        <w:tc>
          <w:tcPr>
            <w:tcW w:w="4365" w:type="dxa"/>
          </w:tcPr>
          <w:p w:rsidR="005F0F85" w:rsidRDefault="005F0F85">
            <w:pPr>
              <w:pStyle w:val="ConsPlusNormal"/>
              <w:jc w:val="both"/>
            </w:pPr>
            <w:proofErr w:type="gramStart"/>
            <w:r>
              <w:t>поселок</w:t>
            </w:r>
            <w:proofErr w:type="gramEnd"/>
            <w:r>
              <w:t xml:space="preserve"> Пригородный</w:t>
            </w:r>
          </w:p>
        </w:tc>
        <w:tc>
          <w:tcPr>
            <w:tcW w:w="1553" w:type="dxa"/>
          </w:tcPr>
          <w:p w:rsidR="005F0F85" w:rsidRDefault="005F0F85">
            <w:pPr>
              <w:pStyle w:val="ConsPlusNormal"/>
              <w:jc w:val="center"/>
            </w:pPr>
            <w:r>
              <w:t>227,6</w:t>
            </w:r>
          </w:p>
        </w:tc>
        <w:tc>
          <w:tcPr>
            <w:tcW w:w="1553" w:type="dxa"/>
          </w:tcPr>
          <w:p w:rsidR="005F0F85" w:rsidRDefault="005F0F85">
            <w:pPr>
              <w:pStyle w:val="ConsPlusNormal"/>
              <w:jc w:val="center"/>
            </w:pPr>
            <w:r>
              <w:t>3259</w:t>
            </w:r>
          </w:p>
        </w:tc>
        <w:tc>
          <w:tcPr>
            <w:tcW w:w="1553" w:type="dxa"/>
          </w:tcPr>
          <w:p w:rsidR="005F0F85" w:rsidRDefault="005F0F85">
            <w:pPr>
              <w:pStyle w:val="ConsPlusNormal"/>
              <w:jc w:val="center"/>
            </w:pPr>
            <w:r>
              <w:t>14,3</w:t>
            </w:r>
          </w:p>
        </w:tc>
      </w:tr>
      <w:tr w:rsidR="005F0F85">
        <w:tc>
          <w:tcPr>
            <w:tcW w:w="4365" w:type="dxa"/>
          </w:tcPr>
          <w:p w:rsidR="005F0F85" w:rsidRDefault="005F0F85">
            <w:pPr>
              <w:pStyle w:val="ConsPlusNormal"/>
              <w:jc w:val="both"/>
            </w:pPr>
            <w:proofErr w:type="gramStart"/>
            <w:r>
              <w:t>поселок</w:t>
            </w:r>
            <w:proofErr w:type="gramEnd"/>
            <w:r>
              <w:t xml:space="preserve"> Садоводов</w:t>
            </w:r>
          </w:p>
        </w:tc>
        <w:tc>
          <w:tcPr>
            <w:tcW w:w="1553" w:type="dxa"/>
          </w:tcPr>
          <w:p w:rsidR="005F0F85" w:rsidRDefault="005F0F85">
            <w:pPr>
              <w:pStyle w:val="ConsPlusNormal"/>
              <w:jc w:val="center"/>
            </w:pPr>
            <w:r>
              <w:t>41,1</w:t>
            </w:r>
          </w:p>
        </w:tc>
        <w:tc>
          <w:tcPr>
            <w:tcW w:w="1553" w:type="dxa"/>
          </w:tcPr>
          <w:p w:rsidR="005F0F85" w:rsidRDefault="005F0F85">
            <w:pPr>
              <w:pStyle w:val="ConsPlusNormal"/>
              <w:jc w:val="center"/>
            </w:pPr>
            <w:r>
              <w:t>1911</w:t>
            </w:r>
          </w:p>
        </w:tc>
        <w:tc>
          <w:tcPr>
            <w:tcW w:w="1553" w:type="dxa"/>
          </w:tcPr>
          <w:p w:rsidR="005F0F85" w:rsidRDefault="005F0F85">
            <w:pPr>
              <w:pStyle w:val="ConsPlusNormal"/>
              <w:jc w:val="center"/>
            </w:pPr>
            <w:r>
              <w:t>46,5</w:t>
            </w:r>
          </w:p>
        </w:tc>
      </w:tr>
      <w:tr w:rsidR="005F0F85">
        <w:tc>
          <w:tcPr>
            <w:tcW w:w="4365" w:type="dxa"/>
          </w:tcPr>
          <w:p w:rsidR="005F0F85" w:rsidRDefault="005F0F85">
            <w:pPr>
              <w:pStyle w:val="ConsPlusNormal"/>
              <w:jc w:val="both"/>
            </w:pPr>
            <w:proofErr w:type="gramStart"/>
            <w:r>
              <w:t>поселок</w:t>
            </w:r>
            <w:proofErr w:type="gramEnd"/>
            <w:r>
              <w:t xml:space="preserve"> Центральный</w:t>
            </w:r>
          </w:p>
        </w:tc>
        <w:tc>
          <w:tcPr>
            <w:tcW w:w="1553" w:type="dxa"/>
          </w:tcPr>
          <w:p w:rsidR="005F0F85" w:rsidRDefault="005F0F85">
            <w:pPr>
              <w:pStyle w:val="ConsPlusNormal"/>
              <w:jc w:val="center"/>
            </w:pPr>
            <w:r>
              <w:t>229,8</w:t>
            </w:r>
          </w:p>
        </w:tc>
        <w:tc>
          <w:tcPr>
            <w:tcW w:w="1553" w:type="dxa"/>
          </w:tcPr>
          <w:p w:rsidR="005F0F85" w:rsidRDefault="005F0F85">
            <w:pPr>
              <w:pStyle w:val="ConsPlusNormal"/>
              <w:jc w:val="center"/>
            </w:pPr>
            <w:r>
              <w:t>2321</w:t>
            </w:r>
          </w:p>
        </w:tc>
        <w:tc>
          <w:tcPr>
            <w:tcW w:w="1553" w:type="dxa"/>
          </w:tcPr>
          <w:p w:rsidR="005F0F85" w:rsidRDefault="005F0F85">
            <w:pPr>
              <w:pStyle w:val="ConsPlusNormal"/>
              <w:jc w:val="center"/>
            </w:pPr>
            <w:r>
              <w:t>10,1</w:t>
            </w:r>
          </w:p>
        </w:tc>
      </w:tr>
      <w:tr w:rsidR="005F0F85">
        <w:tc>
          <w:tcPr>
            <w:tcW w:w="4365" w:type="dxa"/>
          </w:tcPr>
          <w:p w:rsidR="005F0F85" w:rsidRDefault="005F0F85">
            <w:pPr>
              <w:pStyle w:val="ConsPlusNormal"/>
              <w:jc w:val="both"/>
            </w:pPr>
            <w:proofErr w:type="gramStart"/>
            <w:r>
              <w:t>поселок</w:t>
            </w:r>
            <w:proofErr w:type="gramEnd"/>
            <w:r>
              <w:t xml:space="preserve"> </w:t>
            </w:r>
            <w:proofErr w:type="spellStart"/>
            <w:r>
              <w:t>Черницк</w:t>
            </w:r>
            <w:proofErr w:type="spellEnd"/>
          </w:p>
        </w:tc>
        <w:tc>
          <w:tcPr>
            <w:tcW w:w="1553" w:type="dxa"/>
          </w:tcPr>
          <w:p w:rsidR="005F0F85" w:rsidRDefault="005F0F85">
            <w:pPr>
              <w:pStyle w:val="ConsPlusNormal"/>
              <w:jc w:val="center"/>
            </w:pPr>
            <w:r>
              <w:t>131,8</w:t>
            </w:r>
          </w:p>
        </w:tc>
        <w:tc>
          <w:tcPr>
            <w:tcW w:w="1553" w:type="dxa"/>
          </w:tcPr>
          <w:p w:rsidR="005F0F85" w:rsidRDefault="005F0F85">
            <w:pPr>
              <w:pStyle w:val="ConsPlusNormal"/>
              <w:jc w:val="center"/>
            </w:pPr>
            <w:r>
              <w:t>886</w:t>
            </w:r>
          </w:p>
        </w:tc>
        <w:tc>
          <w:tcPr>
            <w:tcW w:w="1553" w:type="dxa"/>
          </w:tcPr>
          <w:p w:rsidR="005F0F85" w:rsidRDefault="005F0F85">
            <w:pPr>
              <w:pStyle w:val="ConsPlusNormal"/>
              <w:jc w:val="center"/>
            </w:pPr>
            <w:r>
              <w:t>6,7</w:t>
            </w:r>
          </w:p>
        </w:tc>
      </w:tr>
      <w:tr w:rsidR="005F0F85">
        <w:tc>
          <w:tcPr>
            <w:tcW w:w="4365" w:type="dxa"/>
          </w:tcPr>
          <w:p w:rsidR="005F0F85" w:rsidRDefault="005F0F85">
            <w:pPr>
              <w:pStyle w:val="ConsPlusNormal"/>
              <w:jc w:val="both"/>
            </w:pPr>
            <w:proofErr w:type="gramStart"/>
            <w:r>
              <w:t>поселок</w:t>
            </w:r>
            <w:proofErr w:type="gramEnd"/>
            <w:r>
              <w:t xml:space="preserve"> Ягодное</w:t>
            </w:r>
          </w:p>
        </w:tc>
        <w:tc>
          <w:tcPr>
            <w:tcW w:w="1553" w:type="dxa"/>
          </w:tcPr>
          <w:p w:rsidR="005F0F85" w:rsidRDefault="005F0F85">
            <w:pPr>
              <w:pStyle w:val="ConsPlusNormal"/>
              <w:jc w:val="center"/>
            </w:pPr>
            <w:r>
              <w:t>116,3</w:t>
            </w:r>
          </w:p>
        </w:tc>
        <w:tc>
          <w:tcPr>
            <w:tcW w:w="1553" w:type="dxa"/>
          </w:tcPr>
          <w:p w:rsidR="005F0F85" w:rsidRDefault="005F0F85">
            <w:pPr>
              <w:pStyle w:val="ConsPlusNormal"/>
              <w:jc w:val="center"/>
            </w:pPr>
            <w:r>
              <w:t>1280</w:t>
            </w:r>
          </w:p>
        </w:tc>
        <w:tc>
          <w:tcPr>
            <w:tcW w:w="1553" w:type="dxa"/>
          </w:tcPr>
          <w:p w:rsidR="005F0F85" w:rsidRDefault="005F0F85">
            <w:pPr>
              <w:pStyle w:val="ConsPlusNormal"/>
              <w:jc w:val="center"/>
            </w:pPr>
            <w:r>
              <w:t>11,0</w:t>
            </w:r>
          </w:p>
        </w:tc>
      </w:tr>
    </w:tbl>
    <w:p w:rsidR="005F0F85" w:rsidRDefault="005F0F85">
      <w:pPr>
        <w:pStyle w:val="ConsPlusNormal"/>
        <w:jc w:val="both"/>
      </w:pPr>
    </w:p>
    <w:p w:rsidR="005F0F85" w:rsidRDefault="005F0F85">
      <w:pPr>
        <w:pStyle w:val="ConsPlusNormal"/>
        <w:ind w:firstLine="540"/>
        <w:jc w:val="both"/>
      </w:pPr>
      <w:r>
        <w:t>--------------------------------</w:t>
      </w:r>
    </w:p>
    <w:p w:rsidR="005F0F85" w:rsidRDefault="005F0F85">
      <w:pPr>
        <w:pStyle w:val="ConsPlusNormal"/>
        <w:spacing w:before="220"/>
        <w:ind w:firstLine="540"/>
        <w:jc w:val="both"/>
      </w:pPr>
      <w:r>
        <w:t xml:space="preserve">&lt;*&gt; Площадь территории населенных пунктов определена в результате собственных измерений по данным </w:t>
      </w:r>
      <w:proofErr w:type="spellStart"/>
      <w:r>
        <w:t>Росреестра</w:t>
      </w:r>
      <w:proofErr w:type="spellEnd"/>
      <w:r>
        <w:t>.</w:t>
      </w:r>
    </w:p>
    <w:p w:rsidR="005F0F85" w:rsidRDefault="005F0F85">
      <w:pPr>
        <w:pStyle w:val="ConsPlusNormal"/>
        <w:jc w:val="both"/>
      </w:pPr>
    </w:p>
    <w:p w:rsidR="005F0F85" w:rsidRDefault="005F0F85">
      <w:pPr>
        <w:pStyle w:val="ConsPlusNormal"/>
        <w:ind w:firstLine="540"/>
        <w:jc w:val="both"/>
      </w:pPr>
      <w:r>
        <w:t>Планируемые численность населения и продолжительность жизни установлены "</w:t>
      </w:r>
      <w:hyperlink r:id="rId30">
        <w:r>
          <w:rPr>
            <w:color w:val="0000FF"/>
          </w:rPr>
          <w:t>Стратегией</w:t>
        </w:r>
      </w:hyperlink>
      <w:r>
        <w:t xml:space="preserve"> </w:t>
      </w:r>
      <w:r>
        <w:lastRenderedPageBreak/>
        <w:t>социально-экономического развития города Барнаула до 2025 года" - 725 тыс. чел. и 74 года, соответственно. Прогнозируемые показатели численности населения на 2025 г. согласно указанной Стратегии при условии сохранения демографического состава населения приведены в Таблице 4.</w:t>
      </w:r>
    </w:p>
    <w:p w:rsidR="005F0F85" w:rsidRDefault="005F0F85">
      <w:pPr>
        <w:pStyle w:val="ConsPlusNormal"/>
        <w:jc w:val="both"/>
      </w:pPr>
    </w:p>
    <w:p w:rsidR="005F0F85" w:rsidRDefault="005F0F85">
      <w:pPr>
        <w:pStyle w:val="ConsPlusTitle"/>
        <w:jc w:val="center"/>
        <w:outlineLvl w:val="3"/>
      </w:pPr>
      <w:r>
        <w:t>Таблица 4. Демографический состав населения (прогнозируемый)</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53"/>
        <w:gridCol w:w="1553"/>
        <w:gridCol w:w="1553"/>
      </w:tblGrid>
      <w:tr w:rsidR="005F0F85">
        <w:tc>
          <w:tcPr>
            <w:tcW w:w="4365" w:type="dxa"/>
            <w:vMerge w:val="restart"/>
          </w:tcPr>
          <w:p w:rsidR="005F0F85" w:rsidRDefault="005F0F85">
            <w:pPr>
              <w:pStyle w:val="ConsPlusNormal"/>
              <w:jc w:val="center"/>
            </w:pPr>
            <w:r>
              <w:t>Категория населения</w:t>
            </w:r>
          </w:p>
        </w:tc>
        <w:tc>
          <w:tcPr>
            <w:tcW w:w="4659" w:type="dxa"/>
            <w:gridSpan w:val="3"/>
          </w:tcPr>
          <w:p w:rsidR="005F0F85" w:rsidRDefault="005F0F85">
            <w:pPr>
              <w:pStyle w:val="ConsPlusNormal"/>
              <w:jc w:val="center"/>
            </w:pPr>
            <w:r>
              <w:t>Численность населения на 2025 г., тыс. чел.</w:t>
            </w:r>
          </w:p>
        </w:tc>
      </w:tr>
      <w:tr w:rsidR="005F0F85">
        <w:tc>
          <w:tcPr>
            <w:tcW w:w="4365" w:type="dxa"/>
            <w:vMerge/>
          </w:tcPr>
          <w:p w:rsidR="005F0F85" w:rsidRDefault="005F0F85">
            <w:pPr>
              <w:pStyle w:val="ConsPlusNormal"/>
            </w:pPr>
          </w:p>
        </w:tc>
        <w:tc>
          <w:tcPr>
            <w:tcW w:w="1553" w:type="dxa"/>
          </w:tcPr>
          <w:p w:rsidR="005F0F85" w:rsidRDefault="005F0F85">
            <w:pPr>
              <w:pStyle w:val="ConsPlusNormal"/>
              <w:jc w:val="center"/>
            </w:pPr>
            <w:r>
              <w:t>Все население</w:t>
            </w:r>
          </w:p>
        </w:tc>
        <w:tc>
          <w:tcPr>
            <w:tcW w:w="1553" w:type="dxa"/>
          </w:tcPr>
          <w:p w:rsidR="005F0F85" w:rsidRDefault="005F0F85">
            <w:pPr>
              <w:pStyle w:val="ConsPlusNormal"/>
              <w:jc w:val="center"/>
            </w:pPr>
            <w:r>
              <w:t>Городское население</w:t>
            </w:r>
          </w:p>
        </w:tc>
        <w:tc>
          <w:tcPr>
            <w:tcW w:w="1553" w:type="dxa"/>
          </w:tcPr>
          <w:p w:rsidR="005F0F85" w:rsidRDefault="005F0F85">
            <w:pPr>
              <w:pStyle w:val="ConsPlusNormal"/>
              <w:jc w:val="center"/>
            </w:pPr>
            <w:r>
              <w:t>Сельское население</w:t>
            </w:r>
          </w:p>
        </w:tc>
      </w:tr>
      <w:tr w:rsidR="005F0F85">
        <w:tc>
          <w:tcPr>
            <w:tcW w:w="4365" w:type="dxa"/>
          </w:tcPr>
          <w:p w:rsidR="005F0F85" w:rsidRDefault="005F0F85">
            <w:pPr>
              <w:pStyle w:val="ConsPlusNormal"/>
              <w:jc w:val="both"/>
            </w:pPr>
            <w:r>
              <w:t>Все население</w:t>
            </w:r>
          </w:p>
        </w:tc>
        <w:tc>
          <w:tcPr>
            <w:tcW w:w="1553" w:type="dxa"/>
          </w:tcPr>
          <w:p w:rsidR="005F0F85" w:rsidRDefault="005F0F85">
            <w:pPr>
              <w:pStyle w:val="ConsPlusNormal"/>
              <w:jc w:val="center"/>
            </w:pPr>
            <w:r>
              <w:t>725</w:t>
            </w:r>
          </w:p>
        </w:tc>
        <w:tc>
          <w:tcPr>
            <w:tcW w:w="1553" w:type="dxa"/>
          </w:tcPr>
          <w:p w:rsidR="005F0F85" w:rsidRDefault="005F0F85">
            <w:pPr>
              <w:pStyle w:val="ConsPlusNormal"/>
              <w:jc w:val="center"/>
            </w:pPr>
            <w:r>
              <w:t>678</w:t>
            </w:r>
          </w:p>
        </w:tc>
        <w:tc>
          <w:tcPr>
            <w:tcW w:w="1553" w:type="dxa"/>
          </w:tcPr>
          <w:p w:rsidR="005F0F85" w:rsidRDefault="005F0F85">
            <w:pPr>
              <w:pStyle w:val="ConsPlusNormal"/>
              <w:jc w:val="center"/>
            </w:pPr>
            <w:r>
              <w:t>47</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400</w:t>
            </w:r>
          </w:p>
        </w:tc>
        <w:tc>
          <w:tcPr>
            <w:tcW w:w="1553" w:type="dxa"/>
          </w:tcPr>
          <w:p w:rsidR="005F0F85" w:rsidRDefault="005F0F85">
            <w:pPr>
              <w:pStyle w:val="ConsPlusNormal"/>
              <w:jc w:val="center"/>
            </w:pPr>
            <w:r>
              <w:t>376</w:t>
            </w:r>
          </w:p>
        </w:tc>
        <w:tc>
          <w:tcPr>
            <w:tcW w:w="1553" w:type="dxa"/>
          </w:tcPr>
          <w:p w:rsidR="005F0F85" w:rsidRDefault="005F0F85">
            <w:pPr>
              <w:pStyle w:val="ConsPlusNormal"/>
              <w:jc w:val="center"/>
            </w:pPr>
            <w:r>
              <w:t>24</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325</w:t>
            </w:r>
          </w:p>
        </w:tc>
        <w:tc>
          <w:tcPr>
            <w:tcW w:w="1553" w:type="dxa"/>
          </w:tcPr>
          <w:p w:rsidR="005F0F85" w:rsidRDefault="005F0F85">
            <w:pPr>
              <w:pStyle w:val="ConsPlusNormal"/>
              <w:jc w:val="center"/>
            </w:pPr>
            <w:r>
              <w:t>302</w:t>
            </w:r>
          </w:p>
        </w:tc>
        <w:tc>
          <w:tcPr>
            <w:tcW w:w="1553" w:type="dxa"/>
          </w:tcPr>
          <w:p w:rsidR="005F0F85" w:rsidRDefault="005F0F85">
            <w:pPr>
              <w:pStyle w:val="ConsPlusNormal"/>
              <w:jc w:val="center"/>
            </w:pPr>
            <w:r>
              <w:t>23</w:t>
            </w:r>
          </w:p>
        </w:tc>
      </w:tr>
      <w:tr w:rsidR="005F0F85">
        <w:tc>
          <w:tcPr>
            <w:tcW w:w="4365" w:type="dxa"/>
          </w:tcPr>
          <w:p w:rsidR="005F0F85" w:rsidRDefault="005F0F85">
            <w:pPr>
              <w:pStyle w:val="ConsPlusNormal"/>
              <w:jc w:val="both"/>
            </w:pPr>
            <w:proofErr w:type="gramStart"/>
            <w:r>
              <w:t>моложе</w:t>
            </w:r>
            <w:proofErr w:type="gramEnd"/>
            <w:r>
              <w:t xml:space="preserve"> трудоспособного возраста, всего</w:t>
            </w:r>
          </w:p>
        </w:tc>
        <w:tc>
          <w:tcPr>
            <w:tcW w:w="1553" w:type="dxa"/>
          </w:tcPr>
          <w:p w:rsidR="005F0F85" w:rsidRDefault="005F0F85">
            <w:pPr>
              <w:pStyle w:val="ConsPlusNormal"/>
              <w:jc w:val="center"/>
            </w:pPr>
            <w:r>
              <w:t>125</w:t>
            </w:r>
          </w:p>
        </w:tc>
        <w:tc>
          <w:tcPr>
            <w:tcW w:w="1553" w:type="dxa"/>
          </w:tcPr>
          <w:p w:rsidR="005F0F85" w:rsidRDefault="005F0F85">
            <w:pPr>
              <w:pStyle w:val="ConsPlusNormal"/>
              <w:jc w:val="center"/>
            </w:pPr>
            <w:r>
              <w:t>117</w:t>
            </w:r>
          </w:p>
        </w:tc>
        <w:tc>
          <w:tcPr>
            <w:tcW w:w="1553" w:type="dxa"/>
          </w:tcPr>
          <w:p w:rsidR="005F0F85" w:rsidRDefault="005F0F85">
            <w:pPr>
              <w:pStyle w:val="ConsPlusNormal"/>
              <w:jc w:val="center"/>
            </w:pPr>
            <w:r>
              <w:t>8</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61</w:t>
            </w:r>
          </w:p>
        </w:tc>
        <w:tc>
          <w:tcPr>
            <w:tcW w:w="1553" w:type="dxa"/>
          </w:tcPr>
          <w:p w:rsidR="005F0F85" w:rsidRDefault="005F0F85">
            <w:pPr>
              <w:pStyle w:val="ConsPlusNormal"/>
              <w:jc w:val="center"/>
            </w:pPr>
            <w:r>
              <w:t>57</w:t>
            </w:r>
          </w:p>
        </w:tc>
        <w:tc>
          <w:tcPr>
            <w:tcW w:w="1553" w:type="dxa"/>
          </w:tcPr>
          <w:p w:rsidR="005F0F85" w:rsidRDefault="005F0F85">
            <w:pPr>
              <w:pStyle w:val="ConsPlusNormal"/>
              <w:jc w:val="center"/>
            </w:pPr>
            <w:r>
              <w:t>4</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64</w:t>
            </w:r>
          </w:p>
        </w:tc>
        <w:tc>
          <w:tcPr>
            <w:tcW w:w="1553" w:type="dxa"/>
          </w:tcPr>
          <w:p w:rsidR="005F0F85" w:rsidRDefault="005F0F85">
            <w:pPr>
              <w:pStyle w:val="ConsPlusNormal"/>
              <w:jc w:val="center"/>
            </w:pPr>
            <w:r>
              <w:t>60</w:t>
            </w:r>
          </w:p>
        </w:tc>
        <w:tc>
          <w:tcPr>
            <w:tcW w:w="1553" w:type="dxa"/>
          </w:tcPr>
          <w:p w:rsidR="005F0F85" w:rsidRDefault="005F0F85">
            <w:pPr>
              <w:pStyle w:val="ConsPlusNormal"/>
              <w:jc w:val="center"/>
            </w:pPr>
            <w:r>
              <w:t>4</w:t>
            </w:r>
          </w:p>
        </w:tc>
      </w:tr>
      <w:tr w:rsidR="005F0F85">
        <w:tc>
          <w:tcPr>
            <w:tcW w:w="4365" w:type="dxa"/>
          </w:tcPr>
          <w:p w:rsidR="005F0F85" w:rsidRDefault="005F0F85">
            <w:pPr>
              <w:pStyle w:val="ConsPlusNormal"/>
              <w:jc w:val="both"/>
            </w:pPr>
            <w:proofErr w:type="gramStart"/>
            <w:r>
              <w:t>трудоспособный</w:t>
            </w:r>
            <w:proofErr w:type="gramEnd"/>
            <w:r>
              <w:t xml:space="preserve"> возраст, всего</w:t>
            </w:r>
          </w:p>
        </w:tc>
        <w:tc>
          <w:tcPr>
            <w:tcW w:w="1553" w:type="dxa"/>
          </w:tcPr>
          <w:p w:rsidR="005F0F85" w:rsidRDefault="005F0F85">
            <w:pPr>
              <w:pStyle w:val="ConsPlusNormal"/>
              <w:jc w:val="center"/>
            </w:pPr>
            <w:r>
              <w:t>430</w:t>
            </w:r>
          </w:p>
        </w:tc>
        <w:tc>
          <w:tcPr>
            <w:tcW w:w="1553" w:type="dxa"/>
          </w:tcPr>
          <w:p w:rsidR="005F0F85" w:rsidRDefault="005F0F85">
            <w:pPr>
              <w:pStyle w:val="ConsPlusNormal"/>
              <w:jc w:val="center"/>
            </w:pPr>
            <w:r>
              <w:t>402</w:t>
            </w:r>
          </w:p>
        </w:tc>
        <w:tc>
          <w:tcPr>
            <w:tcW w:w="1553" w:type="dxa"/>
          </w:tcPr>
          <w:p w:rsidR="005F0F85" w:rsidRDefault="005F0F85">
            <w:pPr>
              <w:pStyle w:val="ConsPlusNormal"/>
              <w:jc w:val="center"/>
            </w:pPr>
            <w:r>
              <w:t>27</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217</w:t>
            </w:r>
          </w:p>
        </w:tc>
        <w:tc>
          <w:tcPr>
            <w:tcW w:w="1553" w:type="dxa"/>
          </w:tcPr>
          <w:p w:rsidR="005F0F85" w:rsidRDefault="005F0F85">
            <w:pPr>
              <w:pStyle w:val="ConsPlusNormal"/>
              <w:jc w:val="center"/>
            </w:pPr>
            <w:r>
              <w:t>204</w:t>
            </w:r>
          </w:p>
        </w:tc>
        <w:tc>
          <w:tcPr>
            <w:tcW w:w="1553" w:type="dxa"/>
          </w:tcPr>
          <w:p w:rsidR="005F0F85" w:rsidRDefault="005F0F85">
            <w:pPr>
              <w:pStyle w:val="ConsPlusNormal"/>
              <w:jc w:val="center"/>
            </w:pPr>
            <w:r>
              <w:t>13</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213</w:t>
            </w:r>
          </w:p>
        </w:tc>
        <w:tc>
          <w:tcPr>
            <w:tcW w:w="1553" w:type="dxa"/>
          </w:tcPr>
          <w:p w:rsidR="005F0F85" w:rsidRDefault="005F0F85">
            <w:pPr>
              <w:pStyle w:val="ConsPlusNormal"/>
              <w:jc w:val="center"/>
            </w:pPr>
            <w:r>
              <w:t>198</w:t>
            </w:r>
          </w:p>
        </w:tc>
        <w:tc>
          <w:tcPr>
            <w:tcW w:w="1553" w:type="dxa"/>
          </w:tcPr>
          <w:p w:rsidR="005F0F85" w:rsidRDefault="005F0F85">
            <w:pPr>
              <w:pStyle w:val="ConsPlusNormal"/>
              <w:jc w:val="center"/>
            </w:pPr>
            <w:r>
              <w:t>15</w:t>
            </w:r>
          </w:p>
        </w:tc>
      </w:tr>
      <w:tr w:rsidR="005F0F85">
        <w:tc>
          <w:tcPr>
            <w:tcW w:w="4365" w:type="dxa"/>
          </w:tcPr>
          <w:p w:rsidR="005F0F85" w:rsidRDefault="005F0F85">
            <w:pPr>
              <w:pStyle w:val="ConsPlusNormal"/>
              <w:jc w:val="both"/>
            </w:pPr>
            <w:proofErr w:type="gramStart"/>
            <w:r>
              <w:t>старше</w:t>
            </w:r>
            <w:proofErr w:type="gramEnd"/>
            <w:r>
              <w:t xml:space="preserve"> трудоспособного возраста, всего</w:t>
            </w:r>
          </w:p>
        </w:tc>
        <w:tc>
          <w:tcPr>
            <w:tcW w:w="1553" w:type="dxa"/>
          </w:tcPr>
          <w:p w:rsidR="005F0F85" w:rsidRDefault="005F0F85">
            <w:pPr>
              <w:pStyle w:val="ConsPlusNormal"/>
              <w:jc w:val="center"/>
            </w:pPr>
            <w:r>
              <w:t>170</w:t>
            </w:r>
          </w:p>
        </w:tc>
        <w:tc>
          <w:tcPr>
            <w:tcW w:w="1553" w:type="dxa"/>
          </w:tcPr>
          <w:p w:rsidR="005F0F85" w:rsidRDefault="005F0F85">
            <w:pPr>
              <w:pStyle w:val="ConsPlusNormal"/>
              <w:jc w:val="center"/>
            </w:pPr>
            <w:r>
              <w:t>159</w:t>
            </w:r>
          </w:p>
        </w:tc>
        <w:tc>
          <w:tcPr>
            <w:tcW w:w="1553" w:type="dxa"/>
          </w:tcPr>
          <w:p w:rsidR="005F0F85" w:rsidRDefault="005F0F85">
            <w:pPr>
              <w:pStyle w:val="ConsPlusNormal"/>
              <w:jc w:val="center"/>
            </w:pPr>
            <w:r>
              <w:t>11</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122</w:t>
            </w:r>
          </w:p>
        </w:tc>
        <w:tc>
          <w:tcPr>
            <w:tcW w:w="1553" w:type="dxa"/>
          </w:tcPr>
          <w:p w:rsidR="005F0F85" w:rsidRDefault="005F0F85">
            <w:pPr>
              <w:pStyle w:val="ConsPlusNormal"/>
              <w:jc w:val="center"/>
            </w:pPr>
            <w:r>
              <w:t>115</w:t>
            </w:r>
          </w:p>
        </w:tc>
        <w:tc>
          <w:tcPr>
            <w:tcW w:w="1553" w:type="dxa"/>
          </w:tcPr>
          <w:p w:rsidR="005F0F85" w:rsidRDefault="005F0F85">
            <w:pPr>
              <w:pStyle w:val="ConsPlusNormal"/>
              <w:jc w:val="center"/>
            </w:pPr>
            <w:r>
              <w:t>8</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48</w:t>
            </w:r>
          </w:p>
        </w:tc>
        <w:tc>
          <w:tcPr>
            <w:tcW w:w="1553" w:type="dxa"/>
          </w:tcPr>
          <w:p w:rsidR="005F0F85" w:rsidRDefault="005F0F85">
            <w:pPr>
              <w:pStyle w:val="ConsPlusNormal"/>
              <w:jc w:val="center"/>
            </w:pPr>
            <w:r>
              <w:t>45</w:t>
            </w:r>
          </w:p>
        </w:tc>
        <w:tc>
          <w:tcPr>
            <w:tcW w:w="1553" w:type="dxa"/>
          </w:tcPr>
          <w:p w:rsidR="005F0F85" w:rsidRDefault="005F0F85">
            <w:pPr>
              <w:pStyle w:val="ConsPlusNormal"/>
              <w:jc w:val="center"/>
            </w:pPr>
            <w:r>
              <w:t>3</w:t>
            </w:r>
          </w:p>
        </w:tc>
      </w:tr>
      <w:tr w:rsidR="005F0F85">
        <w:tc>
          <w:tcPr>
            <w:tcW w:w="4365" w:type="dxa"/>
          </w:tcPr>
          <w:p w:rsidR="005F0F85" w:rsidRDefault="005F0F85">
            <w:pPr>
              <w:pStyle w:val="ConsPlusNormal"/>
              <w:jc w:val="both"/>
            </w:pPr>
            <w:r>
              <w:t>Численность детей в возрасте от 5 до 18 лет</w:t>
            </w:r>
          </w:p>
        </w:tc>
        <w:tc>
          <w:tcPr>
            <w:tcW w:w="1553" w:type="dxa"/>
          </w:tcPr>
          <w:p w:rsidR="005F0F85" w:rsidRDefault="005F0F85">
            <w:pPr>
              <w:pStyle w:val="ConsPlusNormal"/>
              <w:jc w:val="center"/>
            </w:pPr>
            <w:r>
              <w:t>97</w:t>
            </w:r>
          </w:p>
        </w:tc>
        <w:tc>
          <w:tcPr>
            <w:tcW w:w="1553" w:type="dxa"/>
          </w:tcPr>
          <w:p w:rsidR="005F0F85" w:rsidRDefault="005F0F85">
            <w:pPr>
              <w:pStyle w:val="ConsPlusNormal"/>
            </w:pPr>
          </w:p>
        </w:tc>
        <w:tc>
          <w:tcPr>
            <w:tcW w:w="1553" w:type="dxa"/>
          </w:tcPr>
          <w:p w:rsidR="005F0F85" w:rsidRDefault="005F0F85">
            <w:pPr>
              <w:pStyle w:val="ConsPlusNormal"/>
            </w:pPr>
          </w:p>
        </w:tc>
      </w:tr>
    </w:tbl>
    <w:p w:rsidR="005F0F85" w:rsidRDefault="005F0F85">
      <w:pPr>
        <w:pStyle w:val="ConsPlusNormal"/>
        <w:jc w:val="both"/>
      </w:pPr>
    </w:p>
    <w:p w:rsidR="005F0F85" w:rsidRDefault="005F0F85">
      <w:pPr>
        <w:pStyle w:val="ConsPlusNormal"/>
        <w:ind w:firstLine="540"/>
        <w:jc w:val="both"/>
      </w:pPr>
      <w:r>
        <w:t>Планируемая численность населения Барнаульской агломерации на 2034 г. согласно Схеме территориального планирования Барнаульской агломерации составит 1031 тыс. чел. (Численность населения Барнаульской агломерации в 2014 г. составляла 818,8 тыс. чел. Планируется рост в 1,26 раза). Соответствующие приведенным показателям прогнозируемые показатели численности населения на 2034 г. при условии сохранения демографического состава населения приведены в Таблице 5.</w:t>
      </w:r>
    </w:p>
    <w:p w:rsidR="005F0F85" w:rsidRDefault="005F0F85">
      <w:pPr>
        <w:pStyle w:val="ConsPlusNormal"/>
        <w:jc w:val="both"/>
      </w:pPr>
    </w:p>
    <w:p w:rsidR="005F0F85" w:rsidRDefault="005F0F85">
      <w:pPr>
        <w:pStyle w:val="ConsPlusTitle"/>
        <w:jc w:val="center"/>
        <w:outlineLvl w:val="3"/>
      </w:pPr>
      <w:r>
        <w:t>Таблица 5. Демографический состав населения (прогнозируемый)</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53"/>
        <w:gridCol w:w="1553"/>
        <w:gridCol w:w="1553"/>
      </w:tblGrid>
      <w:tr w:rsidR="005F0F85">
        <w:tc>
          <w:tcPr>
            <w:tcW w:w="4365" w:type="dxa"/>
            <w:vMerge w:val="restart"/>
          </w:tcPr>
          <w:p w:rsidR="005F0F85" w:rsidRDefault="005F0F85">
            <w:pPr>
              <w:pStyle w:val="ConsPlusNormal"/>
              <w:jc w:val="center"/>
            </w:pPr>
            <w:r>
              <w:t>Категория населения</w:t>
            </w:r>
          </w:p>
        </w:tc>
        <w:tc>
          <w:tcPr>
            <w:tcW w:w="4659" w:type="dxa"/>
            <w:gridSpan w:val="3"/>
          </w:tcPr>
          <w:p w:rsidR="005F0F85" w:rsidRDefault="005F0F85">
            <w:pPr>
              <w:pStyle w:val="ConsPlusNormal"/>
              <w:jc w:val="center"/>
            </w:pPr>
            <w:r>
              <w:t>Численность населения на 2034 г., тыс. чел.</w:t>
            </w:r>
          </w:p>
        </w:tc>
      </w:tr>
      <w:tr w:rsidR="005F0F85">
        <w:tc>
          <w:tcPr>
            <w:tcW w:w="4365" w:type="dxa"/>
            <w:vMerge/>
          </w:tcPr>
          <w:p w:rsidR="005F0F85" w:rsidRDefault="005F0F85">
            <w:pPr>
              <w:pStyle w:val="ConsPlusNormal"/>
            </w:pPr>
          </w:p>
        </w:tc>
        <w:tc>
          <w:tcPr>
            <w:tcW w:w="1553" w:type="dxa"/>
          </w:tcPr>
          <w:p w:rsidR="005F0F85" w:rsidRDefault="005F0F85">
            <w:pPr>
              <w:pStyle w:val="ConsPlusNormal"/>
              <w:jc w:val="center"/>
            </w:pPr>
            <w:r>
              <w:t>Все население</w:t>
            </w:r>
          </w:p>
        </w:tc>
        <w:tc>
          <w:tcPr>
            <w:tcW w:w="1553" w:type="dxa"/>
          </w:tcPr>
          <w:p w:rsidR="005F0F85" w:rsidRDefault="005F0F85">
            <w:pPr>
              <w:pStyle w:val="ConsPlusNormal"/>
              <w:jc w:val="center"/>
            </w:pPr>
            <w:r>
              <w:t>Городское население</w:t>
            </w:r>
          </w:p>
        </w:tc>
        <w:tc>
          <w:tcPr>
            <w:tcW w:w="1553" w:type="dxa"/>
          </w:tcPr>
          <w:p w:rsidR="005F0F85" w:rsidRDefault="005F0F85">
            <w:pPr>
              <w:pStyle w:val="ConsPlusNormal"/>
              <w:jc w:val="center"/>
            </w:pPr>
            <w:r>
              <w:t>Сельское население</w:t>
            </w:r>
          </w:p>
        </w:tc>
      </w:tr>
      <w:tr w:rsidR="005F0F85">
        <w:tc>
          <w:tcPr>
            <w:tcW w:w="4365" w:type="dxa"/>
          </w:tcPr>
          <w:p w:rsidR="005F0F85" w:rsidRDefault="005F0F85">
            <w:pPr>
              <w:pStyle w:val="ConsPlusNormal"/>
              <w:jc w:val="both"/>
            </w:pPr>
            <w:r>
              <w:t>Все население</w:t>
            </w:r>
          </w:p>
        </w:tc>
        <w:tc>
          <w:tcPr>
            <w:tcW w:w="1553" w:type="dxa"/>
          </w:tcPr>
          <w:p w:rsidR="005F0F85" w:rsidRDefault="005F0F85">
            <w:pPr>
              <w:pStyle w:val="ConsPlusNormal"/>
              <w:jc w:val="center"/>
            </w:pPr>
            <w:r>
              <w:t>880</w:t>
            </w:r>
          </w:p>
        </w:tc>
        <w:tc>
          <w:tcPr>
            <w:tcW w:w="1553" w:type="dxa"/>
          </w:tcPr>
          <w:p w:rsidR="005F0F85" w:rsidRDefault="005F0F85">
            <w:pPr>
              <w:pStyle w:val="ConsPlusNormal"/>
              <w:jc w:val="center"/>
            </w:pPr>
            <w:r>
              <w:t>823</w:t>
            </w:r>
          </w:p>
        </w:tc>
        <w:tc>
          <w:tcPr>
            <w:tcW w:w="1553" w:type="dxa"/>
          </w:tcPr>
          <w:p w:rsidR="005F0F85" w:rsidRDefault="005F0F85">
            <w:pPr>
              <w:pStyle w:val="ConsPlusNormal"/>
              <w:jc w:val="center"/>
            </w:pPr>
            <w:r>
              <w:t>56</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485</w:t>
            </w:r>
          </w:p>
        </w:tc>
        <w:tc>
          <w:tcPr>
            <w:tcW w:w="1553" w:type="dxa"/>
          </w:tcPr>
          <w:p w:rsidR="005F0F85" w:rsidRDefault="005F0F85">
            <w:pPr>
              <w:pStyle w:val="ConsPlusNormal"/>
              <w:jc w:val="center"/>
            </w:pPr>
            <w:r>
              <w:t>456</w:t>
            </w:r>
          </w:p>
        </w:tc>
        <w:tc>
          <w:tcPr>
            <w:tcW w:w="1553" w:type="dxa"/>
          </w:tcPr>
          <w:p w:rsidR="005F0F85" w:rsidRDefault="005F0F85">
            <w:pPr>
              <w:pStyle w:val="ConsPlusNormal"/>
              <w:jc w:val="center"/>
            </w:pPr>
            <w:r>
              <w:t>29</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394</w:t>
            </w:r>
          </w:p>
        </w:tc>
        <w:tc>
          <w:tcPr>
            <w:tcW w:w="1553" w:type="dxa"/>
          </w:tcPr>
          <w:p w:rsidR="005F0F85" w:rsidRDefault="005F0F85">
            <w:pPr>
              <w:pStyle w:val="ConsPlusNormal"/>
              <w:jc w:val="center"/>
            </w:pPr>
            <w:r>
              <w:t>367</w:t>
            </w:r>
          </w:p>
        </w:tc>
        <w:tc>
          <w:tcPr>
            <w:tcW w:w="1553" w:type="dxa"/>
          </w:tcPr>
          <w:p w:rsidR="005F0F85" w:rsidRDefault="005F0F85">
            <w:pPr>
              <w:pStyle w:val="ConsPlusNormal"/>
              <w:jc w:val="center"/>
            </w:pPr>
            <w:r>
              <w:t>27</w:t>
            </w:r>
          </w:p>
        </w:tc>
      </w:tr>
      <w:tr w:rsidR="005F0F85">
        <w:tc>
          <w:tcPr>
            <w:tcW w:w="4365" w:type="dxa"/>
          </w:tcPr>
          <w:p w:rsidR="005F0F85" w:rsidRDefault="005F0F85">
            <w:pPr>
              <w:pStyle w:val="ConsPlusNormal"/>
              <w:jc w:val="both"/>
            </w:pPr>
            <w:proofErr w:type="gramStart"/>
            <w:r>
              <w:lastRenderedPageBreak/>
              <w:t>моложе</w:t>
            </w:r>
            <w:proofErr w:type="gramEnd"/>
            <w:r>
              <w:t xml:space="preserve"> трудоспособного возраста, всего</w:t>
            </w:r>
          </w:p>
        </w:tc>
        <w:tc>
          <w:tcPr>
            <w:tcW w:w="1553" w:type="dxa"/>
          </w:tcPr>
          <w:p w:rsidR="005F0F85" w:rsidRDefault="005F0F85">
            <w:pPr>
              <w:pStyle w:val="ConsPlusNormal"/>
              <w:jc w:val="center"/>
            </w:pPr>
            <w:r>
              <w:t>152</w:t>
            </w:r>
          </w:p>
        </w:tc>
        <w:tc>
          <w:tcPr>
            <w:tcW w:w="1553" w:type="dxa"/>
          </w:tcPr>
          <w:p w:rsidR="005F0F85" w:rsidRDefault="005F0F85">
            <w:pPr>
              <w:pStyle w:val="ConsPlusNormal"/>
              <w:jc w:val="center"/>
            </w:pPr>
            <w:r>
              <w:t>142</w:t>
            </w:r>
          </w:p>
        </w:tc>
        <w:tc>
          <w:tcPr>
            <w:tcW w:w="1553" w:type="dxa"/>
          </w:tcPr>
          <w:p w:rsidR="005F0F85" w:rsidRDefault="005F0F85">
            <w:pPr>
              <w:pStyle w:val="ConsPlusNormal"/>
              <w:jc w:val="center"/>
            </w:pPr>
            <w:r>
              <w:t>10</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74</w:t>
            </w:r>
          </w:p>
        </w:tc>
        <w:tc>
          <w:tcPr>
            <w:tcW w:w="1553" w:type="dxa"/>
          </w:tcPr>
          <w:p w:rsidR="005F0F85" w:rsidRDefault="005F0F85">
            <w:pPr>
              <w:pStyle w:val="ConsPlusNormal"/>
              <w:jc w:val="center"/>
            </w:pPr>
            <w:r>
              <w:t>69</w:t>
            </w:r>
          </w:p>
        </w:tc>
        <w:tc>
          <w:tcPr>
            <w:tcW w:w="1553" w:type="dxa"/>
          </w:tcPr>
          <w:p w:rsidR="005F0F85" w:rsidRDefault="005F0F85">
            <w:pPr>
              <w:pStyle w:val="ConsPlusNormal"/>
              <w:jc w:val="center"/>
            </w:pPr>
            <w:r>
              <w:t>5</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78</w:t>
            </w:r>
          </w:p>
        </w:tc>
        <w:tc>
          <w:tcPr>
            <w:tcW w:w="1553" w:type="dxa"/>
          </w:tcPr>
          <w:p w:rsidR="005F0F85" w:rsidRDefault="005F0F85">
            <w:pPr>
              <w:pStyle w:val="ConsPlusNormal"/>
              <w:jc w:val="center"/>
            </w:pPr>
            <w:r>
              <w:t>73</w:t>
            </w:r>
          </w:p>
        </w:tc>
        <w:tc>
          <w:tcPr>
            <w:tcW w:w="1553" w:type="dxa"/>
          </w:tcPr>
          <w:p w:rsidR="005F0F85" w:rsidRDefault="005F0F85">
            <w:pPr>
              <w:pStyle w:val="ConsPlusNormal"/>
              <w:jc w:val="center"/>
            </w:pPr>
            <w:r>
              <w:t>5</w:t>
            </w:r>
          </w:p>
        </w:tc>
      </w:tr>
      <w:tr w:rsidR="005F0F85">
        <w:tc>
          <w:tcPr>
            <w:tcW w:w="4365" w:type="dxa"/>
          </w:tcPr>
          <w:p w:rsidR="005F0F85" w:rsidRDefault="005F0F85">
            <w:pPr>
              <w:pStyle w:val="ConsPlusNormal"/>
              <w:jc w:val="both"/>
            </w:pPr>
            <w:proofErr w:type="gramStart"/>
            <w:r>
              <w:t>трудоспособный</w:t>
            </w:r>
            <w:proofErr w:type="gramEnd"/>
            <w:r>
              <w:t xml:space="preserve"> возраст, всего</w:t>
            </w:r>
          </w:p>
        </w:tc>
        <w:tc>
          <w:tcPr>
            <w:tcW w:w="1553" w:type="dxa"/>
          </w:tcPr>
          <w:p w:rsidR="005F0F85" w:rsidRDefault="005F0F85">
            <w:pPr>
              <w:pStyle w:val="ConsPlusNormal"/>
              <w:jc w:val="center"/>
            </w:pPr>
            <w:r>
              <w:t>521</w:t>
            </w:r>
          </w:p>
        </w:tc>
        <w:tc>
          <w:tcPr>
            <w:tcW w:w="1553" w:type="dxa"/>
          </w:tcPr>
          <w:p w:rsidR="005F0F85" w:rsidRDefault="005F0F85">
            <w:pPr>
              <w:pStyle w:val="ConsPlusNormal"/>
              <w:jc w:val="center"/>
            </w:pPr>
            <w:r>
              <w:t>488</w:t>
            </w:r>
          </w:p>
        </w:tc>
        <w:tc>
          <w:tcPr>
            <w:tcW w:w="1553" w:type="dxa"/>
          </w:tcPr>
          <w:p w:rsidR="005F0F85" w:rsidRDefault="005F0F85">
            <w:pPr>
              <w:pStyle w:val="ConsPlusNormal"/>
              <w:jc w:val="center"/>
            </w:pPr>
            <w:r>
              <w:t>33</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263</w:t>
            </w:r>
          </w:p>
        </w:tc>
        <w:tc>
          <w:tcPr>
            <w:tcW w:w="1553" w:type="dxa"/>
          </w:tcPr>
          <w:p w:rsidR="005F0F85" w:rsidRDefault="005F0F85">
            <w:pPr>
              <w:pStyle w:val="ConsPlusNormal"/>
              <w:jc w:val="center"/>
            </w:pPr>
            <w:r>
              <w:t>248</w:t>
            </w:r>
          </w:p>
        </w:tc>
        <w:tc>
          <w:tcPr>
            <w:tcW w:w="1553" w:type="dxa"/>
          </w:tcPr>
          <w:p w:rsidR="005F0F85" w:rsidRDefault="005F0F85">
            <w:pPr>
              <w:pStyle w:val="ConsPlusNormal"/>
              <w:jc w:val="center"/>
            </w:pPr>
            <w:r>
              <w:t>15</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258</w:t>
            </w:r>
          </w:p>
        </w:tc>
        <w:tc>
          <w:tcPr>
            <w:tcW w:w="1553" w:type="dxa"/>
          </w:tcPr>
          <w:p w:rsidR="005F0F85" w:rsidRDefault="005F0F85">
            <w:pPr>
              <w:pStyle w:val="ConsPlusNormal"/>
              <w:jc w:val="center"/>
            </w:pPr>
            <w:r>
              <w:t>240</w:t>
            </w:r>
          </w:p>
        </w:tc>
        <w:tc>
          <w:tcPr>
            <w:tcW w:w="1553" w:type="dxa"/>
          </w:tcPr>
          <w:p w:rsidR="005F0F85" w:rsidRDefault="005F0F85">
            <w:pPr>
              <w:pStyle w:val="ConsPlusNormal"/>
              <w:jc w:val="center"/>
            </w:pPr>
            <w:r>
              <w:t>18</w:t>
            </w:r>
          </w:p>
        </w:tc>
      </w:tr>
      <w:tr w:rsidR="005F0F85">
        <w:tc>
          <w:tcPr>
            <w:tcW w:w="4365" w:type="dxa"/>
          </w:tcPr>
          <w:p w:rsidR="005F0F85" w:rsidRDefault="005F0F85">
            <w:pPr>
              <w:pStyle w:val="ConsPlusNormal"/>
              <w:jc w:val="both"/>
            </w:pPr>
            <w:proofErr w:type="gramStart"/>
            <w:r>
              <w:t>старше</w:t>
            </w:r>
            <w:proofErr w:type="gramEnd"/>
            <w:r>
              <w:t xml:space="preserve"> трудоспособного возраста, всего</w:t>
            </w:r>
          </w:p>
        </w:tc>
        <w:tc>
          <w:tcPr>
            <w:tcW w:w="1553" w:type="dxa"/>
          </w:tcPr>
          <w:p w:rsidR="005F0F85" w:rsidRDefault="005F0F85">
            <w:pPr>
              <w:pStyle w:val="ConsPlusNormal"/>
              <w:jc w:val="center"/>
            </w:pPr>
            <w:r>
              <w:t>206</w:t>
            </w:r>
          </w:p>
        </w:tc>
        <w:tc>
          <w:tcPr>
            <w:tcW w:w="1553" w:type="dxa"/>
          </w:tcPr>
          <w:p w:rsidR="005F0F85" w:rsidRDefault="005F0F85">
            <w:pPr>
              <w:pStyle w:val="ConsPlusNormal"/>
              <w:jc w:val="center"/>
            </w:pPr>
            <w:r>
              <w:t>193</w:t>
            </w:r>
          </w:p>
        </w:tc>
        <w:tc>
          <w:tcPr>
            <w:tcW w:w="1553" w:type="dxa"/>
          </w:tcPr>
          <w:p w:rsidR="005F0F85" w:rsidRDefault="005F0F85">
            <w:pPr>
              <w:pStyle w:val="ConsPlusNormal"/>
              <w:jc w:val="center"/>
            </w:pPr>
            <w:r>
              <w:t>13</w:t>
            </w:r>
          </w:p>
        </w:tc>
      </w:tr>
      <w:tr w:rsidR="005F0F85">
        <w:tc>
          <w:tcPr>
            <w:tcW w:w="4365" w:type="dxa"/>
          </w:tcPr>
          <w:p w:rsidR="005F0F85" w:rsidRDefault="005F0F85">
            <w:pPr>
              <w:pStyle w:val="ConsPlusNormal"/>
              <w:jc w:val="both"/>
            </w:pPr>
            <w:r>
              <w:t>Женщины</w:t>
            </w:r>
          </w:p>
        </w:tc>
        <w:tc>
          <w:tcPr>
            <w:tcW w:w="1553" w:type="dxa"/>
          </w:tcPr>
          <w:p w:rsidR="005F0F85" w:rsidRDefault="005F0F85">
            <w:pPr>
              <w:pStyle w:val="ConsPlusNormal"/>
              <w:jc w:val="center"/>
            </w:pPr>
            <w:r>
              <w:t>148</w:t>
            </w:r>
          </w:p>
        </w:tc>
        <w:tc>
          <w:tcPr>
            <w:tcW w:w="1553" w:type="dxa"/>
          </w:tcPr>
          <w:p w:rsidR="005F0F85" w:rsidRDefault="005F0F85">
            <w:pPr>
              <w:pStyle w:val="ConsPlusNormal"/>
              <w:jc w:val="center"/>
            </w:pPr>
            <w:r>
              <w:t>139</w:t>
            </w:r>
          </w:p>
        </w:tc>
        <w:tc>
          <w:tcPr>
            <w:tcW w:w="1553" w:type="dxa"/>
          </w:tcPr>
          <w:p w:rsidR="005F0F85" w:rsidRDefault="005F0F85">
            <w:pPr>
              <w:pStyle w:val="ConsPlusNormal"/>
              <w:jc w:val="center"/>
            </w:pPr>
            <w:r>
              <w:t>9</w:t>
            </w:r>
          </w:p>
        </w:tc>
      </w:tr>
      <w:tr w:rsidR="005F0F85">
        <w:tc>
          <w:tcPr>
            <w:tcW w:w="4365" w:type="dxa"/>
          </w:tcPr>
          <w:p w:rsidR="005F0F85" w:rsidRDefault="005F0F85">
            <w:pPr>
              <w:pStyle w:val="ConsPlusNormal"/>
              <w:jc w:val="both"/>
            </w:pPr>
            <w:r>
              <w:t>Мужчины</w:t>
            </w:r>
          </w:p>
        </w:tc>
        <w:tc>
          <w:tcPr>
            <w:tcW w:w="1553" w:type="dxa"/>
          </w:tcPr>
          <w:p w:rsidR="005F0F85" w:rsidRDefault="005F0F85">
            <w:pPr>
              <w:pStyle w:val="ConsPlusNormal"/>
              <w:jc w:val="center"/>
            </w:pPr>
            <w:r>
              <w:t>58</w:t>
            </w:r>
          </w:p>
        </w:tc>
        <w:tc>
          <w:tcPr>
            <w:tcW w:w="1553" w:type="dxa"/>
          </w:tcPr>
          <w:p w:rsidR="005F0F85" w:rsidRDefault="005F0F85">
            <w:pPr>
              <w:pStyle w:val="ConsPlusNormal"/>
              <w:jc w:val="center"/>
            </w:pPr>
            <w:r>
              <w:t>54</w:t>
            </w:r>
          </w:p>
        </w:tc>
        <w:tc>
          <w:tcPr>
            <w:tcW w:w="1553" w:type="dxa"/>
          </w:tcPr>
          <w:p w:rsidR="005F0F85" w:rsidRDefault="005F0F85">
            <w:pPr>
              <w:pStyle w:val="ConsPlusNormal"/>
              <w:jc w:val="center"/>
            </w:pPr>
            <w:r>
              <w:t>4</w:t>
            </w:r>
          </w:p>
        </w:tc>
      </w:tr>
      <w:tr w:rsidR="005F0F85">
        <w:tc>
          <w:tcPr>
            <w:tcW w:w="4365" w:type="dxa"/>
          </w:tcPr>
          <w:p w:rsidR="005F0F85" w:rsidRDefault="005F0F85">
            <w:pPr>
              <w:pStyle w:val="ConsPlusNormal"/>
              <w:jc w:val="both"/>
            </w:pPr>
            <w:r>
              <w:t>Численность детей в возрасте от 5 до 18 лет</w:t>
            </w:r>
          </w:p>
        </w:tc>
        <w:tc>
          <w:tcPr>
            <w:tcW w:w="1553" w:type="dxa"/>
          </w:tcPr>
          <w:p w:rsidR="005F0F85" w:rsidRDefault="005F0F85">
            <w:pPr>
              <w:pStyle w:val="ConsPlusNormal"/>
              <w:jc w:val="center"/>
            </w:pPr>
            <w:r>
              <w:t>118</w:t>
            </w:r>
          </w:p>
        </w:tc>
        <w:tc>
          <w:tcPr>
            <w:tcW w:w="1553" w:type="dxa"/>
          </w:tcPr>
          <w:p w:rsidR="005F0F85" w:rsidRDefault="005F0F85">
            <w:pPr>
              <w:pStyle w:val="ConsPlusNormal"/>
            </w:pPr>
          </w:p>
        </w:tc>
        <w:tc>
          <w:tcPr>
            <w:tcW w:w="1553" w:type="dxa"/>
          </w:tcPr>
          <w:p w:rsidR="005F0F85" w:rsidRDefault="005F0F85">
            <w:pPr>
              <w:pStyle w:val="ConsPlusNormal"/>
            </w:pPr>
          </w:p>
        </w:tc>
      </w:tr>
    </w:tbl>
    <w:p w:rsidR="005F0F85" w:rsidRDefault="005F0F85">
      <w:pPr>
        <w:pStyle w:val="ConsPlusNormal"/>
        <w:jc w:val="both"/>
      </w:pPr>
    </w:p>
    <w:p w:rsidR="005F0F85" w:rsidRDefault="005F0F85">
      <w:pPr>
        <w:pStyle w:val="ConsPlusTitle"/>
        <w:jc w:val="center"/>
        <w:outlineLvl w:val="2"/>
      </w:pPr>
      <w:r>
        <w:t>3. Сведения о документах стратегического планирования,</w:t>
      </w:r>
    </w:p>
    <w:p w:rsidR="005F0F85" w:rsidRDefault="005F0F85">
      <w:pPr>
        <w:pStyle w:val="ConsPlusTitle"/>
        <w:jc w:val="center"/>
      </w:pPr>
      <w:proofErr w:type="gramStart"/>
      <w:r>
        <w:t>муниципальных</w:t>
      </w:r>
      <w:proofErr w:type="gramEnd"/>
      <w:r>
        <w:t xml:space="preserve"> программах города Барнаула и документах</w:t>
      </w:r>
    </w:p>
    <w:p w:rsidR="005F0F85" w:rsidRDefault="005F0F85">
      <w:pPr>
        <w:pStyle w:val="ConsPlusTitle"/>
        <w:jc w:val="center"/>
      </w:pPr>
      <w:proofErr w:type="gramStart"/>
      <w:r>
        <w:t>территориального</w:t>
      </w:r>
      <w:proofErr w:type="gramEnd"/>
      <w:r>
        <w:t xml:space="preserve"> планирования</w:t>
      </w:r>
    </w:p>
    <w:p w:rsidR="005F0F85" w:rsidRDefault="005F0F85">
      <w:pPr>
        <w:pStyle w:val="ConsPlusNormal"/>
        <w:jc w:val="center"/>
      </w:pPr>
      <w:r>
        <w:t>(</w:t>
      </w:r>
      <w:proofErr w:type="gramStart"/>
      <w:r>
        <w:t>в</w:t>
      </w:r>
      <w:proofErr w:type="gramEnd"/>
      <w:r>
        <w:t xml:space="preserve"> ред. </w:t>
      </w:r>
      <w:hyperlink r:id="rId31">
        <w:r>
          <w:rPr>
            <w:color w:val="0000FF"/>
          </w:rPr>
          <w:t>Решения</w:t>
        </w:r>
      </w:hyperlink>
      <w:r>
        <w:t xml:space="preserve"> Барнаульской городской Думы</w:t>
      </w:r>
    </w:p>
    <w:p w:rsidR="005F0F85" w:rsidRDefault="005F0F85">
      <w:pPr>
        <w:pStyle w:val="ConsPlusNormal"/>
        <w:jc w:val="center"/>
      </w:pPr>
      <w:proofErr w:type="gramStart"/>
      <w:r>
        <w:t>от</w:t>
      </w:r>
      <w:proofErr w:type="gramEnd"/>
      <w:r>
        <w:t xml:space="preserve"> 29.10.2021 N 776)</w:t>
      </w:r>
    </w:p>
    <w:p w:rsidR="005F0F85" w:rsidRDefault="005F0F85">
      <w:pPr>
        <w:pStyle w:val="ConsPlusNormal"/>
        <w:jc w:val="both"/>
      </w:pPr>
    </w:p>
    <w:p w:rsidR="005F0F85" w:rsidRDefault="005F0F85">
      <w:pPr>
        <w:pStyle w:val="ConsPlusNormal"/>
        <w:ind w:firstLine="540"/>
        <w:jc w:val="both"/>
      </w:pPr>
      <w:r>
        <w:t>Социально-экономическое развитие города Барнаула осуществляется на основе программ, приведенных в Таблице 6.</w:t>
      </w:r>
    </w:p>
    <w:p w:rsidR="005F0F85" w:rsidRDefault="005F0F85">
      <w:pPr>
        <w:pStyle w:val="ConsPlusNormal"/>
        <w:jc w:val="both"/>
      </w:pPr>
    </w:p>
    <w:p w:rsidR="005F0F85" w:rsidRDefault="005F0F85">
      <w:pPr>
        <w:pStyle w:val="ConsPlusTitle"/>
        <w:jc w:val="center"/>
        <w:outlineLvl w:val="3"/>
      </w:pPr>
      <w:r>
        <w:t>Таблица 6. Реестр утвержденных и действующих стратегии</w:t>
      </w:r>
    </w:p>
    <w:p w:rsidR="005F0F85" w:rsidRDefault="005F0F85">
      <w:pPr>
        <w:pStyle w:val="ConsPlusTitle"/>
        <w:jc w:val="center"/>
      </w:pPr>
      <w:proofErr w:type="gramStart"/>
      <w:r>
        <w:t>и</w:t>
      </w:r>
      <w:proofErr w:type="gramEnd"/>
      <w:r>
        <w:t xml:space="preserve"> программ города Барнаула на 01.10.2021</w:t>
      </w:r>
    </w:p>
    <w:p w:rsidR="005F0F85" w:rsidRDefault="005F0F85">
      <w:pPr>
        <w:pStyle w:val="ConsPlusNormal"/>
        <w:jc w:val="center"/>
      </w:pPr>
      <w:r>
        <w:t>(</w:t>
      </w:r>
      <w:proofErr w:type="gramStart"/>
      <w:r>
        <w:t>в</w:t>
      </w:r>
      <w:proofErr w:type="gramEnd"/>
      <w:r>
        <w:t xml:space="preserve"> ред. </w:t>
      </w:r>
      <w:hyperlink r:id="rId32">
        <w:r>
          <w:rPr>
            <w:color w:val="0000FF"/>
          </w:rPr>
          <w:t>Решения</w:t>
        </w:r>
      </w:hyperlink>
      <w:r>
        <w:t xml:space="preserve"> Барнаульской городской Думы</w:t>
      </w:r>
    </w:p>
    <w:p w:rsidR="005F0F85" w:rsidRDefault="005F0F85">
      <w:pPr>
        <w:pStyle w:val="ConsPlusNormal"/>
        <w:jc w:val="center"/>
      </w:pPr>
      <w:proofErr w:type="gramStart"/>
      <w:r>
        <w:t>от</w:t>
      </w:r>
      <w:proofErr w:type="gramEnd"/>
      <w:r>
        <w:t xml:space="preserve"> 29.10.2021 N 776)</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42"/>
      </w:tblGrid>
      <w:tr w:rsidR="005F0F85">
        <w:tc>
          <w:tcPr>
            <w:tcW w:w="5272" w:type="dxa"/>
          </w:tcPr>
          <w:p w:rsidR="005F0F85" w:rsidRDefault="005F0F85">
            <w:pPr>
              <w:pStyle w:val="ConsPlusNormal"/>
              <w:jc w:val="center"/>
            </w:pPr>
            <w:r>
              <w:t>Наименование программы</w:t>
            </w:r>
          </w:p>
        </w:tc>
        <w:tc>
          <w:tcPr>
            <w:tcW w:w="3742" w:type="dxa"/>
          </w:tcPr>
          <w:p w:rsidR="005F0F85" w:rsidRDefault="005F0F85">
            <w:pPr>
              <w:pStyle w:val="ConsPlusNormal"/>
              <w:jc w:val="center"/>
            </w:pPr>
            <w:r>
              <w:t>&lt;*&gt; Дата и номер утверждающего документа</w:t>
            </w:r>
          </w:p>
        </w:tc>
      </w:tr>
      <w:tr w:rsidR="005F0F85">
        <w:tc>
          <w:tcPr>
            <w:tcW w:w="5272" w:type="dxa"/>
          </w:tcPr>
          <w:p w:rsidR="005F0F85" w:rsidRDefault="005F0F85">
            <w:pPr>
              <w:pStyle w:val="ConsPlusNormal"/>
              <w:jc w:val="both"/>
            </w:pPr>
            <w:r>
              <w:t>"</w:t>
            </w:r>
            <w:hyperlink r:id="rId33">
              <w:r>
                <w:rPr>
                  <w:color w:val="0000FF"/>
                </w:rPr>
                <w:t>Стратегия</w:t>
              </w:r>
            </w:hyperlink>
            <w:r>
              <w:t xml:space="preserve"> социально-экономического развития города Барнаула до 2025 года"</w:t>
            </w:r>
          </w:p>
        </w:tc>
        <w:tc>
          <w:tcPr>
            <w:tcW w:w="3742" w:type="dxa"/>
          </w:tcPr>
          <w:p w:rsidR="005F0F85" w:rsidRDefault="005F0F85">
            <w:pPr>
              <w:pStyle w:val="ConsPlusNormal"/>
              <w:jc w:val="both"/>
            </w:pPr>
            <w:proofErr w:type="gramStart"/>
            <w:r>
              <w:t>решение</w:t>
            </w:r>
            <w:proofErr w:type="gramEnd"/>
            <w:r>
              <w:t xml:space="preserve"> Барнаульской городской Думы от 19.12.2013 N 234</w:t>
            </w:r>
          </w:p>
        </w:tc>
      </w:tr>
      <w:tr w:rsidR="005F0F85">
        <w:tc>
          <w:tcPr>
            <w:tcW w:w="5272" w:type="dxa"/>
          </w:tcPr>
          <w:p w:rsidR="005F0F85" w:rsidRDefault="005F0F85">
            <w:pPr>
              <w:pStyle w:val="ConsPlusNormal"/>
              <w:jc w:val="both"/>
            </w:pPr>
            <w:r>
              <w:t>"</w:t>
            </w:r>
            <w:hyperlink r:id="rId34">
              <w:r>
                <w:rPr>
                  <w:color w:val="0000FF"/>
                </w:rPr>
                <w:t>План</w:t>
              </w:r>
            </w:hyperlink>
            <w:r>
              <w:t xml:space="preserve"> мероприятий по реализации стратегии социально-экономического развития города Барнаула до 2025 года"</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02.10.2017 N 2027</w:t>
            </w:r>
          </w:p>
        </w:tc>
      </w:tr>
      <w:tr w:rsidR="005F0F85">
        <w:tc>
          <w:tcPr>
            <w:tcW w:w="9014" w:type="dxa"/>
            <w:gridSpan w:val="2"/>
          </w:tcPr>
          <w:p w:rsidR="005F0F85" w:rsidRDefault="005F0F85">
            <w:pPr>
              <w:pStyle w:val="ConsPlusNormal"/>
              <w:jc w:val="center"/>
            </w:pPr>
            <w:r>
              <w:t>Муниципальные программы</w:t>
            </w:r>
          </w:p>
        </w:tc>
      </w:tr>
      <w:tr w:rsidR="005F0F85">
        <w:tc>
          <w:tcPr>
            <w:tcW w:w="5272" w:type="dxa"/>
          </w:tcPr>
          <w:p w:rsidR="005F0F85" w:rsidRDefault="005F0F85">
            <w:pPr>
              <w:pStyle w:val="ConsPlusNormal"/>
              <w:jc w:val="both"/>
            </w:pPr>
            <w:r>
              <w:t>"</w:t>
            </w:r>
            <w:hyperlink r:id="rId35">
              <w:r>
                <w:rPr>
                  <w:color w:val="0000FF"/>
                </w:rPr>
                <w:t>Капитальный и текущий ремонт</w:t>
              </w:r>
            </w:hyperlink>
            <w:r>
              <w:t xml:space="preserve"> зданий органов местного самоуправления, казенных учреждений города Барнаула на 2015 - 2025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14.05.2014 N 965</w:t>
            </w:r>
          </w:p>
        </w:tc>
      </w:tr>
      <w:tr w:rsidR="005F0F85">
        <w:tc>
          <w:tcPr>
            <w:tcW w:w="5272" w:type="dxa"/>
          </w:tcPr>
          <w:p w:rsidR="005F0F85" w:rsidRDefault="005F0F85">
            <w:pPr>
              <w:pStyle w:val="ConsPlusNormal"/>
              <w:jc w:val="both"/>
            </w:pPr>
            <w:r>
              <w:t>"</w:t>
            </w:r>
            <w:hyperlink r:id="rId36">
              <w:r>
                <w:rPr>
                  <w:color w:val="0000FF"/>
                </w:rPr>
                <w:t>Защита населения</w:t>
              </w:r>
            </w:hyperlink>
            <w:r>
              <w:t xml:space="preserve"> и территории города Барнаула от чрезвычайных ситуаций на 2015 - 2025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15.05.2014 N 986</w:t>
            </w:r>
          </w:p>
        </w:tc>
      </w:tr>
      <w:tr w:rsidR="005F0F85">
        <w:tc>
          <w:tcPr>
            <w:tcW w:w="5272" w:type="dxa"/>
          </w:tcPr>
          <w:p w:rsidR="005F0F85" w:rsidRDefault="005F0F85">
            <w:pPr>
              <w:pStyle w:val="ConsPlusNormal"/>
              <w:jc w:val="both"/>
            </w:pPr>
            <w:r>
              <w:t>"</w:t>
            </w:r>
            <w:hyperlink r:id="rId37">
              <w:r>
                <w:rPr>
                  <w:color w:val="0000FF"/>
                </w:rPr>
                <w:t>Социальная поддержка</w:t>
              </w:r>
            </w:hyperlink>
            <w:r>
              <w:t xml:space="preserve"> населения города Барнаула на 2015 - 2024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30.06.2014 N 1384</w:t>
            </w:r>
          </w:p>
        </w:tc>
      </w:tr>
      <w:tr w:rsidR="005F0F85">
        <w:tc>
          <w:tcPr>
            <w:tcW w:w="5272" w:type="dxa"/>
          </w:tcPr>
          <w:p w:rsidR="005F0F85" w:rsidRDefault="005F0F85">
            <w:pPr>
              <w:pStyle w:val="ConsPlusNormal"/>
              <w:jc w:val="both"/>
            </w:pPr>
            <w:r>
              <w:lastRenderedPageBreak/>
              <w:t>"</w:t>
            </w:r>
            <w:hyperlink r:id="rId38">
              <w:r>
                <w:rPr>
                  <w:color w:val="0000FF"/>
                </w:rPr>
                <w:t>Развитие предпринимательства</w:t>
              </w:r>
            </w:hyperlink>
            <w:r>
              <w:t xml:space="preserve"> в городе Барнауле на 2015 - 2024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10.07.2014 N 1474</w:t>
            </w:r>
          </w:p>
        </w:tc>
      </w:tr>
      <w:tr w:rsidR="005F0F85">
        <w:tc>
          <w:tcPr>
            <w:tcW w:w="5272" w:type="dxa"/>
          </w:tcPr>
          <w:p w:rsidR="005F0F85" w:rsidRDefault="005F0F85">
            <w:pPr>
              <w:pStyle w:val="ConsPlusNormal"/>
              <w:jc w:val="both"/>
            </w:pPr>
            <w:r>
              <w:t>"</w:t>
            </w:r>
            <w:hyperlink r:id="rId39">
              <w:r>
                <w:rPr>
                  <w:color w:val="0000FF"/>
                </w:rPr>
                <w:t>Градостроительная политика</w:t>
              </w:r>
            </w:hyperlink>
            <w:r>
              <w:t xml:space="preserve"> города Барнаула на 2015 - 2024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21.07.2014 N 1555</w:t>
            </w:r>
          </w:p>
        </w:tc>
      </w:tr>
      <w:tr w:rsidR="005F0F85">
        <w:tc>
          <w:tcPr>
            <w:tcW w:w="5272" w:type="dxa"/>
          </w:tcPr>
          <w:p w:rsidR="005F0F85" w:rsidRDefault="005F0F85">
            <w:pPr>
              <w:pStyle w:val="ConsPlusNormal"/>
              <w:jc w:val="both"/>
            </w:pPr>
            <w:r>
              <w:t>"</w:t>
            </w:r>
            <w:hyperlink r:id="rId40">
              <w:r>
                <w:rPr>
                  <w:color w:val="0000FF"/>
                </w:rPr>
                <w:t>Совершенствование муниципального управления</w:t>
              </w:r>
            </w:hyperlink>
            <w:r>
              <w:t xml:space="preserve"> и реализация национальной политики в городе Барнауле"</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24.12.2019 N 2149</w:t>
            </w:r>
          </w:p>
        </w:tc>
      </w:tr>
      <w:tr w:rsidR="005F0F85">
        <w:tc>
          <w:tcPr>
            <w:tcW w:w="5272" w:type="dxa"/>
          </w:tcPr>
          <w:p w:rsidR="005F0F85" w:rsidRDefault="005F0F85">
            <w:pPr>
              <w:pStyle w:val="ConsPlusNormal"/>
              <w:jc w:val="both"/>
            </w:pPr>
            <w:r>
              <w:t>"</w:t>
            </w:r>
            <w:hyperlink r:id="rId41">
              <w:r>
                <w:rPr>
                  <w:color w:val="0000FF"/>
                </w:rPr>
                <w:t>Развитие физической культуры</w:t>
              </w:r>
            </w:hyperlink>
            <w:r>
              <w:t xml:space="preserve"> и спорта в городе Барнауле"</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19.12.2019 N 2114</w:t>
            </w:r>
          </w:p>
        </w:tc>
      </w:tr>
      <w:tr w:rsidR="005F0F85">
        <w:tc>
          <w:tcPr>
            <w:tcW w:w="5272" w:type="dxa"/>
          </w:tcPr>
          <w:p w:rsidR="005F0F85" w:rsidRDefault="005F0F85">
            <w:pPr>
              <w:pStyle w:val="ConsPlusNormal"/>
              <w:jc w:val="both"/>
            </w:pPr>
            <w:r>
              <w:t>"</w:t>
            </w:r>
            <w:hyperlink r:id="rId42">
              <w:r>
                <w:rPr>
                  <w:color w:val="0000FF"/>
                </w:rPr>
                <w:t>Управление</w:t>
              </w:r>
            </w:hyperlink>
            <w:r>
              <w:t xml:space="preserve"> муниципальным имуществом города Барнаула на 2015 - 2023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05.08.2014 N 1673</w:t>
            </w:r>
          </w:p>
        </w:tc>
      </w:tr>
      <w:tr w:rsidR="005F0F85">
        <w:tc>
          <w:tcPr>
            <w:tcW w:w="5272" w:type="dxa"/>
          </w:tcPr>
          <w:p w:rsidR="005F0F85" w:rsidRDefault="005F0F85">
            <w:pPr>
              <w:pStyle w:val="ConsPlusNormal"/>
              <w:jc w:val="both"/>
            </w:pPr>
            <w:r>
              <w:t>"</w:t>
            </w:r>
            <w:hyperlink r:id="rId43">
              <w:r>
                <w:rPr>
                  <w:color w:val="0000FF"/>
                </w:rPr>
                <w:t>Управление</w:t>
              </w:r>
            </w:hyperlink>
            <w:r>
              <w:t xml:space="preserve"> земельными ресурсами города Барнаула на 2015 - 2024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05.08.2014 N 1674</w:t>
            </w:r>
          </w:p>
        </w:tc>
      </w:tr>
      <w:tr w:rsidR="005F0F85">
        <w:tc>
          <w:tcPr>
            <w:tcW w:w="5272" w:type="dxa"/>
          </w:tcPr>
          <w:p w:rsidR="005F0F85" w:rsidRDefault="005F0F85">
            <w:pPr>
              <w:pStyle w:val="ConsPlusNormal"/>
              <w:jc w:val="both"/>
            </w:pPr>
            <w:r>
              <w:t>"</w:t>
            </w:r>
            <w:hyperlink r:id="rId44">
              <w:r>
                <w:rPr>
                  <w:color w:val="0000FF"/>
                </w:rPr>
                <w:t>Развитие культуры</w:t>
              </w:r>
            </w:hyperlink>
            <w:r>
              <w:t xml:space="preserve"> города Барнаула на 2015 - 2024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07.08.2014 N 1708</w:t>
            </w:r>
          </w:p>
        </w:tc>
      </w:tr>
      <w:tr w:rsidR="005F0F85">
        <w:tc>
          <w:tcPr>
            <w:tcW w:w="5272" w:type="dxa"/>
          </w:tcPr>
          <w:p w:rsidR="005F0F85" w:rsidRDefault="005F0F85">
            <w:pPr>
              <w:pStyle w:val="ConsPlusNormal"/>
              <w:jc w:val="both"/>
            </w:pPr>
            <w:r>
              <w:t>"</w:t>
            </w:r>
            <w:hyperlink r:id="rId45">
              <w:r>
                <w:rPr>
                  <w:color w:val="0000FF"/>
                </w:rPr>
                <w:t>Развитие</w:t>
              </w:r>
            </w:hyperlink>
            <w:r>
              <w:t xml:space="preserve"> дорожно-транспортной системы города Барнаула на 2015 - 2025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19.08.2014 N 1802</w:t>
            </w:r>
          </w:p>
        </w:tc>
      </w:tr>
      <w:tr w:rsidR="005F0F85">
        <w:tc>
          <w:tcPr>
            <w:tcW w:w="5272" w:type="dxa"/>
          </w:tcPr>
          <w:p w:rsidR="005F0F85" w:rsidRDefault="005F0F85">
            <w:pPr>
              <w:pStyle w:val="ConsPlusNormal"/>
              <w:jc w:val="both"/>
            </w:pPr>
            <w:r>
              <w:t>"</w:t>
            </w:r>
            <w:hyperlink r:id="rId46">
              <w:r>
                <w:rPr>
                  <w:color w:val="0000FF"/>
                </w:rPr>
                <w:t>Благоустройство</w:t>
              </w:r>
            </w:hyperlink>
            <w:r>
              <w:t>, экологическая безопасность и природопользование города Барнаула на 2015 - 2040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04.09.2014 N 1911</w:t>
            </w:r>
          </w:p>
        </w:tc>
      </w:tr>
      <w:tr w:rsidR="005F0F85">
        <w:tc>
          <w:tcPr>
            <w:tcW w:w="5272" w:type="dxa"/>
          </w:tcPr>
          <w:p w:rsidR="005F0F85" w:rsidRDefault="005F0F85">
            <w:pPr>
              <w:pStyle w:val="ConsPlusNormal"/>
              <w:jc w:val="both"/>
            </w:pPr>
            <w:r>
              <w:t>"</w:t>
            </w:r>
            <w:hyperlink r:id="rId47">
              <w:r>
                <w:rPr>
                  <w:color w:val="0000FF"/>
                </w:rPr>
                <w:t>Развитие образования</w:t>
              </w:r>
            </w:hyperlink>
            <w:r>
              <w:t xml:space="preserve"> и молодежной политики города Барнаула"</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25.12.2020 N 2050</w:t>
            </w:r>
          </w:p>
        </w:tc>
      </w:tr>
      <w:tr w:rsidR="005F0F85">
        <w:tc>
          <w:tcPr>
            <w:tcW w:w="5272" w:type="dxa"/>
          </w:tcPr>
          <w:p w:rsidR="005F0F85" w:rsidRDefault="005F0F85">
            <w:pPr>
              <w:pStyle w:val="ConsPlusNormal"/>
              <w:jc w:val="both"/>
            </w:pPr>
            <w:r>
              <w:t>"</w:t>
            </w:r>
            <w:hyperlink r:id="rId48">
              <w:r>
                <w:rPr>
                  <w:color w:val="0000FF"/>
                </w:rPr>
                <w:t>Барнаул - комфортный город</w:t>
              </w:r>
            </w:hyperlink>
            <w:r>
              <w:t>" на 2015 - 2030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17.09.2014 N 2013</w:t>
            </w:r>
          </w:p>
        </w:tc>
      </w:tr>
      <w:tr w:rsidR="005F0F85">
        <w:tc>
          <w:tcPr>
            <w:tcW w:w="5272" w:type="dxa"/>
          </w:tcPr>
          <w:p w:rsidR="005F0F85" w:rsidRDefault="005F0F85">
            <w:pPr>
              <w:pStyle w:val="ConsPlusNormal"/>
              <w:jc w:val="both"/>
            </w:pPr>
            <w:r>
              <w:t>"</w:t>
            </w:r>
            <w:hyperlink r:id="rId49">
              <w:r>
                <w:rPr>
                  <w:color w:val="0000FF"/>
                </w:rPr>
                <w:t>Развитие</w:t>
              </w:r>
            </w:hyperlink>
            <w:r>
              <w:t xml:space="preserve"> инженерной инфраструктуры городского округа - города Барнаула на 2017 - 2025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30.09.2016 N 1931</w:t>
            </w:r>
          </w:p>
        </w:tc>
      </w:tr>
      <w:tr w:rsidR="005F0F85">
        <w:tc>
          <w:tcPr>
            <w:tcW w:w="5272" w:type="dxa"/>
          </w:tcPr>
          <w:p w:rsidR="005F0F85" w:rsidRDefault="005F0F85">
            <w:pPr>
              <w:pStyle w:val="ConsPlusNormal"/>
              <w:jc w:val="both"/>
            </w:pPr>
            <w:r>
              <w:t>"</w:t>
            </w:r>
            <w:hyperlink r:id="rId50">
              <w:r>
                <w:rPr>
                  <w:color w:val="0000FF"/>
                </w:rPr>
                <w:t>Управление</w:t>
              </w:r>
            </w:hyperlink>
            <w:r>
              <w:t xml:space="preserve"> муниципальными финансами города Барнаула на 2018 - 2023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26.09.2017 N 1988</w:t>
            </w:r>
          </w:p>
        </w:tc>
      </w:tr>
      <w:tr w:rsidR="005F0F85">
        <w:tc>
          <w:tcPr>
            <w:tcW w:w="5272" w:type="dxa"/>
          </w:tcPr>
          <w:p w:rsidR="005F0F85" w:rsidRDefault="005F0F85">
            <w:pPr>
              <w:pStyle w:val="ConsPlusNormal"/>
              <w:jc w:val="both"/>
            </w:pPr>
            <w:r>
              <w:t>"</w:t>
            </w:r>
            <w:hyperlink r:id="rId51">
              <w:r>
                <w:rPr>
                  <w:color w:val="0000FF"/>
                </w:rPr>
                <w:t>Формирование</w:t>
              </w:r>
            </w:hyperlink>
            <w:r>
              <w:t xml:space="preserve"> современной городской среды города Барнаула" на 2018 - 2024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22.01.2018 N 98</w:t>
            </w:r>
          </w:p>
        </w:tc>
      </w:tr>
      <w:tr w:rsidR="005F0F85">
        <w:tc>
          <w:tcPr>
            <w:tcW w:w="5272" w:type="dxa"/>
          </w:tcPr>
          <w:p w:rsidR="005F0F85" w:rsidRDefault="005F0F85">
            <w:pPr>
              <w:pStyle w:val="ConsPlusNormal"/>
              <w:jc w:val="both"/>
            </w:pPr>
            <w:r>
              <w:t>"</w:t>
            </w:r>
            <w:hyperlink r:id="rId52">
              <w:r>
                <w:rPr>
                  <w:color w:val="0000FF"/>
                </w:rPr>
                <w:t>Улучшение</w:t>
              </w:r>
            </w:hyperlink>
            <w:r>
              <w:t xml:space="preserve"> жилищных условий молодых семей в городе Барнауле на 2015 - 2024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18.08.2014 N 1797</w:t>
            </w:r>
          </w:p>
        </w:tc>
      </w:tr>
      <w:tr w:rsidR="005F0F85">
        <w:tc>
          <w:tcPr>
            <w:tcW w:w="5272" w:type="dxa"/>
          </w:tcPr>
          <w:p w:rsidR="005F0F85" w:rsidRDefault="005F0F85">
            <w:pPr>
              <w:pStyle w:val="ConsPlusNormal"/>
              <w:jc w:val="both"/>
            </w:pPr>
            <w:r>
              <w:t>"</w:t>
            </w:r>
            <w:hyperlink r:id="rId53">
              <w:r>
                <w:rPr>
                  <w:color w:val="0000FF"/>
                </w:rPr>
                <w:t>Обеспечение</w:t>
              </w:r>
            </w:hyperlink>
            <w:r>
              <w:t xml:space="preserve"> устойчивого сокращения непригодного для проживания жилищного фонда города Барнаула на 2019 - 2025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08.10.2019 N 1741</w:t>
            </w:r>
          </w:p>
        </w:tc>
      </w:tr>
      <w:tr w:rsidR="005F0F85">
        <w:tc>
          <w:tcPr>
            <w:tcW w:w="9014" w:type="dxa"/>
            <w:gridSpan w:val="2"/>
          </w:tcPr>
          <w:p w:rsidR="005F0F85" w:rsidRDefault="005F0F85">
            <w:pPr>
              <w:pStyle w:val="ConsPlusNormal"/>
              <w:jc w:val="center"/>
            </w:pPr>
            <w:r>
              <w:t>Программы</w:t>
            </w:r>
          </w:p>
        </w:tc>
      </w:tr>
      <w:tr w:rsidR="005F0F85">
        <w:tc>
          <w:tcPr>
            <w:tcW w:w="5272" w:type="dxa"/>
          </w:tcPr>
          <w:p w:rsidR="005F0F85" w:rsidRDefault="005F0F85">
            <w:pPr>
              <w:pStyle w:val="ConsPlusNormal"/>
              <w:jc w:val="both"/>
            </w:pPr>
            <w:r>
              <w:t>"</w:t>
            </w:r>
            <w:hyperlink r:id="rId54">
              <w:r>
                <w:rPr>
                  <w:color w:val="0000FF"/>
                </w:rPr>
                <w:t>Энергосбережение</w:t>
              </w:r>
            </w:hyperlink>
            <w:r>
              <w:t xml:space="preserve"> и повышение энергетической эффективности городского округа города Барнаула на 2010 - 2015 годы с перспективой до 2020 года"</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30.07.2010 N 2212</w:t>
            </w:r>
          </w:p>
        </w:tc>
      </w:tr>
      <w:tr w:rsidR="005F0F85">
        <w:tc>
          <w:tcPr>
            <w:tcW w:w="5272" w:type="dxa"/>
          </w:tcPr>
          <w:p w:rsidR="005F0F85" w:rsidRDefault="005F0F85">
            <w:pPr>
              <w:pStyle w:val="ConsPlusNormal"/>
              <w:jc w:val="both"/>
            </w:pPr>
            <w:r>
              <w:lastRenderedPageBreak/>
              <w:t>"</w:t>
            </w:r>
            <w:hyperlink r:id="rId55">
              <w:r>
                <w:rPr>
                  <w:color w:val="0000FF"/>
                </w:rPr>
                <w:t>Комплексные меры</w:t>
              </w:r>
            </w:hyperlink>
            <w:r>
              <w:t xml:space="preserve"> по профилактике зависимых состояний и противодействию незаконному обороту наркотиков в городе Барнауле на 2015 - 2021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27.01.2015 N 85</w:t>
            </w:r>
          </w:p>
        </w:tc>
      </w:tr>
      <w:tr w:rsidR="005F0F85">
        <w:tc>
          <w:tcPr>
            <w:tcW w:w="5272" w:type="dxa"/>
          </w:tcPr>
          <w:p w:rsidR="005F0F85" w:rsidRDefault="005F0F85">
            <w:pPr>
              <w:pStyle w:val="ConsPlusNormal"/>
              <w:jc w:val="both"/>
            </w:pPr>
            <w:r>
              <w:t>"</w:t>
            </w:r>
            <w:hyperlink r:id="rId56">
              <w:r>
                <w:rPr>
                  <w:color w:val="0000FF"/>
                </w:rPr>
                <w:t>Профилактика</w:t>
              </w:r>
            </w:hyperlink>
            <w:r>
              <w:t xml:space="preserve"> преступлений и иных правонарушений на территории городского округа - города Барнаула Алтайского края на 2021 - 2025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13.05.2021 N 686</w:t>
            </w:r>
          </w:p>
        </w:tc>
      </w:tr>
      <w:tr w:rsidR="005F0F85">
        <w:tc>
          <w:tcPr>
            <w:tcW w:w="5272" w:type="dxa"/>
          </w:tcPr>
          <w:p w:rsidR="005F0F85" w:rsidRDefault="005F0F85">
            <w:pPr>
              <w:pStyle w:val="ConsPlusNormal"/>
              <w:jc w:val="both"/>
            </w:pPr>
            <w:r>
              <w:t>"</w:t>
            </w:r>
            <w:hyperlink r:id="rId57">
              <w:r>
                <w:rPr>
                  <w:color w:val="0000FF"/>
                </w:rPr>
                <w:t>Повышение</w:t>
              </w:r>
            </w:hyperlink>
            <w:r>
              <w:t xml:space="preserve"> эффективности бюджетных расходов в городе Барнауле на 2015 - 2023 годы"</w:t>
            </w:r>
          </w:p>
        </w:tc>
        <w:tc>
          <w:tcPr>
            <w:tcW w:w="3742" w:type="dxa"/>
          </w:tcPr>
          <w:p w:rsidR="005F0F85" w:rsidRDefault="005F0F85">
            <w:pPr>
              <w:pStyle w:val="ConsPlusNormal"/>
              <w:jc w:val="both"/>
            </w:pPr>
            <w:proofErr w:type="gramStart"/>
            <w:r>
              <w:t>постановление</w:t>
            </w:r>
            <w:proofErr w:type="gramEnd"/>
            <w:r>
              <w:t xml:space="preserve"> администрации города Барнаула от 24.12.2014 N 2702</w:t>
            </w:r>
          </w:p>
        </w:tc>
      </w:tr>
    </w:tbl>
    <w:p w:rsidR="005F0F85" w:rsidRDefault="005F0F85">
      <w:pPr>
        <w:pStyle w:val="ConsPlusNormal"/>
        <w:jc w:val="both"/>
      </w:pPr>
    </w:p>
    <w:p w:rsidR="005F0F85" w:rsidRDefault="005F0F85">
      <w:pPr>
        <w:pStyle w:val="ConsPlusTitle"/>
        <w:jc w:val="center"/>
        <w:outlineLvl w:val="3"/>
      </w:pPr>
      <w:r>
        <w:t>Таблица 7. Перечень документов территориального</w:t>
      </w:r>
    </w:p>
    <w:p w:rsidR="005F0F85" w:rsidRDefault="005F0F85">
      <w:pPr>
        <w:pStyle w:val="ConsPlusTitle"/>
        <w:jc w:val="center"/>
      </w:pPr>
      <w:proofErr w:type="gramStart"/>
      <w:r>
        <w:t>планирования</w:t>
      </w:r>
      <w:proofErr w:type="gramEnd"/>
      <w:r>
        <w:t>, действие которых распространяется</w:t>
      </w:r>
    </w:p>
    <w:p w:rsidR="005F0F85" w:rsidRDefault="005F0F85">
      <w:pPr>
        <w:pStyle w:val="ConsPlusTitle"/>
        <w:jc w:val="center"/>
      </w:pPr>
      <w:proofErr w:type="gramStart"/>
      <w:r>
        <w:t>на</w:t>
      </w:r>
      <w:proofErr w:type="gramEnd"/>
      <w:r>
        <w:t xml:space="preserve"> территорию города Барнаула</w:t>
      </w:r>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01"/>
      </w:tblGrid>
      <w:tr w:rsidR="005F0F85">
        <w:tc>
          <w:tcPr>
            <w:tcW w:w="6123" w:type="dxa"/>
          </w:tcPr>
          <w:p w:rsidR="005F0F85" w:rsidRDefault="005F0F85">
            <w:pPr>
              <w:pStyle w:val="ConsPlusNormal"/>
              <w:jc w:val="center"/>
            </w:pPr>
            <w:r>
              <w:t>Наименование</w:t>
            </w:r>
          </w:p>
        </w:tc>
        <w:tc>
          <w:tcPr>
            <w:tcW w:w="2901" w:type="dxa"/>
          </w:tcPr>
          <w:p w:rsidR="005F0F85" w:rsidRDefault="005F0F85">
            <w:pPr>
              <w:pStyle w:val="ConsPlusNormal"/>
              <w:jc w:val="center"/>
            </w:pPr>
            <w:r>
              <w:t>Реквизиты утверждения</w:t>
            </w:r>
          </w:p>
        </w:tc>
      </w:tr>
      <w:tr w:rsidR="005F0F85">
        <w:tc>
          <w:tcPr>
            <w:tcW w:w="6123" w:type="dxa"/>
          </w:tcPr>
          <w:p w:rsidR="005F0F85" w:rsidRDefault="005F0F85">
            <w:pPr>
              <w:pStyle w:val="ConsPlusNormal"/>
              <w:jc w:val="both"/>
            </w:pPr>
            <w:hyperlink r:id="rId58">
              <w:r>
                <w:rPr>
                  <w:color w:val="0000FF"/>
                </w:rPr>
                <w:t>Схема</w:t>
              </w:r>
            </w:hyperlink>
            <w:r>
              <w:t xml:space="preserve"> территориального планирования Российской Федерации в области высшего профессионального образования</w:t>
            </w:r>
          </w:p>
        </w:tc>
        <w:tc>
          <w:tcPr>
            <w:tcW w:w="2901" w:type="dxa"/>
          </w:tcPr>
          <w:p w:rsidR="005F0F85" w:rsidRDefault="005F0F85">
            <w:pPr>
              <w:pStyle w:val="ConsPlusNormal"/>
              <w:jc w:val="both"/>
            </w:pPr>
            <w:r>
              <w:t>Распоряжение Правительства Российской Федерации от 26.02.2013 N 247-р</w:t>
            </w:r>
          </w:p>
        </w:tc>
      </w:tr>
      <w:tr w:rsidR="005F0F85">
        <w:tc>
          <w:tcPr>
            <w:tcW w:w="6123" w:type="dxa"/>
          </w:tcPr>
          <w:p w:rsidR="005F0F85" w:rsidRDefault="005F0F85">
            <w:pPr>
              <w:pStyle w:val="ConsPlusNormal"/>
              <w:jc w:val="both"/>
            </w:pPr>
            <w:hyperlink r:id="rId59">
              <w:r>
                <w:rPr>
                  <w:color w:val="0000FF"/>
                </w:rPr>
                <w:t>Схема</w:t>
              </w:r>
            </w:hyperlink>
            <w: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2901" w:type="dxa"/>
          </w:tcPr>
          <w:p w:rsidR="005F0F85" w:rsidRDefault="005F0F85">
            <w:pPr>
              <w:pStyle w:val="ConsPlusNormal"/>
              <w:jc w:val="both"/>
            </w:pPr>
            <w:r>
              <w:t>Распоряжение Правительства Российской Федерации от 19.03.2013 N 384-р</w:t>
            </w:r>
          </w:p>
        </w:tc>
      </w:tr>
      <w:tr w:rsidR="005F0F85">
        <w:tc>
          <w:tcPr>
            <w:tcW w:w="6123" w:type="dxa"/>
          </w:tcPr>
          <w:p w:rsidR="005F0F85" w:rsidRDefault="005F0F85">
            <w:pPr>
              <w:pStyle w:val="ConsPlusNormal"/>
              <w:jc w:val="both"/>
            </w:pPr>
            <w:hyperlink r:id="rId60">
              <w:r>
                <w:rPr>
                  <w:color w:val="0000FF"/>
                </w:rPr>
                <w:t>Схема</w:t>
              </w:r>
            </w:hyperlink>
            <w:r>
              <w:t xml:space="preserve"> территориального планирования Российской Федерации в области федерального транспорта (в части трубопроводного транспорта)</w:t>
            </w:r>
          </w:p>
        </w:tc>
        <w:tc>
          <w:tcPr>
            <w:tcW w:w="2901" w:type="dxa"/>
          </w:tcPr>
          <w:p w:rsidR="005F0F85" w:rsidRDefault="005F0F85">
            <w:pPr>
              <w:pStyle w:val="ConsPlusNormal"/>
              <w:jc w:val="both"/>
            </w:pPr>
            <w:r>
              <w:t>Распоряжение Правительства Российской Федерации от 06.05.2015 N 816-р</w:t>
            </w:r>
          </w:p>
        </w:tc>
      </w:tr>
      <w:tr w:rsidR="005F0F85">
        <w:tc>
          <w:tcPr>
            <w:tcW w:w="6123" w:type="dxa"/>
          </w:tcPr>
          <w:p w:rsidR="005F0F85" w:rsidRDefault="005F0F85">
            <w:pPr>
              <w:pStyle w:val="ConsPlusNormal"/>
              <w:jc w:val="both"/>
            </w:pPr>
            <w:hyperlink r:id="rId61">
              <w:r>
                <w:rPr>
                  <w:color w:val="0000FF"/>
                </w:rPr>
                <w:t>Схема</w:t>
              </w:r>
            </w:hyperlink>
            <w:r>
              <w:t xml:space="preserve"> территориального планирования Российской Федерации в области энергетики</w:t>
            </w:r>
          </w:p>
        </w:tc>
        <w:tc>
          <w:tcPr>
            <w:tcW w:w="2901" w:type="dxa"/>
          </w:tcPr>
          <w:p w:rsidR="005F0F85" w:rsidRDefault="005F0F85">
            <w:pPr>
              <w:pStyle w:val="ConsPlusNormal"/>
              <w:jc w:val="both"/>
            </w:pPr>
            <w:hyperlink r:id="rId62">
              <w:r>
                <w:rPr>
                  <w:color w:val="0000FF"/>
                </w:rPr>
                <w:t>Распоряжение</w:t>
              </w:r>
            </w:hyperlink>
            <w:r>
              <w:t xml:space="preserve"> Правительства Российской Федерации от 01.11.2016 N 2325-р</w:t>
            </w:r>
          </w:p>
        </w:tc>
      </w:tr>
      <w:tr w:rsidR="005F0F85">
        <w:tc>
          <w:tcPr>
            <w:tcW w:w="6123" w:type="dxa"/>
          </w:tcPr>
          <w:p w:rsidR="005F0F85" w:rsidRDefault="005F0F85">
            <w:pPr>
              <w:pStyle w:val="ConsPlusNormal"/>
              <w:jc w:val="both"/>
            </w:pPr>
            <w:hyperlink r:id="rId63">
              <w:r>
                <w:rPr>
                  <w:color w:val="0000FF"/>
                </w:rPr>
                <w:t>Схема</w:t>
              </w:r>
            </w:hyperlink>
            <w:r>
              <w:t xml:space="preserve"> территориального планирования Российской Федерации в области здравоохранения</w:t>
            </w:r>
          </w:p>
        </w:tc>
        <w:tc>
          <w:tcPr>
            <w:tcW w:w="2901" w:type="dxa"/>
          </w:tcPr>
          <w:p w:rsidR="005F0F85" w:rsidRDefault="005F0F85">
            <w:pPr>
              <w:pStyle w:val="ConsPlusNormal"/>
              <w:jc w:val="both"/>
            </w:pPr>
            <w:r>
              <w:t>Распоряжение Правительства Российской Федерации от 28.12.2012 N 2607-р</w:t>
            </w:r>
          </w:p>
        </w:tc>
      </w:tr>
      <w:tr w:rsidR="005F0F85">
        <w:tc>
          <w:tcPr>
            <w:tcW w:w="6123" w:type="dxa"/>
          </w:tcPr>
          <w:p w:rsidR="005F0F85" w:rsidRDefault="005F0F85">
            <w:pPr>
              <w:pStyle w:val="ConsPlusNormal"/>
              <w:jc w:val="both"/>
            </w:pPr>
            <w:hyperlink r:id="rId64">
              <w:r>
                <w:rPr>
                  <w:color w:val="0000FF"/>
                </w:rPr>
                <w:t>Схема</w:t>
              </w:r>
            </w:hyperlink>
            <w:r>
              <w:t xml:space="preserve"> территориального планирования Российской Федерации в области трубопроводного транспорта</w:t>
            </w:r>
          </w:p>
        </w:tc>
        <w:tc>
          <w:tcPr>
            <w:tcW w:w="2901" w:type="dxa"/>
          </w:tcPr>
          <w:p w:rsidR="005F0F85" w:rsidRDefault="005F0F85">
            <w:pPr>
              <w:pStyle w:val="ConsPlusNormal"/>
              <w:jc w:val="both"/>
            </w:pPr>
            <w:hyperlink r:id="rId65">
              <w:r>
                <w:rPr>
                  <w:color w:val="0000FF"/>
                </w:rPr>
                <w:t>Распоряжение</w:t>
              </w:r>
            </w:hyperlink>
            <w:r>
              <w:t xml:space="preserve"> Правительства Российской Федерации от 30.01.2017 N 166-р</w:t>
            </w:r>
          </w:p>
        </w:tc>
      </w:tr>
      <w:tr w:rsidR="005F0F85">
        <w:tc>
          <w:tcPr>
            <w:tcW w:w="6123" w:type="dxa"/>
          </w:tcPr>
          <w:p w:rsidR="005F0F85" w:rsidRDefault="005F0F85">
            <w:pPr>
              <w:pStyle w:val="ConsPlusNormal"/>
              <w:jc w:val="both"/>
            </w:pPr>
            <w:hyperlink r:id="rId66">
              <w:r>
                <w:rPr>
                  <w:color w:val="0000FF"/>
                </w:rPr>
                <w:t>Схема</w:t>
              </w:r>
            </w:hyperlink>
            <w:r>
              <w:t xml:space="preserve"> территориального планирования Алтайского края (далее - СТП Алтайского края)</w:t>
            </w:r>
          </w:p>
        </w:tc>
        <w:tc>
          <w:tcPr>
            <w:tcW w:w="2901" w:type="dxa"/>
          </w:tcPr>
          <w:p w:rsidR="005F0F85" w:rsidRDefault="005F0F85">
            <w:pPr>
              <w:pStyle w:val="ConsPlusNormal"/>
              <w:jc w:val="both"/>
            </w:pPr>
            <w:r>
              <w:t>Постановление Администрации Алтайского края от 30.11.2015 N 485</w:t>
            </w:r>
          </w:p>
        </w:tc>
      </w:tr>
      <w:tr w:rsidR="005F0F85">
        <w:tc>
          <w:tcPr>
            <w:tcW w:w="6123" w:type="dxa"/>
          </w:tcPr>
          <w:p w:rsidR="005F0F85" w:rsidRDefault="005F0F85">
            <w:pPr>
              <w:pStyle w:val="ConsPlusNormal"/>
              <w:jc w:val="both"/>
            </w:pPr>
            <w:hyperlink r:id="rId67">
              <w:r>
                <w:rPr>
                  <w:color w:val="0000FF"/>
                </w:rPr>
                <w:t>Схема</w:t>
              </w:r>
            </w:hyperlink>
            <w:r>
              <w:t xml:space="preserve"> территориального планирования Барнаульской агломерации (далее - СТП Барнаульской агломерации)</w:t>
            </w:r>
          </w:p>
        </w:tc>
        <w:tc>
          <w:tcPr>
            <w:tcW w:w="2901" w:type="dxa"/>
          </w:tcPr>
          <w:p w:rsidR="005F0F85" w:rsidRDefault="005F0F85">
            <w:pPr>
              <w:pStyle w:val="ConsPlusNormal"/>
              <w:jc w:val="both"/>
            </w:pPr>
            <w:r>
              <w:t>Постановление Администрации Алтайского края от 12.11.2015 N 461</w:t>
            </w:r>
          </w:p>
        </w:tc>
      </w:tr>
      <w:tr w:rsidR="005F0F85">
        <w:tblPrEx>
          <w:tblBorders>
            <w:insideH w:val="nil"/>
          </w:tblBorders>
        </w:tblPrEx>
        <w:tc>
          <w:tcPr>
            <w:tcW w:w="6123" w:type="dxa"/>
            <w:tcBorders>
              <w:bottom w:val="nil"/>
            </w:tcBorders>
          </w:tcPr>
          <w:p w:rsidR="005F0F85" w:rsidRDefault="005F0F85">
            <w:pPr>
              <w:pStyle w:val="ConsPlusNormal"/>
              <w:jc w:val="both"/>
            </w:pPr>
            <w:r>
              <w:lastRenderedPageBreak/>
              <w:t>Генеральный план городского округа - города Барнаула Алтайского края (далее - Генеральный план)</w:t>
            </w:r>
          </w:p>
        </w:tc>
        <w:tc>
          <w:tcPr>
            <w:tcW w:w="2901" w:type="dxa"/>
            <w:tcBorders>
              <w:bottom w:val="nil"/>
            </w:tcBorders>
          </w:tcPr>
          <w:p w:rsidR="005F0F85" w:rsidRDefault="005F0F85">
            <w:pPr>
              <w:pStyle w:val="ConsPlusNormal"/>
              <w:jc w:val="both"/>
            </w:pPr>
            <w:hyperlink r:id="rId68">
              <w:r>
                <w:rPr>
                  <w:color w:val="0000FF"/>
                </w:rPr>
                <w:t>Решение</w:t>
              </w:r>
            </w:hyperlink>
            <w:r>
              <w:t xml:space="preserve"> Барнаульской городской Думы от 30.08.2019 N 344</w:t>
            </w:r>
          </w:p>
        </w:tc>
      </w:tr>
      <w:tr w:rsidR="005F0F85">
        <w:tblPrEx>
          <w:tblBorders>
            <w:insideH w:val="nil"/>
          </w:tblBorders>
        </w:tblPrEx>
        <w:tc>
          <w:tcPr>
            <w:tcW w:w="9024" w:type="dxa"/>
            <w:gridSpan w:val="2"/>
            <w:tcBorders>
              <w:top w:val="nil"/>
            </w:tcBorders>
          </w:tcPr>
          <w:p w:rsidR="005F0F85" w:rsidRDefault="005F0F85">
            <w:pPr>
              <w:pStyle w:val="ConsPlusNormal"/>
              <w:jc w:val="both"/>
            </w:pPr>
            <w:r>
              <w:t>(</w:t>
            </w:r>
            <w:proofErr w:type="gramStart"/>
            <w:r>
              <w:t>в</w:t>
            </w:r>
            <w:proofErr w:type="gramEnd"/>
            <w:r>
              <w:t xml:space="preserve"> ред. </w:t>
            </w:r>
            <w:hyperlink r:id="rId69">
              <w:r>
                <w:rPr>
                  <w:color w:val="0000FF"/>
                </w:rPr>
                <w:t>Решения</w:t>
              </w:r>
            </w:hyperlink>
            <w:r>
              <w:t xml:space="preserve"> Барнаульской городской Думы от 04.09.2020 N 563)</w:t>
            </w:r>
          </w:p>
        </w:tc>
      </w:tr>
    </w:tbl>
    <w:p w:rsidR="005F0F85" w:rsidRDefault="005F0F85">
      <w:pPr>
        <w:pStyle w:val="ConsPlusNormal"/>
        <w:jc w:val="both"/>
      </w:pPr>
    </w:p>
    <w:p w:rsidR="005F0F85" w:rsidRDefault="005F0F85">
      <w:pPr>
        <w:pStyle w:val="ConsPlusNormal"/>
        <w:ind w:firstLine="540"/>
        <w:jc w:val="both"/>
      </w:pPr>
      <w:r>
        <w:t>Перечень нормативов градостроительного проектирования, действие которых распространяется на территорию города Барнаула, приведен в Таблице 8.</w:t>
      </w:r>
    </w:p>
    <w:p w:rsidR="005F0F85" w:rsidRDefault="005F0F85">
      <w:pPr>
        <w:pStyle w:val="ConsPlusNormal"/>
        <w:jc w:val="both"/>
      </w:pPr>
    </w:p>
    <w:p w:rsidR="005F0F85" w:rsidRDefault="005F0F85">
      <w:pPr>
        <w:pStyle w:val="ConsPlusTitle"/>
        <w:jc w:val="center"/>
        <w:outlineLvl w:val="3"/>
      </w:pPr>
      <w:r>
        <w:t>Таблица 8. Перечень нормативов градостроительного</w:t>
      </w:r>
    </w:p>
    <w:p w:rsidR="005F0F85" w:rsidRDefault="005F0F85">
      <w:pPr>
        <w:pStyle w:val="ConsPlusTitle"/>
        <w:jc w:val="center"/>
      </w:pPr>
      <w:proofErr w:type="gramStart"/>
      <w:r>
        <w:t>проектирования</w:t>
      </w:r>
      <w:proofErr w:type="gramEnd"/>
    </w:p>
    <w:p w:rsidR="005F0F85" w:rsidRDefault="005F0F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01"/>
      </w:tblGrid>
      <w:tr w:rsidR="005F0F85">
        <w:tc>
          <w:tcPr>
            <w:tcW w:w="6123" w:type="dxa"/>
          </w:tcPr>
          <w:p w:rsidR="005F0F85" w:rsidRDefault="005F0F85">
            <w:pPr>
              <w:pStyle w:val="ConsPlusNormal"/>
              <w:jc w:val="center"/>
            </w:pPr>
            <w:r>
              <w:t>Наименование</w:t>
            </w:r>
          </w:p>
        </w:tc>
        <w:tc>
          <w:tcPr>
            <w:tcW w:w="2901" w:type="dxa"/>
          </w:tcPr>
          <w:p w:rsidR="005F0F85" w:rsidRDefault="005F0F85">
            <w:pPr>
              <w:pStyle w:val="ConsPlusNormal"/>
              <w:jc w:val="center"/>
            </w:pPr>
            <w:r>
              <w:t>Реквизиты</w:t>
            </w:r>
          </w:p>
        </w:tc>
      </w:tr>
      <w:tr w:rsidR="005F0F85">
        <w:tc>
          <w:tcPr>
            <w:tcW w:w="6123" w:type="dxa"/>
          </w:tcPr>
          <w:p w:rsidR="005F0F85" w:rsidRDefault="005F0F85">
            <w:pPr>
              <w:pStyle w:val="ConsPlusNormal"/>
              <w:jc w:val="both"/>
            </w:pPr>
            <w:hyperlink r:id="rId70">
              <w:r>
                <w:rPr>
                  <w:color w:val="0000FF"/>
                </w:rPr>
                <w:t>Нормативы</w:t>
              </w:r>
            </w:hyperlink>
            <w:r>
              <w:t xml:space="preserve"> градостроительного проектирования Алтайского края (далее - РНГП Алтайского края)</w:t>
            </w:r>
          </w:p>
        </w:tc>
        <w:tc>
          <w:tcPr>
            <w:tcW w:w="2901" w:type="dxa"/>
          </w:tcPr>
          <w:p w:rsidR="005F0F85" w:rsidRDefault="005F0F85">
            <w:pPr>
              <w:pStyle w:val="ConsPlusNormal"/>
              <w:jc w:val="both"/>
            </w:pPr>
            <w:r>
              <w:t>Постановление Администрации Алтайского края от 09.04.2015 N 129</w:t>
            </w:r>
          </w:p>
        </w:tc>
      </w:tr>
    </w:tbl>
    <w:p w:rsidR="005F0F85" w:rsidRDefault="005F0F85">
      <w:pPr>
        <w:pStyle w:val="ConsPlusNormal"/>
        <w:jc w:val="both"/>
      </w:pPr>
    </w:p>
    <w:p w:rsidR="005F0F85" w:rsidRDefault="005F0F85">
      <w:pPr>
        <w:pStyle w:val="ConsPlusTitle"/>
        <w:jc w:val="center"/>
        <w:outlineLvl w:val="2"/>
      </w:pPr>
      <w:r>
        <w:t>4. Обоснование предельных значений расчетных показателей</w:t>
      </w:r>
    </w:p>
    <w:p w:rsidR="005F0F85" w:rsidRDefault="005F0F85">
      <w:pPr>
        <w:pStyle w:val="ConsPlusTitle"/>
        <w:jc w:val="center"/>
      </w:pPr>
      <w:proofErr w:type="gramStart"/>
      <w:r>
        <w:t>минимально</w:t>
      </w:r>
      <w:proofErr w:type="gramEnd"/>
      <w:r>
        <w:t xml:space="preserve"> допустимого уровня обеспеченности и максимально</w:t>
      </w:r>
    </w:p>
    <w:p w:rsidR="005F0F85" w:rsidRDefault="005F0F85">
      <w:pPr>
        <w:pStyle w:val="ConsPlusTitle"/>
        <w:jc w:val="center"/>
      </w:pPr>
      <w:proofErr w:type="gramStart"/>
      <w:r>
        <w:t>допустимого</w:t>
      </w:r>
      <w:proofErr w:type="gramEnd"/>
      <w:r>
        <w:t xml:space="preserve"> уровня территориальной доступности объектов</w:t>
      </w:r>
    </w:p>
    <w:p w:rsidR="005F0F85" w:rsidRDefault="005F0F85">
      <w:pPr>
        <w:pStyle w:val="ConsPlusTitle"/>
        <w:jc w:val="center"/>
      </w:pPr>
      <w:proofErr w:type="gramStart"/>
      <w:r>
        <w:t>местного</w:t>
      </w:r>
      <w:proofErr w:type="gramEnd"/>
      <w:r>
        <w:t xml:space="preserve"> значения</w:t>
      </w:r>
    </w:p>
    <w:p w:rsidR="005F0F85" w:rsidRDefault="005F0F85">
      <w:pPr>
        <w:pStyle w:val="ConsPlusNormal"/>
        <w:jc w:val="both"/>
      </w:pPr>
    </w:p>
    <w:p w:rsidR="005F0F85" w:rsidRDefault="005F0F85">
      <w:pPr>
        <w:pStyle w:val="ConsPlusNormal"/>
        <w:ind w:firstLine="540"/>
        <w:jc w:val="both"/>
      </w:pPr>
      <w:r>
        <w:t>1) Объекты электроснабжения.</w:t>
      </w:r>
    </w:p>
    <w:p w:rsidR="005F0F85" w:rsidRDefault="005F0F85">
      <w:pPr>
        <w:pStyle w:val="ConsPlusNormal"/>
        <w:spacing w:before="220"/>
        <w:ind w:firstLine="540"/>
        <w:jc w:val="both"/>
      </w:pPr>
      <w:r>
        <w:t xml:space="preserve">Согласно </w:t>
      </w:r>
      <w:hyperlink r:id="rId71">
        <w:r>
          <w:rPr>
            <w:color w:val="0000FF"/>
          </w:rPr>
          <w:t>пункту 4 части 1 статьи 16</w:t>
        </w:r>
      </w:hyperlink>
      <w:r>
        <w:t xml:space="preserve"> Федерального закона N 131-ФЗ к вопросам местного значения городского округа относится организация в границах городского округа электроснабжения населения в пределах полномочий, установленных законодательством Российской Федерации.</w:t>
      </w:r>
    </w:p>
    <w:p w:rsidR="005F0F85" w:rsidRDefault="005F0F85">
      <w:pPr>
        <w:pStyle w:val="ConsPlusNormal"/>
        <w:spacing w:before="220"/>
        <w:ind w:firstLine="540"/>
        <w:jc w:val="both"/>
      </w:pPr>
      <w:r>
        <w:t>Расчетные показатели минимально допустимого уровня обеспеченности и максимально допустимого уровня территориальной доступности объектами электроснабжения (удельное (на 1 чел.) электропотребление и использование максимума электрической нагрузки) приняты согласно Приложению Л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2) Объекты теплоснабжения.</w:t>
      </w:r>
    </w:p>
    <w:p w:rsidR="005F0F85" w:rsidRDefault="005F0F85">
      <w:pPr>
        <w:pStyle w:val="ConsPlusNormal"/>
        <w:spacing w:before="220"/>
        <w:ind w:firstLine="540"/>
        <w:jc w:val="both"/>
      </w:pPr>
      <w:r>
        <w:t xml:space="preserve">Согласно </w:t>
      </w:r>
      <w:hyperlink r:id="rId72">
        <w:r>
          <w:rPr>
            <w:color w:val="0000FF"/>
          </w:rPr>
          <w:t>пункту 4 части 1 статьи 16</w:t>
        </w:r>
      </w:hyperlink>
      <w:r>
        <w:t xml:space="preserve"> Федерального закона N 131-ФЗ к вопросам местного значения городского округа относится организация в границах городского округа теплоснабжения населения в пределах полномочий, установленных законодательством Российской Федерации.</w:t>
      </w:r>
    </w:p>
    <w:p w:rsidR="005F0F85" w:rsidRDefault="005F0F85">
      <w:pPr>
        <w:pStyle w:val="ConsPlusNormal"/>
        <w:spacing w:before="220"/>
        <w:ind w:firstLine="540"/>
        <w:jc w:val="both"/>
      </w:pPr>
      <w:r>
        <w:t>Нормируемая (базовая) удельная характеристика расхода тепловой энергии на отопление и вентиляцию зданий принята по таблицам 13 и 14 СП 50.13330.2012 "Тепловая защита зданий".</w:t>
      </w:r>
    </w:p>
    <w:p w:rsidR="005F0F85" w:rsidRDefault="005F0F85">
      <w:pPr>
        <w:pStyle w:val="ConsPlusNormal"/>
        <w:spacing w:before="220"/>
        <w:ind w:firstLine="540"/>
        <w:jc w:val="both"/>
      </w:pPr>
      <w:r>
        <w:t>Размеры земельных участков для отдельно стоящих отопительных котельных, располагаемых в жилых зонах, приняты по таблице 12.4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3) Объекты газоснабжения.</w:t>
      </w:r>
    </w:p>
    <w:p w:rsidR="005F0F85" w:rsidRDefault="005F0F85">
      <w:pPr>
        <w:pStyle w:val="ConsPlusNormal"/>
        <w:spacing w:before="220"/>
        <w:ind w:firstLine="540"/>
        <w:jc w:val="both"/>
      </w:pPr>
      <w:r>
        <w:t xml:space="preserve">Согласно </w:t>
      </w:r>
      <w:hyperlink r:id="rId73">
        <w:r>
          <w:rPr>
            <w:color w:val="0000FF"/>
          </w:rPr>
          <w:t>пункту 4 части 1 статьи 16</w:t>
        </w:r>
      </w:hyperlink>
      <w:r>
        <w:t xml:space="preserve"> Федерального закона N 131-ФЗ к вопросам местного значения городского округа относится организация в границах поселения газоснабжения населения в пределах полномочий, установленных законодательством Российской Федерации.</w:t>
      </w:r>
    </w:p>
    <w:p w:rsidR="005F0F85" w:rsidRDefault="005F0F85">
      <w:pPr>
        <w:pStyle w:val="ConsPlusNormal"/>
        <w:spacing w:before="220"/>
        <w:ind w:firstLine="540"/>
        <w:jc w:val="both"/>
      </w:pPr>
      <w:r>
        <w:lastRenderedPageBreak/>
        <w:t>Укрупненные показатели потребления газа при теплоте сгорания газа 34 МДж/м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rsidR="005F0F85" w:rsidRDefault="005F0F85">
      <w:pPr>
        <w:pStyle w:val="ConsPlusNormal"/>
        <w:spacing w:before="220"/>
        <w:ind w:firstLine="540"/>
        <w:jc w:val="both"/>
      </w:pPr>
      <w:r>
        <w:t>Размеры земельных участков для размещения газонаполнительных пунктов и промежуточных складов баллонов приняты согласно пунктам 12.28 - 12.30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4) Объекты водоснабжения.</w:t>
      </w:r>
    </w:p>
    <w:p w:rsidR="005F0F85" w:rsidRDefault="005F0F85">
      <w:pPr>
        <w:pStyle w:val="ConsPlusNormal"/>
        <w:spacing w:before="220"/>
        <w:ind w:firstLine="540"/>
        <w:jc w:val="both"/>
      </w:pPr>
      <w:r>
        <w:t xml:space="preserve">Согласно </w:t>
      </w:r>
      <w:hyperlink r:id="rId74">
        <w:r>
          <w:rPr>
            <w:color w:val="0000FF"/>
          </w:rPr>
          <w:t>пункту 4 части 1 статьи 16</w:t>
        </w:r>
      </w:hyperlink>
      <w:r>
        <w:t xml:space="preserve"> Федерального закона N 131-ФЗ к вопросам местного значения городского округа относится организация в границах поселения водоснабжения населения в пределах полномочий, установленных законодательством Российской Федерации.</w:t>
      </w:r>
    </w:p>
    <w:p w:rsidR="005F0F85" w:rsidRDefault="005F0F85">
      <w:pPr>
        <w:pStyle w:val="ConsPlusNormal"/>
        <w:spacing w:before="220"/>
        <w:ind w:firstLine="540"/>
        <w:jc w:val="both"/>
      </w:pPr>
      <w:r>
        <w:t>Удельное среднесуточное (за год) водопотребление на хозяйственно-питьевые нужды населения принято по таблице 1 СП 31.13330.2012 "Водоснабжение. Наружные сети и сооружения".</w:t>
      </w:r>
    </w:p>
    <w:p w:rsidR="005F0F85" w:rsidRDefault="005F0F85">
      <w:pPr>
        <w:pStyle w:val="ConsPlusNormal"/>
        <w:spacing w:before="220"/>
        <w:ind w:firstLine="540"/>
        <w:jc w:val="both"/>
      </w:pPr>
      <w:r>
        <w:t>Размеры земельных участков для размещения станций очистки воды приняты согласно пункту 12.4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5) Объекты водоотведения.</w:t>
      </w:r>
    </w:p>
    <w:p w:rsidR="005F0F85" w:rsidRDefault="005F0F85">
      <w:pPr>
        <w:pStyle w:val="ConsPlusNormal"/>
        <w:spacing w:before="220"/>
        <w:ind w:firstLine="540"/>
        <w:jc w:val="both"/>
      </w:pPr>
      <w:r>
        <w:t xml:space="preserve">Согласно </w:t>
      </w:r>
      <w:hyperlink r:id="rId75">
        <w:r>
          <w:rPr>
            <w:color w:val="0000FF"/>
          </w:rPr>
          <w:t>пункту 4 части 1 статьи 16</w:t>
        </w:r>
      </w:hyperlink>
      <w:r>
        <w:t xml:space="preserve"> Федерального закона N 131-ФЗ к вопросам местного значения городского округа относится организация в границах городского округа водоотведения в пределах полномочий, установленных законодательством Российской Федерации.</w:t>
      </w:r>
    </w:p>
    <w:p w:rsidR="005F0F85" w:rsidRDefault="005F0F85">
      <w:pPr>
        <w:pStyle w:val="ConsPlusNormal"/>
        <w:spacing w:before="220"/>
        <w:ind w:firstLine="540"/>
        <w:jc w:val="both"/>
      </w:pPr>
      <w:r>
        <w:t>Удельное среднесуточное водоотведение бытовых сточных вод принято равным удельному среднесуточному водопотреблению.</w:t>
      </w:r>
    </w:p>
    <w:p w:rsidR="005F0F85" w:rsidRDefault="005F0F85">
      <w:pPr>
        <w:pStyle w:val="ConsPlusNormal"/>
        <w:spacing w:before="220"/>
        <w:ind w:firstLine="540"/>
        <w:jc w:val="both"/>
      </w:pPr>
      <w:r>
        <w:t>Ориентировочные размеры земельных участков для размещения очистных сооружений канализации приняты по таблице 12.1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6) Автомобильные дороги.</w:t>
      </w:r>
    </w:p>
    <w:p w:rsidR="005F0F85" w:rsidRDefault="005F0F85">
      <w:pPr>
        <w:pStyle w:val="ConsPlusNormal"/>
        <w:spacing w:before="220"/>
        <w:ind w:firstLine="540"/>
        <w:jc w:val="both"/>
      </w:pPr>
      <w:r>
        <w:t xml:space="preserve">Согласно </w:t>
      </w:r>
      <w:hyperlink r:id="rId76">
        <w:r>
          <w:rPr>
            <w:color w:val="0000FF"/>
          </w:rPr>
          <w:t>пункту 5 части 1 статьи 16</w:t>
        </w:r>
      </w:hyperlink>
      <w:r>
        <w:t xml:space="preserve"> Федерального закона N 131-ФЗ к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организации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0F85" w:rsidRDefault="005F0F85">
      <w:pPr>
        <w:pStyle w:val="ConsPlusNormal"/>
        <w:spacing w:before="220"/>
        <w:ind w:firstLine="540"/>
        <w:jc w:val="both"/>
      </w:pPr>
      <w:r>
        <w:t xml:space="preserve">Уровень автомобилизации согласно </w:t>
      </w:r>
      <w:hyperlink r:id="rId77">
        <w:r>
          <w:rPr>
            <w:color w:val="0000FF"/>
          </w:rPr>
          <w:t>пункту 11.5</w:t>
        </w:r>
      </w:hyperlink>
      <w:r>
        <w:t xml:space="preserve"> Региональных нормативов градостроительного проектирования Алтайского края, ед. на 1 тыс. чел.:</w:t>
      </w:r>
    </w:p>
    <w:p w:rsidR="005F0F85" w:rsidRDefault="005F0F85">
      <w:pPr>
        <w:pStyle w:val="ConsPlusNormal"/>
        <w:spacing w:before="220"/>
        <w:ind w:firstLine="540"/>
        <w:jc w:val="both"/>
      </w:pPr>
      <w:r>
        <w:t>- легковые автомобили - 350;</w:t>
      </w:r>
    </w:p>
    <w:p w:rsidR="005F0F85" w:rsidRDefault="005F0F85">
      <w:pPr>
        <w:pStyle w:val="ConsPlusNormal"/>
        <w:spacing w:before="220"/>
        <w:ind w:firstLine="540"/>
        <w:jc w:val="both"/>
      </w:pPr>
      <w:r>
        <w:t>- грузовые автомобили и автобусы - 35 - 45;</w:t>
      </w:r>
    </w:p>
    <w:p w:rsidR="005F0F85" w:rsidRDefault="005F0F85">
      <w:pPr>
        <w:pStyle w:val="ConsPlusNormal"/>
        <w:spacing w:before="220"/>
        <w:ind w:firstLine="540"/>
        <w:jc w:val="both"/>
      </w:pPr>
      <w:r>
        <w:t>- мотоциклы и мопеды: 50 - 100 в городе Барнауле; 100 - 150 в рабочем поселке Южный и сельских населенных пунктах.</w:t>
      </w:r>
    </w:p>
    <w:p w:rsidR="005F0F85" w:rsidRDefault="005F0F85">
      <w:pPr>
        <w:pStyle w:val="ConsPlusNormal"/>
        <w:spacing w:before="220"/>
        <w:ind w:firstLine="540"/>
        <w:jc w:val="both"/>
      </w:pPr>
      <w:r>
        <w:t xml:space="preserve">Расчетные показатели автомобильных дорог вне границ населенных пунктов приняты согласно Приложению Е СП 42.13330.2016 "Градостроительство, планировка и застройка городских </w:t>
      </w:r>
      <w:r>
        <w:lastRenderedPageBreak/>
        <w:t>и сельских поселений".</w:t>
      </w:r>
    </w:p>
    <w:p w:rsidR="005F0F85" w:rsidRDefault="005F0F85">
      <w:pPr>
        <w:pStyle w:val="ConsPlusNormal"/>
        <w:spacing w:before="220"/>
        <w:ind w:firstLine="540"/>
        <w:jc w:val="both"/>
      </w:pPr>
      <w:r>
        <w:t>Расчетные показатели автомобильных дорог и улиц в населенных пунктах приняты по таблицам 11.1, 11.2, 11.3, 11.4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Расчетные показатели стоянок и мест для хранения автомобилей приняты согласно Региональным нормативам градостроительного проектирования Алтайского края:</w:t>
      </w:r>
    </w:p>
    <w:p w:rsidR="005F0F85" w:rsidRDefault="005F0F85">
      <w:pPr>
        <w:pStyle w:val="ConsPlusNormal"/>
        <w:spacing w:before="220"/>
        <w:ind w:firstLine="540"/>
        <w:jc w:val="both"/>
      </w:pPr>
      <w:r>
        <w:t xml:space="preserve">- показатели обеспеченности согласно </w:t>
      </w:r>
      <w:hyperlink r:id="rId78">
        <w:r>
          <w:rPr>
            <w:color w:val="0000FF"/>
          </w:rPr>
          <w:t>Приложению И</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 xml:space="preserve">- показатели доступности согласно </w:t>
      </w:r>
      <w:hyperlink r:id="rId79">
        <w:r>
          <w:rPr>
            <w:color w:val="0000FF"/>
          </w:rPr>
          <w:t>пунктам 11.36</w:t>
        </w:r>
      </w:hyperlink>
      <w:r>
        <w:t xml:space="preserve">, </w:t>
      </w:r>
      <w:hyperlink r:id="rId80">
        <w:r>
          <w:rPr>
            <w:color w:val="0000FF"/>
          </w:rPr>
          <w:t>11.46</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7) Объекты физической культуры и массового спорта.</w:t>
      </w:r>
    </w:p>
    <w:p w:rsidR="005F0F85" w:rsidRDefault="005F0F85">
      <w:pPr>
        <w:pStyle w:val="ConsPlusNormal"/>
        <w:spacing w:before="220"/>
        <w:ind w:firstLine="540"/>
        <w:jc w:val="both"/>
      </w:pPr>
      <w:r>
        <w:t xml:space="preserve">Согласно </w:t>
      </w:r>
      <w:hyperlink r:id="rId81">
        <w:r>
          <w:rPr>
            <w:color w:val="0000FF"/>
          </w:rPr>
          <w:t>пункту 19 части 1 статьи 16</w:t>
        </w:r>
      </w:hyperlink>
      <w:r>
        <w:t xml:space="preserve"> Федерального закона N 131-ФЗ к вопросам местного значения городского округа относятся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F0F85" w:rsidRDefault="005F0F85">
      <w:pPr>
        <w:pStyle w:val="ConsPlusNormal"/>
        <w:spacing w:before="220"/>
        <w:ind w:firstLine="540"/>
        <w:jc w:val="both"/>
      </w:pPr>
      <w:r>
        <w:t xml:space="preserve">Показатели обеспеченности объектами физической культуры и массового спорта приняты согласно </w:t>
      </w:r>
      <w:hyperlink r:id="rId82">
        <w:r>
          <w:rPr>
            <w:color w:val="0000FF"/>
          </w:rPr>
          <w:t>Приложению Е</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 xml:space="preserve">Расчетные показатели максимально допустимого уровня территориальной доступности организаций физической культуры и массового спорта приняты согласно </w:t>
      </w:r>
      <w:hyperlink r:id="rId83">
        <w:r>
          <w:rPr>
            <w:color w:val="0000FF"/>
          </w:rPr>
          <w:t>пункту 9.7</w:t>
        </w:r>
      </w:hyperlink>
      <w:r>
        <w:t xml:space="preserve"> и </w:t>
      </w:r>
      <w:hyperlink r:id="rId84">
        <w:r>
          <w:rPr>
            <w:color w:val="0000FF"/>
          </w:rPr>
          <w:t>Приложению Е</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8) Объекты образования.</w:t>
      </w:r>
    </w:p>
    <w:p w:rsidR="005F0F85" w:rsidRDefault="005F0F85">
      <w:pPr>
        <w:pStyle w:val="ConsPlusNormal"/>
        <w:spacing w:before="220"/>
        <w:ind w:firstLine="540"/>
        <w:jc w:val="both"/>
      </w:pPr>
      <w:r>
        <w:t xml:space="preserve">Согласно </w:t>
      </w:r>
      <w:hyperlink r:id="rId85">
        <w:r>
          <w:rPr>
            <w:color w:val="0000FF"/>
          </w:rPr>
          <w:t>пункту 13 части 1 статьи 16</w:t>
        </w:r>
      </w:hyperlink>
      <w:r>
        <w:t xml:space="preserve"> Федерального закона N 131-ФЗ к вопросам местного значения городского округа 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F0F85" w:rsidRDefault="005F0F85">
      <w:pPr>
        <w:pStyle w:val="ConsPlusNormal"/>
        <w:spacing w:before="220"/>
        <w:ind w:firstLine="540"/>
        <w:jc w:val="both"/>
      </w:pPr>
      <w:r>
        <w:t xml:space="preserve">Расчетный показатель минимально допустимого уровня обеспеченности дошкольными и общеобразовательными организациями и размеры земельных участков для размещения образовательных организаций приняты согласно </w:t>
      </w:r>
      <w:hyperlink r:id="rId86">
        <w:r>
          <w:rPr>
            <w:color w:val="0000FF"/>
          </w:rPr>
          <w:t>Приложению Е</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 xml:space="preserve">Расчетный показатель максимально допустимого уровня территориальной доступности дошкольных и общеобразовательных организаций принят согласно </w:t>
      </w:r>
      <w:hyperlink r:id="rId87">
        <w:r>
          <w:rPr>
            <w:color w:val="0000FF"/>
          </w:rPr>
          <w:t>пунктам 9.7</w:t>
        </w:r>
      </w:hyperlink>
      <w:r>
        <w:t xml:space="preserve"> - </w:t>
      </w:r>
      <w:hyperlink r:id="rId88">
        <w:r>
          <w:rPr>
            <w:color w:val="0000FF"/>
          </w:rPr>
          <w:t>9.11</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lastRenderedPageBreak/>
        <w:t xml:space="preserve">Расчетный показатель минимально допустимого уровня обеспеченности и максимально допустимого уровня территориальной доступности организаций дополнительного образования принят согласно Методическим </w:t>
      </w:r>
      <w:hyperlink r:id="rId89">
        <w:r>
          <w:rPr>
            <w:color w:val="0000FF"/>
          </w:rPr>
          <w:t>рекомендациям</w:t>
        </w:r>
      </w:hyperlink>
      <w: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N АК-15/02вн).</w:t>
      </w:r>
    </w:p>
    <w:p w:rsidR="005F0F85" w:rsidRDefault="005F0F85">
      <w:pPr>
        <w:pStyle w:val="ConsPlusNormal"/>
        <w:spacing w:before="220"/>
        <w:ind w:firstLine="540"/>
        <w:jc w:val="both"/>
      </w:pPr>
      <w:r>
        <w:t>9) Объекты здравоохранения.</w:t>
      </w:r>
    </w:p>
    <w:p w:rsidR="005F0F85" w:rsidRDefault="005F0F85">
      <w:pPr>
        <w:pStyle w:val="ConsPlusNormal"/>
        <w:spacing w:before="220"/>
        <w:ind w:firstLine="540"/>
        <w:jc w:val="both"/>
      </w:pPr>
      <w:r>
        <w:t xml:space="preserve">Согласно </w:t>
      </w:r>
      <w:hyperlink r:id="rId90">
        <w:r>
          <w:rPr>
            <w:color w:val="0000FF"/>
          </w:rPr>
          <w:t>пункту 14 части 1 статьи 16</w:t>
        </w:r>
      </w:hyperlink>
      <w:r>
        <w:t xml:space="preserve"> Федерального закона N 131-ФЗ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5F0F85" w:rsidRDefault="005F0F85">
      <w:pPr>
        <w:pStyle w:val="ConsPlusNormal"/>
        <w:spacing w:before="220"/>
        <w:ind w:firstLine="540"/>
        <w:jc w:val="both"/>
      </w:pPr>
      <w:r>
        <w:t xml:space="preserve">Расчетные показатели обеспеченности организациями здравоохранения и размеры их земельных участков приняты согласно </w:t>
      </w:r>
      <w:hyperlink r:id="rId91">
        <w:r>
          <w:rPr>
            <w:color w:val="0000FF"/>
          </w:rPr>
          <w:t>Приложению Е</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 xml:space="preserve">Расчетные показатели максимально допустимого уровня территориальной доступности организаций здравоохранения приняты согласно </w:t>
      </w:r>
      <w:hyperlink r:id="rId92">
        <w:r>
          <w:rPr>
            <w:color w:val="0000FF"/>
          </w:rPr>
          <w:t>пункту 9.7</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10) Объекты утилизации, обезвреживания, размещения твердых коммунальных отходов.</w:t>
      </w:r>
    </w:p>
    <w:p w:rsidR="005F0F85" w:rsidRDefault="005F0F85">
      <w:pPr>
        <w:pStyle w:val="ConsPlusNormal"/>
        <w:spacing w:before="220"/>
        <w:ind w:firstLine="540"/>
        <w:jc w:val="both"/>
      </w:pPr>
      <w:r>
        <w:t xml:space="preserve">Согласно </w:t>
      </w:r>
      <w:hyperlink r:id="rId93">
        <w:r>
          <w:rPr>
            <w:color w:val="0000FF"/>
          </w:rPr>
          <w:t>пункту 24 части 1 статьи 16</w:t>
        </w:r>
      </w:hyperlink>
      <w:r>
        <w:t xml:space="preserve"> Федерального закона N 131-ФЗ к вопросам местного значения городского округа относится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F0F85" w:rsidRDefault="005F0F85">
      <w:pPr>
        <w:pStyle w:val="ConsPlusNormal"/>
        <w:spacing w:before="220"/>
        <w:ind w:firstLine="540"/>
        <w:jc w:val="both"/>
      </w:pPr>
      <w:r>
        <w:t xml:space="preserve">Показатели обеспеченности контейнерными площадками и объектами утилизации, обезвреживания, размещения твердых коммунальных отходов приняты согласно Территориальной </w:t>
      </w:r>
      <w:hyperlink r:id="rId94">
        <w:r>
          <w:rPr>
            <w:color w:val="0000FF"/>
          </w:rPr>
          <w:t>схеме</w:t>
        </w:r>
      </w:hyperlink>
      <w:r>
        <w:t xml:space="preserve"> обращения с отходами Алтайского края (приказ Министерства природных ресурсов и экологии Алтайского края от 20.09.2021 N 1193 "Об утверждении территориальной схемы обращения с отходами Алтайского края").</w:t>
      </w:r>
    </w:p>
    <w:p w:rsidR="005F0F85" w:rsidRDefault="005F0F85">
      <w:pPr>
        <w:pStyle w:val="ConsPlusNormal"/>
        <w:jc w:val="both"/>
      </w:pPr>
      <w:r>
        <w:t>(</w:t>
      </w:r>
      <w:proofErr w:type="gramStart"/>
      <w:r>
        <w:t>в</w:t>
      </w:r>
      <w:proofErr w:type="gramEnd"/>
      <w:r>
        <w:t xml:space="preserve"> ред. Решений Барнаульской городской Думы от 04.09.2020 </w:t>
      </w:r>
      <w:hyperlink r:id="rId95">
        <w:r>
          <w:rPr>
            <w:color w:val="0000FF"/>
          </w:rPr>
          <w:t>N 563</w:t>
        </w:r>
      </w:hyperlink>
      <w:r>
        <w:t xml:space="preserve">, от 29.10.2021 </w:t>
      </w:r>
      <w:hyperlink r:id="rId96">
        <w:r>
          <w:rPr>
            <w:color w:val="0000FF"/>
          </w:rPr>
          <w:t>N 776</w:t>
        </w:r>
      </w:hyperlink>
      <w:r>
        <w:t>)</w:t>
      </w:r>
    </w:p>
    <w:p w:rsidR="005F0F85" w:rsidRDefault="005F0F85">
      <w:pPr>
        <w:pStyle w:val="ConsPlusNormal"/>
        <w:spacing w:before="220"/>
        <w:ind w:firstLine="540"/>
        <w:jc w:val="both"/>
      </w:pPr>
      <w:r>
        <w:t xml:space="preserve">Показатели обеспеченности пунктами приема вторичного сырья и площадью их земельных участков приняты согласно </w:t>
      </w:r>
      <w:hyperlink r:id="rId97">
        <w:r>
          <w:rPr>
            <w:color w:val="0000FF"/>
          </w:rPr>
          <w:t>Приложению Е</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Показатели территориальной доступности контейнерных площадок приняты согласно п. 7.5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11) Объекты благоустройства территории.</w:t>
      </w:r>
    </w:p>
    <w:p w:rsidR="005F0F85" w:rsidRDefault="005F0F85">
      <w:pPr>
        <w:pStyle w:val="ConsPlusNormal"/>
        <w:spacing w:before="220"/>
        <w:ind w:firstLine="540"/>
        <w:jc w:val="both"/>
      </w:pPr>
      <w:r>
        <w:t xml:space="preserve">Согласно </w:t>
      </w:r>
      <w:hyperlink r:id="rId98">
        <w:r>
          <w:rPr>
            <w:color w:val="0000FF"/>
          </w:rPr>
          <w:t>пункту 25 части 1 статьи 16</w:t>
        </w:r>
      </w:hyperlink>
      <w:r>
        <w:t xml:space="preserve"> Федерального закона N 131-ФЗ к вопросам местного значения городского округа относятся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F0F85" w:rsidRDefault="005F0F85">
      <w:pPr>
        <w:pStyle w:val="ConsPlusNormal"/>
        <w:spacing w:before="220"/>
        <w:ind w:firstLine="540"/>
        <w:jc w:val="both"/>
      </w:pPr>
      <w:r>
        <w:t>Расчетные показатели объектов благоустройства территории приняты для:</w:t>
      </w:r>
    </w:p>
    <w:p w:rsidR="005F0F85" w:rsidRDefault="005F0F85">
      <w:pPr>
        <w:pStyle w:val="ConsPlusNormal"/>
        <w:spacing w:before="220"/>
        <w:ind w:firstLine="540"/>
        <w:jc w:val="both"/>
      </w:pPr>
      <w:r>
        <w:lastRenderedPageBreak/>
        <w:t xml:space="preserve">- озелененных территорий общего пользования - согласно </w:t>
      </w:r>
      <w:hyperlink r:id="rId99">
        <w:r>
          <w:rPr>
            <w:color w:val="0000FF"/>
          </w:rPr>
          <w:t>пункту 6.24</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 xml:space="preserve">- зеленых зон - согласно </w:t>
      </w:r>
      <w:hyperlink r:id="rId100">
        <w:r>
          <w:rPr>
            <w:color w:val="0000FF"/>
          </w:rPr>
          <w:t>пунктам 6.28</w:t>
        </w:r>
      </w:hyperlink>
      <w:r>
        <w:t xml:space="preserve"> и </w:t>
      </w:r>
      <w:hyperlink r:id="rId101">
        <w:r>
          <w:rPr>
            <w:color w:val="0000FF"/>
          </w:rPr>
          <w:t>6.29</w:t>
        </w:r>
      </w:hyperlink>
      <w:r>
        <w:t xml:space="preserve"> Региональных нормативов градостроительного проектирования Алтайского края и пункту 9.17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 xml:space="preserve">- бульваров - согласно </w:t>
      </w:r>
      <w:hyperlink r:id="rId102">
        <w:r>
          <w:rPr>
            <w:color w:val="0000FF"/>
          </w:rPr>
          <w:t>пункту 6.31</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 xml:space="preserve">- площадок дворового благоустройства - согласно </w:t>
      </w:r>
      <w:hyperlink r:id="rId103">
        <w:r>
          <w:rPr>
            <w:color w:val="0000FF"/>
          </w:rPr>
          <w:t>пункту 4.5</w:t>
        </w:r>
      </w:hyperlink>
      <w:r>
        <w:t xml:space="preserve"> Региональных нормативов градостроительного проектирования Алтайского края и пунктам 7.5 и 11.32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 озеленения санитарно-защитных зон - согласно пункту 8.6 СП 42.13330.2016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 xml:space="preserve">Минимальные расстояния площадок от окон жилых и общественных зданий приняты согласно пункту 11.34 СП 42.13330.2016 "Градостроительство, планировка и застройка городских и сельских поселений" и </w:t>
      </w:r>
      <w:hyperlink r:id="rId104">
        <w:r>
          <w:rPr>
            <w:color w:val="0000FF"/>
          </w:rPr>
          <w:t>пунктам 4.5</w:t>
        </w:r>
      </w:hyperlink>
      <w:r>
        <w:t xml:space="preserve"> и </w:t>
      </w:r>
      <w:hyperlink r:id="rId105">
        <w:r>
          <w:rPr>
            <w:color w:val="0000FF"/>
          </w:rPr>
          <w:t>11.54</w:t>
        </w:r>
      </w:hyperlink>
      <w:r>
        <w:t xml:space="preserve"> Региональных нормативов градостроительного проектирования Алтайского края.</w:t>
      </w:r>
    </w:p>
    <w:p w:rsidR="005F0F85" w:rsidRDefault="005F0F85">
      <w:pPr>
        <w:pStyle w:val="ConsPlusNormal"/>
        <w:spacing w:before="220"/>
        <w:ind w:firstLine="540"/>
        <w:jc w:val="both"/>
      </w:pPr>
      <w:r>
        <w:t>12) Объекты библиотечного обслуживания населения, организации досуга и культуры.</w:t>
      </w:r>
    </w:p>
    <w:p w:rsidR="005F0F85" w:rsidRDefault="005F0F85">
      <w:pPr>
        <w:pStyle w:val="ConsPlusNormal"/>
        <w:spacing w:before="220"/>
        <w:ind w:firstLine="540"/>
        <w:jc w:val="both"/>
      </w:pPr>
      <w:r>
        <w:t xml:space="preserve">Согласно </w:t>
      </w:r>
      <w:hyperlink r:id="rId106">
        <w:r>
          <w:rPr>
            <w:color w:val="0000FF"/>
          </w:rPr>
          <w:t>пунктам 16</w:t>
        </w:r>
      </w:hyperlink>
      <w:r>
        <w:t xml:space="preserve">, </w:t>
      </w:r>
      <w:hyperlink r:id="rId107">
        <w:r>
          <w:rPr>
            <w:color w:val="0000FF"/>
          </w:rPr>
          <w:t>17 части 1 статьи 16</w:t>
        </w:r>
      </w:hyperlink>
      <w:r>
        <w:t xml:space="preserve"> Федерального закона N 131-ФЗ к вопросам местного значения городского округа относится организация библиотечного обслуживания населения, комплектование и обеспечение сохранности библиотечных фондов библиотек городского округа; создание условий для организации досуга и обеспечения жителей городского округа услугами организаций культуры.</w:t>
      </w:r>
    </w:p>
    <w:p w:rsidR="005F0F85" w:rsidRDefault="005F0F85">
      <w:pPr>
        <w:pStyle w:val="ConsPlusNormal"/>
        <w:spacing w:before="220"/>
        <w:ind w:firstLine="540"/>
        <w:jc w:val="both"/>
      </w:pPr>
      <w:r>
        <w:t xml:space="preserve">Показатели обеспеченности объектами библиотечного обслуживания населения, организации досуга и культуры, а также территориальной доступности таких объектов приняты согласно Методическим </w:t>
      </w:r>
      <w:hyperlink r:id="rId108">
        <w:r>
          <w:rPr>
            <w:color w:val="0000FF"/>
          </w:rPr>
          <w:t>рекомендациям</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5F0F85" w:rsidRDefault="005F0F85">
      <w:pPr>
        <w:pStyle w:val="ConsPlusNormal"/>
        <w:jc w:val="both"/>
      </w:pPr>
      <w:r>
        <w:t>(</w:t>
      </w:r>
      <w:proofErr w:type="gramStart"/>
      <w:r>
        <w:t>в</w:t>
      </w:r>
      <w:proofErr w:type="gramEnd"/>
      <w:r>
        <w:t xml:space="preserve"> ред. </w:t>
      </w:r>
      <w:hyperlink r:id="rId109">
        <w:r>
          <w:rPr>
            <w:color w:val="0000FF"/>
          </w:rPr>
          <w:t>Решения</w:t>
        </w:r>
      </w:hyperlink>
      <w:r>
        <w:t xml:space="preserve"> Барнаульской городской Думы от 04.09.2020 N 563)</w:t>
      </w:r>
    </w:p>
    <w:p w:rsidR="005F0F85" w:rsidRDefault="005F0F85">
      <w:pPr>
        <w:pStyle w:val="ConsPlusNormal"/>
        <w:spacing w:before="220"/>
        <w:ind w:firstLine="540"/>
        <w:jc w:val="both"/>
      </w:pPr>
      <w:r>
        <w:t>13) Объекты и места захоронения (погребения).</w:t>
      </w:r>
    </w:p>
    <w:p w:rsidR="005F0F85" w:rsidRDefault="005F0F85">
      <w:pPr>
        <w:pStyle w:val="ConsPlusNormal"/>
        <w:spacing w:before="220"/>
        <w:ind w:firstLine="540"/>
        <w:jc w:val="both"/>
      </w:pPr>
      <w:r>
        <w:t xml:space="preserve">Согласно </w:t>
      </w:r>
      <w:hyperlink r:id="rId110">
        <w:r>
          <w:rPr>
            <w:color w:val="0000FF"/>
          </w:rPr>
          <w:t>пункту 23 части 1 статьи 16</w:t>
        </w:r>
      </w:hyperlink>
      <w:r>
        <w:t xml:space="preserve"> Федерального закона N 131-ФЗ к вопросам местного значения городского округа относится организация ритуальных услуг и содержание мест захоронения.</w:t>
      </w:r>
    </w:p>
    <w:p w:rsidR="005F0F85" w:rsidRDefault="005F0F85">
      <w:pPr>
        <w:pStyle w:val="ConsPlusNormal"/>
        <w:spacing w:before="220"/>
        <w:ind w:firstLine="540"/>
        <w:jc w:val="both"/>
      </w:pPr>
      <w:r>
        <w:t xml:space="preserve">Показатели обеспеченности кладбищами приняты согласно </w:t>
      </w:r>
      <w:hyperlink r:id="rId111">
        <w:r>
          <w:rPr>
            <w:color w:val="0000FF"/>
          </w:rPr>
          <w:t>Приложению Е</w:t>
        </w:r>
      </w:hyperlink>
      <w:r>
        <w:t xml:space="preserve"> Региональных нормативов градостроительного проектирования Алтайского края.</w:t>
      </w:r>
    </w:p>
    <w:p w:rsidR="005F0F85" w:rsidRDefault="005F0F85">
      <w:pPr>
        <w:pStyle w:val="ConsPlusNormal"/>
        <w:jc w:val="both"/>
      </w:pPr>
    </w:p>
    <w:p w:rsidR="005F0F85" w:rsidRDefault="005F0F85">
      <w:pPr>
        <w:pStyle w:val="ConsPlusTitle"/>
        <w:jc w:val="center"/>
        <w:outlineLvl w:val="2"/>
      </w:pPr>
      <w:r>
        <w:t>5. Перечень законодательных и нормативно-правовых актов,</w:t>
      </w:r>
    </w:p>
    <w:p w:rsidR="005F0F85" w:rsidRDefault="005F0F85">
      <w:pPr>
        <w:pStyle w:val="ConsPlusTitle"/>
        <w:jc w:val="center"/>
      </w:pPr>
      <w:proofErr w:type="gramStart"/>
      <w:r>
        <w:t>использованных</w:t>
      </w:r>
      <w:proofErr w:type="gramEnd"/>
      <w:r>
        <w:t xml:space="preserve"> при разработке нормативов градостроительного</w:t>
      </w:r>
    </w:p>
    <w:p w:rsidR="005F0F85" w:rsidRDefault="005F0F85">
      <w:pPr>
        <w:pStyle w:val="ConsPlusTitle"/>
        <w:jc w:val="center"/>
      </w:pPr>
      <w:proofErr w:type="gramStart"/>
      <w:r>
        <w:t>проектирования</w:t>
      </w:r>
      <w:proofErr w:type="gramEnd"/>
    </w:p>
    <w:p w:rsidR="005F0F85" w:rsidRDefault="005F0F85">
      <w:pPr>
        <w:pStyle w:val="ConsPlusNormal"/>
        <w:jc w:val="center"/>
      </w:pPr>
      <w:r>
        <w:t>(</w:t>
      </w:r>
      <w:proofErr w:type="gramStart"/>
      <w:r>
        <w:t>в</w:t>
      </w:r>
      <w:proofErr w:type="gramEnd"/>
      <w:r>
        <w:t xml:space="preserve"> ред. </w:t>
      </w:r>
      <w:hyperlink r:id="rId112">
        <w:r>
          <w:rPr>
            <w:color w:val="0000FF"/>
          </w:rPr>
          <w:t>Решения</w:t>
        </w:r>
      </w:hyperlink>
      <w:r>
        <w:t xml:space="preserve"> Барнаульской городской Думы</w:t>
      </w:r>
    </w:p>
    <w:p w:rsidR="005F0F85" w:rsidRDefault="005F0F85">
      <w:pPr>
        <w:pStyle w:val="ConsPlusNormal"/>
        <w:jc w:val="center"/>
      </w:pPr>
      <w:proofErr w:type="gramStart"/>
      <w:r>
        <w:t>от</w:t>
      </w:r>
      <w:proofErr w:type="gramEnd"/>
      <w:r>
        <w:t xml:space="preserve"> 29.10.2021 N 776)</w:t>
      </w:r>
    </w:p>
    <w:p w:rsidR="005F0F85" w:rsidRDefault="005F0F85">
      <w:pPr>
        <w:pStyle w:val="ConsPlusNormal"/>
        <w:jc w:val="both"/>
      </w:pPr>
    </w:p>
    <w:p w:rsidR="005F0F85" w:rsidRDefault="005F0F85">
      <w:pPr>
        <w:pStyle w:val="ConsPlusTitle"/>
        <w:jc w:val="center"/>
        <w:outlineLvl w:val="3"/>
      </w:pPr>
      <w:r>
        <w:t>Федеральные нормативные правовые акты</w:t>
      </w:r>
    </w:p>
    <w:p w:rsidR="005F0F85" w:rsidRDefault="005F0F85">
      <w:pPr>
        <w:pStyle w:val="ConsPlusNormal"/>
        <w:jc w:val="both"/>
      </w:pPr>
    </w:p>
    <w:p w:rsidR="005F0F85" w:rsidRDefault="005F0F85">
      <w:pPr>
        <w:pStyle w:val="ConsPlusNormal"/>
        <w:ind w:firstLine="540"/>
        <w:jc w:val="both"/>
      </w:pPr>
      <w:r>
        <w:t xml:space="preserve">Градостроительный </w:t>
      </w:r>
      <w:hyperlink r:id="rId113">
        <w:r>
          <w:rPr>
            <w:color w:val="0000FF"/>
          </w:rPr>
          <w:t>кодекс</w:t>
        </w:r>
      </w:hyperlink>
      <w:r>
        <w:t xml:space="preserve"> Российской Федерации;</w:t>
      </w:r>
    </w:p>
    <w:p w:rsidR="005F0F85" w:rsidRDefault="005F0F85">
      <w:pPr>
        <w:pStyle w:val="ConsPlusNormal"/>
        <w:spacing w:before="220"/>
        <w:ind w:firstLine="540"/>
        <w:jc w:val="both"/>
      </w:pPr>
      <w:r>
        <w:t xml:space="preserve">Водный </w:t>
      </w:r>
      <w:hyperlink r:id="rId114">
        <w:r>
          <w:rPr>
            <w:color w:val="0000FF"/>
          </w:rPr>
          <w:t>кодекс</w:t>
        </w:r>
      </w:hyperlink>
      <w:r>
        <w:t xml:space="preserve"> Российской Федерации;</w:t>
      </w:r>
    </w:p>
    <w:p w:rsidR="005F0F85" w:rsidRDefault="005F0F85">
      <w:pPr>
        <w:pStyle w:val="ConsPlusNormal"/>
        <w:spacing w:before="220"/>
        <w:ind w:firstLine="540"/>
        <w:jc w:val="both"/>
      </w:pPr>
      <w:r>
        <w:t xml:space="preserve">Лесной </w:t>
      </w:r>
      <w:hyperlink r:id="rId115">
        <w:r>
          <w:rPr>
            <w:color w:val="0000FF"/>
          </w:rPr>
          <w:t>кодекс</w:t>
        </w:r>
      </w:hyperlink>
      <w:r>
        <w:t xml:space="preserve"> Российской Федерации;</w:t>
      </w:r>
    </w:p>
    <w:p w:rsidR="005F0F85" w:rsidRDefault="005F0F85">
      <w:pPr>
        <w:pStyle w:val="ConsPlusNormal"/>
        <w:spacing w:before="220"/>
        <w:ind w:firstLine="540"/>
        <w:jc w:val="both"/>
      </w:pPr>
      <w:r>
        <w:t xml:space="preserve">Федеральный </w:t>
      </w:r>
      <w:hyperlink r:id="rId116">
        <w:r>
          <w:rPr>
            <w:color w:val="0000FF"/>
          </w:rPr>
          <w:t>закон</w:t>
        </w:r>
      </w:hyperlink>
      <w:r>
        <w:t xml:space="preserve"> от 06.10.2003 N 131-ФЗ "Об общих принципах организации местного самоуправления в Российской Федерации";</w:t>
      </w:r>
    </w:p>
    <w:p w:rsidR="005F0F85" w:rsidRDefault="005F0F85">
      <w:pPr>
        <w:pStyle w:val="ConsPlusNormal"/>
        <w:spacing w:before="220"/>
        <w:ind w:firstLine="540"/>
        <w:jc w:val="both"/>
      </w:pPr>
      <w:r>
        <w:t xml:space="preserve">Федеральный </w:t>
      </w:r>
      <w:hyperlink r:id="rId117">
        <w:r>
          <w:rPr>
            <w:color w:val="0000FF"/>
          </w:rPr>
          <w:t>закон</w:t>
        </w:r>
      </w:hyperlink>
      <w:r>
        <w:t xml:space="preserve"> от 22.10.2004 N 125-ФЗ "Об архивном деле в Российской Федерации";</w:t>
      </w:r>
    </w:p>
    <w:p w:rsidR="005F0F85" w:rsidRDefault="005F0F85">
      <w:pPr>
        <w:pStyle w:val="ConsPlusNormal"/>
        <w:spacing w:before="220"/>
        <w:ind w:firstLine="540"/>
        <w:jc w:val="both"/>
      </w:pPr>
      <w:r>
        <w:t xml:space="preserve">Федеральный </w:t>
      </w:r>
      <w:hyperlink r:id="rId118">
        <w:r>
          <w:rPr>
            <w:color w:val="0000FF"/>
          </w:rPr>
          <w:t>закон</w:t>
        </w:r>
      </w:hyperlink>
      <w:r>
        <w:t xml:space="preserve"> от 26.03.2003 N 35-ФЗ "Об электроэнергетике";</w:t>
      </w:r>
    </w:p>
    <w:p w:rsidR="005F0F85" w:rsidRDefault="005F0F85">
      <w:pPr>
        <w:pStyle w:val="ConsPlusNormal"/>
        <w:spacing w:before="220"/>
        <w:ind w:firstLine="540"/>
        <w:jc w:val="both"/>
      </w:pPr>
      <w:r>
        <w:t xml:space="preserve">Федеральный </w:t>
      </w:r>
      <w:hyperlink r:id="rId119">
        <w:r>
          <w:rPr>
            <w:color w:val="0000FF"/>
          </w:rPr>
          <w:t>закон</w:t>
        </w:r>
      </w:hyperlink>
      <w:r>
        <w:t xml:space="preserve"> от 31.03.1999 N 69-ФЗ "О газоснабжении в Российской Федерации";</w:t>
      </w:r>
    </w:p>
    <w:p w:rsidR="005F0F85" w:rsidRDefault="005F0F85">
      <w:pPr>
        <w:pStyle w:val="ConsPlusNormal"/>
        <w:spacing w:before="220"/>
        <w:ind w:firstLine="540"/>
        <w:jc w:val="both"/>
      </w:pPr>
      <w:r>
        <w:t xml:space="preserve">Федеральный </w:t>
      </w:r>
      <w:hyperlink r:id="rId120">
        <w:r>
          <w:rPr>
            <w:color w:val="0000FF"/>
          </w:rPr>
          <w:t>закон</w:t>
        </w:r>
      </w:hyperlink>
      <w:r>
        <w:t xml:space="preserve"> от 07.07.2003 N 126-ФЗ "О связи";</w:t>
      </w:r>
    </w:p>
    <w:p w:rsidR="005F0F85" w:rsidRDefault="005F0F85">
      <w:pPr>
        <w:pStyle w:val="ConsPlusNormal"/>
        <w:spacing w:before="220"/>
        <w:ind w:firstLine="540"/>
        <w:jc w:val="both"/>
      </w:pPr>
      <w:r>
        <w:t xml:space="preserve">Федеральный </w:t>
      </w:r>
      <w:hyperlink r:id="rId121">
        <w:r>
          <w:rPr>
            <w:color w:val="0000FF"/>
          </w:rPr>
          <w:t>закон</w:t>
        </w:r>
      </w:hyperlink>
      <w:r>
        <w:t xml:space="preserve"> от 27.07.2010 N 190-ФЗ "О теплоснабжении";</w:t>
      </w:r>
    </w:p>
    <w:p w:rsidR="005F0F85" w:rsidRDefault="005F0F85">
      <w:pPr>
        <w:pStyle w:val="ConsPlusNormal"/>
        <w:spacing w:before="220"/>
        <w:ind w:firstLine="540"/>
        <w:jc w:val="both"/>
      </w:pPr>
      <w:r>
        <w:t xml:space="preserve">Федеральный </w:t>
      </w:r>
      <w:hyperlink r:id="rId122">
        <w:r>
          <w:rPr>
            <w:color w:val="0000FF"/>
          </w:rPr>
          <w:t>закон</w:t>
        </w:r>
      </w:hyperlink>
      <w:r>
        <w:t xml:space="preserve"> от 07.12.2011 N 416-ФЗ "О водоснабжении и водоотведении";</w:t>
      </w:r>
    </w:p>
    <w:p w:rsidR="005F0F85" w:rsidRDefault="005F0F85">
      <w:pPr>
        <w:pStyle w:val="ConsPlusNormal"/>
        <w:spacing w:before="220"/>
        <w:ind w:firstLine="540"/>
        <w:jc w:val="both"/>
      </w:pPr>
      <w:r>
        <w:t xml:space="preserve">Федеральный </w:t>
      </w:r>
      <w:hyperlink r:id="rId123">
        <w:r>
          <w:rPr>
            <w:color w:val="0000FF"/>
          </w:rPr>
          <w:t>закон</w:t>
        </w:r>
      </w:hyperlink>
      <w:r>
        <w:t xml:space="preserve"> от 22.07.2008 N 123-ФЗ "Технический регламент о требованиях пожарной безопасности";</w:t>
      </w:r>
    </w:p>
    <w:p w:rsidR="005F0F85" w:rsidRDefault="005F0F85">
      <w:pPr>
        <w:pStyle w:val="ConsPlusNormal"/>
        <w:spacing w:before="220"/>
        <w:ind w:firstLine="540"/>
        <w:jc w:val="both"/>
      </w:pPr>
      <w:r>
        <w:t xml:space="preserve">Федеральный </w:t>
      </w:r>
      <w:hyperlink r:id="rId124">
        <w:r>
          <w:rPr>
            <w:color w:val="0000FF"/>
          </w:rPr>
          <w:t>закон</w:t>
        </w:r>
      </w:hyperlink>
      <w:r>
        <w:t xml:space="preserve"> от 22.08.1995 N 151-ФЗ "Об аварийно-спасательных службах и статусе спасателей";</w:t>
      </w:r>
    </w:p>
    <w:p w:rsidR="005F0F85" w:rsidRDefault="005F0F85">
      <w:pPr>
        <w:pStyle w:val="ConsPlusNormal"/>
        <w:spacing w:before="220"/>
        <w:ind w:firstLine="540"/>
        <w:jc w:val="both"/>
      </w:pPr>
      <w:r>
        <w:t xml:space="preserve">Федеральный </w:t>
      </w:r>
      <w:hyperlink r:id="rId125">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5F0F85" w:rsidRDefault="005F0F85">
      <w:pPr>
        <w:pStyle w:val="ConsPlusNormal"/>
        <w:spacing w:before="220"/>
        <w:ind w:firstLine="540"/>
        <w:jc w:val="both"/>
      </w:pPr>
      <w:r>
        <w:t xml:space="preserve">Федеральный </w:t>
      </w:r>
      <w:hyperlink r:id="rId126">
        <w:r>
          <w:rPr>
            <w:color w:val="0000FF"/>
          </w:rPr>
          <w:t>закон</w:t>
        </w:r>
      </w:hyperlink>
      <w:r>
        <w:t xml:space="preserve"> от 12.02.1998 N 28-ФЗ "О гражданской обороне";</w:t>
      </w:r>
    </w:p>
    <w:p w:rsidR="005F0F85" w:rsidRDefault="005F0F85">
      <w:pPr>
        <w:pStyle w:val="ConsPlusNormal"/>
        <w:spacing w:before="220"/>
        <w:ind w:firstLine="540"/>
        <w:jc w:val="both"/>
      </w:pPr>
      <w:r>
        <w:t xml:space="preserve">Федеральный </w:t>
      </w:r>
      <w:hyperlink r:id="rId127">
        <w:r>
          <w:rPr>
            <w:color w:val="0000FF"/>
          </w:rPr>
          <w:t>закон</w:t>
        </w:r>
      </w:hyperlink>
      <w:r>
        <w:t xml:space="preserve"> от 04.05.1999 N 96-ФЗ "Об охране атмосферного воздуха";</w:t>
      </w:r>
    </w:p>
    <w:p w:rsidR="005F0F85" w:rsidRDefault="005F0F85">
      <w:pPr>
        <w:pStyle w:val="ConsPlusNormal"/>
        <w:spacing w:before="220"/>
        <w:ind w:firstLine="540"/>
        <w:jc w:val="both"/>
      </w:pPr>
      <w:r>
        <w:t xml:space="preserve">Федеральный </w:t>
      </w:r>
      <w:hyperlink r:id="rId128">
        <w:r>
          <w:rPr>
            <w:color w:val="0000FF"/>
          </w:rPr>
          <w:t>закон</w:t>
        </w:r>
      </w:hyperlink>
      <w:r>
        <w:t xml:space="preserve"> от 14.03.1995 N 33-ФЗ "Об особо охраняемых природных территориях";</w:t>
      </w:r>
    </w:p>
    <w:p w:rsidR="005F0F85" w:rsidRDefault="005F0F85">
      <w:pPr>
        <w:pStyle w:val="ConsPlusNormal"/>
        <w:spacing w:before="220"/>
        <w:ind w:firstLine="540"/>
        <w:jc w:val="both"/>
      </w:pPr>
      <w:hyperlink r:id="rId129">
        <w:r>
          <w:rPr>
            <w:color w:val="0000FF"/>
          </w:rPr>
          <w:t>Закон</w:t>
        </w:r>
      </w:hyperlink>
      <w:r>
        <w:t xml:space="preserve"> Российской Федерации от 21.02.1992 N 2395-1 "О недрах";</w:t>
      </w:r>
    </w:p>
    <w:p w:rsidR="005F0F85" w:rsidRDefault="005F0F85">
      <w:pPr>
        <w:pStyle w:val="ConsPlusNormal"/>
        <w:spacing w:before="220"/>
        <w:ind w:firstLine="540"/>
        <w:jc w:val="both"/>
      </w:pPr>
      <w:hyperlink r:id="rId130">
        <w:r>
          <w:rPr>
            <w:color w:val="0000FF"/>
          </w:rPr>
          <w:t>Приказ</w:t>
        </w:r>
      </w:hyperlink>
      <w:r>
        <w:t xml:space="preserve"> Министерства здравоохранения Российской Федерации от 20.04.2018 N 182 "Об утверждении методических рекомендаций о применении нормативов и норм ресурсной обеспеченности населения в сфере здравоохранения";</w:t>
      </w:r>
    </w:p>
    <w:p w:rsidR="005F0F85" w:rsidRDefault="005F0F85">
      <w:pPr>
        <w:pStyle w:val="ConsPlusNormal"/>
        <w:spacing w:before="220"/>
        <w:ind w:firstLine="540"/>
        <w:jc w:val="both"/>
      </w:pPr>
      <w:hyperlink r:id="rId131">
        <w:r>
          <w:rPr>
            <w:color w:val="0000FF"/>
          </w:rPr>
          <w:t>Приказ</w:t>
        </w:r>
      </w:hyperlink>
      <w:r>
        <w:t xml:space="preserve"> Министерства здравоохранения Российской Федерации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5F0F85" w:rsidRDefault="005F0F85">
      <w:pPr>
        <w:pStyle w:val="ConsPlusNormal"/>
        <w:spacing w:before="220"/>
        <w:ind w:firstLine="540"/>
        <w:jc w:val="both"/>
      </w:pPr>
      <w:hyperlink r:id="rId132">
        <w:r>
          <w:rPr>
            <w:color w:val="0000FF"/>
          </w:rPr>
          <w:t>Распоряжение</w:t>
        </w:r>
      </w:hyperlink>
      <w:r>
        <w:t xml:space="preserve">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5F0F85" w:rsidRDefault="005F0F85">
      <w:pPr>
        <w:pStyle w:val="ConsPlusNormal"/>
        <w:spacing w:before="220"/>
        <w:ind w:firstLine="540"/>
        <w:jc w:val="both"/>
      </w:pPr>
      <w:hyperlink r:id="rId133">
        <w:r>
          <w:rPr>
            <w:color w:val="0000FF"/>
          </w:rPr>
          <w:t>Приказ</w:t>
        </w:r>
      </w:hyperlink>
      <w:r>
        <w:t xml:space="preserve"> Министерства спорта Российской Федерации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F0F85" w:rsidRDefault="005F0F85">
      <w:pPr>
        <w:pStyle w:val="ConsPlusNormal"/>
        <w:spacing w:before="220"/>
        <w:ind w:firstLine="540"/>
        <w:jc w:val="both"/>
      </w:pPr>
      <w:hyperlink r:id="rId134">
        <w:r>
          <w:rPr>
            <w:color w:val="0000FF"/>
          </w:rPr>
          <w:t>Приказ</w:t>
        </w:r>
      </w:hyperlink>
      <w:r>
        <w:t xml:space="preserve"> Министерства труда Российской Федерации от 05.05.2016 N 219 "Об утверждении методических рекомендаций по развитию сети организаций социального обслуживания в </w:t>
      </w:r>
      <w:r>
        <w:lastRenderedPageBreak/>
        <w:t>субъектах Российской Федерации и обеспеченности социальным обслуживанием получателей социальных услуг, в том числе в сельской местности";</w:t>
      </w:r>
    </w:p>
    <w:p w:rsidR="005F0F85" w:rsidRDefault="005F0F85">
      <w:pPr>
        <w:pStyle w:val="ConsPlusNormal"/>
        <w:spacing w:before="220"/>
        <w:ind w:firstLine="540"/>
        <w:jc w:val="both"/>
      </w:pPr>
      <w:r>
        <w:t xml:space="preserve">Методические </w:t>
      </w:r>
      <w:hyperlink r:id="rId135">
        <w:r>
          <w:rPr>
            <w:color w:val="0000FF"/>
          </w:rPr>
          <w:t>рекомендации</w:t>
        </w:r>
      </w:hyperlink>
      <w: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N АК-15/02вн).</w:t>
      </w:r>
    </w:p>
    <w:p w:rsidR="005F0F85" w:rsidRDefault="005F0F85">
      <w:pPr>
        <w:pStyle w:val="ConsPlusNormal"/>
        <w:jc w:val="both"/>
      </w:pPr>
    </w:p>
    <w:p w:rsidR="005F0F85" w:rsidRDefault="005F0F85">
      <w:pPr>
        <w:pStyle w:val="ConsPlusTitle"/>
        <w:jc w:val="center"/>
        <w:outlineLvl w:val="3"/>
      </w:pPr>
      <w:r>
        <w:t>Нормативные правовые акты Алтайского края</w:t>
      </w:r>
    </w:p>
    <w:p w:rsidR="005F0F85" w:rsidRDefault="005F0F85">
      <w:pPr>
        <w:pStyle w:val="ConsPlusNormal"/>
        <w:jc w:val="both"/>
      </w:pPr>
    </w:p>
    <w:p w:rsidR="005F0F85" w:rsidRDefault="005F0F85">
      <w:pPr>
        <w:pStyle w:val="ConsPlusNormal"/>
        <w:ind w:firstLine="540"/>
        <w:jc w:val="both"/>
      </w:pPr>
      <w:hyperlink r:id="rId136">
        <w:r>
          <w:rPr>
            <w:color w:val="0000FF"/>
          </w:rPr>
          <w:t>Закон</w:t>
        </w:r>
      </w:hyperlink>
      <w: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w:t>
      </w:r>
    </w:p>
    <w:p w:rsidR="005F0F85" w:rsidRDefault="005F0F85">
      <w:pPr>
        <w:pStyle w:val="ConsPlusNormal"/>
        <w:spacing w:before="220"/>
        <w:ind w:firstLine="540"/>
        <w:jc w:val="both"/>
      </w:pPr>
      <w:hyperlink r:id="rId137">
        <w:r>
          <w:rPr>
            <w:color w:val="0000FF"/>
          </w:rPr>
          <w:t>Закон</w:t>
        </w:r>
      </w:hyperlink>
      <w:r>
        <w:t xml:space="preserve"> Алтайского края от 29.12.2009 N 120-ЗС "О градостроительной деятельности на территории Алтайского края";</w:t>
      </w:r>
    </w:p>
    <w:p w:rsidR="005F0F85" w:rsidRDefault="005F0F85">
      <w:pPr>
        <w:pStyle w:val="ConsPlusNormal"/>
        <w:spacing w:before="220"/>
        <w:ind w:firstLine="540"/>
        <w:jc w:val="both"/>
      </w:pPr>
      <w:hyperlink r:id="rId138">
        <w:r>
          <w:rPr>
            <w:color w:val="0000FF"/>
          </w:rPr>
          <w:t>Нормативы</w:t>
        </w:r>
      </w:hyperlink>
      <w:r>
        <w:t xml:space="preserve"> градостроительного проектирования Алтайского края, утвержденные постановлением Администрации Алтайского края от 09.04.2015 N 129.</w:t>
      </w:r>
    </w:p>
    <w:p w:rsidR="005F0F85" w:rsidRDefault="005F0F85">
      <w:pPr>
        <w:pStyle w:val="ConsPlusNormal"/>
        <w:jc w:val="both"/>
      </w:pPr>
    </w:p>
    <w:p w:rsidR="005F0F85" w:rsidRDefault="005F0F85">
      <w:pPr>
        <w:pStyle w:val="ConsPlusTitle"/>
        <w:jc w:val="center"/>
        <w:outlineLvl w:val="3"/>
      </w:pPr>
      <w:r>
        <w:t>Государственные стандарты (ГОСТ)</w:t>
      </w:r>
    </w:p>
    <w:p w:rsidR="005F0F85" w:rsidRDefault="005F0F85">
      <w:pPr>
        <w:pStyle w:val="ConsPlusNormal"/>
        <w:jc w:val="both"/>
      </w:pPr>
    </w:p>
    <w:p w:rsidR="005F0F85" w:rsidRDefault="005F0F85">
      <w:pPr>
        <w:pStyle w:val="ConsPlusNormal"/>
        <w:ind w:firstLine="540"/>
        <w:jc w:val="both"/>
      </w:pPr>
      <w:r>
        <w:t>ГОСТ 22.0.07-97/ГОСТ Р 22.0.07-95.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5F0F85" w:rsidRDefault="005F0F85">
      <w:pPr>
        <w:pStyle w:val="ConsPlusNormal"/>
        <w:spacing w:before="220"/>
        <w:ind w:firstLine="540"/>
        <w:jc w:val="both"/>
      </w:pPr>
      <w:r>
        <w:t>ГОСТ 17.1.5.02-80. Межгосударственный стандарт "Охрана природы. Гидросфера. Гигиенические требования к зонам рекреации водных объектов";</w:t>
      </w:r>
    </w:p>
    <w:p w:rsidR="005F0F85" w:rsidRDefault="005F0F85">
      <w:pPr>
        <w:pStyle w:val="ConsPlusNormal"/>
        <w:spacing w:before="220"/>
        <w:ind w:firstLine="540"/>
        <w:jc w:val="both"/>
      </w:pPr>
      <w:hyperlink r:id="rId139">
        <w:r>
          <w:rPr>
            <w:color w:val="0000FF"/>
          </w:rPr>
          <w:t>ГОСТ Р 52289-2019</w:t>
        </w:r>
      </w:hyperlink>
      <w: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F0F85" w:rsidRDefault="005F0F85">
      <w:pPr>
        <w:pStyle w:val="ConsPlusNormal"/>
        <w:jc w:val="both"/>
      </w:pPr>
    </w:p>
    <w:p w:rsidR="005F0F85" w:rsidRDefault="005F0F85">
      <w:pPr>
        <w:pStyle w:val="ConsPlusTitle"/>
        <w:jc w:val="center"/>
        <w:outlineLvl w:val="3"/>
      </w:pPr>
      <w:r>
        <w:t>Своды правил по проектированию и строительству (СП)</w:t>
      </w:r>
    </w:p>
    <w:p w:rsidR="005F0F85" w:rsidRDefault="005F0F85">
      <w:pPr>
        <w:pStyle w:val="ConsPlusNormal"/>
        <w:jc w:val="both"/>
      </w:pPr>
    </w:p>
    <w:p w:rsidR="005F0F85" w:rsidRDefault="005F0F85">
      <w:pPr>
        <w:pStyle w:val="ConsPlusNormal"/>
        <w:ind w:firstLine="540"/>
        <w:jc w:val="both"/>
      </w:pPr>
      <w:r>
        <w:t>СП 42.13330.2016 "СНиП 2.07.01-89* Градостроительство. Планировка и застройка городских и сельских поселений";</w:t>
      </w:r>
    </w:p>
    <w:p w:rsidR="005F0F85" w:rsidRDefault="005F0F85">
      <w:pPr>
        <w:pStyle w:val="ConsPlusNormal"/>
        <w:spacing w:before="220"/>
        <w:ind w:firstLine="540"/>
        <w:jc w:val="both"/>
      </w:pPr>
      <w:r>
        <w:t>СП 18.13330.2019 "Производственные объекты. Планировочная организация земельного участка (СНиП II-89-80* "Генеральные планы промышленных предприятий")";</w:t>
      </w:r>
    </w:p>
    <w:p w:rsidR="005F0F85" w:rsidRDefault="005F0F85">
      <w:pPr>
        <w:pStyle w:val="ConsPlusNormal"/>
        <w:spacing w:before="220"/>
        <w:ind w:firstLine="540"/>
        <w:jc w:val="both"/>
      </w:pPr>
      <w: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5F0F85" w:rsidRDefault="005F0F85">
      <w:pPr>
        <w:pStyle w:val="ConsPlusNormal"/>
        <w:spacing w:before="220"/>
        <w:ind w:firstLine="540"/>
        <w:jc w:val="both"/>
      </w:pPr>
      <w:r>
        <w:t>СП 31.13330.2012 "СНиП 2.04.02-84* Водоснабжение. Наружные сети и сооружения";</w:t>
      </w:r>
    </w:p>
    <w:p w:rsidR="005F0F85" w:rsidRDefault="005F0F85">
      <w:pPr>
        <w:pStyle w:val="ConsPlusNormal"/>
        <w:spacing w:before="220"/>
        <w:ind w:firstLine="540"/>
        <w:jc w:val="both"/>
      </w:pPr>
      <w:r>
        <w:t>СП 32.13330.2018 "СНиП 2.04.03-85 Канализация. Наружные сети и сооружения";</w:t>
      </w:r>
    </w:p>
    <w:p w:rsidR="005F0F85" w:rsidRDefault="005F0F85">
      <w:pPr>
        <w:pStyle w:val="ConsPlusNormal"/>
        <w:spacing w:before="220"/>
        <w:ind w:firstLine="540"/>
        <w:jc w:val="both"/>
      </w:pPr>
      <w:r>
        <w:t>СП 50.13330.2012 "СНиП 23-02-2003 Тепловая защита зданий";</w:t>
      </w:r>
    </w:p>
    <w:p w:rsidR="005F0F85" w:rsidRDefault="005F0F85">
      <w:pPr>
        <w:pStyle w:val="ConsPlusNormal"/>
        <w:spacing w:before="220"/>
        <w:ind w:firstLine="540"/>
        <w:jc w:val="both"/>
      </w:pPr>
      <w:r>
        <w:t>СП 30.13330.2020 "СНиП 2.04.01-85* Внутренний водопровод и канализация зданий";</w:t>
      </w:r>
    </w:p>
    <w:p w:rsidR="005F0F85" w:rsidRDefault="005F0F85">
      <w:pPr>
        <w:pStyle w:val="ConsPlusNormal"/>
        <w:spacing w:before="220"/>
        <w:ind w:firstLine="540"/>
        <w:jc w:val="both"/>
      </w:pPr>
      <w:r>
        <w:t>СП 36.13330.2012 "СНиП 2.05.06-85* Магистральные трубопроводы";</w:t>
      </w:r>
    </w:p>
    <w:p w:rsidR="005F0F85" w:rsidRDefault="005F0F85">
      <w:pPr>
        <w:pStyle w:val="ConsPlusNormal"/>
        <w:spacing w:before="220"/>
        <w:ind w:firstLine="540"/>
        <w:jc w:val="both"/>
      </w:pPr>
      <w:r>
        <w:lastRenderedPageBreak/>
        <w:t>СП 62.13330.2011 "СНиП 42-01-2002 Газораспределительные системы";</w:t>
      </w:r>
    </w:p>
    <w:p w:rsidR="005F0F85" w:rsidRDefault="005F0F85">
      <w:pPr>
        <w:pStyle w:val="ConsPlusNormal"/>
        <w:spacing w:before="220"/>
        <w:ind w:firstLine="540"/>
        <w:jc w:val="both"/>
      </w:pPr>
      <w:r>
        <w:t>СП 40.13330.2012 "СНиП 2.06.06-85 Плотины бетонные и железобетонные";</w:t>
      </w:r>
    </w:p>
    <w:p w:rsidR="005F0F85" w:rsidRDefault="005F0F85">
      <w:pPr>
        <w:pStyle w:val="ConsPlusNormal"/>
        <w:spacing w:before="220"/>
        <w:ind w:firstLine="540"/>
        <w:jc w:val="both"/>
      </w:pPr>
      <w:r>
        <w:t>СП 39.13330.2012 "СНиП 2.06.05-84* Плотины из грунтовых материалов";</w:t>
      </w:r>
    </w:p>
    <w:p w:rsidR="005F0F85" w:rsidRDefault="005F0F85">
      <w:pPr>
        <w:pStyle w:val="ConsPlusNormal"/>
        <w:spacing w:before="220"/>
        <w:ind w:firstLine="540"/>
        <w:jc w:val="both"/>
      </w:pPr>
      <w:r>
        <w:t>СП 116.13330.2012 "СНиП 22-02-2003 Инженерная защита территорий, зданий и сооружений от опасных геологических процессов. Основные положения";</w:t>
      </w:r>
    </w:p>
    <w:p w:rsidR="005F0F85" w:rsidRDefault="005F0F85">
      <w:pPr>
        <w:pStyle w:val="ConsPlusNormal"/>
        <w:spacing w:before="220"/>
        <w:ind w:firstLine="540"/>
        <w:jc w:val="both"/>
      </w:pPr>
      <w:r>
        <w:t>СП 131.13330.2020 "СНиП 23-01-99* Строительная климатология";</w:t>
      </w:r>
    </w:p>
    <w:p w:rsidR="005F0F85" w:rsidRDefault="005F0F85">
      <w:pPr>
        <w:pStyle w:val="ConsPlusNormal"/>
        <w:spacing w:before="220"/>
        <w:ind w:firstLine="540"/>
        <w:jc w:val="both"/>
      </w:pPr>
      <w:r>
        <w:t>СП 88.13330.2014 "СНиП II-11-77* Защитные сооружения гражданской обороны";</w:t>
      </w:r>
    </w:p>
    <w:p w:rsidR="005F0F85" w:rsidRDefault="005F0F85">
      <w:pPr>
        <w:pStyle w:val="ConsPlusNormal"/>
        <w:spacing w:before="220"/>
        <w:ind w:firstLine="540"/>
        <w:jc w:val="both"/>
      </w:pPr>
      <w:r>
        <w:t>СП 58.13330.2019 "СНиП 33-01-2003 Гидротехнические сооружения. Основные положения";</w:t>
      </w:r>
    </w:p>
    <w:p w:rsidR="005F0F85" w:rsidRDefault="005F0F85">
      <w:pPr>
        <w:pStyle w:val="ConsPlusNormal"/>
        <w:spacing w:before="220"/>
        <w:ind w:firstLine="540"/>
        <w:jc w:val="both"/>
      </w:pPr>
      <w:r>
        <w:t>СП 51.13330.2011 "СНиП 23-03-2003 Защита от шума";</w:t>
      </w:r>
    </w:p>
    <w:p w:rsidR="005F0F85" w:rsidRDefault="005F0F85">
      <w:pPr>
        <w:pStyle w:val="ConsPlusNormal"/>
        <w:spacing w:before="220"/>
        <w:ind w:firstLine="540"/>
        <w:jc w:val="both"/>
      </w:pPr>
      <w:r>
        <w:t>СП 165.1325800.2014 "СНиП 2.01.51-90 Инженерно-технические мероприятия по гражданской обороне";</w:t>
      </w:r>
    </w:p>
    <w:p w:rsidR="005F0F85" w:rsidRDefault="005F0F85">
      <w:pPr>
        <w:pStyle w:val="ConsPlusNormal"/>
        <w:spacing w:before="220"/>
        <w:ind w:firstLine="540"/>
        <w:jc w:val="both"/>
      </w:pPr>
      <w:r>
        <w:t>СП 42-101-2003 "Общие положения по проектированию и строительству газораспределительных систем из металлических и полиэтиленовых труб";</w:t>
      </w:r>
    </w:p>
    <w:p w:rsidR="005F0F85" w:rsidRDefault="005F0F85">
      <w:pPr>
        <w:pStyle w:val="ConsPlusNormal"/>
        <w:spacing w:before="220"/>
        <w:ind w:firstLine="540"/>
        <w:jc w:val="both"/>
      </w:pPr>
      <w:r>
        <w:t>СП 104.13330.2016 "СНиП 2.06.15-85 Инженерная защита территории от затопления и подтопления".</w:t>
      </w:r>
    </w:p>
    <w:p w:rsidR="005F0F85" w:rsidRDefault="005F0F85">
      <w:pPr>
        <w:pStyle w:val="ConsPlusNormal"/>
        <w:jc w:val="both"/>
      </w:pPr>
    </w:p>
    <w:p w:rsidR="005F0F85" w:rsidRDefault="005F0F85">
      <w:pPr>
        <w:pStyle w:val="ConsPlusTitle"/>
        <w:jc w:val="center"/>
        <w:outlineLvl w:val="3"/>
      </w:pPr>
      <w:r>
        <w:t>Строительные нормы (СН)</w:t>
      </w:r>
    </w:p>
    <w:p w:rsidR="005F0F85" w:rsidRDefault="005F0F85">
      <w:pPr>
        <w:pStyle w:val="ConsPlusNormal"/>
        <w:jc w:val="both"/>
      </w:pPr>
    </w:p>
    <w:p w:rsidR="005F0F85" w:rsidRDefault="005F0F85">
      <w:pPr>
        <w:pStyle w:val="ConsPlusNormal"/>
        <w:ind w:firstLine="540"/>
        <w:jc w:val="both"/>
      </w:pPr>
      <w:r>
        <w:t>СН 452-73 "Нормы отвода земель для магистральных трубопроводов";</w:t>
      </w:r>
    </w:p>
    <w:p w:rsidR="005F0F85" w:rsidRDefault="005F0F85">
      <w:pPr>
        <w:pStyle w:val="ConsPlusNormal"/>
        <w:spacing w:before="220"/>
        <w:ind w:firstLine="540"/>
        <w:jc w:val="both"/>
      </w:pPr>
      <w:r>
        <w:t>СН 456-73 "Нормы отвода земель для магистральных водоводов и канализационных коллекторов".</w:t>
      </w:r>
    </w:p>
    <w:p w:rsidR="005F0F85" w:rsidRDefault="005F0F85">
      <w:pPr>
        <w:pStyle w:val="ConsPlusNormal"/>
        <w:jc w:val="both"/>
      </w:pPr>
    </w:p>
    <w:p w:rsidR="005F0F85" w:rsidRDefault="005F0F85">
      <w:pPr>
        <w:pStyle w:val="ConsPlusTitle"/>
        <w:jc w:val="center"/>
        <w:outlineLvl w:val="3"/>
      </w:pPr>
      <w:r>
        <w:t>Ведомственные строительные нормы (ВСН)</w:t>
      </w:r>
    </w:p>
    <w:p w:rsidR="005F0F85" w:rsidRDefault="005F0F85">
      <w:pPr>
        <w:pStyle w:val="ConsPlusNormal"/>
        <w:jc w:val="both"/>
      </w:pPr>
    </w:p>
    <w:p w:rsidR="005F0F85" w:rsidRDefault="005F0F85">
      <w:pPr>
        <w:pStyle w:val="ConsPlusNormal"/>
        <w:ind w:firstLine="540"/>
        <w:jc w:val="both"/>
      </w:pPr>
      <w:r>
        <w:t xml:space="preserve">ВСН 14278 тм-т1 "Нормы отвода земель для электрических сетей напряжением 0,38 - 750 </w:t>
      </w:r>
      <w:proofErr w:type="spellStart"/>
      <w:r>
        <w:t>кВ</w:t>
      </w:r>
      <w:proofErr w:type="spellEnd"/>
      <w:r>
        <w:t>".</w:t>
      </w:r>
    </w:p>
    <w:p w:rsidR="005F0F85" w:rsidRDefault="005F0F85">
      <w:pPr>
        <w:pStyle w:val="ConsPlusNormal"/>
        <w:jc w:val="both"/>
      </w:pPr>
    </w:p>
    <w:p w:rsidR="005F0F85" w:rsidRDefault="005F0F85">
      <w:pPr>
        <w:pStyle w:val="ConsPlusTitle"/>
        <w:jc w:val="center"/>
        <w:outlineLvl w:val="3"/>
      </w:pPr>
      <w:r>
        <w:t>Санитарные правила и нормы (СанПиН)</w:t>
      </w:r>
    </w:p>
    <w:p w:rsidR="005F0F85" w:rsidRDefault="005F0F85">
      <w:pPr>
        <w:pStyle w:val="ConsPlusNormal"/>
        <w:jc w:val="both"/>
      </w:pPr>
    </w:p>
    <w:p w:rsidR="005F0F85" w:rsidRDefault="005F0F85">
      <w:pPr>
        <w:pStyle w:val="ConsPlusNormal"/>
        <w:ind w:firstLine="540"/>
        <w:jc w:val="both"/>
      </w:pPr>
      <w:hyperlink r:id="rId14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5F0F85" w:rsidRDefault="005F0F85">
      <w:pPr>
        <w:pStyle w:val="ConsPlusNormal"/>
        <w:spacing w:before="220"/>
        <w:ind w:firstLine="540"/>
        <w:jc w:val="both"/>
      </w:pPr>
      <w:hyperlink r:id="rId14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5F0F85" w:rsidRDefault="005F0F85">
      <w:pPr>
        <w:pStyle w:val="ConsPlusNormal"/>
        <w:spacing w:before="220"/>
        <w:ind w:firstLine="540"/>
        <w:jc w:val="both"/>
      </w:pPr>
      <w:hyperlink r:id="rId142">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F0F85" w:rsidRDefault="005F0F85">
      <w:pPr>
        <w:pStyle w:val="ConsPlusNormal"/>
        <w:spacing w:before="220"/>
        <w:ind w:firstLine="540"/>
        <w:jc w:val="both"/>
      </w:pPr>
      <w:hyperlink r:id="rId143">
        <w:r>
          <w:rPr>
            <w:color w:val="0000FF"/>
          </w:rPr>
          <w:t>СанПиН 2.1.8/2.2.4.1383-03</w:t>
        </w:r>
      </w:hyperlink>
      <w:r>
        <w:t xml:space="preserve"> "Гигиенические требования к размещению и эксплуатации передающих радиотехнических объектов";</w:t>
      </w:r>
    </w:p>
    <w:p w:rsidR="005F0F85" w:rsidRDefault="005F0F85">
      <w:pPr>
        <w:pStyle w:val="ConsPlusNormal"/>
        <w:spacing w:before="220"/>
        <w:ind w:firstLine="540"/>
        <w:jc w:val="both"/>
      </w:pPr>
      <w:hyperlink r:id="rId144">
        <w:r>
          <w:rPr>
            <w:color w:val="0000FF"/>
          </w:rPr>
          <w:t>СанПиН 2.1.8/2.2.4.1190-03</w:t>
        </w:r>
      </w:hyperlink>
      <w:r>
        <w:t xml:space="preserve"> "Гигиенические требования к размещению и эксплуатации средств сухопутной подвижной радиосвязи".</w:t>
      </w:r>
    </w:p>
    <w:p w:rsidR="005F0F85" w:rsidRDefault="005F0F85">
      <w:pPr>
        <w:pStyle w:val="ConsPlusNormal"/>
        <w:jc w:val="both"/>
      </w:pPr>
    </w:p>
    <w:p w:rsidR="005F0F85" w:rsidRDefault="005F0F85">
      <w:pPr>
        <w:pStyle w:val="ConsPlusTitle"/>
        <w:jc w:val="center"/>
        <w:outlineLvl w:val="3"/>
      </w:pPr>
      <w:r>
        <w:t>Руководящие документы (РД)</w:t>
      </w:r>
    </w:p>
    <w:p w:rsidR="005F0F85" w:rsidRDefault="005F0F85">
      <w:pPr>
        <w:pStyle w:val="ConsPlusNormal"/>
        <w:jc w:val="both"/>
      </w:pPr>
    </w:p>
    <w:p w:rsidR="005F0F85" w:rsidRDefault="005F0F85">
      <w:pPr>
        <w:pStyle w:val="ConsPlusNormal"/>
        <w:ind w:firstLine="540"/>
        <w:jc w:val="both"/>
      </w:pPr>
      <w:hyperlink r:id="rId145">
        <w:r>
          <w:rPr>
            <w:color w:val="0000FF"/>
          </w:rPr>
          <w:t>РД 34.20.185-94</w:t>
        </w:r>
      </w:hyperlink>
      <w:r>
        <w:t xml:space="preserve"> "Инструкция по проектированию городских электрических сетей".</w:t>
      </w:r>
    </w:p>
    <w:p w:rsidR="005F0F85" w:rsidRDefault="005F0F85">
      <w:pPr>
        <w:pStyle w:val="ConsPlusNormal"/>
        <w:jc w:val="both"/>
      </w:pPr>
    </w:p>
    <w:p w:rsidR="005F0F85" w:rsidRDefault="005F0F85">
      <w:pPr>
        <w:pStyle w:val="ConsPlusTitle"/>
        <w:jc w:val="center"/>
        <w:outlineLvl w:val="1"/>
      </w:pPr>
      <w:r>
        <w:t>III. Правила и область применения расчетных показателей,</w:t>
      </w:r>
    </w:p>
    <w:p w:rsidR="005F0F85" w:rsidRDefault="005F0F85">
      <w:pPr>
        <w:pStyle w:val="ConsPlusTitle"/>
        <w:jc w:val="center"/>
      </w:pPr>
      <w:proofErr w:type="gramStart"/>
      <w:r>
        <w:t>содержащихся</w:t>
      </w:r>
      <w:proofErr w:type="gramEnd"/>
      <w:r>
        <w:t xml:space="preserve"> в основной части нормативов</w:t>
      </w:r>
    </w:p>
    <w:p w:rsidR="005F0F85" w:rsidRDefault="005F0F85">
      <w:pPr>
        <w:pStyle w:val="ConsPlusNormal"/>
        <w:jc w:val="both"/>
      </w:pPr>
    </w:p>
    <w:p w:rsidR="005F0F85" w:rsidRDefault="005F0F85">
      <w:pPr>
        <w:pStyle w:val="ConsPlusNormal"/>
        <w:ind w:firstLine="540"/>
        <w:jc w:val="both"/>
      </w:pPr>
      <w:r>
        <w:t>Действие нормативов распространяется на всю территорию городского округа - города Барнаула Алтайского края, а также на правоотношения, возникшие после утверждения настоящих нормативов.</w:t>
      </w:r>
    </w:p>
    <w:p w:rsidR="005F0F85" w:rsidRDefault="005F0F85">
      <w:pPr>
        <w:pStyle w:val="ConsPlusNormal"/>
        <w:spacing w:before="220"/>
        <w:ind w:firstLine="540"/>
        <w:jc w:val="both"/>
      </w:pPr>
      <w:r>
        <w:t>Нормативы устанавливают совокупность расчетных показателей минимально допустимого уровня обеспеченности населения объектами местного значения города Барнаула и расчетных показателей максимально допустимого уровня территориальной доступности таких объектов для населения города Барнаула.</w:t>
      </w:r>
    </w:p>
    <w:p w:rsidR="005F0F85" w:rsidRDefault="005F0F85">
      <w:pPr>
        <w:pStyle w:val="ConsPlusNormal"/>
        <w:spacing w:before="220"/>
        <w:ind w:firstLine="540"/>
        <w:jc w:val="both"/>
      </w:pPr>
      <w:r>
        <w:t xml:space="preserve">Состав нормативов установлен согласно </w:t>
      </w:r>
      <w:hyperlink r:id="rId146">
        <w:r>
          <w:rPr>
            <w:color w:val="0000FF"/>
          </w:rPr>
          <w:t>пункту 1 части 5 статьи 23</w:t>
        </w:r>
      </w:hyperlink>
      <w:r>
        <w:t xml:space="preserve">, </w:t>
      </w:r>
      <w:hyperlink r:id="rId147">
        <w:r>
          <w:rPr>
            <w:color w:val="0000FF"/>
          </w:rPr>
          <w:t>частям 4</w:t>
        </w:r>
      </w:hyperlink>
      <w:r>
        <w:t xml:space="preserve"> и </w:t>
      </w:r>
      <w:hyperlink r:id="rId148">
        <w:r>
          <w:rPr>
            <w:color w:val="0000FF"/>
          </w:rPr>
          <w:t>5 статьи 29.2</w:t>
        </w:r>
      </w:hyperlink>
      <w:r>
        <w:t xml:space="preserve"> Градостроительного кодекса Российской Федерации, </w:t>
      </w:r>
      <w:hyperlink r:id="rId149">
        <w:r>
          <w:rPr>
            <w:color w:val="0000FF"/>
          </w:rPr>
          <w:t>статье 16</w:t>
        </w:r>
      </w:hyperlink>
      <w:r>
        <w:t xml:space="preserve"> Федерального закона от 06.10.2003 N 131-ФЗ "Об общих принципах организации местного самоуправления в Российской Федерации", </w:t>
      </w:r>
      <w:hyperlink r:id="rId150">
        <w:r>
          <w:rPr>
            <w:color w:val="0000FF"/>
          </w:rPr>
          <w:t>закона</w:t>
        </w:r>
      </w:hyperlink>
      <w:r>
        <w:t xml:space="preserve"> Алтайского края от 29.12.2009 N 120-ЗС "О градостроительной деятельности на территории Алтайского края", </w:t>
      </w:r>
      <w:hyperlink r:id="rId151">
        <w:r>
          <w:rPr>
            <w:color w:val="0000FF"/>
          </w:rPr>
          <w:t>статье 13</w:t>
        </w:r>
      </w:hyperlink>
      <w:r>
        <w:t xml:space="preserve"> Устава городского округа - города Барнаула Алтайского края.</w:t>
      </w:r>
    </w:p>
    <w:p w:rsidR="005F0F85" w:rsidRDefault="005F0F85">
      <w:pPr>
        <w:pStyle w:val="ConsPlusNormal"/>
        <w:spacing w:before="220"/>
        <w:ind w:firstLine="540"/>
        <w:jc w:val="both"/>
      </w:pPr>
      <w:r>
        <w:t>Расчетные показатели минимально допустимого уровня обеспеченности объектами местного значения города Барнаула для населения города Барнаула,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города Барнаула для населения города Барнаула, установленных Региональными нормативами градостроительного проектирования Алтайского края.</w:t>
      </w:r>
    </w:p>
    <w:p w:rsidR="005F0F85" w:rsidRDefault="005F0F85">
      <w:pPr>
        <w:pStyle w:val="ConsPlusNormal"/>
        <w:spacing w:before="220"/>
        <w:ind w:firstLine="540"/>
        <w:jc w:val="both"/>
      </w:pPr>
      <w:r>
        <w:t>Расчетные показатели максимально допустимого уровня территориальной доступности объектов местного значения города Барнаула, установленные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города Барнаула для населения города Барнаула, установленных Региональными нормативами градостроительного проектирования Алтайского края.</w:t>
      </w:r>
    </w:p>
    <w:p w:rsidR="005F0F85" w:rsidRDefault="005F0F85">
      <w:pPr>
        <w:pStyle w:val="ConsPlusNormal"/>
        <w:spacing w:before="220"/>
        <w:ind w:firstLine="540"/>
        <w:jc w:val="both"/>
      </w:pPr>
      <w:r>
        <w:t xml:space="preserve">Расчетные показатели минимально допустимого уровня обеспеченности объектами местного значения города Барнаула и расчетные показатели максимально допустимого уровня территориальной доступности таких объектов для населения города Барнаула, установленные в нормативах, применяются при подготовке Генерального </w:t>
      </w:r>
      <w:hyperlink r:id="rId152">
        <w:r>
          <w:rPr>
            <w:color w:val="0000FF"/>
          </w:rPr>
          <w:t>плана</w:t>
        </w:r>
      </w:hyperlink>
      <w:r>
        <w:t xml:space="preserve"> и </w:t>
      </w:r>
      <w:hyperlink r:id="rId153">
        <w:r>
          <w:rPr>
            <w:color w:val="0000FF"/>
          </w:rPr>
          <w:t>Правил</w:t>
        </w:r>
      </w:hyperlink>
      <w:r>
        <w:t xml:space="preserve"> землепользования и застройки города Барнаула, документации по планировке территории.</w:t>
      </w:r>
    </w:p>
    <w:p w:rsidR="005F0F85" w:rsidRDefault="005F0F85">
      <w:pPr>
        <w:pStyle w:val="ConsPlusNormal"/>
        <w:spacing w:before="220"/>
        <w:ind w:firstLine="540"/>
        <w:jc w:val="both"/>
      </w:pPr>
      <w: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5F0F85" w:rsidRDefault="005F0F85">
      <w:pPr>
        <w:pStyle w:val="ConsPlusNormal"/>
        <w:spacing w:before="220"/>
        <w:ind w:firstLine="540"/>
        <w:jc w:val="both"/>
      </w:pPr>
      <w:r>
        <w:t>Расчетные показатели применяются также при осуществлении государственного контроля за соблюдением органами местного самоуправления города Барнаула законодательства о градостроительной деятельности.</w:t>
      </w:r>
    </w:p>
    <w:p w:rsidR="005F0F85" w:rsidRDefault="005F0F85">
      <w:pPr>
        <w:pStyle w:val="ConsPlusNormal"/>
        <w:spacing w:before="220"/>
        <w:ind w:firstLine="540"/>
        <w:jc w:val="both"/>
      </w:pPr>
      <w:r>
        <w:t xml:space="preserve">В процессе подготовки Генерального </w:t>
      </w:r>
      <w:hyperlink r:id="rId154">
        <w:r>
          <w:rPr>
            <w:color w:val="0000FF"/>
          </w:rPr>
          <w:t>плана</w:t>
        </w:r>
      </w:hyperlink>
      <w:r>
        <w:t xml:space="preserve"> и </w:t>
      </w:r>
      <w:hyperlink r:id="rId155">
        <w:r>
          <w:rPr>
            <w:color w:val="0000FF"/>
          </w:rPr>
          <w:t>Правил</w:t>
        </w:r>
      </w:hyperlink>
      <w:r>
        <w:t xml:space="preserve"> землепользования и застройки города Барнаула необходимо применять расчетные показатели уровня минимальной обеспеченности объектами местного значения города Барнаула и уровня максимальной территориальной </w:t>
      </w:r>
      <w:r>
        <w:lastRenderedPageBreak/>
        <w:t>доступности таких объектов, расчетные показатели минимально допустимых площадей территорий для размещения объектов местного значения города Барнаула, а также расчетные показатели уровня минимальной обеспеченности объектами, не относящимися к объектам местного значения города Барнаула, и уровня максимальной территориальной доступности таких объектов.</w:t>
      </w:r>
    </w:p>
    <w:p w:rsidR="005F0F85" w:rsidRDefault="005F0F85">
      <w:pPr>
        <w:pStyle w:val="ConsPlusNormal"/>
        <w:spacing w:before="220"/>
        <w:ind w:firstLine="540"/>
        <w:jc w:val="both"/>
      </w:pPr>
      <w:r>
        <w:t>В ходе подготовки документации по планировке территории в границах города Барнаула следует учитывать расчетные показатели минимально допустимых площадей территорий, необходимых для размещения объектов местного значения города Барнаула, а также расчетные показатели минимально допустимого уровня обеспеченности объектами, не относящимися к объектам местного значения города Барнаула, и расчетные показатели минимально допустимых площадей территорий для размещения соответствующих объектов.</w:t>
      </w:r>
    </w:p>
    <w:p w:rsidR="005F0F85" w:rsidRDefault="005F0F85">
      <w:pPr>
        <w:pStyle w:val="ConsPlusNormal"/>
        <w:spacing w:before="220"/>
        <w:ind w:firstLine="540"/>
        <w:jc w:val="both"/>
      </w:pPr>
      <w:r>
        <w:t>При планировании размещения в границах территории проекта планировки различных объектов следует оценивать обеспеченность такой территории объектами соответствующего вида, которые расположены (или могут быть расположены) не только в границах такой территории, но также и вне ее границ в пределах максимальной территориальной доступности, установленной для соответствующих объектов.</w:t>
      </w:r>
    </w:p>
    <w:p w:rsidR="005F0F85" w:rsidRDefault="005F0F85">
      <w:pPr>
        <w:pStyle w:val="ConsPlusNormal"/>
        <w:spacing w:before="220"/>
        <w:ind w:firstLine="540"/>
        <w:jc w:val="both"/>
      </w:pPr>
      <w:r>
        <w:t>Расчетные показатели минимально допустимого уровня обеспеченности объектам местного значения города Барнаула, а также максимально допустимого уровня территориальной доступности таких объектов, установленные в нормативах, применяются при определении местоположения планируемых к размещению объектов местного значения города Барнаула в Генеральном плане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города Барнаула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5F0F85" w:rsidRDefault="005F0F85">
      <w:pPr>
        <w:pStyle w:val="ConsPlusNormal"/>
        <w:spacing w:before="220"/>
        <w:ind w:firstLine="540"/>
        <w:jc w:val="both"/>
      </w:pPr>
      <w:r>
        <w:t>При определении местоположения планируемых к размещению объектов местного значения города Барнаула в целях подготовки Генерального плана,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5F0F85" w:rsidRDefault="005F0F85">
      <w:pPr>
        <w:pStyle w:val="ConsPlusNormal"/>
        <w:spacing w:before="220"/>
        <w:ind w:firstLine="540"/>
        <w:jc w:val="both"/>
      </w:pPr>
      <w:r>
        <w:t>При отмене и (или) изменении действующих нормативных документов Российской Федерации и (или) Алтайского края, в том числе тех, требования которых были учтены при подготовке нормативов и на которые дается ссылка в нормативах, следует руководствоваться нормами, вводимыми взамен отмененных.</w:t>
      </w:r>
    </w:p>
    <w:p w:rsidR="005F0F85" w:rsidRDefault="005F0F85">
      <w:pPr>
        <w:pStyle w:val="ConsPlusNormal"/>
        <w:jc w:val="both"/>
      </w:pPr>
    </w:p>
    <w:p w:rsidR="001E3907" w:rsidRDefault="001E3907">
      <w:bookmarkStart w:id="6" w:name="_GoBack"/>
      <w:bookmarkEnd w:id="6"/>
    </w:p>
    <w:sectPr w:rsidR="001E390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85"/>
    <w:rsid w:val="001E3907"/>
    <w:rsid w:val="005F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B49E3-19EB-48C0-A631-4997DDC9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F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0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0F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0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0F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0F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0F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0F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D45B8EFB80A9A8C82ED5E3A7FF0EAC1D7C203C1CE9BD84A113D27C4F6BDDCB2B77691D0592294446972D2679FFBCD0ED4981D43659F789B16467y1O0H" TargetMode="External"/><Relationship Id="rId117" Type="http://schemas.openxmlformats.org/officeDocument/2006/relationships/hyperlink" Target="consultantplus://offline/ref=2BD45B8EFB80A9A8C82ED5F5A49350A01F74783113E9BFD2FF4C89211862D79C7E386853409F364547892E2770yAO8H" TargetMode="External"/><Relationship Id="rId21" Type="http://schemas.openxmlformats.org/officeDocument/2006/relationships/hyperlink" Target="consultantplus://offline/ref=2BD45B8EFB80A9A8C82ED5E3A7FF0EAC1D7C203C14EBB48CA51F8F764732D1C92C78360A02DB254546972C2671A0B9C5FC118DD52846F796AD666511yEO0H" TargetMode="External"/><Relationship Id="rId42" Type="http://schemas.openxmlformats.org/officeDocument/2006/relationships/hyperlink" Target="consultantplus://offline/ref=2BD45B8EFB80A9A8C82ED5E3A7FF0EAC1D7C203C14EBB187A6118F764732D1C92C78360A02DB2545469F2E247BA0B9C5FC118DD52846F796AD666511yEO0H" TargetMode="External"/><Relationship Id="rId47" Type="http://schemas.openxmlformats.org/officeDocument/2006/relationships/hyperlink" Target="consultantplus://offline/ref=2BD45B8EFB80A9A8C82ED5E3A7FF0EAC1D7C203C14EAB78CA0198F764732D1C92C78360A02DB254546972C2671A0B9C5FC118DD52846F796AD666511yEO0H" TargetMode="External"/><Relationship Id="rId63" Type="http://schemas.openxmlformats.org/officeDocument/2006/relationships/hyperlink" Target="consultantplus://offline/ref=2BD45B8EFB80A9A8C82ED5F5A49350A01977793915E9BFD2FF4C89211862D79C6C38305F419F2842419C787636FEE095B85A81D5365AF695yBO0H" TargetMode="External"/><Relationship Id="rId68" Type="http://schemas.openxmlformats.org/officeDocument/2006/relationships/hyperlink" Target="consultantplus://offline/ref=2BD45B8EFB80A9A8C82ED5E3A7FF0EAC1D7C203C14EBB682A6198F764732D1C92C78360A10DB7D494797322673B5EF94BAy4O7H" TargetMode="External"/><Relationship Id="rId84" Type="http://schemas.openxmlformats.org/officeDocument/2006/relationships/hyperlink" Target="consultantplus://offline/ref=2BD45B8EFB80A9A8C82ED5E3A7FF0EAC1D7C203C1CE2B687AB13D27C4F6BDDCB2B77691D0592294445942D2479FFBCD0ED4981D43659F789B16467y1O0H" TargetMode="External"/><Relationship Id="rId89" Type="http://schemas.openxmlformats.org/officeDocument/2006/relationships/hyperlink" Target="consultantplus://offline/ref=2BD45B8EFB80A9A8C82ED5F5A49350A01977793310EDBFD2FF4C89211862D79C6C38305F419F28444E9C787636FEE095B85A81D5365AF695yBO0H" TargetMode="External"/><Relationship Id="rId112" Type="http://schemas.openxmlformats.org/officeDocument/2006/relationships/hyperlink" Target="consultantplus://offline/ref=2BD45B8EFB80A9A8C82ED5E3A7FF0EAC1D7C203C14EBB58CA21C8F764732D1C92C78360A02DB254546972C2076A0B9C5FC118DD52846F796AD666511yEO0H" TargetMode="External"/><Relationship Id="rId133" Type="http://schemas.openxmlformats.org/officeDocument/2006/relationships/hyperlink" Target="consultantplus://offline/ref=2BD45B8EFB80A9A8C82ED5F5A49350A018727F361CEABFD2FF4C89211862D79C7E386853409F364547892E2770yAO8H" TargetMode="External"/><Relationship Id="rId138" Type="http://schemas.openxmlformats.org/officeDocument/2006/relationships/hyperlink" Target="consultantplus://offline/ref=2BD45B8EFB80A9A8C82ED5E3A7FF0EAC1D7C203C1CE2B687AB13D27C4F6BDDCB2B77691D0592294446972D2479FFBCD0ED4981D43659F789B16467y1O0H" TargetMode="External"/><Relationship Id="rId154" Type="http://schemas.openxmlformats.org/officeDocument/2006/relationships/hyperlink" Target="consultantplus://offline/ref=2BD45B8EFB80A9A8C82ED5E3A7FF0EAC1D7C203C17E2B481A713D27C4F6BDDCB2B77691D0592294446972D2579FFBCD0ED4981D43659F789B16467y1O0H" TargetMode="External"/><Relationship Id="rId16" Type="http://schemas.openxmlformats.org/officeDocument/2006/relationships/hyperlink" Target="consultantplus://offline/ref=2BD45B8EFB80A9A8C82ECBEEB19350A01F767F3410EFBFD2FF4C89211862D79C6C38305F419F2E4D409C787636FEE095B85A81D5365AF695yBO0H" TargetMode="External"/><Relationship Id="rId107" Type="http://schemas.openxmlformats.org/officeDocument/2006/relationships/hyperlink" Target="consultantplus://offline/ref=2BD45B8EFB80A9A8C82ED5F5A49350A01F727A3317E2BFD2FF4C89211862D79C6C38305F419F294C429C787636FEE095B85A81D5365AF695yBO0H" TargetMode="External"/><Relationship Id="rId11" Type="http://schemas.openxmlformats.org/officeDocument/2006/relationships/hyperlink" Target="consultantplus://offline/ref=2BD45B8EFB80A9A8C82ED5F5A49350A01F727A3317E2BFD2FF4C89211862D79C6C3830564799231017D3792A73ABF395B95A82D42Ay5OBH" TargetMode="External"/><Relationship Id="rId32" Type="http://schemas.openxmlformats.org/officeDocument/2006/relationships/hyperlink" Target="consultantplus://offline/ref=2BD45B8EFB80A9A8C82ED5E3A7FF0EAC1D7C203C14EBB58CA21C8F764732D1C92C78360A02DB254546972C2675A0B9C5FC118DD52846F796AD666511yEO0H" TargetMode="External"/><Relationship Id="rId37" Type="http://schemas.openxmlformats.org/officeDocument/2006/relationships/hyperlink" Target="consultantplus://offline/ref=2BD45B8EFB80A9A8C82ED5E3A7FF0EAC1D7C203C14EAB787A7108F764732D1C92C78360A02DB254546902F237AA0B9C5FC118DD52846F796AD666511yEO0H" TargetMode="External"/><Relationship Id="rId53" Type="http://schemas.openxmlformats.org/officeDocument/2006/relationships/hyperlink" Target="consultantplus://offline/ref=2BD45B8EFB80A9A8C82ED5E3A7FF0EAC1D7C203C14EAB782A31B8F764732D1C92C78360A02DB254546972C2673A0B9C5FC118DD52846F796AD666511yEO0H" TargetMode="External"/><Relationship Id="rId58" Type="http://schemas.openxmlformats.org/officeDocument/2006/relationships/hyperlink" Target="consultantplus://offline/ref=2BD45B8EFB80A9A8C82ED5F5A49350A0187E7C3010E8BFD2FF4C89211862D79C6C38305F419F2844419C787636FEE095B85A81D5365AF695yBO0H" TargetMode="External"/><Relationship Id="rId74" Type="http://schemas.openxmlformats.org/officeDocument/2006/relationships/hyperlink" Target="consultantplus://offline/ref=2BD45B8EFB80A9A8C82ED5F5A49350A01F727A3317E2BFD2FF4C89211862D79C6C38305F419E2A41459C787636FEE095B85A81D5365AF695yBO0H" TargetMode="External"/><Relationship Id="rId79" Type="http://schemas.openxmlformats.org/officeDocument/2006/relationships/hyperlink" Target="consultantplus://offline/ref=2BD45B8EFB80A9A8C82ED5E3A7FF0EAC1D7C203C1CE2B687AB13D27C4F6BDDCB2B77691D059229444796292479FFBCD0ED4981D43659F789B16467y1O0H" TargetMode="External"/><Relationship Id="rId102" Type="http://schemas.openxmlformats.org/officeDocument/2006/relationships/hyperlink" Target="consultantplus://offline/ref=2BD45B8EFB80A9A8C82ED5E3A7FF0EAC1D7C203C1CE2B687AB13D27C4F6BDDCB2B77691D0592294446932D2E79FFBCD0ED4981D43659F789B16467y1O0H" TargetMode="External"/><Relationship Id="rId123" Type="http://schemas.openxmlformats.org/officeDocument/2006/relationships/hyperlink" Target="consultantplus://offline/ref=2BD45B8EFB80A9A8C82ED5F5A49350A01F757B3213E3BFD2FF4C89211862D79C7E386853409F364547892E2770yAO8H" TargetMode="External"/><Relationship Id="rId128" Type="http://schemas.openxmlformats.org/officeDocument/2006/relationships/hyperlink" Target="consultantplus://offline/ref=2BD45B8EFB80A9A8C82ED5F5A49350A01F737C3517ECBFD2FF4C89211862D79C7E386853409F364547892E2770yAO8H" TargetMode="External"/><Relationship Id="rId144" Type="http://schemas.openxmlformats.org/officeDocument/2006/relationships/hyperlink" Target="consultantplus://offline/ref=2BD45B8EFB80A9A8C82ECBEEB19350A01F767B3716E0E2D8F71585231F6D888B6B713C5E419F29464DC37D6327A6EC94A64581CA2A58F4y9O4H" TargetMode="External"/><Relationship Id="rId149" Type="http://schemas.openxmlformats.org/officeDocument/2006/relationships/hyperlink" Target="consultantplus://offline/ref=2BD45B8EFB80A9A8C82ED5F5A49350A01F727A3317E2BFD2FF4C89211862D79C6C38305F419F2942409C787636FEE095B85A81D5365AF695yBO0H" TargetMode="External"/><Relationship Id="rId5" Type="http://schemas.openxmlformats.org/officeDocument/2006/relationships/hyperlink" Target="consultantplus://offline/ref=2BD45B8EFB80A9A8C82ED5E3A7FF0EAC1D7C203C14EAB783A31F8F764732D1C92C78360A02DB254546972C2F76A0B9C5FC118DD52846F796AD666511yEO0H" TargetMode="External"/><Relationship Id="rId90" Type="http://schemas.openxmlformats.org/officeDocument/2006/relationships/hyperlink" Target="consultantplus://offline/ref=2BD45B8EFB80A9A8C82ED5F5A49350A01F727A3317E2BFD2FF4C89211862D79C6C38305D489B231017D3792A73ABF395B95A82D42Ay5OBH" TargetMode="External"/><Relationship Id="rId95" Type="http://schemas.openxmlformats.org/officeDocument/2006/relationships/hyperlink" Target="consultantplus://offline/ref=2BD45B8EFB80A9A8C82ED5E3A7FF0EAC1D7C203C1CE9BD84A113D27C4F6BDDCB2B77691D0592294446972B2379FFBCD0ED4981D43659F789B16467y1O0H" TargetMode="External"/><Relationship Id="rId22" Type="http://schemas.openxmlformats.org/officeDocument/2006/relationships/hyperlink" Target="consultantplus://offline/ref=2BD45B8EFB80A9A8C82ED5E3A7FF0EAC1D7C203C14EBB58CA21C8F764732D1C92C78360A02DB254546972C2670A0B9C5FC118DD52846F796AD666511yEO0H" TargetMode="External"/><Relationship Id="rId27" Type="http://schemas.openxmlformats.org/officeDocument/2006/relationships/hyperlink" Target="consultantplus://offline/ref=2BD45B8EFB80A9A8C82ED5E3A7FF0EAC1D7C203C12EDB681A013D27C4F6BDDCB2B77690F05CA254546892D266CA9ED96yBOBH" TargetMode="External"/><Relationship Id="rId43" Type="http://schemas.openxmlformats.org/officeDocument/2006/relationships/hyperlink" Target="consultantplus://offline/ref=2BD45B8EFB80A9A8C82ED5E3A7FF0EAC1D7C203C14EAB787AA1B8F764732D1C92C78360A02DB254546942A2E7BA0B9C5FC118DD52846F796AD666511yEO0H" TargetMode="External"/><Relationship Id="rId48" Type="http://schemas.openxmlformats.org/officeDocument/2006/relationships/hyperlink" Target="consultantplus://offline/ref=2BD45B8EFB80A9A8C82ED5E3A7FF0EAC1D7C203C14EAB783A21E8F764732D1C92C78360A02DB254542972B2775A0B9C5FC118DD52846F796AD666511yEO0H" TargetMode="External"/><Relationship Id="rId64" Type="http://schemas.openxmlformats.org/officeDocument/2006/relationships/hyperlink" Target="consultantplus://offline/ref=2BD45B8EFB80A9A8C82ED5F5A49350A01F73763516E8BFD2FF4C89211862D79C6C38305F41962147419C787636FEE095B85A81D5365AF695yBO0H" TargetMode="External"/><Relationship Id="rId69" Type="http://schemas.openxmlformats.org/officeDocument/2006/relationships/hyperlink" Target="consultantplus://offline/ref=2BD45B8EFB80A9A8C82ED5E3A7FF0EAC1D7C203C1CE9BD84A113D27C4F6BDDCB2B77691D0592294446972B2579FFBCD0ED4981D43659F789B16467y1O0H" TargetMode="External"/><Relationship Id="rId113" Type="http://schemas.openxmlformats.org/officeDocument/2006/relationships/hyperlink" Target="consultantplus://offline/ref=2BD45B8EFB80A9A8C82ED5F5A49350A01F7479311CEFBFD2FF4C89211862D79C7E386853409F364547892E2770yAO8H" TargetMode="External"/><Relationship Id="rId118" Type="http://schemas.openxmlformats.org/officeDocument/2006/relationships/hyperlink" Target="consultantplus://offline/ref=2BD45B8EFB80A9A8C82ED5F5A49350A01F717F3017EBBFD2FF4C89211862D79C7E386853409F364547892E2770yAO8H" TargetMode="External"/><Relationship Id="rId134" Type="http://schemas.openxmlformats.org/officeDocument/2006/relationships/hyperlink" Target="consultantplus://offline/ref=2BD45B8EFB80A9A8C82ED5F5A49350A0197F773510EDBFD2FF4C89211862D79C7E386853409F364547892E2770yAO8H" TargetMode="External"/><Relationship Id="rId139" Type="http://schemas.openxmlformats.org/officeDocument/2006/relationships/hyperlink" Target="consultantplus://offline/ref=2BD45B8EFB80A9A8C82ED5F5A49350A01873763413EDBFD2FF4C89211862D79C7E386853409F364547892E2770yAO8H" TargetMode="External"/><Relationship Id="rId80" Type="http://schemas.openxmlformats.org/officeDocument/2006/relationships/hyperlink" Target="consultantplus://offline/ref=2BD45B8EFB80A9A8C82ED5E3A7FF0EAC1D7C203C1CE2B687AB13D27C4F6BDDCB2B77691D0592294447962B2779FFBCD0ED4981D43659F789B16467y1O0H" TargetMode="External"/><Relationship Id="rId85" Type="http://schemas.openxmlformats.org/officeDocument/2006/relationships/hyperlink" Target="consultantplus://offline/ref=2BD45B8EFB80A9A8C82ED5F5A49350A01F727A3317E2BFD2FF4C89211862D79C6C38305F419E2B45469C787636FEE095B85A81D5365AF695yBO0H" TargetMode="External"/><Relationship Id="rId150" Type="http://schemas.openxmlformats.org/officeDocument/2006/relationships/hyperlink" Target="consultantplus://offline/ref=2BD45B8EFB80A9A8C82ED5E3A7FF0EAC1D7C203C14EAB783A31F8F764732D1C92C78360A10DB7D494797322673B5EF94BAy4O7H" TargetMode="External"/><Relationship Id="rId155" Type="http://schemas.openxmlformats.org/officeDocument/2006/relationships/hyperlink" Target="consultantplus://offline/ref=2BD45B8EFB80A9A8C82ED5E3A7FF0EAC1D7C203C14EBBC86A01D8F764732D1C92C78360A02DB254546972C2671A0B9C5FC118DD52846F796AD666511yEO0H" TargetMode="External"/><Relationship Id="rId12" Type="http://schemas.openxmlformats.org/officeDocument/2006/relationships/hyperlink" Target="consultantplus://offline/ref=2BD45B8EFB80A9A8C82ED5E3A7FF0EAC1D7C203C1CE2B687AB13D27C4F6BDDCB2B77691D0592294446972D2479FFBCD0ED4981D43659F789B16467y1O0H" TargetMode="External"/><Relationship Id="rId17" Type="http://schemas.openxmlformats.org/officeDocument/2006/relationships/hyperlink" Target="consultantplus://offline/ref=2BD45B8EFB80A9A8C82ED5F5A49350A01873763413EDBFD2FF4C89211862D79C7E386853409F364547892E2770yAO8H" TargetMode="External"/><Relationship Id="rId33" Type="http://schemas.openxmlformats.org/officeDocument/2006/relationships/hyperlink" Target="consultantplus://offline/ref=2BD45B8EFB80A9A8C82ED5E3A7FF0EAC1D7C203C1CE8B782A013D27C4F6BDDCB2B77691D0592294447942C2579FFBCD0ED4981D43659F789B16467y1O0H" TargetMode="External"/><Relationship Id="rId38" Type="http://schemas.openxmlformats.org/officeDocument/2006/relationships/hyperlink" Target="consultantplus://offline/ref=2BD45B8EFB80A9A8C82ED5E3A7FF0EAC1D7C203C14EAB68CAB1A8F764732D1C92C78360A02DB2545479F292073A0B9C5FC118DD52846F796AD666511yEO0H" TargetMode="External"/><Relationship Id="rId59" Type="http://schemas.openxmlformats.org/officeDocument/2006/relationships/hyperlink" Target="consultantplus://offline/ref=2BD45B8EFB80A9A8C82ED5F5A49350A01F727B371CE8BFD2FF4C89211862D79C6C38305F419F2844419C787636FEE095B85A81D5365AF695yBO0H" TargetMode="External"/><Relationship Id="rId103" Type="http://schemas.openxmlformats.org/officeDocument/2006/relationships/hyperlink" Target="consultantplus://offline/ref=2BD45B8EFB80A9A8C82ED5E3A7FF0EAC1D7C203C1CE2B687AB13D27C4F6BDDCB2B77691D059229444695242479FFBCD0ED4981D43659F789B16467y1O0H" TargetMode="External"/><Relationship Id="rId108" Type="http://schemas.openxmlformats.org/officeDocument/2006/relationships/hyperlink" Target="consultantplus://offline/ref=2BD45B8EFB80A9A8C82ED5F5A49350A019757C3512EBBFD2FF4C89211862D79C6C38305F419F28444F9C787636FEE095B85A81D5365AF695yBO0H" TargetMode="External"/><Relationship Id="rId124" Type="http://schemas.openxmlformats.org/officeDocument/2006/relationships/hyperlink" Target="consultantplus://offline/ref=2BD45B8EFB80A9A8C82ED5F5A49350A01F757C3015EBBFD2FF4C89211862D79C7E386853409F364547892E2770yAO8H" TargetMode="External"/><Relationship Id="rId129" Type="http://schemas.openxmlformats.org/officeDocument/2006/relationships/hyperlink" Target="consultantplus://offline/ref=2BD45B8EFB80A9A8C82ED5F5A49350A01F727F3912ECBFD2FF4C89211862D79C7E386853409F364547892E2770yAO8H" TargetMode="External"/><Relationship Id="rId20" Type="http://schemas.openxmlformats.org/officeDocument/2006/relationships/hyperlink" Target="consultantplus://offline/ref=2BD45B8EFB80A9A8C82ED5E3A7FF0EAC1D7C203C1CE9BD84A113D27C4F6BDDCB2B77691D0592294446972C2E79FFBCD0ED4981D43659F789B16467y1O0H" TargetMode="External"/><Relationship Id="rId41" Type="http://schemas.openxmlformats.org/officeDocument/2006/relationships/hyperlink" Target="consultantplus://offline/ref=2BD45B8EFB80A9A8C82ED5E3A7FF0EAC1D7C203C14EAB787A0118F764732D1C92C78360A02DB254546972C2571A0B9C5FC118DD52846F796AD666511yEO0H" TargetMode="External"/><Relationship Id="rId54" Type="http://schemas.openxmlformats.org/officeDocument/2006/relationships/hyperlink" Target="consultantplus://offline/ref=2BD45B8EFB80A9A8C82ED5E3A7FF0EAC1D7C203C14EBB084A0108F764732D1C92C78360A02DB25454693242677A0B9C5FC118DD52846F796AD666511yEO0H" TargetMode="External"/><Relationship Id="rId62" Type="http://schemas.openxmlformats.org/officeDocument/2006/relationships/hyperlink" Target="consultantplus://offline/ref=2BD45B8EFB80A9A8C82ED5F5A49350A01977783614EEBFD2FF4C89211862D79C7E386853409F364547892E2770yAO8H" TargetMode="External"/><Relationship Id="rId70" Type="http://schemas.openxmlformats.org/officeDocument/2006/relationships/hyperlink" Target="consultantplus://offline/ref=2BD45B8EFB80A9A8C82ED5E3A7FF0EAC1D7C203C1CE2B687AB13D27C4F6BDDCB2B77691D0592294446972D2479FFBCD0ED4981D43659F789B16467y1O0H" TargetMode="External"/><Relationship Id="rId75" Type="http://schemas.openxmlformats.org/officeDocument/2006/relationships/hyperlink" Target="consultantplus://offline/ref=2BD45B8EFB80A9A8C82ED5F5A49350A01F727A3317E2BFD2FF4C89211862D79C6C38305F419E2A41459C787636FEE095B85A81D5365AF695yBO0H" TargetMode="External"/><Relationship Id="rId83" Type="http://schemas.openxmlformats.org/officeDocument/2006/relationships/hyperlink" Target="consultantplus://offline/ref=2BD45B8EFB80A9A8C82ED5E3A7FF0EAC1D7C203C1CE2B687AB13D27C4F6BDDCB2B77691D059229454591252E79FFBCD0ED4981D43659F789B16467y1O0H" TargetMode="External"/><Relationship Id="rId88" Type="http://schemas.openxmlformats.org/officeDocument/2006/relationships/hyperlink" Target="consultantplus://offline/ref=2BD45B8EFB80A9A8C82ED5E3A7FF0EAC1D7C203C1CE2B687AB13D27C4F6BDDCB2B77691D0592294545902C2179FFBCD0ED4981D43659F789B16467y1O0H" TargetMode="External"/><Relationship Id="rId91" Type="http://schemas.openxmlformats.org/officeDocument/2006/relationships/hyperlink" Target="consultantplus://offline/ref=2BD45B8EFB80A9A8C82ED5E3A7FF0EAC1D7C203C1CE2B687AB13D27C4F6BDDCB2B77691D0592294445942D2479FFBCD0ED4981D43659F789B16467y1O0H" TargetMode="External"/><Relationship Id="rId96" Type="http://schemas.openxmlformats.org/officeDocument/2006/relationships/hyperlink" Target="consultantplus://offline/ref=2BD45B8EFB80A9A8C82ED5E3A7FF0EAC1D7C203C14EBB58CA21C8F764732D1C92C78360A02DB254546972C2071A0B9C5FC118DD52846F796AD666511yEO0H" TargetMode="External"/><Relationship Id="rId111" Type="http://schemas.openxmlformats.org/officeDocument/2006/relationships/hyperlink" Target="consultantplus://offline/ref=2BD45B8EFB80A9A8C82ED5E3A7FF0EAC1D7C203C1CE2B687AB13D27C4F6BDDCB2B77691D0592294445942D2479FFBCD0ED4981D43659F789B16467y1O0H" TargetMode="External"/><Relationship Id="rId132" Type="http://schemas.openxmlformats.org/officeDocument/2006/relationships/hyperlink" Target="consultantplus://offline/ref=2BD45B8EFB80A9A8C82ED5F5A49350A019757C3512EBBFD2FF4C89211862D79C7E386853409F364547892E2770yAO8H" TargetMode="External"/><Relationship Id="rId140" Type="http://schemas.openxmlformats.org/officeDocument/2006/relationships/hyperlink" Target="consultantplus://offline/ref=2BD45B8EFB80A9A8C82ED5F5A49350A01F737F3615ECBFD2FF4C89211862D79C6C38305F419F2947419C787636FEE095B85A81D5365AF695yBO0H" TargetMode="External"/><Relationship Id="rId145" Type="http://schemas.openxmlformats.org/officeDocument/2006/relationships/hyperlink" Target="consultantplus://offline/ref=2BD45B8EFB80A9A8C82ECBEEB19350A01972793015EFBFD2FF4C89211862D79C7E386853409F364547892E2770yAO8H" TargetMode="External"/><Relationship Id="rId153" Type="http://schemas.openxmlformats.org/officeDocument/2006/relationships/hyperlink" Target="consultantplus://offline/ref=2BD45B8EFB80A9A8C82ED5E3A7FF0EAC1D7C203C14EBBC86A01D8F764732D1C92C78360A02DB254546972C2671A0B9C5FC118DD52846F796AD666511yEO0H" TargetMode="External"/><Relationship Id="rId1" Type="http://schemas.openxmlformats.org/officeDocument/2006/relationships/styles" Target="styles.xml"/><Relationship Id="rId6" Type="http://schemas.openxmlformats.org/officeDocument/2006/relationships/hyperlink" Target="consultantplus://offline/ref=2BD45B8EFB80A9A8C82ED5F5A49350A01F7479311CEFBFD2FF4C89211862D79C6C38305F419E2E4C409C787636FEE095B85A81D5365AF695yBO0H" TargetMode="External"/><Relationship Id="rId15" Type="http://schemas.openxmlformats.org/officeDocument/2006/relationships/hyperlink" Target="consultantplus://offline/ref=2BD45B8EFB80A9A8C82ECBEEB19350A0197479351CE8BFD2FF4C89211862D79C6C38305F419F2844439C787636FEE095B85A81D5365AF695yBO0H" TargetMode="External"/><Relationship Id="rId23" Type="http://schemas.openxmlformats.org/officeDocument/2006/relationships/hyperlink" Target="consultantplus://offline/ref=2BD45B8EFB80A9A8C82ED5E3A7FF0EAC1D7C203C14EBB48CA51F8F764732D1C92C78360A02DB254546972C2671A0B9C5FC118DD52846F796AD666511yEO0H" TargetMode="External"/><Relationship Id="rId28" Type="http://schemas.openxmlformats.org/officeDocument/2006/relationships/hyperlink" Target="consultantplus://offline/ref=2BD45B8EFB80A9A8C82ED5E3A7FF0EAC1D7C203C14EAB284A0188F764732D1C92C78360A10DB7D494797322673B5EF94BAy4O7H" TargetMode="External"/><Relationship Id="rId36" Type="http://schemas.openxmlformats.org/officeDocument/2006/relationships/hyperlink" Target="consultantplus://offline/ref=2BD45B8EFB80A9A8C82ED5E3A7FF0EAC1D7C203C14EAB781A21F8F764732D1C92C78360A02DB25454696252477A0B9C5FC118DD52846F796AD666511yEO0H" TargetMode="External"/><Relationship Id="rId49" Type="http://schemas.openxmlformats.org/officeDocument/2006/relationships/hyperlink" Target="consultantplus://offline/ref=2BD45B8EFB80A9A8C82ED5E3A7FF0EAC1D7C203C14EAB780A5118F764732D1C92C78360A02DB2545459F28237AA0B9C5FC118DD52846F796AD666511yEO0H" TargetMode="External"/><Relationship Id="rId57" Type="http://schemas.openxmlformats.org/officeDocument/2006/relationships/hyperlink" Target="consultantplus://offline/ref=2BD45B8EFB80A9A8C82ED5E3A7FF0EAC1D7C203C14EBB683A61E8F764732D1C92C78360A02DB25454697242575A0B9C5FC118DD52846F796AD666511yEO0H" TargetMode="External"/><Relationship Id="rId106" Type="http://schemas.openxmlformats.org/officeDocument/2006/relationships/hyperlink" Target="consultantplus://offline/ref=2BD45B8EFB80A9A8C82ED5F5A49350A01F727A3317E2BFD2FF4C89211862D79C6C38305F419E2946479C787636FEE095B85A81D5365AF695yBO0H" TargetMode="External"/><Relationship Id="rId114" Type="http://schemas.openxmlformats.org/officeDocument/2006/relationships/hyperlink" Target="consultantplus://offline/ref=2BD45B8EFB80A9A8C82ED5F5A49350A01F737E3213EDBFD2FF4C89211862D79C7E386853409F364547892E2770yAO8H" TargetMode="External"/><Relationship Id="rId119" Type="http://schemas.openxmlformats.org/officeDocument/2006/relationships/hyperlink" Target="consultantplus://offline/ref=2BD45B8EFB80A9A8C82ED5F5A49350A01F737C3511EABFD2FF4C89211862D79C7E386853409F364547892E2770yAO8H" TargetMode="External"/><Relationship Id="rId127" Type="http://schemas.openxmlformats.org/officeDocument/2006/relationships/hyperlink" Target="consultantplus://offline/ref=2BD45B8EFB80A9A8C82ED5F5A49350A01F73773713E2BFD2FF4C89211862D79C7E386853409F364547892E2770yAO8H" TargetMode="External"/><Relationship Id="rId10" Type="http://schemas.openxmlformats.org/officeDocument/2006/relationships/hyperlink" Target="consultantplus://offline/ref=2BD45B8EFB80A9A8C82ED5F5A49350A01F727C3613EFBFD2FF4C89211862D79C7E386853409F364547892E2770yAO8H" TargetMode="External"/><Relationship Id="rId31" Type="http://schemas.openxmlformats.org/officeDocument/2006/relationships/hyperlink" Target="consultantplus://offline/ref=2BD45B8EFB80A9A8C82ED5E3A7FF0EAC1D7C203C14EBB58CA21C8F764732D1C92C78360A02DB254546972C2677A0B9C5FC118DD52846F796AD666511yEO0H" TargetMode="External"/><Relationship Id="rId44" Type="http://schemas.openxmlformats.org/officeDocument/2006/relationships/hyperlink" Target="consultantplus://offline/ref=2BD45B8EFB80A9A8C82ED5E3A7FF0EAC1D7C203C14EAB784A41D8F764732D1C92C78360A02DB25454797252E70A0B9C5FC118DD52846F796AD666511yEO0H" TargetMode="External"/><Relationship Id="rId52" Type="http://schemas.openxmlformats.org/officeDocument/2006/relationships/hyperlink" Target="consultantplus://offline/ref=2BD45B8EFB80A9A8C82ED5E3A7FF0EAC1D7C203C14EAB780A4188F764732D1C92C78360A02DB254546932E2E7AA0B9C5FC118DD52846F796AD666511yEO0H" TargetMode="External"/><Relationship Id="rId60" Type="http://schemas.openxmlformats.org/officeDocument/2006/relationships/hyperlink" Target="consultantplus://offline/ref=2BD45B8EFB80A9A8C82ED5F5A49350A01F73763516E8BFD2FF4C89211862D79C6C38305F41962147419C787636FEE095B85A81D5365AF695yBO0H" TargetMode="External"/><Relationship Id="rId65" Type="http://schemas.openxmlformats.org/officeDocument/2006/relationships/hyperlink" Target="consultantplus://offline/ref=2BD45B8EFB80A9A8C82ED5F5A49350A019767C331CEBBFD2FF4C89211862D79C7E386853409F364547892E2770yAO8H" TargetMode="External"/><Relationship Id="rId73" Type="http://schemas.openxmlformats.org/officeDocument/2006/relationships/hyperlink" Target="consultantplus://offline/ref=2BD45B8EFB80A9A8C82ED5F5A49350A01F727A3317E2BFD2FF4C89211862D79C6C38305F419E2A41459C787636FEE095B85A81D5365AF695yBO0H" TargetMode="External"/><Relationship Id="rId78" Type="http://schemas.openxmlformats.org/officeDocument/2006/relationships/hyperlink" Target="consultantplus://offline/ref=2BD45B8EFB80A9A8C82ED5E3A7FF0EAC1D7C203C1CE2B687AB13D27C4F6BDDCB2B77691D0592294442952E2E79FFBCD0ED4981D43659F789B16467y1O0H" TargetMode="External"/><Relationship Id="rId81" Type="http://schemas.openxmlformats.org/officeDocument/2006/relationships/hyperlink" Target="consultantplus://offline/ref=2BD45B8EFB80A9A8C82ED5F5A49350A01F727A3317E2BFD2FF4C89211862D79C6C383058479B231017D3792A73ABF395B95A82D42Ay5OBH" TargetMode="External"/><Relationship Id="rId86" Type="http://schemas.openxmlformats.org/officeDocument/2006/relationships/hyperlink" Target="consultantplus://offline/ref=2BD45B8EFB80A9A8C82ED5E3A7FF0EAC1D7C203C1CE2B687AB13D27C4F6BDDCB2B77691D0592294445942D2479FFBCD0ED4981D43659F789B16467y1O0H" TargetMode="External"/><Relationship Id="rId94" Type="http://schemas.openxmlformats.org/officeDocument/2006/relationships/hyperlink" Target="consultantplus://offline/ref=2BD45B8EFB80A9A8C82ED5E3A7FF0EAC1D7C203C14EBB48CA51F8F764732D1C92C78360A02DB254546972C2671A0B9C5FC118DD52846F796AD666511yEO0H" TargetMode="External"/><Relationship Id="rId99" Type="http://schemas.openxmlformats.org/officeDocument/2006/relationships/hyperlink" Target="consultantplus://offline/ref=2BD45B8EFB80A9A8C82ED5E3A7FF0EAC1D7C203C1CE2B687AB13D27C4F6BDDCB2B77691D059229444694242E79FFBCD0ED4981D43659F789B16467y1O0H" TargetMode="External"/><Relationship Id="rId101" Type="http://schemas.openxmlformats.org/officeDocument/2006/relationships/hyperlink" Target="consultantplus://offline/ref=2BD45B8EFB80A9A8C82ED5E3A7FF0EAC1D7C203C1CE2B687AB13D27C4F6BDDCB2B77691D0592294446932D2079FFBCD0ED4981D43659F789B16467y1O0H" TargetMode="External"/><Relationship Id="rId122" Type="http://schemas.openxmlformats.org/officeDocument/2006/relationships/hyperlink" Target="consultantplus://offline/ref=2BD45B8EFB80A9A8C82ED5F5A49350A01F73773711EDBFD2FF4C89211862D79C7E386853409F364547892E2770yAO8H" TargetMode="External"/><Relationship Id="rId130" Type="http://schemas.openxmlformats.org/officeDocument/2006/relationships/hyperlink" Target="consultantplus://offline/ref=2BD45B8EFB80A9A8C82ED5F5A49350A0197E793017E9BFD2FF4C89211862D79C7E386853409F364547892E2770yAO8H" TargetMode="External"/><Relationship Id="rId135" Type="http://schemas.openxmlformats.org/officeDocument/2006/relationships/hyperlink" Target="consultantplus://offline/ref=2BD45B8EFB80A9A8C82ED5F5A49350A01977793310EDBFD2FF4C89211862D79C6C38305F419F28444E9C787636FEE095B85A81D5365AF695yBO0H" TargetMode="External"/><Relationship Id="rId143" Type="http://schemas.openxmlformats.org/officeDocument/2006/relationships/hyperlink" Target="consultantplus://offline/ref=2BD45B8EFB80A9A8C82ECBEEB19350A01C737A3310E0E2D8F71585231F6D888B6B713C5E419F29464DC37D6327A6EC94A64581CA2A58F4y9O4H" TargetMode="External"/><Relationship Id="rId148" Type="http://schemas.openxmlformats.org/officeDocument/2006/relationships/hyperlink" Target="consultantplus://offline/ref=2BD45B8EFB80A9A8C82ED5F5A49350A01F7479311CEFBFD2FF4C89211862D79C6C38305F419E20474E9C787636FEE095B85A81D5365AF695yBO0H" TargetMode="External"/><Relationship Id="rId151" Type="http://schemas.openxmlformats.org/officeDocument/2006/relationships/hyperlink" Target="consultantplus://offline/ref=2BD45B8EFB80A9A8C82ED5E3A7FF0EAC1D7C203C14EAB284A0188F764732D1C92C78360A02DB254546972C2F73A0B9C5FC118DD52846F796AD666511yEO0H" TargetMode="External"/><Relationship Id="rId156" Type="http://schemas.openxmlformats.org/officeDocument/2006/relationships/fontTable" Target="fontTable.xml"/><Relationship Id="rId4" Type="http://schemas.openxmlformats.org/officeDocument/2006/relationships/hyperlink" Target="consultantplus://offline/ref=2BD45B8EFB80A9A8C82ED5F5A49350A01F7479311CEFBFD2FF4C89211862D79C6C38305F419E2041419C787636FEE095B85A81D5365AF695yBO0H" TargetMode="External"/><Relationship Id="rId9" Type="http://schemas.openxmlformats.org/officeDocument/2006/relationships/hyperlink" Target="consultantplus://offline/ref=2BD45B8EFB80A9A8C82ED5F5A49350A01F7479311CEFBFD2FF4C89211862D79C6C38305F419E2041419C787636FEE095B85A81D5365AF695yBO0H" TargetMode="External"/><Relationship Id="rId13" Type="http://schemas.openxmlformats.org/officeDocument/2006/relationships/hyperlink" Target="consultantplus://offline/ref=2BD45B8EFB80A9A8C82ED5E3A7FF0EAC1D7C203C17E2B481A713D27C4F6BDDCB2B77691D0592294446972D2579FFBCD0ED4981D43659F789B16467y1O0H" TargetMode="External"/><Relationship Id="rId18" Type="http://schemas.openxmlformats.org/officeDocument/2006/relationships/hyperlink" Target="consultantplus://offline/ref=2BD45B8EFB80A9A8C82ED5F5A49350A018727F361CEABFD2FF4C89211862D79C6C38305F419F2845469C787636FEE095B85A81D5365AF695yBO0H" TargetMode="External"/><Relationship Id="rId39" Type="http://schemas.openxmlformats.org/officeDocument/2006/relationships/hyperlink" Target="consultantplus://offline/ref=2BD45B8EFB80A9A8C82ED5E3A7FF0EAC1D7C203C14EAB780A01D8F764732D1C92C78360A02DB254546932A2276A0B9C5FC118DD52846F796AD666511yEO0H" TargetMode="External"/><Relationship Id="rId109" Type="http://schemas.openxmlformats.org/officeDocument/2006/relationships/hyperlink" Target="consultantplus://offline/ref=2BD45B8EFB80A9A8C82ED5E3A7FF0EAC1D7C203C1CE9BD84A113D27C4F6BDDCB2B77691D0592294446972B2279FFBCD0ED4981D43659F789B16467y1O0H" TargetMode="External"/><Relationship Id="rId34" Type="http://schemas.openxmlformats.org/officeDocument/2006/relationships/hyperlink" Target="consultantplus://offline/ref=2BD45B8EFB80A9A8C82ED5E3A7FF0EAC1D7C203C12E9B182A613D27C4F6BDDCB2B77691D0592294446972D2679FFBCD0ED4981D43659F789B16467y1O0H" TargetMode="External"/><Relationship Id="rId50" Type="http://schemas.openxmlformats.org/officeDocument/2006/relationships/hyperlink" Target="consultantplus://offline/ref=2BD45B8EFB80A9A8C82ED5E3A7FF0EAC1D7C203C14EAB683AB108F764732D1C92C78360A02DB254546972C2675A0B9C5FC118DD52846F796AD666511yEO0H" TargetMode="External"/><Relationship Id="rId55" Type="http://schemas.openxmlformats.org/officeDocument/2006/relationships/hyperlink" Target="consultantplus://offline/ref=2BD45B8EFB80A9A8C82ED5E3A7FF0EAC1D7C203C14EAB386AB118F764732D1C92C78360A02DB254546932F2471A0B9C5FC118DD52846F796AD666511yEO0H" TargetMode="External"/><Relationship Id="rId76" Type="http://schemas.openxmlformats.org/officeDocument/2006/relationships/hyperlink" Target="consultantplus://offline/ref=2BD45B8EFB80A9A8C82ED5F5A49350A01F727A3317E2BFD2FF4C89211862D79C6C383056449E231017D3792A73ABF395B95A82D42Ay5OBH" TargetMode="External"/><Relationship Id="rId97" Type="http://schemas.openxmlformats.org/officeDocument/2006/relationships/hyperlink" Target="consultantplus://offline/ref=2BD45B8EFB80A9A8C82ED5E3A7FF0EAC1D7C203C1CE2B687AB13D27C4F6BDDCB2B77691D0592294445942D2479FFBCD0ED4981D43659F789B16467y1O0H" TargetMode="External"/><Relationship Id="rId104" Type="http://schemas.openxmlformats.org/officeDocument/2006/relationships/hyperlink" Target="consultantplus://offline/ref=2BD45B8EFB80A9A8C82ED5E3A7FF0EAC1D7C203C1CE2B687AB13D27C4F6BDDCB2B77691D059229444695242479FFBCD0ED4981D43659F789B16467y1O0H" TargetMode="External"/><Relationship Id="rId120" Type="http://schemas.openxmlformats.org/officeDocument/2006/relationships/hyperlink" Target="consultantplus://offline/ref=2BD45B8EFB80A9A8C82ED5F5A49350A01F737C3516E2BFD2FF4C89211862D79C7E386853409F364547892E2770yAO8H" TargetMode="External"/><Relationship Id="rId125" Type="http://schemas.openxmlformats.org/officeDocument/2006/relationships/hyperlink" Target="consultantplus://offline/ref=2BD45B8EFB80A9A8C82ED5F5A49350A01F737A3611E3BFD2FF4C89211862D79C7E386853409F364547892E2770yAO8H" TargetMode="External"/><Relationship Id="rId141" Type="http://schemas.openxmlformats.org/officeDocument/2006/relationships/hyperlink" Target="consultantplus://offline/ref=2BD45B8EFB80A9A8C82ECBEEB19350A01F767F3410EFBFD2FF4C89211862D79C6C38305F419F2845449C787636FEE095B85A81D5365AF695yBO0H" TargetMode="External"/><Relationship Id="rId146" Type="http://schemas.openxmlformats.org/officeDocument/2006/relationships/hyperlink" Target="consultantplus://offline/ref=2BD45B8EFB80A9A8C82ED5F5A49350A01F7479311CEFBFD2FF4C89211862D79C6C38305F419E2E4C409C787636FEE095B85A81D5365AF695yBO0H" TargetMode="External"/><Relationship Id="rId7" Type="http://schemas.openxmlformats.org/officeDocument/2006/relationships/hyperlink" Target="consultantplus://offline/ref=2BD45B8EFB80A9A8C82ED5E3A7FF0EAC1D7C203C14EBB58CA21C8F764732D1C92C78360A02DB254546972C2775A0B9C5FC118DD52846F796AD666511yEO0H" TargetMode="External"/><Relationship Id="rId71" Type="http://schemas.openxmlformats.org/officeDocument/2006/relationships/hyperlink" Target="consultantplus://offline/ref=2BD45B8EFB80A9A8C82ED5F5A49350A01F727A3317E2BFD2FF4C89211862D79C6C38305F419E2A41459C787636FEE095B85A81D5365AF695yBO0H" TargetMode="External"/><Relationship Id="rId92" Type="http://schemas.openxmlformats.org/officeDocument/2006/relationships/hyperlink" Target="consultantplus://offline/ref=2BD45B8EFB80A9A8C82ED5E3A7FF0EAC1D7C203C1CE2B687AB13D27C4F6BDDCB2B77691D059229454591252E79FFBCD0ED4981D43659F789B16467y1O0H" TargetMode="External"/><Relationship Id="rId2" Type="http://schemas.openxmlformats.org/officeDocument/2006/relationships/settings" Target="settings.xml"/><Relationship Id="rId29" Type="http://schemas.openxmlformats.org/officeDocument/2006/relationships/hyperlink" Target="consultantplus://offline/ref=2BD45B8EFB80A9A8C82ED5E3A7FF0EAC1D7C203C12EDB681A013D27C4F6BDDCB2B77690F05CA254546892D266CA9ED96yBOBH" TargetMode="External"/><Relationship Id="rId24" Type="http://schemas.openxmlformats.org/officeDocument/2006/relationships/hyperlink" Target="consultantplus://offline/ref=2BD45B8EFB80A9A8C82ED5E3A7FF0EAC1D7C203C14EBB58CA21C8F764732D1C92C78360A02DB254546972C2670A0B9C5FC118DD52846F796AD666511yEO0H" TargetMode="External"/><Relationship Id="rId40" Type="http://schemas.openxmlformats.org/officeDocument/2006/relationships/hyperlink" Target="consultantplus://offline/ref=2BD45B8EFB80A9A8C82ED5E3A7FF0EAC1D7C203C14EAB28CA51E8F764732D1C92C78360A02DB254546972C2570A0B9C5FC118DD52846F796AD666511yEO0H" TargetMode="External"/><Relationship Id="rId45" Type="http://schemas.openxmlformats.org/officeDocument/2006/relationships/hyperlink" Target="consultantplus://offline/ref=2BD45B8EFB80A9A8C82ED5E3A7FF0EAC1D7C203C14EAB787AA1A8F764732D1C92C78360A02DB25474DC37D6327A6EC94A64581CA2A58F4y9O4H" TargetMode="External"/><Relationship Id="rId66" Type="http://schemas.openxmlformats.org/officeDocument/2006/relationships/hyperlink" Target="consultantplus://offline/ref=2BD45B8EFB80A9A8C82ED5E3A7FF0EAC1D7C203C14EBB38DAA198F764732D1C92C78360A02DB254546972C2676A0B9C5FC118DD52846F796AD666511yEO0H" TargetMode="External"/><Relationship Id="rId87" Type="http://schemas.openxmlformats.org/officeDocument/2006/relationships/hyperlink" Target="consultantplus://offline/ref=2BD45B8EFB80A9A8C82ED5E3A7FF0EAC1D7C203C1CE2B687AB13D27C4F6BDDCB2B77691D059229454591252E79FFBCD0ED4981D43659F789B16467y1O0H" TargetMode="External"/><Relationship Id="rId110" Type="http://schemas.openxmlformats.org/officeDocument/2006/relationships/hyperlink" Target="consultantplus://offline/ref=2BD45B8EFB80A9A8C82ED5F5A49350A01F727A3317E2BFD2FF4C89211862D79C6C38305F419F294D469C787636FEE095B85A81D5365AF695yBO0H" TargetMode="External"/><Relationship Id="rId115" Type="http://schemas.openxmlformats.org/officeDocument/2006/relationships/hyperlink" Target="consultantplus://offline/ref=2BD45B8EFB80A9A8C82ED5F5A49350A01F737E351CECBFD2FF4C89211862D79C7E386853409F364547892E2770yAO8H" TargetMode="External"/><Relationship Id="rId131" Type="http://schemas.openxmlformats.org/officeDocument/2006/relationships/hyperlink" Target="consultantplus://offline/ref=2BD45B8EFB80A9A8C82ED5F5A49350A01A7E7B3915ECBFD2FF4C89211862D79C7E386853409F364547892E2770yAO8H" TargetMode="External"/><Relationship Id="rId136" Type="http://schemas.openxmlformats.org/officeDocument/2006/relationships/hyperlink" Target="consultantplus://offline/ref=2BD45B8EFB80A9A8C82ED5E3A7FF0EAC1D7C203C12EDB681A013D27C4F6BDDCB2B77690F05CA254546892D266CA9ED96yBOBH" TargetMode="External"/><Relationship Id="rId157" Type="http://schemas.openxmlformats.org/officeDocument/2006/relationships/theme" Target="theme/theme1.xml"/><Relationship Id="rId61" Type="http://schemas.openxmlformats.org/officeDocument/2006/relationships/hyperlink" Target="consultantplus://offline/ref=2BD45B8EFB80A9A8C82ED5F5A49350A01F727D3513EFBFD2FF4C89211862D79C6C38305F419F2844419C787636FEE095B85A81D5365AF695yBO0H" TargetMode="External"/><Relationship Id="rId82" Type="http://schemas.openxmlformats.org/officeDocument/2006/relationships/hyperlink" Target="consultantplus://offline/ref=2BD45B8EFB80A9A8C82ED5E3A7FF0EAC1D7C203C1CE2B687AB13D27C4F6BDDCB2B77691D0592294445942D2479FFBCD0ED4981D43659F789B16467y1O0H" TargetMode="External"/><Relationship Id="rId152" Type="http://schemas.openxmlformats.org/officeDocument/2006/relationships/hyperlink" Target="consultantplus://offline/ref=2BD45B8EFB80A9A8C82ED5E3A7FF0EAC1D7C203C17E2B481A713D27C4F6BDDCB2B77691D0592294446972D2579FFBCD0ED4981D43659F789B16467y1O0H" TargetMode="External"/><Relationship Id="rId19" Type="http://schemas.openxmlformats.org/officeDocument/2006/relationships/hyperlink" Target="consultantplus://offline/ref=2BD45B8EFB80A9A8C82ED5E3A7FF0EAC1D7C203C1CE9BD84A113D27C4F6BDDCB2B77691D0592294446972C2F79FFBCD0ED4981D43659F789B16467y1O0H" TargetMode="External"/><Relationship Id="rId14" Type="http://schemas.openxmlformats.org/officeDocument/2006/relationships/hyperlink" Target="consultantplus://offline/ref=2BD45B8EFB80A9A8C82ED5E3A7FF0EAC1D7C203C14EBBC86A01D8F764732D1C92C78360A02DB254546972C2671A0B9C5FC118DD52846F796AD666511yEO0H" TargetMode="External"/><Relationship Id="rId30" Type="http://schemas.openxmlformats.org/officeDocument/2006/relationships/hyperlink" Target="consultantplus://offline/ref=2BD45B8EFB80A9A8C82ED5E3A7FF0EAC1D7C203C1CE8B782A013D27C4F6BDDCB2B77691D0592294446972D2579FFBCD0ED4981D43659F789B16467y1O0H" TargetMode="External"/><Relationship Id="rId35" Type="http://schemas.openxmlformats.org/officeDocument/2006/relationships/hyperlink" Target="consultantplus://offline/ref=2BD45B8EFB80A9A8C82ED5E3A7FF0EAC1D7C203C14EAB68DA51E8F764732D1C92C78360A02DB2545469F252174A0B9C5FC118DD52846F796AD666511yEO0H" TargetMode="External"/><Relationship Id="rId56" Type="http://schemas.openxmlformats.org/officeDocument/2006/relationships/hyperlink" Target="consultantplus://offline/ref=2BD45B8EFB80A9A8C82ED5E3A7FF0EAC1D7C203C14EABC80A61C8F764732D1C92C78360A02DB254546972C2674A0B9C5FC118DD52846F796AD666511yEO0H" TargetMode="External"/><Relationship Id="rId77" Type="http://schemas.openxmlformats.org/officeDocument/2006/relationships/hyperlink" Target="consultantplus://offline/ref=2BD45B8EFB80A9A8C82ED5E3A7FF0EAC1D7C203C1CE2B687AB13D27C4F6BDDCB2B77691D05922944469F2B2379FFBCD0ED4981D43659F789B16467y1O0H" TargetMode="External"/><Relationship Id="rId100" Type="http://schemas.openxmlformats.org/officeDocument/2006/relationships/hyperlink" Target="consultantplus://offline/ref=2BD45B8EFB80A9A8C82ED5E3A7FF0EAC1D7C203C1CE2B687AB13D27C4F6BDDCB2B77691D0592294446932D2179FFBCD0ED4981D43659F789B16467y1O0H" TargetMode="External"/><Relationship Id="rId105" Type="http://schemas.openxmlformats.org/officeDocument/2006/relationships/hyperlink" Target="consultantplus://offline/ref=2BD45B8EFB80A9A8C82ED5E3A7FF0EAC1D7C203C1CE2B687AB13D27C4F6BDDCB2B77691D059229454590242479FFBCD0ED4981D43659F789B16467y1O0H" TargetMode="External"/><Relationship Id="rId126" Type="http://schemas.openxmlformats.org/officeDocument/2006/relationships/hyperlink" Target="consultantplus://offline/ref=2BD45B8EFB80A9A8C82ED5F5A49350A01F727A3115E8BFD2FF4C89211862D79C7E386853409F364547892E2770yAO8H" TargetMode="External"/><Relationship Id="rId147" Type="http://schemas.openxmlformats.org/officeDocument/2006/relationships/hyperlink" Target="consultantplus://offline/ref=2BD45B8EFB80A9A8C82ED5F5A49350A01F7479311CEFBFD2FF4C89211862D79C6C38305F419E2047419C787636FEE095B85A81D5365AF695yBO0H" TargetMode="External"/><Relationship Id="rId8" Type="http://schemas.openxmlformats.org/officeDocument/2006/relationships/hyperlink" Target="consultantplus://offline/ref=2BD45B8EFB80A9A8C82ED5F5A49350A01F7479311CEFBFD2FF4C89211862D79C6C38305F419E2E4C409C787636FEE095B85A81D5365AF695yBO0H" TargetMode="External"/><Relationship Id="rId51" Type="http://schemas.openxmlformats.org/officeDocument/2006/relationships/hyperlink" Target="consultantplus://offline/ref=2BD45B8EFB80A9A8C82ED5E3A7FF0EAC1D7C203C14EAB783A61E8F764732D1C92C78360A02DB254546942B2E74A0B9C5FC118DD52846F796AD666511yEO0H" TargetMode="External"/><Relationship Id="rId72" Type="http://schemas.openxmlformats.org/officeDocument/2006/relationships/hyperlink" Target="consultantplus://offline/ref=2BD45B8EFB80A9A8C82ED5F5A49350A01F727A3317E2BFD2FF4C89211862D79C6C38305F419E2A41459C787636FEE095B85A81D5365AF695yBO0H" TargetMode="External"/><Relationship Id="rId93" Type="http://schemas.openxmlformats.org/officeDocument/2006/relationships/hyperlink" Target="consultantplus://offline/ref=2BD45B8EFB80A9A8C82ED5F5A49350A01F727A3317E2BFD2FF4C89211862D79C6C383056449A231017D3792A73ABF395B95A82D42Ay5OBH" TargetMode="External"/><Relationship Id="rId98" Type="http://schemas.openxmlformats.org/officeDocument/2006/relationships/hyperlink" Target="consultantplus://offline/ref=2BD45B8EFB80A9A8C82ED5F5A49350A01F727A3317E2BFD2FF4C89211862D79C6C383059499A231017D3792A73ABF395B95A82D42Ay5OBH" TargetMode="External"/><Relationship Id="rId121" Type="http://schemas.openxmlformats.org/officeDocument/2006/relationships/hyperlink" Target="consultantplus://offline/ref=2BD45B8EFB80A9A8C82ED5F5A49350A01F76783312EDBFD2FF4C89211862D79C7E386853409F364547892E2770yAO8H" TargetMode="External"/><Relationship Id="rId142" Type="http://schemas.openxmlformats.org/officeDocument/2006/relationships/hyperlink" Target="consultantplus://offline/ref=2BD45B8EFB80A9A8C82ED5F5A49350A01F77773616EEBFD2FF4C89211862D79C6C38305F419F2840479C787636FEE095B85A81D5365AF695yBO0H" TargetMode="External"/><Relationship Id="rId3" Type="http://schemas.openxmlformats.org/officeDocument/2006/relationships/webSettings" Target="webSettings.xml"/><Relationship Id="rId25" Type="http://schemas.openxmlformats.org/officeDocument/2006/relationships/hyperlink" Target="consultantplus://offline/ref=2BD45B8EFB80A9A8C82ED5E3A7FF0EAC1D7C203C1CE9BD84A113D27C4F6BDDCB2B77691D0592294446972D2779FFBCD0ED4981D43659F789B16467y1O0H" TargetMode="External"/><Relationship Id="rId46" Type="http://schemas.openxmlformats.org/officeDocument/2006/relationships/hyperlink" Target="consultantplus://offline/ref=2BD45B8EFB80A9A8C82ED5E3A7FF0EAC1D7C203C14EAB787AA198F764732D1C92C78360A02DB25474DC37D6327A6EC94A64581CA2A58F4y9O4H" TargetMode="External"/><Relationship Id="rId67" Type="http://schemas.openxmlformats.org/officeDocument/2006/relationships/hyperlink" Target="consultantplus://offline/ref=2BD45B8EFB80A9A8C82ED5E3A7FF0EAC1D7C203C14EBB683A31A8F764732D1C92C78360A02DB254546972C2670A0B9C5FC118DD52846F796AD666511yEO0H" TargetMode="External"/><Relationship Id="rId116" Type="http://schemas.openxmlformats.org/officeDocument/2006/relationships/hyperlink" Target="consultantplus://offline/ref=2BD45B8EFB80A9A8C82ED5F5A49350A01F727A3317E2BFD2FF4C89211862D79C7E386853409F364547892E2770yAO8H" TargetMode="External"/><Relationship Id="rId137" Type="http://schemas.openxmlformats.org/officeDocument/2006/relationships/hyperlink" Target="consultantplus://offline/ref=2BD45B8EFB80A9A8C82ED5E3A7FF0EAC1D7C203C14EAB783A31F8F764732D1C92C78360A10DB7D494797322673B5EF94BAy4O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17292</Words>
  <Characters>98568</Characters>
  <Application>Microsoft Office Word</Application>
  <DocSecurity>0</DocSecurity>
  <Lines>821</Lines>
  <Paragraphs>231</Paragraphs>
  <ScaleCrop>false</ScaleCrop>
  <Company/>
  <LinksUpToDate>false</LinksUpToDate>
  <CharactersWithSpaces>115629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Огнёва Е.А.</dc:creator>
  <cp:keywords/>
  <dc:description/>
  <cp:lastModifiedBy>Огнёва Е.А.</cp:lastModifiedBy>
  <cp:revision>1</cp:revision>
  <dcterms:created xsi:type="dcterms:W3CDTF">2023-11-10T07:14:00Z</dcterms:created>
  <dcterms:modified xsi:type="dcterms:W3CDTF">2023-11-10T07:15:00Z</dcterms:modified>
</cp:coreProperties>
</file>