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10" w:rsidRDefault="00850F10" w:rsidP="00850F10">
      <w:pPr>
        <w:pStyle w:val="1"/>
        <w:shd w:val="clear" w:color="auto" w:fill="FFFFFF"/>
        <w:spacing w:before="0" w:after="199" w:line="378" w:lineRule="atLeast"/>
        <w:rPr>
          <w:rFonts w:ascii="Verdana" w:hAnsi="Verdana"/>
          <w:b w:val="0"/>
          <w:bCs w:val="0"/>
          <w:color w:val="000000"/>
          <w:sz w:val="36"/>
          <w:szCs w:val="36"/>
        </w:rPr>
      </w:pPr>
      <w:r>
        <w:rPr>
          <w:rFonts w:ascii="Verdana" w:hAnsi="Verdana"/>
          <w:b w:val="0"/>
          <w:bCs w:val="0"/>
          <w:color w:val="000000"/>
          <w:sz w:val="36"/>
          <w:szCs w:val="36"/>
        </w:rPr>
        <w:t>Порядок и время приема граждан</w:t>
      </w:r>
    </w:p>
    <w:p w:rsidR="00850F10" w:rsidRDefault="00850F10" w:rsidP="00850F10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Отдел по охране прав детства выполняет функции органов опеки и попечительства над несовершеннолетними.</w:t>
      </w:r>
    </w:p>
    <w:p w:rsidR="00850F10" w:rsidRDefault="00850F10" w:rsidP="00850F10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Наименование и структура органа администрации района: отдел по охране прав детства администрации Ленинского района города Барнаула.</w:t>
      </w:r>
    </w:p>
    <w:p w:rsidR="00850F10" w:rsidRDefault="00850F10" w:rsidP="00850F10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Почтовый адрес: 656055, город Барнаул, ул. Георгия Исакова, 230, каб. №9,10</w:t>
      </w:r>
      <w:r w:rsidR="000414C3">
        <w:rPr>
          <w:rFonts w:ascii="Verdana" w:hAnsi="Verdana"/>
          <w:color w:val="000000"/>
          <w:sz w:val="18"/>
          <w:szCs w:val="18"/>
        </w:rPr>
        <w:t>,</w:t>
      </w:r>
      <w:r w:rsidR="00032027">
        <w:rPr>
          <w:rFonts w:ascii="Verdana" w:hAnsi="Verdana"/>
          <w:color w:val="000000"/>
          <w:sz w:val="18"/>
          <w:szCs w:val="18"/>
        </w:rPr>
        <w:t>13,</w:t>
      </w:r>
      <w:r w:rsidR="00746FF7">
        <w:rPr>
          <w:rFonts w:ascii="Verdana" w:hAnsi="Verdana"/>
          <w:color w:val="000000"/>
          <w:sz w:val="18"/>
          <w:szCs w:val="18"/>
        </w:rPr>
        <w:t>15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850F10" w:rsidRDefault="00850F10" w:rsidP="00850F10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Часы приема граждан:</w:t>
      </w:r>
    </w:p>
    <w:p w:rsidR="00850F10" w:rsidRDefault="00850F10" w:rsidP="00850F10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среда — с 09.00 часов до 12.00 часов;</w:t>
      </w:r>
    </w:p>
    <w:p w:rsidR="00850F10" w:rsidRDefault="00850F10" w:rsidP="00850F10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четверг - с 14.00 часов до 17.00 часов;</w:t>
      </w:r>
    </w:p>
    <w:p w:rsidR="00850F10" w:rsidRDefault="00850F10" w:rsidP="00850F10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перерыв — с 12.00 часов до 12.48 часов. </w:t>
      </w:r>
    </w:p>
    <w:p w:rsidR="00573128" w:rsidRDefault="00573128" w:rsidP="00850F10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Понедельник в 11-00 – запись по телефону (547-432) на предварительное согласование сделок с имуществом несовершеннолетних.</w:t>
      </w:r>
    </w:p>
    <w:p w:rsidR="00573128" w:rsidRDefault="00573128" w:rsidP="00850F10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tbl>
      <w:tblPr>
        <w:tblW w:w="15250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7"/>
        <w:gridCol w:w="2392"/>
        <w:gridCol w:w="914"/>
        <w:gridCol w:w="887"/>
      </w:tblGrid>
      <w:tr w:rsidR="000B61DB" w:rsidTr="00573128"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F10" w:rsidRDefault="00850F10">
            <w:pPr>
              <w:pStyle w:val="a5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1A83612" wp14:editId="0D2F49B4">
                      <wp:extent cx="9525" cy="9525"/>
                      <wp:effectExtent l="0" t="0" r="0" b="0"/>
                      <wp:docPr id="1" name="Прямоугольник 1" descr="C:\DOCUME~1\potanina.iv\LOCALS~1\Temp\msohtmlclip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DB937F" id="Прямоугольник 1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> Специалисты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F10" w:rsidRDefault="00850F10">
            <w:pPr>
              <w:pStyle w:val="a5"/>
              <w:jc w:val="center"/>
            </w:pPr>
            <w:r>
              <w:t>ФИО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F10" w:rsidRDefault="00850F10">
            <w:pPr>
              <w:pStyle w:val="a5"/>
              <w:jc w:val="center"/>
            </w:pPr>
            <w:r>
              <w:t>Телефон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F10" w:rsidRDefault="00850F10">
            <w:pPr>
              <w:pStyle w:val="a5"/>
              <w:jc w:val="center"/>
            </w:pPr>
            <w:r>
              <w:t>Кабинет</w:t>
            </w:r>
          </w:p>
        </w:tc>
      </w:tr>
      <w:tr w:rsidR="000B61DB" w:rsidTr="00573128"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F10" w:rsidRDefault="00850F10" w:rsidP="00032027">
            <w:r>
              <w:rPr>
                <w:b/>
                <w:bCs/>
              </w:rPr>
              <w:t>Заведующ</w:t>
            </w:r>
            <w:r w:rsidR="00F2794B">
              <w:rPr>
                <w:b/>
                <w:bCs/>
              </w:rPr>
              <w:t>ий</w:t>
            </w:r>
            <w:r>
              <w:rPr>
                <w:b/>
                <w:bCs/>
              </w:rPr>
              <w:t xml:space="preserve"> отделом </w:t>
            </w:r>
            <w:r>
              <w:t> </w:t>
            </w:r>
            <w:r>
              <w:br/>
            </w:r>
            <w:r w:rsidR="005150AD">
              <w:t>П</w:t>
            </w:r>
            <w:r w:rsidR="00974F65">
              <w:t>редоставление муниципальной услуги «Выдача разрешения на вступление в брак лицам, достигшим возраста 16 лет, но не достигшим возраста 18 лет»,</w:t>
            </w:r>
            <w:r w:rsidR="000B61DB">
              <w:t xml:space="preserve"> предоставление государственной услуги «Выдача (направление) заключения о возможности временной передачи ребенка (детей) в семью гражданина, постоянно проживающего на территории Российской Федерации»,</w:t>
            </w:r>
            <w:r w:rsidR="00974F65">
              <w:t xml:space="preserve"> </w:t>
            </w:r>
            <w:r w:rsidR="00573128">
              <w:t>выдача постановлений по смене фамилии и имени</w:t>
            </w:r>
            <w:r w:rsidR="00F2794B" w:rsidRPr="00F2794B">
              <w:rPr>
                <w:color w:val="000000" w:themeColor="text1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77C" w:rsidRDefault="00A61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Ефремичева </w:t>
            </w:r>
          </w:p>
          <w:p w:rsidR="00A6177C" w:rsidRDefault="00A61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Фаи</w:t>
            </w:r>
            <w:r w:rsidR="00974F65">
              <w:rPr>
                <w:b/>
                <w:bCs/>
              </w:rPr>
              <w:t>д</w:t>
            </w:r>
            <w:r>
              <w:rPr>
                <w:b/>
                <w:bCs/>
              </w:rPr>
              <w:t xml:space="preserve">а </w:t>
            </w:r>
          </w:p>
          <w:p w:rsidR="00850F10" w:rsidRDefault="00A6177C">
            <w:pPr>
              <w:jc w:val="center"/>
            </w:pPr>
            <w:r>
              <w:rPr>
                <w:b/>
                <w:bCs/>
              </w:rPr>
              <w:t>Альфредовна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F10" w:rsidRDefault="00850F10">
            <w:r>
              <w:t>547-413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F10" w:rsidRDefault="00850F10">
            <w:pPr>
              <w:jc w:val="center"/>
            </w:pPr>
            <w:r>
              <w:t>9</w:t>
            </w:r>
          </w:p>
        </w:tc>
      </w:tr>
      <w:tr w:rsidR="000B61DB" w:rsidTr="00573128"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F10" w:rsidRDefault="00850F10" w:rsidP="00032027">
            <w:pPr>
              <w:pStyle w:val="a5"/>
              <w:jc w:val="both"/>
            </w:pPr>
            <w:r>
              <w:t>Вопросы лишения и ограничения в родительских правах, организация работы по выявлению и устройству детей-сирот и детей, оставшихся без попечения родителей. Осуществление контроля за семьями, находящимися в социально-опасном положении</w:t>
            </w:r>
            <w:r w:rsidR="00032027">
              <w:t>.</w:t>
            </w:r>
            <w:r w:rsidR="000B61DB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F10" w:rsidRDefault="00573128" w:rsidP="00F2794B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</w:rPr>
              <w:t>Зеленькова Ирина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F10" w:rsidRDefault="00850F10" w:rsidP="00946E82">
            <w:pPr>
              <w:pStyle w:val="a5"/>
              <w:jc w:val="center"/>
            </w:pPr>
            <w:r>
              <w:t>547-</w:t>
            </w:r>
            <w:r w:rsidR="00946E82">
              <w:t>4</w:t>
            </w:r>
            <w:r w:rsidR="00032027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F10" w:rsidRDefault="00850F10" w:rsidP="00032027">
            <w:pPr>
              <w:pStyle w:val="a5"/>
              <w:jc w:val="center"/>
            </w:pPr>
            <w:r>
              <w:t>10</w:t>
            </w:r>
          </w:p>
        </w:tc>
      </w:tr>
      <w:tr w:rsidR="000B61DB" w:rsidTr="00032027"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F10" w:rsidRDefault="00032027" w:rsidP="00F424C2">
            <w:pPr>
              <w:pStyle w:val="a5"/>
              <w:jc w:val="both"/>
            </w:pPr>
            <w:r>
              <w:rPr>
                <w:color w:val="000000" w:themeColor="text1"/>
              </w:rPr>
              <w:t>В</w:t>
            </w:r>
            <w:r w:rsidRPr="00F2794B">
              <w:rPr>
                <w:color w:val="000000" w:themeColor="text1"/>
              </w:rPr>
              <w:t>ыдача разрешений на осуществление трудовой деятельности несовершеннолетним</w:t>
            </w:r>
            <w:r>
              <w:rPr>
                <w:color w:val="000000" w:themeColor="text1"/>
              </w:rPr>
              <w:t xml:space="preserve">, </w:t>
            </w:r>
            <w:r>
              <w:t>выдача разрешений на снятие денежных средств со счетов несовершеннолетних,</w:t>
            </w:r>
            <w:r w:rsidRPr="005F4D44">
              <w:rPr>
                <w:spacing w:val="-9"/>
                <w:sz w:val="28"/>
                <w:szCs w:val="28"/>
              </w:rPr>
              <w:t xml:space="preserve"> </w:t>
            </w:r>
            <w:r w:rsidRPr="00032027">
              <w:rPr>
                <w:spacing w:val="-9"/>
              </w:rPr>
              <w:t>обеспечение защиты жилищных, личных и имущественных прав детей-сирот и детей, оставшихся без попечения родителей</w:t>
            </w:r>
            <w:r>
              <w:rPr>
                <w:spacing w:val="-9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027" w:rsidRPr="00032027" w:rsidRDefault="00032027" w:rsidP="000B61DB">
            <w:pPr>
              <w:pStyle w:val="a5"/>
              <w:jc w:val="center"/>
              <w:rPr>
                <w:b/>
              </w:rPr>
            </w:pPr>
            <w:r w:rsidRPr="00032027">
              <w:rPr>
                <w:b/>
              </w:rPr>
              <w:t>Калинина Наталья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F10" w:rsidRDefault="00032027" w:rsidP="00946E82">
            <w:pPr>
              <w:pStyle w:val="a5"/>
              <w:jc w:val="center"/>
            </w:pPr>
            <w:r>
              <w:t>547-</w:t>
            </w:r>
            <w:r w:rsidR="00946E82">
              <w:t>4</w:t>
            </w: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F10" w:rsidRDefault="00032027" w:rsidP="00032027">
            <w:pPr>
              <w:pStyle w:val="a5"/>
              <w:jc w:val="center"/>
            </w:pPr>
            <w:r>
              <w:t>10</w:t>
            </w:r>
          </w:p>
        </w:tc>
      </w:tr>
      <w:tr w:rsidR="000B61DB" w:rsidTr="00573128"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F10" w:rsidRDefault="00850F10" w:rsidP="005150AD">
            <w:pPr>
              <w:pStyle w:val="a5"/>
              <w:jc w:val="both"/>
            </w:pPr>
            <w:r>
              <w:t xml:space="preserve">Вопросы </w:t>
            </w:r>
            <w:r w:rsidR="005150AD">
              <w:t>внутрисемейного усыновления,</w:t>
            </w:r>
            <w:r>
              <w:t xml:space="preserve"> </w:t>
            </w:r>
            <w:r w:rsidR="005150AD">
              <w:t>предоставление</w:t>
            </w:r>
            <w:r w:rsidR="00AB6633">
              <w:t xml:space="preserve"> государственн</w:t>
            </w:r>
            <w:r w:rsidR="005150AD">
              <w:t>ых</w:t>
            </w:r>
            <w:r w:rsidR="00974F65">
              <w:t xml:space="preserve"> услуг</w:t>
            </w:r>
            <w:r w:rsidR="000414C3">
              <w:t>:</w:t>
            </w:r>
            <w:r w:rsidR="00974F65">
              <w:t xml:space="preserve"> «</w:t>
            </w:r>
            <w:r w:rsidR="005150AD">
              <w:t>Выдача (направление) акта органа опеки и попечительства о назначении (об отказе в назначении) опекуна или заключения органа опеки и попечительства возможности (невозможности) гражданина быть опекуном», «В</w:t>
            </w:r>
            <w:r w:rsidR="00AB6633">
              <w:t>ыдач</w:t>
            </w:r>
            <w:r w:rsidR="005150AD">
              <w:t>а</w:t>
            </w:r>
            <w:r w:rsidR="00AB6633">
              <w:t xml:space="preserve"> заключени</w:t>
            </w:r>
            <w:r w:rsidR="005150AD">
              <w:t xml:space="preserve">я </w:t>
            </w:r>
            <w:r w:rsidR="00AB6633">
              <w:t xml:space="preserve">о возможности </w:t>
            </w:r>
            <w:r w:rsidR="005150AD">
              <w:t>граждан быть усыновителями»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F10" w:rsidRDefault="00032027" w:rsidP="00F2794B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Демиденко Наталья </w:t>
            </w:r>
          </w:p>
          <w:p w:rsidR="00716450" w:rsidRDefault="00C6306C" w:rsidP="00032027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  <w:r w:rsidR="00032027">
              <w:rPr>
                <w:b/>
                <w:bCs/>
              </w:rPr>
              <w:t>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F10" w:rsidRDefault="00850F10" w:rsidP="00946E82">
            <w:pPr>
              <w:pStyle w:val="a5"/>
              <w:jc w:val="center"/>
            </w:pPr>
            <w:r>
              <w:t>547-</w:t>
            </w:r>
            <w:r w:rsidR="00946E82">
              <w:t>4</w:t>
            </w:r>
            <w:bookmarkStart w:id="0" w:name="_GoBack"/>
            <w:bookmarkEnd w:id="0"/>
            <w:r w:rsidR="00032027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F10" w:rsidRDefault="00850F10" w:rsidP="00032027">
            <w:pPr>
              <w:pStyle w:val="a5"/>
              <w:jc w:val="center"/>
            </w:pPr>
            <w:r>
              <w:t>10</w:t>
            </w:r>
          </w:p>
        </w:tc>
      </w:tr>
      <w:tr w:rsidR="000B61DB" w:rsidTr="00573128"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FF7" w:rsidRDefault="00746FF7" w:rsidP="00746FF7">
            <w:pPr>
              <w:pStyle w:val="a5"/>
              <w:jc w:val="both"/>
            </w:pPr>
            <w:r>
              <w:t>Обеспечение защиты жилищных и имущественных прав несовершеннолетних, рассмотрение семейных споров.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FF7" w:rsidRDefault="00746FF7" w:rsidP="00F2794B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Хайдаршина </w:t>
            </w:r>
          </w:p>
          <w:p w:rsidR="00746FF7" w:rsidRDefault="00746FF7" w:rsidP="00F2794B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Галина </w:t>
            </w:r>
          </w:p>
          <w:p w:rsidR="00746FF7" w:rsidRDefault="00746FF7" w:rsidP="00F2794B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FF7" w:rsidRDefault="00746FF7" w:rsidP="00573128">
            <w:pPr>
              <w:pStyle w:val="a5"/>
              <w:jc w:val="center"/>
            </w:pPr>
            <w:r>
              <w:t>547-</w:t>
            </w:r>
            <w:r w:rsidR="00573128"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FF7" w:rsidRDefault="00746FF7" w:rsidP="00746FF7">
            <w:pPr>
              <w:pStyle w:val="a5"/>
              <w:jc w:val="center"/>
            </w:pPr>
            <w:r>
              <w:t>15</w:t>
            </w:r>
          </w:p>
        </w:tc>
      </w:tr>
      <w:tr w:rsidR="00032027" w:rsidTr="00573128"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027" w:rsidRDefault="00032027" w:rsidP="00032027">
            <w:pPr>
              <w:pStyle w:val="a5"/>
              <w:jc w:val="both"/>
            </w:pPr>
            <w:r>
              <w:t>Осуществление надзора за деятельностью опекунов (попечителей), приемных родителей и контроля за условиями содержания, воспитания и образования опекаемых детей, предоставление государственных услуг: «Выдача разрешения на раздельное проживание попечителей и их несовершеннолетних подопечных, достигших возраста шестнадцати лет», «Заключение договора с приемными родителями о передаче ребенка (детей) на воспитание в приёмную семью», «Выдача (направление) акта органа опеки и попечительства о назначении (об отказе в назначении) опекуна или заключения органа опеки и попечительства возможности (невозможности) гражданина быть опекуном»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027" w:rsidRDefault="00032027" w:rsidP="00032027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Цыбизова Татьяна Владимировна</w:t>
            </w:r>
          </w:p>
          <w:p w:rsidR="00032027" w:rsidRDefault="00032027" w:rsidP="00032027">
            <w:pPr>
              <w:pStyle w:val="a5"/>
              <w:jc w:val="center"/>
            </w:pPr>
            <w:r>
              <w:rPr>
                <w:b/>
                <w:bCs/>
              </w:rPr>
              <w:t>Хоменко Наталья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027" w:rsidRDefault="00032027" w:rsidP="00032027">
            <w:pPr>
              <w:pStyle w:val="a5"/>
              <w:jc w:val="center"/>
            </w:pPr>
            <w:r>
              <w:t>547-390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027" w:rsidRDefault="00032027" w:rsidP="00032027">
            <w:pPr>
              <w:pStyle w:val="a5"/>
              <w:jc w:val="center"/>
            </w:pPr>
            <w:r>
              <w:t>13</w:t>
            </w:r>
          </w:p>
        </w:tc>
      </w:tr>
    </w:tbl>
    <w:p w:rsidR="00CB4611" w:rsidRPr="00974F65" w:rsidRDefault="00CB4611" w:rsidP="00573128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sectPr w:rsidR="00CB4611" w:rsidRPr="00974F65" w:rsidSect="00F424C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8AC" w:rsidRDefault="002E38AC" w:rsidP="000D32F2">
      <w:r>
        <w:separator/>
      </w:r>
    </w:p>
  </w:endnote>
  <w:endnote w:type="continuationSeparator" w:id="0">
    <w:p w:rsidR="002E38AC" w:rsidRDefault="002E38AC" w:rsidP="000D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8AC" w:rsidRDefault="002E38AC" w:rsidP="000D32F2">
      <w:r>
        <w:separator/>
      </w:r>
    </w:p>
  </w:footnote>
  <w:footnote w:type="continuationSeparator" w:id="0">
    <w:p w:rsidR="002E38AC" w:rsidRDefault="002E38AC" w:rsidP="000D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4A7B77"/>
    <w:multiLevelType w:val="hybridMultilevel"/>
    <w:tmpl w:val="768A12D0"/>
    <w:lvl w:ilvl="0" w:tplc="6D6C46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84E0EA9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6276F0"/>
    <w:multiLevelType w:val="hybridMultilevel"/>
    <w:tmpl w:val="0BB68B62"/>
    <w:lvl w:ilvl="0" w:tplc="166212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3974FB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05C63"/>
    <w:multiLevelType w:val="hybridMultilevel"/>
    <w:tmpl w:val="AB2C5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121E0"/>
    <w:multiLevelType w:val="hybridMultilevel"/>
    <w:tmpl w:val="2A60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A5FD6"/>
    <w:multiLevelType w:val="multilevel"/>
    <w:tmpl w:val="E1E4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B523E"/>
    <w:multiLevelType w:val="hybridMultilevel"/>
    <w:tmpl w:val="A5EE281C"/>
    <w:lvl w:ilvl="0" w:tplc="94F4C2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FD46462"/>
    <w:multiLevelType w:val="hybridMultilevel"/>
    <w:tmpl w:val="1E260040"/>
    <w:lvl w:ilvl="0" w:tplc="64FA2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8A3185"/>
    <w:multiLevelType w:val="hybridMultilevel"/>
    <w:tmpl w:val="9866F432"/>
    <w:lvl w:ilvl="0" w:tplc="1B9ED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7780D06"/>
    <w:multiLevelType w:val="hybridMultilevel"/>
    <w:tmpl w:val="BB461C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D7417F1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EC45A4"/>
    <w:multiLevelType w:val="hybridMultilevel"/>
    <w:tmpl w:val="06DC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A5469"/>
    <w:multiLevelType w:val="hybridMultilevel"/>
    <w:tmpl w:val="D07E0C4C"/>
    <w:lvl w:ilvl="0" w:tplc="425AC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B13AA2"/>
    <w:multiLevelType w:val="hybridMultilevel"/>
    <w:tmpl w:val="4B64BC7E"/>
    <w:lvl w:ilvl="0" w:tplc="4C9C8FB2">
      <w:start w:val="201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77EE9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365F0"/>
    <w:multiLevelType w:val="hybridMultilevel"/>
    <w:tmpl w:val="B2423A82"/>
    <w:lvl w:ilvl="0" w:tplc="36DAA7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B3FDC"/>
    <w:multiLevelType w:val="hybridMultilevel"/>
    <w:tmpl w:val="B3544AB2"/>
    <w:lvl w:ilvl="0" w:tplc="7994B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9C726FD"/>
    <w:multiLevelType w:val="hybridMultilevel"/>
    <w:tmpl w:val="DAA0CACA"/>
    <w:lvl w:ilvl="0" w:tplc="3766D2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9D9431B"/>
    <w:multiLevelType w:val="hybridMultilevel"/>
    <w:tmpl w:val="73949724"/>
    <w:lvl w:ilvl="0" w:tplc="01EACC6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5"/>
  </w:num>
  <w:num w:numId="9">
    <w:abstractNumId w:val="18"/>
  </w:num>
  <w:num w:numId="10">
    <w:abstractNumId w:val="1"/>
  </w:num>
  <w:num w:numId="11">
    <w:abstractNumId w:val="17"/>
  </w:num>
  <w:num w:numId="12">
    <w:abstractNumId w:val="8"/>
  </w:num>
  <w:num w:numId="13">
    <w:abstractNumId w:val="6"/>
  </w:num>
  <w:num w:numId="14">
    <w:abstractNumId w:val="3"/>
  </w:num>
  <w:num w:numId="15">
    <w:abstractNumId w:val="19"/>
  </w:num>
  <w:num w:numId="16">
    <w:abstractNumId w:val="20"/>
  </w:num>
  <w:num w:numId="17">
    <w:abstractNumId w:val="5"/>
  </w:num>
  <w:num w:numId="18">
    <w:abstractNumId w:val="11"/>
  </w:num>
  <w:num w:numId="19">
    <w:abstractNumId w:val="9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9C"/>
    <w:rsid w:val="00005CD4"/>
    <w:rsid w:val="00014CA3"/>
    <w:rsid w:val="0002787B"/>
    <w:rsid w:val="00032027"/>
    <w:rsid w:val="00035555"/>
    <w:rsid w:val="000414C3"/>
    <w:rsid w:val="0005634E"/>
    <w:rsid w:val="00067E71"/>
    <w:rsid w:val="00096AD1"/>
    <w:rsid w:val="000A0E74"/>
    <w:rsid w:val="000A5997"/>
    <w:rsid w:val="000B1023"/>
    <w:rsid w:val="000B61DB"/>
    <w:rsid w:val="000C136F"/>
    <w:rsid w:val="000D32F2"/>
    <w:rsid w:val="000E0834"/>
    <w:rsid w:val="000F1714"/>
    <w:rsid w:val="000F26D2"/>
    <w:rsid w:val="00117B5C"/>
    <w:rsid w:val="001243E3"/>
    <w:rsid w:val="00124A9C"/>
    <w:rsid w:val="001262F9"/>
    <w:rsid w:val="00141698"/>
    <w:rsid w:val="00154E3A"/>
    <w:rsid w:val="0019570F"/>
    <w:rsid w:val="001A0F50"/>
    <w:rsid w:val="001C2DEA"/>
    <w:rsid w:val="001C6325"/>
    <w:rsid w:val="001F4710"/>
    <w:rsid w:val="00202985"/>
    <w:rsid w:val="002032A6"/>
    <w:rsid w:val="002032F8"/>
    <w:rsid w:val="002037D6"/>
    <w:rsid w:val="00212147"/>
    <w:rsid w:val="00216792"/>
    <w:rsid w:val="00216C6C"/>
    <w:rsid w:val="00233A90"/>
    <w:rsid w:val="00262A23"/>
    <w:rsid w:val="00295BE2"/>
    <w:rsid w:val="002A14FE"/>
    <w:rsid w:val="002A5B06"/>
    <w:rsid w:val="002B2CE1"/>
    <w:rsid w:val="002B4E1A"/>
    <w:rsid w:val="002C3A2F"/>
    <w:rsid w:val="002C4014"/>
    <w:rsid w:val="002D4625"/>
    <w:rsid w:val="002D6822"/>
    <w:rsid w:val="002E38AC"/>
    <w:rsid w:val="002E5530"/>
    <w:rsid w:val="002F0DB5"/>
    <w:rsid w:val="00302EBE"/>
    <w:rsid w:val="003052FD"/>
    <w:rsid w:val="00336E88"/>
    <w:rsid w:val="0036064C"/>
    <w:rsid w:val="00372408"/>
    <w:rsid w:val="003874AE"/>
    <w:rsid w:val="003A06E6"/>
    <w:rsid w:val="003B6844"/>
    <w:rsid w:val="003D65A0"/>
    <w:rsid w:val="003E1B53"/>
    <w:rsid w:val="00411298"/>
    <w:rsid w:val="00412DD9"/>
    <w:rsid w:val="00422DD9"/>
    <w:rsid w:val="004251BC"/>
    <w:rsid w:val="00443098"/>
    <w:rsid w:val="004463CC"/>
    <w:rsid w:val="0045642C"/>
    <w:rsid w:val="00471C69"/>
    <w:rsid w:val="0047613A"/>
    <w:rsid w:val="00491C1B"/>
    <w:rsid w:val="004949D4"/>
    <w:rsid w:val="004A1B1B"/>
    <w:rsid w:val="004B63DE"/>
    <w:rsid w:val="004B7C10"/>
    <w:rsid w:val="004C5580"/>
    <w:rsid w:val="004E09DB"/>
    <w:rsid w:val="004E29AF"/>
    <w:rsid w:val="004F03BB"/>
    <w:rsid w:val="004F20FB"/>
    <w:rsid w:val="005150AD"/>
    <w:rsid w:val="00537F19"/>
    <w:rsid w:val="00554964"/>
    <w:rsid w:val="0056519A"/>
    <w:rsid w:val="00570399"/>
    <w:rsid w:val="0057126B"/>
    <w:rsid w:val="00573128"/>
    <w:rsid w:val="005906BC"/>
    <w:rsid w:val="005B4008"/>
    <w:rsid w:val="005C6600"/>
    <w:rsid w:val="005E4E14"/>
    <w:rsid w:val="005E7224"/>
    <w:rsid w:val="00610209"/>
    <w:rsid w:val="00643F11"/>
    <w:rsid w:val="00650033"/>
    <w:rsid w:val="00655884"/>
    <w:rsid w:val="006620C2"/>
    <w:rsid w:val="00663AE0"/>
    <w:rsid w:val="006828E2"/>
    <w:rsid w:val="00686ABE"/>
    <w:rsid w:val="00694C77"/>
    <w:rsid w:val="006A1A2F"/>
    <w:rsid w:val="006B6F77"/>
    <w:rsid w:val="006D0697"/>
    <w:rsid w:val="006E433C"/>
    <w:rsid w:val="006E5F81"/>
    <w:rsid w:val="006F2760"/>
    <w:rsid w:val="00705B24"/>
    <w:rsid w:val="00716450"/>
    <w:rsid w:val="00723851"/>
    <w:rsid w:val="00732301"/>
    <w:rsid w:val="00746FF7"/>
    <w:rsid w:val="00755AFC"/>
    <w:rsid w:val="00770EF2"/>
    <w:rsid w:val="007A5AA0"/>
    <w:rsid w:val="007B545E"/>
    <w:rsid w:val="007C0259"/>
    <w:rsid w:val="007C6CDA"/>
    <w:rsid w:val="007D1BA9"/>
    <w:rsid w:val="007D4E51"/>
    <w:rsid w:val="007E1166"/>
    <w:rsid w:val="007E660E"/>
    <w:rsid w:val="007F708A"/>
    <w:rsid w:val="00800AD2"/>
    <w:rsid w:val="00801C38"/>
    <w:rsid w:val="00803D2D"/>
    <w:rsid w:val="00805A30"/>
    <w:rsid w:val="00807FBF"/>
    <w:rsid w:val="00813BC6"/>
    <w:rsid w:val="00817909"/>
    <w:rsid w:val="00820EEE"/>
    <w:rsid w:val="0082332B"/>
    <w:rsid w:val="00823390"/>
    <w:rsid w:val="00825CDE"/>
    <w:rsid w:val="00850F10"/>
    <w:rsid w:val="00862D9C"/>
    <w:rsid w:val="00865C87"/>
    <w:rsid w:val="00870215"/>
    <w:rsid w:val="00877338"/>
    <w:rsid w:val="00885268"/>
    <w:rsid w:val="008C3BBC"/>
    <w:rsid w:val="008D5711"/>
    <w:rsid w:val="008D581D"/>
    <w:rsid w:val="008F3D8D"/>
    <w:rsid w:val="00902852"/>
    <w:rsid w:val="00913D6E"/>
    <w:rsid w:val="00922861"/>
    <w:rsid w:val="00931AA7"/>
    <w:rsid w:val="0094563B"/>
    <w:rsid w:val="00946E82"/>
    <w:rsid w:val="00956477"/>
    <w:rsid w:val="00974F65"/>
    <w:rsid w:val="009766EE"/>
    <w:rsid w:val="009804B5"/>
    <w:rsid w:val="009B2CBA"/>
    <w:rsid w:val="009D5291"/>
    <w:rsid w:val="009E0510"/>
    <w:rsid w:val="009E0704"/>
    <w:rsid w:val="009F409E"/>
    <w:rsid w:val="00A01840"/>
    <w:rsid w:val="00A05B8B"/>
    <w:rsid w:val="00A376EF"/>
    <w:rsid w:val="00A4248A"/>
    <w:rsid w:val="00A50DD6"/>
    <w:rsid w:val="00A536C9"/>
    <w:rsid w:val="00A53BC1"/>
    <w:rsid w:val="00A60842"/>
    <w:rsid w:val="00A6177C"/>
    <w:rsid w:val="00A62DBC"/>
    <w:rsid w:val="00A718E5"/>
    <w:rsid w:val="00A7372E"/>
    <w:rsid w:val="00A7656B"/>
    <w:rsid w:val="00A950C5"/>
    <w:rsid w:val="00AB6633"/>
    <w:rsid w:val="00AC7237"/>
    <w:rsid w:val="00AC7CE3"/>
    <w:rsid w:val="00AD405C"/>
    <w:rsid w:val="00AE07AF"/>
    <w:rsid w:val="00AE1B82"/>
    <w:rsid w:val="00AE2437"/>
    <w:rsid w:val="00AE603B"/>
    <w:rsid w:val="00B110B6"/>
    <w:rsid w:val="00B120B8"/>
    <w:rsid w:val="00B148A7"/>
    <w:rsid w:val="00B20BAD"/>
    <w:rsid w:val="00B27B4A"/>
    <w:rsid w:val="00B35FCF"/>
    <w:rsid w:val="00B54406"/>
    <w:rsid w:val="00B555A3"/>
    <w:rsid w:val="00B61599"/>
    <w:rsid w:val="00B93848"/>
    <w:rsid w:val="00B95E8D"/>
    <w:rsid w:val="00BC6A9C"/>
    <w:rsid w:val="00BE123C"/>
    <w:rsid w:val="00C04A00"/>
    <w:rsid w:val="00C2074A"/>
    <w:rsid w:val="00C207FC"/>
    <w:rsid w:val="00C355A8"/>
    <w:rsid w:val="00C46BE0"/>
    <w:rsid w:val="00C6306C"/>
    <w:rsid w:val="00C71389"/>
    <w:rsid w:val="00C7429B"/>
    <w:rsid w:val="00C93D92"/>
    <w:rsid w:val="00CA2A0D"/>
    <w:rsid w:val="00CB4611"/>
    <w:rsid w:val="00CC4D2F"/>
    <w:rsid w:val="00CD1E34"/>
    <w:rsid w:val="00CD1F5E"/>
    <w:rsid w:val="00CE599F"/>
    <w:rsid w:val="00CF779C"/>
    <w:rsid w:val="00D230E0"/>
    <w:rsid w:val="00D24B32"/>
    <w:rsid w:val="00D30BDF"/>
    <w:rsid w:val="00D319BD"/>
    <w:rsid w:val="00D32AC3"/>
    <w:rsid w:val="00D513E5"/>
    <w:rsid w:val="00D67ECC"/>
    <w:rsid w:val="00D71920"/>
    <w:rsid w:val="00D92088"/>
    <w:rsid w:val="00DA6EA2"/>
    <w:rsid w:val="00DB0A2E"/>
    <w:rsid w:val="00DC0145"/>
    <w:rsid w:val="00DC4744"/>
    <w:rsid w:val="00DD695A"/>
    <w:rsid w:val="00DE07A6"/>
    <w:rsid w:val="00DF0A23"/>
    <w:rsid w:val="00E00AF1"/>
    <w:rsid w:val="00E169A3"/>
    <w:rsid w:val="00E466E9"/>
    <w:rsid w:val="00E714BB"/>
    <w:rsid w:val="00E7157C"/>
    <w:rsid w:val="00EA1F80"/>
    <w:rsid w:val="00EB43B2"/>
    <w:rsid w:val="00EB7659"/>
    <w:rsid w:val="00EC412B"/>
    <w:rsid w:val="00EF0DE1"/>
    <w:rsid w:val="00F20FE0"/>
    <w:rsid w:val="00F24088"/>
    <w:rsid w:val="00F2794B"/>
    <w:rsid w:val="00F36504"/>
    <w:rsid w:val="00F424C2"/>
    <w:rsid w:val="00F86300"/>
    <w:rsid w:val="00FA0089"/>
    <w:rsid w:val="00FA1434"/>
    <w:rsid w:val="00FB5CE0"/>
    <w:rsid w:val="00FC37E9"/>
    <w:rsid w:val="00FC493E"/>
    <w:rsid w:val="00FD0EC0"/>
    <w:rsid w:val="00FD1912"/>
    <w:rsid w:val="00FE31C6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56314-DDB7-450E-8D83-BC41D7E4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0F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2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E2437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Cambria" w:hAnsi="Cambria"/>
      <w:b/>
      <w:b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55A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35F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F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23851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23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71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4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32F8"/>
    <w:rPr>
      <w:b/>
      <w:bCs/>
    </w:rPr>
  </w:style>
  <w:style w:type="character" w:customStyle="1" w:styleId="30">
    <w:name w:val="Заголовок 3 Знак"/>
    <w:basedOn w:val="a0"/>
    <w:link w:val="3"/>
    <w:semiHidden/>
    <w:rsid w:val="00AE2437"/>
    <w:rPr>
      <w:rFonts w:ascii="Cambria" w:eastAsia="Times New Roman" w:hAnsi="Cambria" w:cs="Times New Roman"/>
      <w:b/>
      <w:bCs/>
      <w:kern w:val="2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B61599"/>
  </w:style>
  <w:style w:type="character" w:customStyle="1" w:styleId="20">
    <w:name w:val="Заголовок 2 Знак"/>
    <w:basedOn w:val="a0"/>
    <w:link w:val="2"/>
    <w:uiPriority w:val="9"/>
    <w:rsid w:val="0037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99"/>
    <w:qFormat/>
    <w:rsid w:val="00216C6C"/>
    <w:pPr>
      <w:ind w:left="720"/>
      <w:contextualSpacing/>
    </w:pPr>
  </w:style>
  <w:style w:type="paragraph" w:customStyle="1" w:styleId="ConsPlusNormal">
    <w:name w:val="ConsPlusNormal"/>
    <w:uiPriority w:val="99"/>
    <w:rsid w:val="009E0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E07A6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0D32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3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D32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32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F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50F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13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1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4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58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945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3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8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9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2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09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7388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3C93-07DD-4614-B30C-192EE9E6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С.Б.</dc:creator>
  <cp:lastModifiedBy>Фаида Альфредовна</cp:lastModifiedBy>
  <cp:revision>5</cp:revision>
  <cp:lastPrinted>2022-03-14T04:03:00Z</cp:lastPrinted>
  <dcterms:created xsi:type="dcterms:W3CDTF">2021-08-10T08:30:00Z</dcterms:created>
  <dcterms:modified xsi:type="dcterms:W3CDTF">2022-03-17T07:03:00Z</dcterms:modified>
</cp:coreProperties>
</file>