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Прокуратура Железнодорожного района города Барнаула проверила исполнение законодательства в сфере жилищно-коммунального хозяйства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center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Прокуратура Железнодорожного района города Барнаула проверила соблюдение законодательства в сфере жилищно-коммунального хозяйства.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Установлено, что тремя председателями товариществ собственников жилья не исполнялась обязанность по предоставлению в орган государственного жилищного надзора сведений о размерах начисленных взносов на капитальный ремонт, их поступлении и расходовании.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Прокурором внесены три представления. Должностные лица привлечены к административной ответственности, нарушения закона устранены.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Roboto" w:hAnsi="Roboto" w:eastAsia="Roboto" w:cs="Roboto"/>
          <w:color w:val="000000"/>
          <w:sz w:val="24"/>
          <w:szCs w:val="24"/>
          <w:highlight w:val="none"/>
        </w:rPr>
      </w:pPr>
      <w:r>
        <w:rPr>
          <w:rFonts w:ascii="Roboto" w:hAnsi="Roboto" w:eastAsia="Roboto" w:cs="Roboto"/>
          <w:color w:val="000000"/>
          <w:sz w:val="24"/>
          <w:highlight w:val="none"/>
        </w:rPr>
      </w:r>
      <w:r>
        <w:rPr>
          <w:rFonts w:ascii="Roboto" w:hAnsi="Roboto" w:eastAsia="Roboto" w:cs="Roboto"/>
          <w:color w:val="000000"/>
          <w:sz w:val="24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2024-12-23T08:31:06Z</dcterms:modified>
</cp:coreProperties>
</file>