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D9A5" w14:textId="77777777" w:rsidR="007959D0" w:rsidRPr="00293E75" w:rsidRDefault="007959D0" w:rsidP="007959D0">
      <w:pPr>
        <w:pStyle w:val="3"/>
        <w:ind w:firstLine="4500"/>
        <w:jc w:val="left"/>
        <w:rPr>
          <w:rFonts w:eastAsiaTheme="minorHAnsi"/>
          <w:b/>
          <w:szCs w:val="28"/>
        </w:rPr>
      </w:pPr>
      <w:r w:rsidRPr="00293E75">
        <w:rPr>
          <w:rFonts w:eastAsiaTheme="minorHAnsi"/>
          <w:b/>
          <w:szCs w:val="28"/>
        </w:rPr>
        <w:t>О Т Ч Е Т</w:t>
      </w:r>
    </w:p>
    <w:p w14:paraId="527E6ACD" w14:textId="54FFE312" w:rsidR="007959D0" w:rsidRPr="00293E75" w:rsidRDefault="007959D0" w:rsidP="00795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E75">
        <w:rPr>
          <w:rFonts w:ascii="Times New Roman" w:hAnsi="Times New Roman" w:cs="Times New Roman"/>
          <w:b/>
          <w:bCs/>
          <w:sz w:val="28"/>
          <w:szCs w:val="28"/>
        </w:rPr>
        <w:t>о работе комитета муниципального заказа города Барнаула</w:t>
      </w:r>
    </w:p>
    <w:p w14:paraId="56D42ED6" w14:textId="61A0D093" w:rsidR="007959D0" w:rsidRPr="00293E75" w:rsidRDefault="007959D0" w:rsidP="00795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E75">
        <w:rPr>
          <w:rFonts w:ascii="Times New Roman" w:hAnsi="Times New Roman" w:cs="Times New Roman"/>
          <w:b/>
          <w:bCs/>
          <w:sz w:val="28"/>
          <w:szCs w:val="28"/>
        </w:rPr>
        <w:t xml:space="preserve"> за 2021 год </w:t>
      </w:r>
    </w:p>
    <w:p w14:paraId="2515A4F4" w14:textId="77777777" w:rsidR="007959D0" w:rsidRDefault="007959D0" w:rsidP="00795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65FCFB" w14:textId="77777777" w:rsidR="00BF33E3" w:rsidRPr="007E4A09" w:rsidRDefault="00BF33E3" w:rsidP="00653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3E3">
        <w:rPr>
          <w:rFonts w:ascii="Times New Roman" w:hAnsi="Times New Roman" w:cs="Times New Roman"/>
          <w:sz w:val="28"/>
          <w:szCs w:val="28"/>
        </w:rPr>
        <w:t>Деятельность комитета муниципального заказа города Барнаула (далее - комитет) осуществляется в рамках реализации полномочий, определенных решением Барнаульской городской Думы от 25.11.2011 №646 «Об учреждении комитета муниципального заказа города Барнаула и утверждении Положения о нем». Согласно указанному решению комитет является уполномоченным органом в сфере закупок товаров, работ, услуг для обеспечения муниципальных нужд в соответствии с Федеральным законом от 05.04.2013 №44-ФЗ «О контрактной системе в сфере закупок товаров, работ, услуг для обеспечения государственных и муниципальных нужд»</w:t>
      </w:r>
      <w:r w:rsidRPr="00BF33E3">
        <w:rPr>
          <w:rFonts w:ascii="Times New Roman" w:eastAsia="Calibri" w:hAnsi="Times New Roman" w:cs="Times New Roman"/>
          <w:sz w:val="28"/>
          <w:szCs w:val="28"/>
        </w:rPr>
        <w:t xml:space="preserve"> (далее – Федеральный закон №44-ФЗ),</w:t>
      </w:r>
      <w:r w:rsidRPr="00BF33E3">
        <w:rPr>
          <w:rFonts w:ascii="Times New Roman" w:hAnsi="Times New Roman" w:cs="Times New Roman"/>
          <w:sz w:val="28"/>
          <w:szCs w:val="28"/>
        </w:rPr>
        <w:t xml:space="preserve"> проводит процедуры определения поставщиков, подрядчиков, исполнителей для муниципальных заказчиков города Барнаула.</w:t>
      </w:r>
      <w:r w:rsidRPr="00BF33E3">
        <w:rPr>
          <w:rFonts w:ascii="Times New Roman" w:eastAsia="Calibri" w:hAnsi="Times New Roman" w:cs="Times New Roman"/>
          <w:sz w:val="28"/>
          <w:szCs w:val="28"/>
        </w:rPr>
        <w:t xml:space="preserve"> Порядок взаимодействия уполномоченного органа и заказчиков определен постановлением администрации города от 29.01.2014 №120 «Об утверждении Положения о порядке </w:t>
      </w:r>
      <w:r w:rsidRPr="007E4A09">
        <w:rPr>
          <w:rFonts w:ascii="Times New Roman" w:eastAsia="Calibri" w:hAnsi="Times New Roman" w:cs="Times New Roman"/>
          <w:sz w:val="28"/>
          <w:szCs w:val="28"/>
        </w:rPr>
        <w:t>взаимодействия уполномоченного органа и заказчиков в сфере закупок товаров, работ, услуг для обеспечения муниципальных нужд города Барнаула» (далее – постановление №120).</w:t>
      </w:r>
    </w:p>
    <w:p w14:paraId="45A708F1" w14:textId="473311F2" w:rsidR="0022769D" w:rsidRPr="00EF1EAA" w:rsidRDefault="0022769D" w:rsidP="0022769D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AA">
        <w:rPr>
          <w:rFonts w:ascii="Times New Roman" w:eastAsia="Calibri" w:hAnsi="Times New Roman" w:cs="Times New Roman"/>
          <w:sz w:val="28"/>
          <w:szCs w:val="28"/>
          <w:lang w:eastAsia="ru-RU"/>
        </w:rPr>
        <w:t>За 2021 год в комитет от муниципальных заказчиков города Барнаула поступило 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292</w:t>
      </w:r>
      <w:r w:rsidRPr="00EF1E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F1E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 учетом отозванных и отмененных (в прошлом году </w:t>
      </w:r>
      <w:r w:rsidR="00112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EF1EAA">
        <w:rPr>
          <w:rFonts w:ascii="Times New Roman" w:eastAsia="Calibri" w:hAnsi="Times New Roman" w:cs="Times New Roman"/>
          <w:sz w:val="28"/>
          <w:szCs w:val="28"/>
          <w:lang w:eastAsia="ru-RU"/>
        </w:rPr>
        <w:t>190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EF1E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заявок). Размещено в </w:t>
      </w:r>
      <w:r w:rsidR="00293E7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F1E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диной информационной системе в сфере закупок (далее - ЕИС) </w:t>
      </w:r>
      <w:r w:rsidRPr="00EF1EAA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601</w:t>
      </w:r>
      <w:r w:rsidRPr="00EF1E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закупка</w:t>
      </w:r>
      <w:r w:rsidRPr="00EF1E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421,55</w:t>
      </w:r>
      <w:r w:rsidRPr="00EF1E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млн.руб., (за 2020 год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1484</w:t>
      </w:r>
      <w:r w:rsidRPr="00EF1E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закупки на сумму 4426,88 млн.руб.</w:t>
      </w:r>
      <w:r w:rsidRPr="00EF1E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Увеличение количества заявок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75,27</w:t>
      </w:r>
      <w:r w:rsidRPr="00EF1EAA">
        <w:rPr>
          <w:rFonts w:ascii="Times New Roman" w:eastAsia="Calibri" w:hAnsi="Times New Roman" w:cs="Times New Roman"/>
          <w:sz w:val="28"/>
          <w:szCs w:val="28"/>
          <w:lang w:eastAsia="ru-RU"/>
        </w:rPr>
        <w:t>% обусловлено многократным проведением закупок на приобретение квартир, а также совместных аукционов на оказание услуг по организации питания обучающихся начальной школы.</w:t>
      </w:r>
    </w:p>
    <w:p w14:paraId="340EE4A3" w14:textId="77777777" w:rsidR="0022769D" w:rsidRDefault="0022769D" w:rsidP="002276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3C7">
        <w:rPr>
          <w:rFonts w:ascii="Times New Roman" w:eastAsia="Calibri" w:hAnsi="Times New Roman" w:cs="Times New Roman"/>
          <w:sz w:val="28"/>
          <w:szCs w:val="28"/>
        </w:rPr>
        <w:t xml:space="preserve">Экономия бюджетных средств по результатам торгов составила </w:t>
      </w:r>
      <w:r>
        <w:rPr>
          <w:rFonts w:ascii="Times New Roman" w:eastAsia="Calibri" w:hAnsi="Times New Roman" w:cs="Times New Roman"/>
          <w:sz w:val="28"/>
          <w:szCs w:val="28"/>
        </w:rPr>
        <w:t>361,80</w:t>
      </w:r>
      <w:r w:rsidRPr="00FC03C7">
        <w:rPr>
          <w:rFonts w:ascii="Times New Roman" w:eastAsia="Calibri" w:hAnsi="Times New Roman" w:cs="Times New Roman"/>
          <w:sz w:val="28"/>
          <w:szCs w:val="28"/>
        </w:rPr>
        <w:t xml:space="preserve"> млн.руб.</w:t>
      </w:r>
      <w:r w:rsidR="00112C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03C7">
        <w:rPr>
          <w:rFonts w:ascii="Times New Roman" w:eastAsia="Calibri" w:hAnsi="Times New Roman" w:cs="Times New Roman"/>
          <w:sz w:val="28"/>
          <w:szCs w:val="28"/>
        </w:rPr>
        <w:t>(9,</w:t>
      </w:r>
      <w:r>
        <w:rPr>
          <w:rFonts w:ascii="Times New Roman" w:eastAsia="Calibri" w:hAnsi="Times New Roman" w:cs="Times New Roman"/>
          <w:sz w:val="28"/>
          <w:szCs w:val="28"/>
        </w:rPr>
        <w:t>07</w:t>
      </w:r>
      <w:r w:rsidRPr="00FC03C7">
        <w:rPr>
          <w:rFonts w:ascii="Times New Roman" w:eastAsia="Calibri" w:hAnsi="Times New Roman" w:cs="Times New Roman"/>
          <w:sz w:val="28"/>
          <w:szCs w:val="28"/>
        </w:rPr>
        <w:t>%), что на 1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FC03C7">
        <w:rPr>
          <w:rFonts w:ascii="Times New Roman" w:eastAsia="Calibri" w:hAnsi="Times New Roman" w:cs="Times New Roman"/>
          <w:sz w:val="28"/>
          <w:szCs w:val="28"/>
        </w:rPr>
        <w:t>,6 млн.руб. больше в сравнении с аналогичным периодом 2020 года.</w:t>
      </w:r>
      <w:r w:rsidRPr="00FC03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C03C7">
        <w:rPr>
          <w:rFonts w:ascii="Times New Roman" w:eastAsia="Calibri" w:hAnsi="Times New Roman" w:cs="Times New Roman"/>
          <w:sz w:val="28"/>
          <w:szCs w:val="28"/>
        </w:rPr>
        <w:t>Экономия зависит от количества размещенных процедур, а также от количества поданных и допущенных заявок, что является реальным показателем конкурентной борьбы, который позволяет сэкономить бюджетные средства.</w:t>
      </w:r>
    </w:p>
    <w:p w14:paraId="3A6607F3" w14:textId="77777777" w:rsidR="0022769D" w:rsidRPr="0057403E" w:rsidRDefault="0022769D" w:rsidP="002276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>На постоянном контроле находятся закупки, осуществляемые в рамках национальных проектов, федеральных, краевых и муниципальных программ.</w:t>
      </w:r>
    </w:p>
    <w:p w14:paraId="774BBABC" w14:textId="77777777" w:rsidR="0022769D" w:rsidRPr="0057403E" w:rsidRDefault="0022769D" w:rsidP="002276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целях реализации данных программ поступили следующие заявки от заказчиков:</w:t>
      </w:r>
    </w:p>
    <w:p w14:paraId="2F47A6C0" w14:textId="77777777" w:rsidR="0022769D" w:rsidRPr="0057403E" w:rsidRDefault="0022769D" w:rsidP="002276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выполнение работ по благоустройству дворовых территорий многоквартирных домов в г.Барнауле - 148,6 млн.руб.; </w:t>
      </w:r>
    </w:p>
    <w:p w14:paraId="6AD4CF51" w14:textId="77777777" w:rsidR="0022769D" w:rsidRPr="0057403E" w:rsidRDefault="0022769D" w:rsidP="002276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выполнение работ по благоустройству </w:t>
      </w:r>
      <w:proofErr w:type="spellStart"/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>Мизюлинской</w:t>
      </w:r>
      <w:proofErr w:type="spellEnd"/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рощи - 61,7 млн.руб.; </w:t>
      </w:r>
    </w:p>
    <w:p w14:paraId="01223FC7" w14:textId="77777777" w:rsidR="0022769D" w:rsidRPr="0057403E" w:rsidRDefault="0022769D" w:rsidP="002276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выполнение работ по благоустройству зеленой зоны от ул.Герцена, 6 до ул.Белинского - 99,4 млн.руб.;</w:t>
      </w:r>
    </w:p>
    <w:p w14:paraId="19F577C2" w14:textId="77777777" w:rsidR="0022769D" w:rsidRPr="0057403E" w:rsidRDefault="0022769D" w:rsidP="002276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выполнение работ по строительству дорог в </w:t>
      </w:r>
      <w:proofErr w:type="gramStart"/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>пос.Лесном</w:t>
      </w:r>
      <w:proofErr w:type="gramEnd"/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г.Барнаула - 177,2 млн.руб.;</w:t>
      </w:r>
    </w:p>
    <w:p w14:paraId="7900055F" w14:textId="77777777" w:rsidR="0022769D" w:rsidRPr="0057403E" w:rsidRDefault="0022769D" w:rsidP="002276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выполнение научно-исследовательской работы, связанной с разработкой проекта комплексной схемы транспортного обслуживания населения города Барнаула общественным транспортом, с проведением инструментального обследования пассажирских потоков - 24,50 млн.руб.;</w:t>
      </w:r>
    </w:p>
    <w:p w14:paraId="10DB0630" w14:textId="7057FB42" w:rsidR="0022769D" w:rsidRPr="0057403E" w:rsidRDefault="0022769D" w:rsidP="002276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выполнение работ по капитальному ремонту объектов теплового хозяйства - 28,8 млн.руб.;</w:t>
      </w:r>
    </w:p>
    <w:p w14:paraId="3D891443" w14:textId="77777777" w:rsidR="0022769D" w:rsidRPr="0057403E" w:rsidRDefault="0022769D" w:rsidP="002276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выполнение работ по строительству объекта: «Переключение водоснабжения жилой застройки в </w:t>
      </w:r>
      <w:proofErr w:type="gramStart"/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>пос.Лесной</w:t>
      </w:r>
      <w:proofErr w:type="gramEnd"/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адресам: пос.Лесной, 1–15 на артезианский водозабор по адресу: ул.Закатная, 28 - 64,1 млн.руб.; </w:t>
      </w:r>
    </w:p>
    <w:p w14:paraId="4EDB2A5A" w14:textId="77777777" w:rsidR="0022769D" w:rsidRPr="0057403E" w:rsidRDefault="0022769D" w:rsidP="002276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выполнение работ по разработке проектно-сметной документации по объекту «Обеспечение инженерной инфраструктурой (водоснабжение, водоотведение, теплоснабжение) квартала 2012 города Барнаула» - 14,5 млн.руб.; </w:t>
      </w:r>
    </w:p>
    <w:p w14:paraId="48F49AA2" w14:textId="77777777" w:rsidR="0022769D" w:rsidRDefault="0022769D" w:rsidP="002276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выполнение работ по разработке проектно-сметной документации по объекту: «Реконструкция артезианского водозабора по адресу: ул.Промышленная, 14а» - 9,2 млн.руб.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6ADD0DD1" w14:textId="77777777" w:rsidR="0022769D" w:rsidRPr="00A9339F" w:rsidRDefault="0022769D" w:rsidP="002276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A9339F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93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 по строительству автомобильной дороги по ул.Сиреневой от проезда Северного </w:t>
      </w:r>
      <w:proofErr w:type="spellStart"/>
      <w:r w:rsidRPr="00A9339F">
        <w:rPr>
          <w:rFonts w:ascii="Times New Roman" w:eastAsia="Calibri" w:hAnsi="Times New Roman" w:cs="Times New Roman"/>
          <w:sz w:val="28"/>
          <w:szCs w:val="28"/>
          <w:lang w:eastAsia="ru-RU"/>
        </w:rPr>
        <w:t>Власихинского</w:t>
      </w:r>
      <w:proofErr w:type="spellEnd"/>
      <w:r w:rsidRPr="00A93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9339F">
        <w:rPr>
          <w:rFonts w:ascii="Times New Roman" w:eastAsia="Calibri" w:hAnsi="Times New Roman" w:cs="Times New Roman"/>
          <w:sz w:val="28"/>
          <w:szCs w:val="28"/>
          <w:lang w:eastAsia="ru-RU"/>
        </w:rPr>
        <w:t>ул.Балтийской</w:t>
      </w:r>
      <w:proofErr w:type="spellEnd"/>
      <w:r w:rsidRPr="00A93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57,76 млн.руб. </w:t>
      </w:r>
    </w:p>
    <w:p w14:paraId="3D680A61" w14:textId="77777777" w:rsidR="0022769D" w:rsidRPr="00A9339F" w:rsidRDefault="0022769D" w:rsidP="002276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339F">
        <w:rPr>
          <w:rFonts w:ascii="Times New Roman" w:eastAsia="Calibri" w:hAnsi="Times New Roman" w:cs="Times New Roman"/>
          <w:sz w:val="28"/>
          <w:szCs w:val="28"/>
          <w:lang w:eastAsia="ru-RU"/>
        </w:rPr>
        <w:t>По вышеуказанным процедурам определены победители, заключены контракты</w:t>
      </w:r>
      <w:r w:rsidR="00112C3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93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объектах ведутся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уже завершены</w:t>
      </w:r>
      <w:r w:rsidRPr="00A93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работы.</w:t>
      </w:r>
    </w:p>
    <w:p w14:paraId="5B630407" w14:textId="544967A2" w:rsidR="0022769D" w:rsidRPr="0057403E" w:rsidRDefault="0022769D" w:rsidP="0022769D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339F">
        <w:rPr>
          <w:rFonts w:ascii="Times New Roman" w:eastAsia="Calibri" w:hAnsi="Times New Roman" w:cs="Times New Roman"/>
          <w:sz w:val="28"/>
          <w:szCs w:val="28"/>
          <w:lang w:eastAsia="ru-RU"/>
        </w:rPr>
        <w:t>На постоянном контроле находятся закупки в соответствии с постановлением администрации города от 30.12.2020 №2081 «Об утверждении адресной инвестиционной программы города Барнаула на 2021-2023 годы»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  <w:r w:rsidRPr="00A93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Финансирование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п</w:t>
      </w:r>
      <w:r w:rsidRPr="00A9339F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93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2021 год составляет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552,68</w:t>
      </w:r>
      <w:r w:rsidRPr="00A93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млн.руб.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Pr="00A93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риоритетным направлением является развитие социальной сферы, благоустройства города.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программы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поступило 16 заявок на сумму 413,53 млн.руб. Все поданные заявки размещены в ЕИС.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Заключено 13 контрактов на сумму </w:t>
      </w:r>
      <w:r w:rsidRPr="00635F77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млн.руб. Одна </w:t>
      </w:r>
      <w:r w:rsidRPr="00B067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</w:t>
      </w:r>
      <w:r w:rsidR="00B067B1" w:rsidRPr="00B067B1">
        <w:rPr>
          <w:rFonts w:ascii="Times New Roman" w:hAnsi="Times New Roman" w:cs="Times New Roman"/>
          <w:sz w:val="28"/>
          <w:szCs w:val="28"/>
        </w:rPr>
        <w:t xml:space="preserve"> «</w:t>
      </w:r>
      <w:r w:rsidR="00B067B1">
        <w:rPr>
          <w:rFonts w:ascii="Times New Roman" w:hAnsi="Times New Roman" w:cs="Times New Roman"/>
          <w:sz w:val="28"/>
          <w:szCs w:val="28"/>
        </w:rPr>
        <w:t>В</w:t>
      </w:r>
      <w:r w:rsidR="00B067B1" w:rsidRPr="00B067B1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работ по корректировке проектно – сметной документации и изыскательных работ по объекту: «</w:t>
      </w:r>
      <w:proofErr w:type="spellStart"/>
      <w:r w:rsidR="00B067B1" w:rsidRPr="00B067B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</w:t>
      </w:r>
      <w:proofErr w:type="spellEnd"/>
      <w:r w:rsidR="00B067B1" w:rsidRPr="00B0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рекреационный кластер «Барнаул – горнозаводской город», Алтайский край. Комплекс «Соборная площадь». Сети ливневой канализации по улицам Гоголя, Пушкина, Ползунова»</w:t>
      </w:r>
      <w:r w:rsidR="00B0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отменена по инициативе заказчика (комитет по </w:t>
      </w:r>
      <w:r w:rsidRPr="001639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дорожному хозяйству, благоустройству, транспорту и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9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Барнаула). Две закупки </w:t>
      </w:r>
      <w:r w:rsidR="00B067B1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B067B1" w:rsidRPr="00B067B1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работ по строительству объект</w:t>
      </w:r>
      <w:r w:rsidR="00B067B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067B1" w:rsidRPr="00B067B1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«Строительство пристройки к зданию МБОУ «Лицей №121»</w:t>
      </w:r>
      <w:r w:rsidR="00B0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067B1" w:rsidRPr="00B0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B067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67B1" w:rsidRPr="00B067B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№98</w:t>
      </w:r>
      <w:r w:rsidR="00B0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привели к заключению контракта</w:t>
      </w:r>
      <w:r w:rsidR="0011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отсутствия участников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рост</w:t>
      </w:r>
      <w:r w:rsidR="00293E7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 на строительные материалы</w:t>
      </w:r>
      <w:r w:rsidR="00112C33">
        <w:rPr>
          <w:rFonts w:ascii="Times New Roman" w:eastAsia="Times New Roman" w:hAnsi="Times New Roman"/>
          <w:sz w:val="28"/>
          <w:szCs w:val="28"/>
          <w:lang w:eastAsia="ru-RU"/>
        </w:rPr>
        <w:t xml:space="preserve"> (аукционы не состоялись).</w:t>
      </w:r>
    </w:p>
    <w:p w14:paraId="009E63C1" w14:textId="0264CEA3" w:rsidR="0022769D" w:rsidRDefault="0022769D" w:rsidP="002276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0FD">
        <w:rPr>
          <w:rFonts w:ascii="Times New Roman" w:eastAsia="Calibri" w:hAnsi="Times New Roman" w:cs="Times New Roman"/>
          <w:sz w:val="28"/>
          <w:szCs w:val="28"/>
          <w:lang w:eastAsia="ru-RU"/>
        </w:rPr>
        <w:t>Также на контроле находится муниципальная программа «Обеспечение устойчивого сокращения непригодного для проживания жилищного фонда города Барнаула на 2019 - 2025 годы». В рамках данной программы размещено 556 закупок</w:t>
      </w:r>
      <w:r w:rsidR="000576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D70FD">
        <w:rPr>
          <w:rFonts w:ascii="Times New Roman" w:eastAsia="Calibri" w:hAnsi="Times New Roman" w:cs="Times New Roman"/>
          <w:sz w:val="28"/>
          <w:szCs w:val="28"/>
          <w:lang w:eastAsia="ru-RU"/>
        </w:rPr>
        <w:t>на сумму 1208,45 млн.руб., по итогам которых заключено 85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D70FD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контрактов на сумму 247,50 млн.руб. Большая часть закупок признана несостоявшимися по причине отсутствия участников.</w:t>
      </w:r>
    </w:p>
    <w:p w14:paraId="5765831B" w14:textId="77777777" w:rsidR="0022769D" w:rsidRPr="0057403E" w:rsidRDefault="0022769D" w:rsidP="002276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Для образовательных учреждений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</w:t>
      </w:r>
      <w:r w:rsidR="000B263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12C33">
        <w:rPr>
          <w:rFonts w:ascii="Times New Roman" w:eastAsia="Calibri" w:hAnsi="Times New Roman" w:cs="Times New Roman"/>
          <w:sz w:val="28"/>
          <w:szCs w:val="28"/>
          <w:lang w:eastAsia="ru-RU"/>
        </w:rPr>
        <w:t>58</w:t>
      </w:r>
      <w:r w:rsidR="000B26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>совместны</w:t>
      </w:r>
      <w:r w:rsidR="000B263B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аукцион</w:t>
      </w:r>
      <w:r w:rsidR="000B263B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B067B1" w:rsidRPr="00EC4F54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0B263B">
        <w:rPr>
          <w:rFonts w:ascii="Times New Roman" w:hAnsi="Times New Roman"/>
          <w:sz w:val="28"/>
          <w:szCs w:val="28"/>
        </w:rPr>
        <w:t xml:space="preserve"> сумму </w:t>
      </w:r>
      <w:r w:rsidR="00B067B1">
        <w:rPr>
          <w:rFonts w:ascii="Times New Roman" w:eastAsia="Calibri" w:hAnsi="Times New Roman" w:cs="Times New Roman"/>
          <w:sz w:val="28"/>
          <w:szCs w:val="28"/>
        </w:rPr>
        <w:t>55</w:t>
      </w:r>
      <w:r w:rsidR="00112C33">
        <w:rPr>
          <w:rFonts w:ascii="Times New Roman" w:eastAsia="Calibri" w:hAnsi="Times New Roman" w:cs="Times New Roman"/>
          <w:sz w:val="28"/>
          <w:szCs w:val="28"/>
        </w:rPr>
        <w:t>2</w:t>
      </w:r>
      <w:r w:rsidR="00B067B1">
        <w:rPr>
          <w:rFonts w:ascii="Times New Roman" w:eastAsia="Calibri" w:hAnsi="Times New Roman" w:cs="Times New Roman"/>
          <w:sz w:val="28"/>
          <w:szCs w:val="28"/>
        </w:rPr>
        <w:t>,</w:t>
      </w:r>
      <w:r w:rsidR="00112C33">
        <w:rPr>
          <w:rFonts w:ascii="Times New Roman" w:eastAsia="Calibri" w:hAnsi="Times New Roman" w:cs="Times New Roman"/>
          <w:sz w:val="28"/>
          <w:szCs w:val="28"/>
        </w:rPr>
        <w:t>8</w:t>
      </w:r>
      <w:r w:rsidR="00B067B1" w:rsidRPr="00EC4F54">
        <w:rPr>
          <w:rFonts w:ascii="Times New Roman" w:eastAsia="Calibri" w:hAnsi="Times New Roman" w:cs="Times New Roman"/>
          <w:sz w:val="28"/>
          <w:szCs w:val="28"/>
        </w:rPr>
        <w:t xml:space="preserve"> млн.руб. </w:t>
      </w:r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>на поставку продуктов питания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закладку овощей на зиму, </w:t>
      </w:r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>оказание услуг по организации пита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ния обучающихся начальной школы.</w:t>
      </w:r>
    </w:p>
    <w:p w14:paraId="6C639227" w14:textId="77777777" w:rsidR="0022769D" w:rsidRPr="0057403E" w:rsidRDefault="0022769D" w:rsidP="002276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03E">
        <w:rPr>
          <w:rFonts w:ascii="Times New Roman" w:eastAsia="Calibri" w:hAnsi="Times New Roman" w:cs="Times New Roman"/>
          <w:sz w:val="28"/>
          <w:szCs w:val="28"/>
        </w:rPr>
        <w:t xml:space="preserve">В рамках выполнения Соглашения о передаче полномочий органов местного самоуправления, муниципальных казенных учреждений на определение поставщиков (подрядчиков, исполнителей) через Центр государственных закупок Алтайского края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57403E">
        <w:rPr>
          <w:rFonts w:ascii="Times New Roman" w:eastAsia="Calibri" w:hAnsi="Times New Roman" w:cs="Times New Roman"/>
          <w:sz w:val="28"/>
          <w:szCs w:val="28"/>
        </w:rPr>
        <w:t xml:space="preserve">2021 год опубликовано и проведено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57403E">
        <w:rPr>
          <w:rFonts w:ascii="Times New Roman" w:eastAsia="Calibri" w:hAnsi="Times New Roman" w:cs="Times New Roman"/>
          <w:sz w:val="28"/>
          <w:szCs w:val="28"/>
        </w:rPr>
        <w:t xml:space="preserve"> закупок на сумму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7403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57403E">
        <w:rPr>
          <w:rFonts w:ascii="Times New Roman" w:eastAsia="Calibri" w:hAnsi="Times New Roman" w:cs="Times New Roman"/>
          <w:sz w:val="28"/>
          <w:szCs w:val="28"/>
        </w:rPr>
        <w:t xml:space="preserve"> млн.руб. для </w:t>
      </w:r>
      <w:bookmarkStart w:id="0" w:name="_Hlk75961050"/>
      <w:r w:rsidRPr="0057403E">
        <w:rPr>
          <w:rFonts w:ascii="Times New Roman" w:eastAsia="Calibri" w:hAnsi="Times New Roman" w:cs="Times New Roman"/>
          <w:sz w:val="28"/>
          <w:szCs w:val="28"/>
        </w:rPr>
        <w:t>администраций Ленинского, Железнодорожного, Индустриального районов города Барнаула</w:t>
      </w:r>
      <w:bookmarkEnd w:id="0"/>
      <w:r w:rsidRPr="0057403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комитета по образованию</w:t>
      </w:r>
      <w:r w:rsidRPr="0057403E">
        <w:rPr>
          <w:rFonts w:ascii="Times New Roman" w:eastAsia="Calibri" w:hAnsi="Times New Roman" w:cs="Times New Roman"/>
          <w:sz w:val="28"/>
          <w:szCs w:val="28"/>
        </w:rPr>
        <w:t xml:space="preserve"> и МБУ «Автодорстрой» г.Барнаула. Предмет закупок – поставка мебели</w:t>
      </w:r>
      <w:r>
        <w:rPr>
          <w:rFonts w:ascii="Times New Roman" w:eastAsia="Calibri" w:hAnsi="Times New Roman" w:cs="Times New Roman"/>
          <w:sz w:val="28"/>
          <w:szCs w:val="28"/>
        </w:rPr>
        <w:t>, автомобиля</w:t>
      </w:r>
      <w:r w:rsidRPr="0057403E">
        <w:rPr>
          <w:rFonts w:ascii="Times New Roman" w:eastAsia="Calibri" w:hAnsi="Times New Roman" w:cs="Times New Roman"/>
          <w:sz w:val="28"/>
          <w:szCs w:val="28"/>
        </w:rPr>
        <w:t xml:space="preserve"> и угля. За 2020 год проведен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740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7403E">
        <w:rPr>
          <w:rFonts w:ascii="Times New Roman" w:eastAsia="Calibri" w:hAnsi="Times New Roman" w:cs="Times New Roman"/>
          <w:sz w:val="28"/>
          <w:szCs w:val="28"/>
        </w:rPr>
        <w:t xml:space="preserve"> закуп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7403E">
        <w:rPr>
          <w:rFonts w:ascii="Times New Roman" w:eastAsia="Calibri" w:hAnsi="Times New Roman" w:cs="Times New Roman"/>
          <w:sz w:val="28"/>
          <w:szCs w:val="28"/>
        </w:rPr>
        <w:t xml:space="preserve">к на сумму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7403E">
        <w:rPr>
          <w:rFonts w:ascii="Times New Roman" w:eastAsia="Calibri" w:hAnsi="Times New Roman" w:cs="Times New Roman"/>
          <w:sz w:val="28"/>
          <w:szCs w:val="28"/>
        </w:rPr>
        <w:t>,8 млн.руб.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настоящее время данное соглашение утратило силу.</w:t>
      </w:r>
    </w:p>
    <w:p w14:paraId="42EAC453" w14:textId="6B2B5B38" w:rsidR="0022769D" w:rsidRPr="00D25E43" w:rsidRDefault="0022769D" w:rsidP="00227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03E">
        <w:rPr>
          <w:rFonts w:ascii="Times New Roman" w:eastAsia="Calibri" w:hAnsi="Times New Roman" w:cs="Times New Roman"/>
          <w:sz w:val="28"/>
          <w:szCs w:val="28"/>
        </w:rPr>
        <w:t xml:space="preserve">В реестр недобросовестных поставщиков за 2021 год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муниципальными заказчиками </w:t>
      </w:r>
      <w:r w:rsidRPr="0057403E">
        <w:rPr>
          <w:rFonts w:ascii="Times New Roman" w:eastAsia="Calibri" w:hAnsi="Times New Roman" w:cs="Times New Roman"/>
          <w:sz w:val="28"/>
          <w:szCs w:val="28"/>
        </w:rPr>
        <w:t xml:space="preserve">внесено 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57403E">
        <w:rPr>
          <w:rFonts w:ascii="Times New Roman" w:eastAsia="Calibri" w:hAnsi="Times New Roman" w:cs="Times New Roman"/>
          <w:sz w:val="28"/>
          <w:szCs w:val="28"/>
        </w:rPr>
        <w:t xml:space="preserve"> поставщиков (подрядчиков, исполнителей):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403E">
        <w:rPr>
          <w:rFonts w:ascii="Times New Roman" w:eastAsia="Calibri" w:hAnsi="Times New Roman" w:cs="Times New Roman"/>
          <w:sz w:val="28"/>
          <w:szCs w:val="28"/>
        </w:rPr>
        <w:t xml:space="preserve">ООО СК «АЛТАЙ СТРОЙ», Шадрин Николай Николаевич, Санникова Надежда Михайловна, ООО «Генподрядная организация №1», ИП Трегубова Ирина </w:t>
      </w:r>
      <w:proofErr w:type="spellStart"/>
      <w:r w:rsidRPr="0057403E">
        <w:rPr>
          <w:rFonts w:ascii="Times New Roman" w:eastAsia="Calibri" w:hAnsi="Times New Roman" w:cs="Times New Roman"/>
          <w:sz w:val="28"/>
          <w:szCs w:val="28"/>
        </w:rPr>
        <w:t>Тельмановна</w:t>
      </w:r>
      <w:proofErr w:type="spellEnd"/>
      <w:r w:rsidRPr="0057403E">
        <w:rPr>
          <w:rFonts w:ascii="Times New Roman" w:eastAsia="Calibri" w:hAnsi="Times New Roman" w:cs="Times New Roman"/>
          <w:sz w:val="28"/>
          <w:szCs w:val="28"/>
        </w:rPr>
        <w:t>, Гавриленко Алексей Анатольевич</w:t>
      </w:r>
      <w:r w:rsidRPr="00D25E43">
        <w:rPr>
          <w:rFonts w:ascii="Times New Roman" w:eastAsia="Calibri" w:hAnsi="Times New Roman" w:cs="Times New Roman"/>
          <w:sz w:val="28"/>
          <w:szCs w:val="28"/>
        </w:rPr>
        <w:t xml:space="preserve"> ООО «Лидер Групп Сервис»», ООО «</w:t>
      </w:r>
      <w:proofErr w:type="spellStart"/>
      <w:r w:rsidRPr="00D25E43">
        <w:rPr>
          <w:rFonts w:ascii="Times New Roman" w:eastAsia="Calibri" w:hAnsi="Times New Roman" w:cs="Times New Roman"/>
          <w:sz w:val="28"/>
          <w:szCs w:val="28"/>
        </w:rPr>
        <w:t>СпецТрансСервис</w:t>
      </w:r>
      <w:proofErr w:type="spellEnd"/>
      <w:r w:rsidRPr="00D25E43">
        <w:rPr>
          <w:rFonts w:ascii="Times New Roman" w:eastAsia="Calibri" w:hAnsi="Times New Roman" w:cs="Times New Roman"/>
          <w:sz w:val="28"/>
          <w:szCs w:val="28"/>
        </w:rPr>
        <w:t>», ООО «Сибирские контрактные системы», Медведев Владимир Борисович, Киселева Ирина Юрьевна, ООО «ДОРСТРОЙ» (внесено 2 раза),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5E43">
        <w:rPr>
          <w:rFonts w:ascii="Times New Roman" w:eastAsia="Calibri" w:hAnsi="Times New Roman" w:cs="Times New Roman"/>
          <w:sz w:val="28"/>
          <w:szCs w:val="28"/>
        </w:rPr>
        <w:t>ООО «ВАНАДЗОР-СТРОЙ» (внесено 2 раза), ИП Антонов Михаил Алексеевич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64681">
        <w:t xml:space="preserve"> </w:t>
      </w:r>
      <w:r w:rsidRPr="00D64681">
        <w:rPr>
          <w:rFonts w:ascii="Times New Roman" w:eastAsia="Calibri" w:hAnsi="Times New Roman" w:cs="Times New Roman"/>
          <w:sz w:val="28"/>
          <w:szCs w:val="28"/>
        </w:rPr>
        <w:t>ИП Горюнова Галина Павловна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64681">
        <w:t xml:space="preserve"> </w:t>
      </w:r>
      <w:r w:rsidRPr="00D64681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ОО</w:t>
      </w:r>
      <w:r w:rsidRPr="00D646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64681">
        <w:rPr>
          <w:rFonts w:ascii="Times New Roman" w:eastAsia="Calibri" w:hAnsi="Times New Roman" w:cs="Times New Roman"/>
          <w:sz w:val="28"/>
          <w:szCs w:val="28"/>
        </w:rPr>
        <w:t>ВЕКТОР-АГРО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D6468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4681">
        <w:rPr>
          <w:rFonts w:ascii="Times New Roman" w:eastAsia="Calibri" w:hAnsi="Times New Roman" w:cs="Times New Roman"/>
          <w:sz w:val="28"/>
          <w:szCs w:val="28"/>
        </w:rPr>
        <w:t>Кро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пачева Екатерина Александровна, </w:t>
      </w:r>
      <w:r w:rsidRPr="00EC2AEB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ОО</w:t>
      </w:r>
      <w:r w:rsidRPr="00EC2A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C2AEB">
        <w:rPr>
          <w:rFonts w:ascii="Times New Roman" w:eastAsia="Calibri" w:hAnsi="Times New Roman" w:cs="Times New Roman"/>
          <w:sz w:val="28"/>
          <w:szCs w:val="28"/>
        </w:rPr>
        <w:t>РУИСЕНЬОР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D64681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ОО</w:t>
      </w:r>
      <w:r w:rsidRPr="00D646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64681">
        <w:rPr>
          <w:rFonts w:ascii="Times New Roman" w:eastAsia="Calibri" w:hAnsi="Times New Roman" w:cs="Times New Roman"/>
          <w:sz w:val="28"/>
          <w:szCs w:val="28"/>
        </w:rPr>
        <w:t>ЭКИЗПРО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r w:rsidRPr="00D25E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этом 15 поставщиков находятся на территории Алтайского края, а 4 поставщика являются иногородними (г.Москва, Кемеровская область и г.Уфа). </w:t>
      </w:r>
      <w:r w:rsidRPr="00D25E43">
        <w:rPr>
          <w:rFonts w:ascii="Times New Roman" w:eastAsia="Calibri" w:hAnsi="Times New Roman" w:cs="Times New Roman"/>
          <w:sz w:val="28"/>
          <w:szCs w:val="28"/>
        </w:rPr>
        <w:t>Основанием включения в реестр является односторонний отказ (1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25E43">
        <w:rPr>
          <w:rFonts w:ascii="Times New Roman" w:eastAsia="Calibri" w:hAnsi="Times New Roman" w:cs="Times New Roman"/>
          <w:sz w:val="28"/>
          <w:szCs w:val="28"/>
        </w:rPr>
        <w:t xml:space="preserve"> случаев),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5E43">
        <w:rPr>
          <w:rFonts w:ascii="Times New Roman" w:eastAsia="Calibri" w:hAnsi="Times New Roman" w:cs="Times New Roman"/>
          <w:sz w:val="28"/>
          <w:szCs w:val="28"/>
        </w:rPr>
        <w:t>уклонение победителя торгов от заключения контракта (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25E43">
        <w:rPr>
          <w:rFonts w:ascii="Times New Roman" w:eastAsia="Calibri" w:hAnsi="Times New Roman" w:cs="Times New Roman"/>
          <w:sz w:val="28"/>
          <w:szCs w:val="28"/>
        </w:rPr>
        <w:t xml:space="preserve"> случая).</w:t>
      </w:r>
      <w:r w:rsidRPr="00D25E4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D25E43">
        <w:rPr>
          <w:rFonts w:ascii="Times New Roman" w:eastAsia="Calibri" w:hAnsi="Times New Roman" w:cs="Times New Roman"/>
          <w:sz w:val="28"/>
          <w:szCs w:val="28"/>
        </w:rPr>
        <w:t xml:space="preserve">За 2020 год внесено 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D25E43">
        <w:rPr>
          <w:rFonts w:ascii="Times New Roman" w:eastAsia="Calibri" w:hAnsi="Times New Roman" w:cs="Times New Roman"/>
          <w:sz w:val="28"/>
          <w:szCs w:val="28"/>
        </w:rPr>
        <w:t xml:space="preserve"> поставщиков (подрядчиков, исполнителей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437A7C31" w14:textId="2A608A8A" w:rsidR="0022769D" w:rsidRPr="001536AB" w:rsidRDefault="00112C33" w:rsidP="00227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</w:t>
      </w:r>
      <w:r w:rsidR="0022769D" w:rsidRPr="00526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Федерального закона №44-ФЗ заказчики обязаны осуществить закупки у субъектов малого предпринимательства, социально ориентированных некоммерческих организаций </w:t>
      </w:r>
      <w:r w:rsidR="0029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bookmarkStart w:id="1" w:name="_Hlk93646250"/>
      <w:r w:rsidR="00293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СМП и СОНКО</w:t>
      </w:r>
      <w:bookmarkEnd w:id="1"/>
      <w:r w:rsidR="0029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2769D" w:rsidRPr="005262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не менее чем 15% совокупного годового объема закупок. Р</w:t>
      </w:r>
      <w:r w:rsidR="0022769D" w:rsidRPr="005262F4">
        <w:rPr>
          <w:rFonts w:ascii="Times New Roman" w:eastAsia="Times New Roman" w:hAnsi="Times New Roman" w:cs="Times New Roman"/>
          <w:sz w:val="28"/>
          <w:szCs w:val="28"/>
        </w:rPr>
        <w:t xml:space="preserve">аспоряжением Правительства Алтайского края от 17.01.2020 №9-р установлена норма на 2021 год в объеме не менее чем 28%. </w:t>
      </w:r>
      <w:r w:rsidR="002276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</w:t>
      </w:r>
      <w:r w:rsidR="0022769D" w:rsidRPr="0047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 </w:t>
      </w:r>
      <w:r w:rsidR="00440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СМП и СОНКО</w:t>
      </w:r>
      <w:r w:rsidR="002276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769D" w:rsidRPr="0047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3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22769D" w:rsidRPr="0047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требований о привлечении субподрядчиков к исполнению </w:t>
      </w:r>
      <w:r w:rsidR="0022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</w:t>
      </w:r>
      <w:r w:rsidR="004403C7" w:rsidRPr="00440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СМП и СОНКО</w:t>
      </w:r>
      <w:r w:rsidR="002276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769D" w:rsidRPr="0047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заказчиками </w:t>
      </w:r>
      <w:r w:rsidR="0022769D" w:rsidRPr="0047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 </w:t>
      </w:r>
      <w:r w:rsidR="0022769D">
        <w:rPr>
          <w:rFonts w:ascii="Times New Roman" w:eastAsia="Times New Roman" w:hAnsi="Times New Roman" w:cs="Times New Roman"/>
          <w:sz w:val="28"/>
          <w:szCs w:val="28"/>
          <w:lang w:eastAsia="ru-RU"/>
        </w:rPr>
        <w:t>1801</w:t>
      </w:r>
      <w:r w:rsidR="0022769D" w:rsidRPr="0011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на сумму </w:t>
      </w:r>
      <w:r w:rsidR="0022769D">
        <w:rPr>
          <w:rFonts w:ascii="Times New Roman" w:eastAsia="Calibri" w:hAnsi="Times New Roman" w:cs="Times New Roman"/>
          <w:sz w:val="28"/>
          <w:szCs w:val="28"/>
        </w:rPr>
        <w:t>1450,00</w:t>
      </w:r>
      <w:r w:rsidR="0022769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22769D">
        <w:rPr>
          <w:rFonts w:ascii="Times New Roman" w:eastAsia="Calibri" w:hAnsi="Times New Roman" w:cs="Times New Roman"/>
          <w:sz w:val="28"/>
          <w:szCs w:val="28"/>
        </w:rPr>
        <w:t>млн.руб., (43,19%), в 2020 году заключено 915 контрактов на сумму 1148,7 млн.руб. (36,15%).</w:t>
      </w:r>
    </w:p>
    <w:p w14:paraId="4CFB4E0C" w14:textId="77777777" w:rsidR="0022769D" w:rsidRPr="00873480" w:rsidRDefault="0022769D" w:rsidP="0022769D">
      <w:pPr>
        <w:tabs>
          <w:tab w:val="left" w:pos="4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D70FD">
        <w:rPr>
          <w:rFonts w:ascii="Times New Roman" w:hAnsi="Times New Roman" w:cs="Times New Roman"/>
          <w:sz w:val="28"/>
          <w:szCs w:val="28"/>
        </w:rPr>
        <w:t xml:space="preserve">частниками закупок </w:t>
      </w: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AD70FD">
        <w:rPr>
          <w:rFonts w:ascii="Times New Roman" w:hAnsi="Times New Roman" w:cs="Times New Roman"/>
          <w:sz w:val="28"/>
          <w:szCs w:val="28"/>
        </w:rPr>
        <w:t xml:space="preserve">в Управление Федеральной антимонопольной службы по Алтайскому краю на действие (бездействие) комитета, единой комиссии по осуществлению закупок уполномоченного органа подано </w:t>
      </w:r>
      <w:r w:rsidRPr="00AD70FD">
        <w:rPr>
          <w:rFonts w:ascii="Times New Roman" w:hAnsi="Times New Roman"/>
          <w:sz w:val="28"/>
          <w:szCs w:val="28"/>
        </w:rPr>
        <w:t xml:space="preserve">16 жалоб, две из которых были признаны </w:t>
      </w:r>
      <w:r w:rsidRPr="00AD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обоснованными. За </w:t>
      </w:r>
      <w:r w:rsidRPr="00AD70F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было</w:t>
      </w:r>
      <w:r w:rsidRPr="00AD70F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AD70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 17 жалоб, одна жалоба признана частично обоснованной и уполномоченному органу было выдано предписание.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EE11ED" w14:textId="7157EFCB" w:rsidR="0022769D" w:rsidRPr="00BD7830" w:rsidRDefault="0022769D" w:rsidP="00227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681">
        <w:rPr>
          <w:rFonts w:ascii="Times New Roman" w:eastAsia="Times New Roman" w:hAnsi="Times New Roman" w:cs="Times New Roman"/>
          <w:sz w:val="28"/>
          <w:szCs w:val="28"/>
        </w:rPr>
        <w:t xml:space="preserve">Существенное преимущество для заказчиков </w:t>
      </w:r>
      <w:r w:rsidR="00112C3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64681">
        <w:rPr>
          <w:rFonts w:ascii="Times New Roman" w:eastAsia="Times New Roman" w:hAnsi="Times New Roman" w:cs="Times New Roman"/>
          <w:sz w:val="28"/>
          <w:szCs w:val="28"/>
        </w:rPr>
        <w:t xml:space="preserve"> получение полной информации о по</w:t>
      </w:r>
      <w:r>
        <w:rPr>
          <w:rFonts w:ascii="Times New Roman" w:eastAsia="Times New Roman" w:hAnsi="Times New Roman" w:cs="Times New Roman"/>
          <w:sz w:val="28"/>
          <w:szCs w:val="28"/>
        </w:rPr>
        <w:t>тенциальном исполнителе закупки.</w:t>
      </w:r>
      <w:r w:rsidRPr="00D64681">
        <w:rPr>
          <w:rFonts w:ascii="Times New Roman" w:eastAsia="Times New Roman" w:hAnsi="Times New Roman" w:cs="Times New Roman"/>
          <w:sz w:val="28"/>
          <w:szCs w:val="28"/>
        </w:rPr>
        <w:t xml:space="preserve"> В течение двух лет с даты вступления </w:t>
      </w:r>
      <w:r w:rsidRPr="00D646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постановления суда о привлечении юридического лица к административной ответственности по ст.19.28 КоАП </w:t>
      </w:r>
      <w:r w:rsidRPr="00DA4009">
        <w:rPr>
          <w:rFonts w:ascii="Times New Roman" w:eastAsia="Times New Roman" w:hAnsi="Times New Roman" w:cs="Times New Roman"/>
          <w:sz w:val="28"/>
          <w:szCs w:val="28"/>
        </w:rPr>
        <w:t>РФ незаконное вознаграждение от имени юридического лица закупочная комиссия обязана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681">
        <w:rPr>
          <w:rFonts w:ascii="Times New Roman" w:eastAsia="Times New Roman" w:hAnsi="Times New Roman" w:cs="Times New Roman"/>
          <w:sz w:val="28"/>
          <w:szCs w:val="28"/>
        </w:rPr>
        <w:t>не допустит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64681">
        <w:rPr>
          <w:rFonts w:ascii="Times New Roman" w:eastAsia="Times New Roman" w:hAnsi="Times New Roman" w:cs="Times New Roman"/>
          <w:sz w:val="28"/>
          <w:szCs w:val="28"/>
        </w:rPr>
        <w:t xml:space="preserve"> такое лицо к участию в торгах.</w:t>
      </w:r>
      <w:r w:rsidRPr="00D64681">
        <w:rPr>
          <w:rFonts w:ascii="Times New Roman" w:hAnsi="Times New Roman"/>
          <w:sz w:val="24"/>
          <w:szCs w:val="24"/>
        </w:rPr>
        <w:t xml:space="preserve"> </w:t>
      </w:r>
      <w:r w:rsidR="00CE0463">
        <w:rPr>
          <w:rFonts w:ascii="Times New Roman" w:eastAsia="Times New Roman" w:hAnsi="Times New Roman" w:cs="Times New Roman"/>
          <w:sz w:val="28"/>
          <w:szCs w:val="28"/>
        </w:rPr>
        <w:t>В реестре находится</w:t>
      </w:r>
      <w:r w:rsidRPr="00D64681">
        <w:rPr>
          <w:rFonts w:ascii="Times New Roman" w:eastAsia="Times New Roman" w:hAnsi="Times New Roman" w:cs="Times New Roman"/>
          <w:sz w:val="28"/>
          <w:szCs w:val="28"/>
        </w:rPr>
        <w:t xml:space="preserve"> 4 участника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Алтайского края</w:t>
      </w:r>
      <w:r w:rsidR="00112C3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681">
        <w:rPr>
          <w:rFonts w:ascii="Times New Roman" w:eastAsia="Times New Roman" w:hAnsi="Times New Roman" w:cs="Times New Roman"/>
          <w:sz w:val="28"/>
          <w:szCs w:val="28"/>
        </w:rPr>
        <w:t>привлеченны</w:t>
      </w:r>
      <w:r w:rsidR="004403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64681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ответственности. Ни один из четырех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681">
        <w:rPr>
          <w:rFonts w:ascii="Times New Roman" w:eastAsia="Times New Roman" w:hAnsi="Times New Roman" w:cs="Times New Roman"/>
          <w:sz w:val="28"/>
          <w:szCs w:val="28"/>
        </w:rPr>
        <w:t>участников не принимал участие в закупках, организованных уполномоченным органом.</w:t>
      </w:r>
    </w:p>
    <w:p w14:paraId="4B329CB2" w14:textId="77777777" w:rsidR="0022769D" w:rsidRPr="00933AE8" w:rsidRDefault="0022769D" w:rsidP="002276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33AE8">
        <w:rPr>
          <w:rFonts w:ascii="Times New Roman" w:eastAsia="Calibri" w:hAnsi="Times New Roman" w:cs="Times New Roman"/>
          <w:sz w:val="28"/>
          <w:szCs w:val="28"/>
        </w:rPr>
        <w:t>ланирование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AE8">
        <w:rPr>
          <w:rFonts w:ascii="Times New Roman" w:eastAsia="Calibri" w:hAnsi="Times New Roman" w:cs="Times New Roman"/>
          <w:sz w:val="28"/>
          <w:szCs w:val="28"/>
        </w:rPr>
        <w:t>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933AE8">
        <w:rPr>
          <w:rFonts w:ascii="Times New Roman" w:eastAsia="Calibri" w:hAnsi="Times New Roman" w:cs="Times New Roman"/>
          <w:sz w:val="28"/>
          <w:szCs w:val="28"/>
        </w:rPr>
        <w:t>ажнейшим этапом закупочной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933AE8">
        <w:rPr>
          <w:rFonts w:ascii="Times New Roman" w:eastAsia="Calibri" w:hAnsi="Times New Roman" w:cs="Times New Roman"/>
          <w:sz w:val="28"/>
          <w:szCs w:val="28"/>
        </w:rPr>
        <w:t xml:space="preserve"> определя</w:t>
      </w:r>
      <w:r>
        <w:rPr>
          <w:rFonts w:ascii="Times New Roman" w:eastAsia="Calibri" w:hAnsi="Times New Roman" w:cs="Times New Roman"/>
          <w:sz w:val="28"/>
          <w:szCs w:val="28"/>
        </w:rPr>
        <w:t>ет</w:t>
      </w:r>
      <w:r w:rsidRPr="00933AE8">
        <w:rPr>
          <w:rFonts w:ascii="Times New Roman" w:eastAsia="Calibri" w:hAnsi="Times New Roman" w:cs="Times New Roman"/>
          <w:sz w:val="28"/>
          <w:szCs w:val="28"/>
        </w:rPr>
        <w:t xml:space="preserve"> дальнейшие сроки и условия проведения закупочных процедур.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FB22C35" w14:textId="77777777" w:rsidR="0022769D" w:rsidRDefault="0022769D" w:rsidP="00227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итогам 2021</w:t>
      </w:r>
      <w:r w:rsidRPr="001E0C1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E0C1B">
        <w:rPr>
          <w:rFonts w:ascii="Times New Roman" w:eastAsia="Calibri" w:hAnsi="Times New Roman" w:cs="Times New Roman"/>
          <w:sz w:val="28"/>
          <w:szCs w:val="28"/>
        </w:rPr>
        <w:t xml:space="preserve"> в сводном плане-графике закупок запланировано размещение 2</w:t>
      </w:r>
      <w:r>
        <w:rPr>
          <w:rFonts w:ascii="Times New Roman" w:eastAsia="Calibri" w:hAnsi="Times New Roman" w:cs="Times New Roman"/>
          <w:sz w:val="28"/>
          <w:szCs w:val="28"/>
        </w:rPr>
        <w:t>657</w:t>
      </w:r>
      <w:r w:rsidRPr="001E0C1B">
        <w:rPr>
          <w:rFonts w:ascii="Times New Roman" w:eastAsia="Calibri" w:hAnsi="Times New Roman" w:cs="Times New Roman"/>
          <w:sz w:val="28"/>
          <w:szCs w:val="28"/>
        </w:rPr>
        <w:t xml:space="preserve"> закупок на сумму </w:t>
      </w:r>
      <w:r>
        <w:rPr>
          <w:rFonts w:ascii="Times New Roman" w:eastAsia="Calibri" w:hAnsi="Times New Roman" w:cs="Times New Roman"/>
          <w:sz w:val="28"/>
          <w:szCs w:val="28"/>
        </w:rPr>
        <w:t>5472,64</w:t>
      </w:r>
      <w:r w:rsidRPr="001E0C1B">
        <w:rPr>
          <w:rFonts w:ascii="Times New Roman" w:eastAsia="Calibri" w:hAnsi="Times New Roman" w:cs="Times New Roman"/>
          <w:sz w:val="28"/>
          <w:szCs w:val="28"/>
        </w:rPr>
        <w:t xml:space="preserve"> млн.руб., что по количеству в </w:t>
      </w:r>
      <w:r>
        <w:rPr>
          <w:rFonts w:ascii="Times New Roman" w:eastAsia="Calibri" w:hAnsi="Times New Roman" w:cs="Times New Roman"/>
          <w:sz w:val="28"/>
          <w:szCs w:val="28"/>
        </w:rPr>
        <w:t>27</w:t>
      </w:r>
      <w:r w:rsidRPr="001E0C1B">
        <w:rPr>
          <w:rFonts w:ascii="Times New Roman" w:eastAsia="Calibri" w:hAnsi="Times New Roman" w:cs="Times New Roman"/>
          <w:sz w:val="28"/>
          <w:szCs w:val="28"/>
        </w:rPr>
        <w:t>,7 раз превышает планы на начало года (96 закупок на сумму 50,65 млн.руб.)</w:t>
      </w:r>
      <w:r w:rsidRPr="001E0C1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1440860" w14:textId="392DD844" w:rsidR="004B687C" w:rsidRPr="00D64681" w:rsidRDefault="004B687C" w:rsidP="004B687C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6468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Комитетом ведется постоянная работа по поддержке и модернизации </w:t>
      </w:r>
      <w:r w:rsidRPr="004B687C">
        <w:rPr>
          <w:rFonts w:ascii="Times New Roman" w:hAnsi="Times New Roman" w:cs="Times New Roman"/>
          <w:spacing w:val="3"/>
          <w:sz w:val="28"/>
          <w:szCs w:val="28"/>
          <w:lang w:eastAsia="ru-RU"/>
        </w:rPr>
        <w:t>АС «Управление закупками города Барнаула» (далее – АС «Управление закупками»)</w:t>
      </w:r>
      <w:r w:rsidRPr="004B687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6468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В рамках соглашения с комитетом по финансам, налоговой и кредитной политике города Барнаула, с целью оперативного устранения ошибок и недоработок в АС «Управление закупками», проводится претензионная работа с разработчиком системы. </w:t>
      </w:r>
    </w:p>
    <w:p w14:paraId="3A0221DE" w14:textId="4AD88F9D" w:rsidR="004B687C" w:rsidRPr="00D64681" w:rsidRDefault="004B687C" w:rsidP="004B6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681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отметить,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>в течение 2021 года</w:t>
      </w:r>
      <w:r w:rsidRPr="00D64681">
        <w:rPr>
          <w:rFonts w:ascii="Times New Roman" w:hAnsi="Times New Roman" w:cs="Times New Roman"/>
          <w:sz w:val="28"/>
          <w:szCs w:val="28"/>
          <w:lang w:eastAsia="ru-RU"/>
        </w:rPr>
        <w:t xml:space="preserve"> наблюда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лась </w:t>
      </w:r>
      <w:r w:rsidRPr="00D64681">
        <w:rPr>
          <w:rFonts w:ascii="Times New Roman" w:hAnsi="Times New Roman" w:cs="Times New Roman"/>
          <w:sz w:val="28"/>
          <w:szCs w:val="28"/>
          <w:lang w:eastAsia="ru-RU"/>
        </w:rPr>
        <w:t>более стабильная работа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ЕИС и</w:t>
      </w:r>
      <w:r>
        <w:rPr>
          <w:rFonts w:ascii="Times New Roman" w:hAnsi="Times New Roman" w:cs="Times New Roman"/>
          <w:sz w:val="28"/>
          <w:szCs w:val="28"/>
          <w:lang w:eastAsia="ru-RU"/>
        </w:rPr>
        <w:t>, к</w:t>
      </w:r>
      <w:r>
        <w:rPr>
          <w:rFonts w:ascii="Times New Roman" w:hAnsi="Times New Roman" w:cs="Times New Roman"/>
          <w:sz w:val="28"/>
          <w:szCs w:val="28"/>
          <w:lang w:eastAsia="ru-RU"/>
        </w:rPr>
        <w:t>ак следствие, отсутствовали</w:t>
      </w:r>
      <w:r w:rsidRPr="00D64681">
        <w:rPr>
          <w:rFonts w:ascii="Times New Roman" w:hAnsi="Times New Roman" w:cs="Times New Roman"/>
          <w:sz w:val="28"/>
          <w:szCs w:val="28"/>
          <w:lang w:eastAsia="ru-RU"/>
        </w:rPr>
        <w:t xml:space="preserve"> массовые проблемы в части интеграции между АС «Управление закупками» и ЕИС. Ранее нестабильная работа ЕИС, связанная с многочисленными обновлениями программного обеспечения, основанными на изменениях законодательства в сфере закупок, отражалась на работе АС «Управление закупками».</w:t>
      </w:r>
    </w:p>
    <w:p w14:paraId="1C2BB27F" w14:textId="77777777" w:rsidR="0022769D" w:rsidRPr="00874CBB" w:rsidRDefault="0022769D" w:rsidP="00227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CBB">
        <w:rPr>
          <w:rFonts w:ascii="Times New Roman" w:hAnsi="Times New Roman" w:cs="Times New Roman"/>
          <w:sz w:val="28"/>
          <w:szCs w:val="28"/>
        </w:rPr>
        <w:t xml:space="preserve">Для улучшения плановости работы и соблюдения регламента взаимодействия уполномоченного органа и заказчиков, в рамках новой версии программного обеспечения </w:t>
      </w:r>
      <w:r w:rsidRPr="00874CBB">
        <w:rPr>
          <w:rFonts w:ascii="Times New Roman" w:hAnsi="Times New Roman" w:cs="Times New Roman"/>
          <w:color w:val="000000"/>
          <w:sz w:val="28"/>
          <w:szCs w:val="28"/>
        </w:rPr>
        <w:t>АС «Управление закупками»</w:t>
      </w:r>
      <w:r w:rsidRPr="00874CBB">
        <w:rPr>
          <w:rFonts w:ascii="Times New Roman" w:hAnsi="Times New Roman" w:cs="Times New Roman"/>
          <w:sz w:val="28"/>
          <w:szCs w:val="28"/>
        </w:rPr>
        <w:t xml:space="preserve"> с начала 2021 года включен автоматический контроль, не позволяющий заказчикам направлять заявки с нарушением регламентного срока, установленного постановлением №120.</w:t>
      </w:r>
    </w:p>
    <w:p w14:paraId="0D5CB49C" w14:textId="77777777" w:rsidR="004B687C" w:rsidRPr="004B687C" w:rsidRDefault="0022769D" w:rsidP="004B68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7C">
        <w:rPr>
          <w:rFonts w:ascii="Times New Roman" w:hAnsi="Times New Roman" w:cs="Times New Roman"/>
          <w:sz w:val="28"/>
          <w:szCs w:val="28"/>
        </w:rPr>
        <w:t>После включения контроля за 2021 год в комитет обратился 21 муниципальный заказчик с просьбой об отключении</w:t>
      </w:r>
      <w:r w:rsidR="004B687C" w:rsidRPr="004B687C">
        <w:rPr>
          <w:rFonts w:ascii="Times New Roman" w:hAnsi="Times New Roman" w:cs="Times New Roman"/>
          <w:sz w:val="28"/>
          <w:szCs w:val="28"/>
        </w:rPr>
        <w:t xml:space="preserve"> контроля для 567 заявок</w:t>
      </w:r>
      <w:r w:rsidRPr="004B687C">
        <w:rPr>
          <w:rFonts w:ascii="Times New Roman" w:hAnsi="Times New Roman" w:cs="Times New Roman"/>
          <w:sz w:val="28"/>
          <w:szCs w:val="28"/>
        </w:rPr>
        <w:t xml:space="preserve">. </w:t>
      </w:r>
      <w:r w:rsidR="004B687C" w:rsidRPr="004B687C">
        <w:rPr>
          <w:rFonts w:ascii="Times New Roman" w:eastAsia="Calibri" w:hAnsi="Times New Roman" w:cs="Times New Roman"/>
          <w:sz w:val="28"/>
          <w:szCs w:val="28"/>
          <w:lang w:eastAsia="ru-RU"/>
        </w:rPr>
        <w:t>Основную их часть составляют заявки, подготовленные в рамках реализации мероприятий муниципальных программ с привлечением средств федерального и (или) краевого бюджетов (в том числе по результатам несостоявшихся процедур), которые, согласно постановлению №120, направляются в уполномоченный орган не позднее 10 числа месяца размещения извещения об осуществлении закупки.</w:t>
      </w:r>
    </w:p>
    <w:p w14:paraId="142A64AB" w14:textId="77777777" w:rsidR="004C4B9D" w:rsidRPr="007E4A09" w:rsidRDefault="007E4A09" w:rsidP="004C4B9D">
      <w:pPr>
        <w:pStyle w:val="af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A09">
        <w:rPr>
          <w:rFonts w:ascii="Times New Roman" w:hAnsi="Times New Roman" w:cs="Times New Roman"/>
          <w:sz w:val="28"/>
          <w:szCs w:val="28"/>
        </w:rPr>
        <w:t xml:space="preserve">Законодательство о </w:t>
      </w:r>
      <w:r w:rsidR="004C4B9D" w:rsidRPr="007E4A09">
        <w:rPr>
          <w:rFonts w:ascii="Times New Roman" w:hAnsi="Times New Roman" w:cs="Times New Roman"/>
          <w:sz w:val="28"/>
          <w:szCs w:val="28"/>
        </w:rPr>
        <w:t>к</w:t>
      </w:r>
      <w:r w:rsidR="004C4B9D" w:rsidRPr="007E4A09">
        <w:rPr>
          <w:rFonts w:ascii="Times New Roman" w:hAnsi="Times New Roman"/>
          <w:sz w:val="28"/>
          <w:szCs w:val="28"/>
        </w:rPr>
        <w:t>онтрактн</w:t>
      </w:r>
      <w:r w:rsidRPr="007E4A09">
        <w:rPr>
          <w:rFonts w:ascii="Times New Roman" w:hAnsi="Times New Roman"/>
          <w:sz w:val="28"/>
          <w:szCs w:val="28"/>
        </w:rPr>
        <w:t>ой</w:t>
      </w:r>
      <w:r w:rsidR="004C4B9D" w:rsidRPr="007E4A09">
        <w:rPr>
          <w:rFonts w:ascii="Times New Roman" w:hAnsi="Times New Roman"/>
          <w:sz w:val="28"/>
          <w:szCs w:val="28"/>
        </w:rPr>
        <w:t xml:space="preserve"> систем</w:t>
      </w:r>
      <w:r w:rsidRPr="007E4A09">
        <w:rPr>
          <w:rFonts w:ascii="Times New Roman" w:hAnsi="Times New Roman"/>
          <w:sz w:val="28"/>
          <w:szCs w:val="28"/>
        </w:rPr>
        <w:t>е</w:t>
      </w:r>
      <w:r w:rsidR="004C4B9D" w:rsidRPr="007E4A09">
        <w:rPr>
          <w:rFonts w:ascii="Times New Roman" w:hAnsi="Times New Roman"/>
          <w:sz w:val="28"/>
          <w:szCs w:val="28"/>
        </w:rPr>
        <w:t xml:space="preserve"> </w:t>
      </w:r>
      <w:r w:rsidR="00B31538">
        <w:rPr>
          <w:rFonts w:ascii="Times New Roman" w:hAnsi="Times New Roman"/>
          <w:sz w:val="28"/>
          <w:szCs w:val="28"/>
        </w:rPr>
        <w:t xml:space="preserve">постоянно </w:t>
      </w:r>
      <w:r w:rsidR="00CE0463">
        <w:rPr>
          <w:rFonts w:ascii="Times New Roman" w:hAnsi="Times New Roman"/>
          <w:sz w:val="28"/>
          <w:szCs w:val="28"/>
        </w:rPr>
        <w:t xml:space="preserve">изменяется. </w:t>
      </w:r>
      <w:r w:rsidRPr="007E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Начиная с</w:t>
      </w:r>
      <w:r w:rsidR="004C4B9D" w:rsidRPr="007E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</w:t>
      </w:r>
      <w:r w:rsidR="001B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 </w:t>
      </w:r>
      <w:r w:rsidRPr="007E4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1B59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вносились </w:t>
      </w:r>
      <w:r w:rsidR="004C4B9D" w:rsidRPr="007E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="004C4B9D" w:rsidRPr="007E4A09">
        <w:rPr>
          <w:rFonts w:ascii="Times New Roman" w:eastAsia="Calibri" w:hAnsi="Times New Roman" w:cs="Times New Roman"/>
          <w:sz w:val="28"/>
          <w:szCs w:val="28"/>
        </w:rPr>
        <w:t>Федеральный закон №44-ФЗ</w:t>
      </w:r>
      <w:r w:rsidR="004C4B9D" w:rsidRPr="007E4A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принято более 2</w:t>
      </w:r>
      <w:r w:rsidR="00F07F2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C4B9D" w:rsidRPr="007E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F0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подзаконных </w:t>
      </w:r>
      <w:r w:rsidR="004C4B9D" w:rsidRPr="007E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актов, </w:t>
      </w:r>
      <w:r w:rsidR="00F07F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регулирующих закуп</w:t>
      </w:r>
      <w:r w:rsidR="0080733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очную деятельность.</w:t>
      </w:r>
    </w:p>
    <w:p w14:paraId="3964ABB8" w14:textId="77777777" w:rsidR="00B31538" w:rsidRDefault="00B31538" w:rsidP="004C4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принят значительный объем поправок, в том числе </w:t>
      </w:r>
      <w:r w:rsidR="0088524E">
        <w:rPr>
          <w:rFonts w:ascii="Times New Roman" w:hAnsi="Times New Roman" w:cs="Times New Roman"/>
          <w:sz w:val="28"/>
          <w:szCs w:val="28"/>
        </w:rPr>
        <w:t xml:space="preserve">так называемый </w:t>
      </w:r>
      <w:r>
        <w:rPr>
          <w:rFonts w:ascii="Times New Roman" w:hAnsi="Times New Roman" w:cs="Times New Roman"/>
          <w:sz w:val="28"/>
          <w:szCs w:val="28"/>
        </w:rPr>
        <w:t>«второй оптимизационный пакет».</w:t>
      </w:r>
      <w:r w:rsidR="00F04E23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25553C">
        <w:rPr>
          <w:rFonts w:ascii="Times New Roman" w:hAnsi="Times New Roman" w:cs="Times New Roman"/>
          <w:sz w:val="28"/>
          <w:szCs w:val="28"/>
        </w:rPr>
        <w:t xml:space="preserve"> затр</w:t>
      </w:r>
      <w:r w:rsidR="0088524E">
        <w:rPr>
          <w:rFonts w:ascii="Times New Roman" w:hAnsi="Times New Roman" w:cs="Times New Roman"/>
          <w:sz w:val="28"/>
          <w:szCs w:val="28"/>
        </w:rPr>
        <w:t>онули</w:t>
      </w:r>
      <w:r w:rsidR="0025553C">
        <w:rPr>
          <w:rFonts w:ascii="Times New Roman" w:hAnsi="Times New Roman" w:cs="Times New Roman"/>
          <w:sz w:val="28"/>
          <w:szCs w:val="28"/>
        </w:rPr>
        <w:t xml:space="preserve"> все стадии закупочного процесса: планирование, осуществление процедур закупок, </w:t>
      </w:r>
      <w:r w:rsidR="0025553C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заключение, изменение и расторжение контракта, принятие и оплата </w:t>
      </w:r>
      <w:r w:rsidR="00F04E23">
        <w:rPr>
          <w:rFonts w:ascii="Times New Roman" w:hAnsi="Times New Roman" w:cs="Times New Roman"/>
          <w:sz w:val="28"/>
          <w:szCs w:val="28"/>
        </w:rPr>
        <w:t xml:space="preserve">товаров, работ и услуг </w:t>
      </w:r>
      <w:r w:rsidR="0025553C">
        <w:rPr>
          <w:rFonts w:ascii="Times New Roman" w:hAnsi="Times New Roman" w:cs="Times New Roman"/>
          <w:sz w:val="28"/>
          <w:szCs w:val="28"/>
        </w:rPr>
        <w:t xml:space="preserve">по контракту. </w:t>
      </w:r>
    </w:p>
    <w:p w14:paraId="661C8324" w14:textId="77777777" w:rsidR="00CE0463" w:rsidRDefault="000B263B" w:rsidP="00F67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CE0463">
        <w:rPr>
          <w:rFonts w:ascii="Times New Roman" w:eastAsia="Calibri" w:hAnsi="Times New Roman" w:cs="Times New Roman"/>
          <w:sz w:val="28"/>
          <w:szCs w:val="28"/>
        </w:rPr>
        <w:t xml:space="preserve">сновная часть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оптимизационного пакета </w:t>
      </w:r>
      <w:r w:rsidR="00CB31C6">
        <w:rPr>
          <w:rFonts w:ascii="Times New Roman" w:eastAsia="Calibri" w:hAnsi="Times New Roman" w:cs="Times New Roman"/>
          <w:sz w:val="28"/>
          <w:szCs w:val="28"/>
        </w:rPr>
        <w:t xml:space="preserve">поправок </w:t>
      </w:r>
      <w:r w:rsidR="00CE0463">
        <w:rPr>
          <w:rFonts w:ascii="Times New Roman" w:eastAsia="Calibri" w:hAnsi="Times New Roman" w:cs="Times New Roman"/>
          <w:sz w:val="28"/>
          <w:szCs w:val="28"/>
        </w:rPr>
        <w:t>вступила в силу с 01.01.2</w:t>
      </w:r>
      <w:r w:rsidR="00112C33">
        <w:rPr>
          <w:rFonts w:ascii="Times New Roman" w:eastAsia="Calibri" w:hAnsi="Times New Roman" w:cs="Times New Roman"/>
          <w:sz w:val="28"/>
          <w:szCs w:val="28"/>
        </w:rPr>
        <w:t>022</w:t>
      </w:r>
      <w:r w:rsidR="00CE0463">
        <w:rPr>
          <w:rFonts w:ascii="Times New Roman" w:eastAsia="Calibri" w:hAnsi="Times New Roman" w:cs="Times New Roman"/>
          <w:sz w:val="28"/>
          <w:szCs w:val="28"/>
        </w:rPr>
        <w:t>, существенные из них:</w:t>
      </w:r>
    </w:p>
    <w:p w14:paraId="6EDFD8FD" w14:textId="77777777" w:rsidR="00F67237" w:rsidRPr="00220298" w:rsidRDefault="00F04E23" w:rsidP="00CE0463">
      <w:pPr>
        <w:shd w:val="clear" w:color="auto" w:fill="FFFFFF"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F67237"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количество конк</w:t>
      </w:r>
      <w:r w:rsidR="00885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урентных способов закупок сокращено </w:t>
      </w:r>
      <w:r w:rsidR="00CE04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 трех (</w:t>
      </w:r>
      <w:r w:rsidR="00CE0463"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конкурс </w:t>
      </w:r>
      <w:r w:rsidR="00CE04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="00CE0463"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закрытый, э</w:t>
      </w:r>
      <w:r w:rsidR="00CE04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лектронны</w:t>
      </w:r>
      <w:r w:rsidR="00CB3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 w:rsidR="00CE04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открытый и закрытый), </w:t>
      </w:r>
      <w:r w:rsidR="00F67237"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аукцион (электронный, </w:t>
      </w:r>
      <w:r w:rsidR="00112C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закрытый, закрытый электронный) и</w:t>
      </w:r>
      <w:r w:rsidR="00CE04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67237"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электронный запрос котировок</w:t>
      </w:r>
      <w:r w:rsidR="00CE04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F67237"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1C9444BE" w14:textId="77777777" w:rsidR="00F67237" w:rsidRPr="00220298" w:rsidRDefault="00CE0463" w:rsidP="00F04E2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сокращены сроки</w:t>
      </w:r>
      <w:r w:rsidR="00F67237"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проведения процедур закупок;</w:t>
      </w:r>
    </w:p>
    <w:p w14:paraId="7F1DF6F9" w14:textId="2149F1FA" w:rsidR="00F67237" w:rsidRPr="00220298" w:rsidRDefault="00F67237" w:rsidP="00F04E2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запросом котировок </w:t>
      </w:r>
      <w:r w:rsidR="00CE04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</w:t>
      </w:r>
      <w:r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закупать до 20</w:t>
      </w:r>
      <w:r w:rsidR="000576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%</w:t>
      </w:r>
      <w:r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совокупного годовог</w:t>
      </w:r>
      <w:r w:rsidR="00112C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объема закупок (далее – СГОЗ)</w:t>
      </w:r>
      <w:r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не больше 100 млн.руб., если СГОЗ заказчика в прошедшем календарном году составил менее 500 млн.руб.;</w:t>
      </w:r>
    </w:p>
    <w:p w14:paraId="3B98B960" w14:textId="77777777" w:rsidR="00F67237" w:rsidRPr="00220298" w:rsidRDefault="00F67237" w:rsidP="00F04E2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 качестве обеспечения заявок и контрактов участники </w:t>
      </w:r>
      <w:r w:rsidR="00CE04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используют</w:t>
      </w:r>
      <w:r w:rsidR="00112C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независимые гарантии, например:</w:t>
      </w:r>
      <w:r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госкорпорации развития «ВЭБ.РФ» и региональных гарантийных организаций;</w:t>
      </w:r>
    </w:p>
    <w:p w14:paraId="6D0C68B8" w14:textId="77777777" w:rsidR="00F67237" w:rsidRDefault="00F67237" w:rsidP="00F04E2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в целях упрощения электронных процедур </w:t>
      </w:r>
      <w:r w:rsidR="00CE04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действует</w:t>
      </w:r>
      <w:r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полная автоматизация документооборота;</w:t>
      </w:r>
    </w:p>
    <w:p w14:paraId="101A5AAD" w14:textId="77777777" w:rsidR="004017E4" w:rsidRDefault="004017E4" w:rsidP="00F04E2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упразднена библиотека типовых контрактов</w:t>
      </w:r>
      <w:r w:rsidR="00CE04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будут применяться типовые условия</w:t>
      </w:r>
      <w:r w:rsidR="00C14F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5E154DD4" w14:textId="77777777" w:rsidR="00C14FD8" w:rsidRPr="00220298" w:rsidRDefault="00C14FD8" w:rsidP="00F04E2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вместо документации о закупке будет утверждаться извещение, содержащее описание объекта закупки;</w:t>
      </w:r>
    </w:p>
    <w:p w14:paraId="72579395" w14:textId="77777777" w:rsidR="00F67237" w:rsidRDefault="00F67237" w:rsidP="00F04E2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электронная приемка </w:t>
      </w:r>
      <w:r w:rsidR="00CE04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стала</w:t>
      </w:r>
      <w:r w:rsidRPr="0022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обязательной для всех заказчиков.</w:t>
      </w:r>
    </w:p>
    <w:p w14:paraId="24C5A59B" w14:textId="77777777" w:rsidR="00CE0463" w:rsidRPr="00D65A5C" w:rsidRDefault="00CE0463" w:rsidP="00124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идет корректировка большей части подзаконных нормативных актов, принятых в развитие</w:t>
      </w:r>
      <w:r w:rsidRPr="00255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33E3">
        <w:rPr>
          <w:rFonts w:ascii="Times New Roman" w:eastAsia="Calibri" w:hAnsi="Times New Roman" w:cs="Times New Roman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BF33E3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F33E3">
        <w:rPr>
          <w:rFonts w:ascii="Times New Roman" w:eastAsia="Calibri" w:hAnsi="Times New Roman" w:cs="Times New Roman"/>
          <w:sz w:val="28"/>
          <w:szCs w:val="28"/>
        </w:rPr>
        <w:t xml:space="preserve"> №44-ФЗ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6EE321" w14:textId="77777777" w:rsidR="00BD0D60" w:rsidRDefault="00CE0463" w:rsidP="00BD0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Также с</w:t>
      </w:r>
      <w:r w:rsidR="00BD0D60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ущественно измени</w:t>
      </w:r>
      <w:r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лась</w:t>
      </w:r>
      <w:r w:rsidR="00BD0D60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 xml:space="preserve"> работа</w:t>
      </w:r>
      <w:r w:rsidR="00570545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 xml:space="preserve"> в </w:t>
      </w:r>
      <w:r w:rsidR="00BD0D60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 xml:space="preserve">ЕИС </w:t>
      </w:r>
      <w:r w:rsidR="0088524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и электронных торговых площадок с 01.01.2022</w:t>
      </w:r>
      <w:r w:rsidR="00570545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.</w:t>
      </w:r>
    </w:p>
    <w:p w14:paraId="320C4F31" w14:textId="77777777" w:rsidR="001E0C1B" w:rsidRDefault="001E0C1B" w:rsidP="001E0C1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64681">
        <w:rPr>
          <w:rFonts w:ascii="Times New Roman" w:hAnsi="Times New Roman"/>
          <w:sz w:val="28"/>
          <w:szCs w:val="28"/>
        </w:rPr>
        <w:t>В целях повышения правовой грамотности муниципальных заказчиков комитетом ежедневно оказывается методологическая помощь, проводятся устные консультации, которые охватывают вопросы от планирования до заключения контракта, а также вопросы, возникающие в процессе работы в АС «Управление закупками». В рамках правового информирования в адрес муниципальных заказчиков периодически направляются письма, информации по обзору изменений закупочного законодательства.</w:t>
      </w:r>
    </w:p>
    <w:p w14:paraId="1D46DB5A" w14:textId="77777777" w:rsidR="005262F4" w:rsidRPr="00220298" w:rsidRDefault="005262F4" w:rsidP="005262F4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20298">
        <w:rPr>
          <w:sz w:val="28"/>
          <w:szCs w:val="28"/>
        </w:rPr>
        <w:t>В комитете проведены плановые учебы по перспективам, тенденциям развития контрактной системы в сфере закупок, изменениям законодательства.</w:t>
      </w:r>
    </w:p>
    <w:p w14:paraId="4259C949" w14:textId="77777777" w:rsidR="005262F4" w:rsidRPr="00220298" w:rsidRDefault="005262F4" w:rsidP="005262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62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70624" w:rsidRPr="00270624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четвертом </w:t>
      </w:r>
      <w:r w:rsidRPr="00270624">
        <w:rPr>
          <w:rFonts w:ascii="Times New Roman" w:hAnsi="Times New Roman" w:cs="Times New Roman"/>
          <w:color w:val="000000"/>
          <w:sz w:val="28"/>
          <w:szCs w:val="28"/>
        </w:rPr>
        <w:t xml:space="preserve">квартале </w:t>
      </w:r>
      <w:r w:rsidR="009961BA">
        <w:rPr>
          <w:rFonts w:ascii="Times New Roman" w:hAnsi="Times New Roman" w:cs="Times New Roman"/>
          <w:color w:val="000000"/>
          <w:sz w:val="28"/>
          <w:szCs w:val="28"/>
        </w:rPr>
        <w:t xml:space="preserve">текущего года </w:t>
      </w:r>
      <w:r w:rsidR="00270624" w:rsidRPr="00270624">
        <w:rPr>
          <w:rFonts w:ascii="Times New Roman" w:hAnsi="Times New Roman" w:cs="Times New Roman"/>
          <w:color w:val="000000"/>
          <w:sz w:val="28"/>
          <w:szCs w:val="28"/>
        </w:rPr>
        <w:t>для главных распорядителей бюджетных средств проведен обучающий семинар</w:t>
      </w:r>
      <w:r w:rsidR="00270624">
        <w:rPr>
          <w:rFonts w:ascii="Times New Roman" w:hAnsi="Times New Roman" w:cs="Times New Roman"/>
          <w:color w:val="000000"/>
          <w:sz w:val="28"/>
          <w:szCs w:val="28"/>
        </w:rPr>
        <w:t xml:space="preserve"> по темам: «Обзор изменений законодательства о контрактной системе в сфере закупок», «Основы работы в новой технологической платформе АС «Управление закупками города Барнаула». </w:t>
      </w:r>
    </w:p>
    <w:sectPr w:rsidR="005262F4" w:rsidRPr="00220298" w:rsidSect="00CE2135">
      <w:headerReference w:type="default" r:id="rId7"/>
      <w:pgSz w:w="11906" w:h="16838"/>
      <w:pgMar w:top="1134" w:right="567" w:bottom="1134" w:left="1134" w:header="425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6A6FE" w14:textId="77777777" w:rsidR="00A12F51" w:rsidRDefault="00A12F51">
      <w:pPr>
        <w:spacing w:after="0" w:line="240" w:lineRule="auto"/>
      </w:pPr>
      <w:r>
        <w:separator/>
      </w:r>
    </w:p>
  </w:endnote>
  <w:endnote w:type="continuationSeparator" w:id="0">
    <w:p w14:paraId="20BE73AB" w14:textId="77777777" w:rsidR="00A12F51" w:rsidRDefault="00A1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F449" w14:textId="77777777" w:rsidR="00A12F51" w:rsidRDefault="00A12F51">
      <w:pPr>
        <w:spacing w:after="0" w:line="240" w:lineRule="auto"/>
      </w:pPr>
      <w:r>
        <w:separator/>
      </w:r>
    </w:p>
  </w:footnote>
  <w:footnote w:type="continuationSeparator" w:id="0">
    <w:p w14:paraId="5AC50D6A" w14:textId="77777777" w:rsidR="00A12F51" w:rsidRDefault="00A12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176398"/>
      <w:docPartObj>
        <w:docPartGallery w:val="Page Numbers (Top of Page)"/>
        <w:docPartUnique/>
      </w:docPartObj>
    </w:sdtPr>
    <w:sdtEndPr/>
    <w:sdtContent>
      <w:p w14:paraId="48A2B0CB" w14:textId="77777777" w:rsidR="00D65A5C" w:rsidRDefault="00D65A5C">
        <w:pPr>
          <w:pStyle w:val="12"/>
          <w:jc w:val="right"/>
        </w:pPr>
      </w:p>
      <w:p w14:paraId="24653690" w14:textId="77777777" w:rsidR="00641029" w:rsidRDefault="00057637">
        <w:pPr>
          <w:pStyle w:val="12"/>
          <w:jc w:val="right"/>
        </w:pPr>
      </w:p>
    </w:sdtContent>
  </w:sdt>
  <w:p w14:paraId="59EAEB7B" w14:textId="77777777" w:rsidR="00641029" w:rsidRDefault="00641029">
    <w:pPr>
      <w:pStyle w:val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73C6"/>
    <w:multiLevelType w:val="hybridMultilevel"/>
    <w:tmpl w:val="60061F7C"/>
    <w:lvl w:ilvl="0" w:tplc="7E923EF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E9725D"/>
    <w:multiLevelType w:val="multilevel"/>
    <w:tmpl w:val="67F80B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C3740FE"/>
    <w:multiLevelType w:val="hybridMultilevel"/>
    <w:tmpl w:val="37D2FA42"/>
    <w:lvl w:ilvl="0" w:tplc="5EF2076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C5970"/>
    <w:multiLevelType w:val="hybridMultilevel"/>
    <w:tmpl w:val="8A265262"/>
    <w:lvl w:ilvl="0" w:tplc="B8B44A3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463513E5"/>
    <w:multiLevelType w:val="hybridMultilevel"/>
    <w:tmpl w:val="C5E80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80EB2"/>
    <w:multiLevelType w:val="multilevel"/>
    <w:tmpl w:val="E3E0A49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94410E"/>
    <w:multiLevelType w:val="multilevel"/>
    <w:tmpl w:val="DCD6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029"/>
    <w:rsid w:val="00001911"/>
    <w:rsid w:val="000219DE"/>
    <w:rsid w:val="00025798"/>
    <w:rsid w:val="000442B6"/>
    <w:rsid w:val="00057637"/>
    <w:rsid w:val="0006216A"/>
    <w:rsid w:val="000668A8"/>
    <w:rsid w:val="00066FA5"/>
    <w:rsid w:val="0006776F"/>
    <w:rsid w:val="00093A7E"/>
    <w:rsid w:val="00095E38"/>
    <w:rsid w:val="000B263B"/>
    <w:rsid w:val="000F2887"/>
    <w:rsid w:val="000F5AAF"/>
    <w:rsid w:val="000F6B8E"/>
    <w:rsid w:val="0010081E"/>
    <w:rsid w:val="00112C33"/>
    <w:rsid w:val="00116462"/>
    <w:rsid w:val="001248CA"/>
    <w:rsid w:val="00134C80"/>
    <w:rsid w:val="001356A9"/>
    <w:rsid w:val="00156DB1"/>
    <w:rsid w:val="001807B9"/>
    <w:rsid w:val="00185AFF"/>
    <w:rsid w:val="001A21E7"/>
    <w:rsid w:val="001A51B9"/>
    <w:rsid w:val="001A7FB9"/>
    <w:rsid w:val="001B599A"/>
    <w:rsid w:val="001D09E5"/>
    <w:rsid w:val="001E071C"/>
    <w:rsid w:val="001E0C1B"/>
    <w:rsid w:val="001E1399"/>
    <w:rsid w:val="00212B7A"/>
    <w:rsid w:val="0022769D"/>
    <w:rsid w:val="0023457C"/>
    <w:rsid w:val="002353CD"/>
    <w:rsid w:val="002526DA"/>
    <w:rsid w:val="0025553C"/>
    <w:rsid w:val="0026529E"/>
    <w:rsid w:val="00266180"/>
    <w:rsid w:val="00267F81"/>
    <w:rsid w:val="00270624"/>
    <w:rsid w:val="002856F3"/>
    <w:rsid w:val="00293E75"/>
    <w:rsid w:val="00294F3D"/>
    <w:rsid w:val="00297CF6"/>
    <w:rsid w:val="002A2CBE"/>
    <w:rsid w:val="002B5B63"/>
    <w:rsid w:val="002C2794"/>
    <w:rsid w:val="002C3102"/>
    <w:rsid w:val="002F6DB6"/>
    <w:rsid w:val="0031640F"/>
    <w:rsid w:val="00316CAD"/>
    <w:rsid w:val="003248B2"/>
    <w:rsid w:val="00335F0A"/>
    <w:rsid w:val="00352618"/>
    <w:rsid w:val="003531BD"/>
    <w:rsid w:val="00364F7E"/>
    <w:rsid w:val="00371D23"/>
    <w:rsid w:val="003800BE"/>
    <w:rsid w:val="003A36CF"/>
    <w:rsid w:val="003A6F00"/>
    <w:rsid w:val="003C4FF1"/>
    <w:rsid w:val="003C6CA1"/>
    <w:rsid w:val="003D6F33"/>
    <w:rsid w:val="003E722D"/>
    <w:rsid w:val="003F0402"/>
    <w:rsid w:val="003F5D6A"/>
    <w:rsid w:val="004017E4"/>
    <w:rsid w:val="00406E46"/>
    <w:rsid w:val="0041398B"/>
    <w:rsid w:val="004263A6"/>
    <w:rsid w:val="004403C7"/>
    <w:rsid w:val="00442350"/>
    <w:rsid w:val="00447BE5"/>
    <w:rsid w:val="00453B84"/>
    <w:rsid w:val="00467FAF"/>
    <w:rsid w:val="0047361A"/>
    <w:rsid w:val="00485509"/>
    <w:rsid w:val="00490141"/>
    <w:rsid w:val="00495F3A"/>
    <w:rsid w:val="004B35F7"/>
    <w:rsid w:val="004B687C"/>
    <w:rsid w:val="004C2544"/>
    <w:rsid w:val="004C4B9D"/>
    <w:rsid w:val="004D229C"/>
    <w:rsid w:val="004D79FE"/>
    <w:rsid w:val="004D7E26"/>
    <w:rsid w:val="005262F4"/>
    <w:rsid w:val="005266DD"/>
    <w:rsid w:val="005330EA"/>
    <w:rsid w:val="00557922"/>
    <w:rsid w:val="00570545"/>
    <w:rsid w:val="00575845"/>
    <w:rsid w:val="00587F3F"/>
    <w:rsid w:val="00591549"/>
    <w:rsid w:val="005A22A1"/>
    <w:rsid w:val="005B2906"/>
    <w:rsid w:val="005C2914"/>
    <w:rsid w:val="005D22BD"/>
    <w:rsid w:val="005D6702"/>
    <w:rsid w:val="005F2B6E"/>
    <w:rsid w:val="005F59E9"/>
    <w:rsid w:val="006073EC"/>
    <w:rsid w:val="006076DD"/>
    <w:rsid w:val="00614A10"/>
    <w:rsid w:val="00634AC9"/>
    <w:rsid w:val="00637EFA"/>
    <w:rsid w:val="00641029"/>
    <w:rsid w:val="0064548E"/>
    <w:rsid w:val="006457C5"/>
    <w:rsid w:val="00653ED5"/>
    <w:rsid w:val="00680FB9"/>
    <w:rsid w:val="00695D54"/>
    <w:rsid w:val="006A19D9"/>
    <w:rsid w:val="006A2C9C"/>
    <w:rsid w:val="006B5CEB"/>
    <w:rsid w:val="006D516F"/>
    <w:rsid w:val="006D6DCC"/>
    <w:rsid w:val="0070498B"/>
    <w:rsid w:val="0071239E"/>
    <w:rsid w:val="00721974"/>
    <w:rsid w:val="00753610"/>
    <w:rsid w:val="007553E0"/>
    <w:rsid w:val="00770CAA"/>
    <w:rsid w:val="00775668"/>
    <w:rsid w:val="00793579"/>
    <w:rsid w:val="007959D0"/>
    <w:rsid w:val="007A46FD"/>
    <w:rsid w:val="007C5AF1"/>
    <w:rsid w:val="007D0A2A"/>
    <w:rsid w:val="007E11AF"/>
    <w:rsid w:val="007E4A09"/>
    <w:rsid w:val="007E514D"/>
    <w:rsid w:val="00807332"/>
    <w:rsid w:val="0081550F"/>
    <w:rsid w:val="00874CBB"/>
    <w:rsid w:val="0087795A"/>
    <w:rsid w:val="0088524E"/>
    <w:rsid w:val="008868E1"/>
    <w:rsid w:val="00887268"/>
    <w:rsid w:val="008946A5"/>
    <w:rsid w:val="008B3368"/>
    <w:rsid w:val="008B4A14"/>
    <w:rsid w:val="008E73F4"/>
    <w:rsid w:val="009050BC"/>
    <w:rsid w:val="00927F0A"/>
    <w:rsid w:val="00951A12"/>
    <w:rsid w:val="009748CD"/>
    <w:rsid w:val="00995DBA"/>
    <w:rsid w:val="009961BA"/>
    <w:rsid w:val="009E037B"/>
    <w:rsid w:val="009F13BC"/>
    <w:rsid w:val="00A12F51"/>
    <w:rsid w:val="00A3095E"/>
    <w:rsid w:val="00A6186B"/>
    <w:rsid w:val="00A81C77"/>
    <w:rsid w:val="00AA16CB"/>
    <w:rsid w:val="00AA184C"/>
    <w:rsid w:val="00AB3F49"/>
    <w:rsid w:val="00AD70FD"/>
    <w:rsid w:val="00B067B1"/>
    <w:rsid w:val="00B14DAE"/>
    <w:rsid w:val="00B203C0"/>
    <w:rsid w:val="00B221B2"/>
    <w:rsid w:val="00B31538"/>
    <w:rsid w:val="00B95B51"/>
    <w:rsid w:val="00BC729C"/>
    <w:rsid w:val="00BD0D60"/>
    <w:rsid w:val="00BD1157"/>
    <w:rsid w:val="00BD7830"/>
    <w:rsid w:val="00BE54EF"/>
    <w:rsid w:val="00BF33E3"/>
    <w:rsid w:val="00BF40ED"/>
    <w:rsid w:val="00C0057B"/>
    <w:rsid w:val="00C1446B"/>
    <w:rsid w:val="00C14FD8"/>
    <w:rsid w:val="00C22D76"/>
    <w:rsid w:val="00C4137A"/>
    <w:rsid w:val="00C64EED"/>
    <w:rsid w:val="00C6702D"/>
    <w:rsid w:val="00C97942"/>
    <w:rsid w:val="00CB31C6"/>
    <w:rsid w:val="00CB5227"/>
    <w:rsid w:val="00CC67F7"/>
    <w:rsid w:val="00CD04AB"/>
    <w:rsid w:val="00CD5569"/>
    <w:rsid w:val="00CE0463"/>
    <w:rsid w:val="00CE2135"/>
    <w:rsid w:val="00CF3597"/>
    <w:rsid w:val="00CF39C7"/>
    <w:rsid w:val="00CF6F0E"/>
    <w:rsid w:val="00D04887"/>
    <w:rsid w:val="00D0657D"/>
    <w:rsid w:val="00D1011A"/>
    <w:rsid w:val="00D15420"/>
    <w:rsid w:val="00D25306"/>
    <w:rsid w:val="00D32907"/>
    <w:rsid w:val="00D64681"/>
    <w:rsid w:val="00D65A5C"/>
    <w:rsid w:val="00D862AE"/>
    <w:rsid w:val="00D92FCF"/>
    <w:rsid w:val="00DA4009"/>
    <w:rsid w:val="00DD1F91"/>
    <w:rsid w:val="00DF4B94"/>
    <w:rsid w:val="00E27252"/>
    <w:rsid w:val="00E52DAB"/>
    <w:rsid w:val="00E53E7B"/>
    <w:rsid w:val="00E7028D"/>
    <w:rsid w:val="00E90047"/>
    <w:rsid w:val="00EA1786"/>
    <w:rsid w:val="00EA2AF5"/>
    <w:rsid w:val="00EB190D"/>
    <w:rsid w:val="00EB20FA"/>
    <w:rsid w:val="00EB54E7"/>
    <w:rsid w:val="00EC2AEB"/>
    <w:rsid w:val="00ED0302"/>
    <w:rsid w:val="00EE013B"/>
    <w:rsid w:val="00EE6C12"/>
    <w:rsid w:val="00EF1EAA"/>
    <w:rsid w:val="00EF6EB8"/>
    <w:rsid w:val="00F04E23"/>
    <w:rsid w:val="00F06A27"/>
    <w:rsid w:val="00F07F25"/>
    <w:rsid w:val="00F1763F"/>
    <w:rsid w:val="00F20A4D"/>
    <w:rsid w:val="00F42269"/>
    <w:rsid w:val="00F54859"/>
    <w:rsid w:val="00F67237"/>
    <w:rsid w:val="00F70D1F"/>
    <w:rsid w:val="00FC03C7"/>
    <w:rsid w:val="00FE1A7D"/>
    <w:rsid w:val="00FE7305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1EA9"/>
  <w15:docId w15:val="{E10B6469-5A3C-4D95-BB97-CF55B01C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6AD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79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1"/>
    <w:next w:val="a3"/>
    <w:qFormat/>
    <w:rsid w:val="00561CEE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customStyle="1" w:styleId="a4">
    <w:name w:val="Верхний колонтитул Знак"/>
    <w:basedOn w:val="a0"/>
    <w:uiPriority w:val="99"/>
    <w:qFormat/>
    <w:rsid w:val="008A36AD"/>
  </w:style>
  <w:style w:type="character" w:styleId="a5">
    <w:name w:val="Strong"/>
    <w:basedOn w:val="a0"/>
    <w:uiPriority w:val="22"/>
    <w:qFormat/>
    <w:rsid w:val="00337F5D"/>
    <w:rPr>
      <w:b/>
      <w:bCs/>
    </w:rPr>
  </w:style>
  <w:style w:type="character" w:customStyle="1" w:styleId="apple-style-span">
    <w:name w:val="apple-style-span"/>
    <w:basedOn w:val="a0"/>
    <w:qFormat/>
    <w:rsid w:val="009901D9"/>
  </w:style>
  <w:style w:type="character" w:styleId="a6">
    <w:name w:val="annotation reference"/>
    <w:basedOn w:val="a0"/>
    <w:uiPriority w:val="99"/>
    <w:semiHidden/>
    <w:unhideWhenUsed/>
    <w:qFormat/>
    <w:rsid w:val="009E481A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9E481A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9E481A"/>
    <w:rPr>
      <w:b/>
      <w:bCs/>
      <w:sz w:val="20"/>
      <w:szCs w:val="20"/>
    </w:rPr>
  </w:style>
  <w:style w:type="character" w:customStyle="1" w:styleId="a9">
    <w:name w:val="Текст выноски Знак"/>
    <w:basedOn w:val="a0"/>
    <w:uiPriority w:val="99"/>
    <w:semiHidden/>
    <w:qFormat/>
    <w:rsid w:val="009E481A"/>
    <w:rPr>
      <w:rFonts w:ascii="Segoe UI" w:hAnsi="Segoe UI" w:cs="Segoe UI"/>
      <w:sz w:val="18"/>
      <w:szCs w:val="18"/>
    </w:rPr>
  </w:style>
  <w:style w:type="character" w:customStyle="1" w:styleId="aa">
    <w:name w:val="Основной текст Знак"/>
    <w:basedOn w:val="a0"/>
    <w:qFormat/>
    <w:rsid w:val="004A7B3E"/>
    <w:rPr>
      <w:rFonts w:ascii="Times New Roman" w:eastAsia="Times New Roman" w:hAnsi="Times New Roman" w:cs="Times New Roman"/>
      <w:sz w:val="28"/>
      <w:szCs w:val="24"/>
    </w:rPr>
  </w:style>
  <w:style w:type="character" w:customStyle="1" w:styleId="ListLabel1">
    <w:name w:val="ListLabel 1"/>
    <w:qFormat/>
    <w:rsid w:val="00561CEE"/>
    <w:rPr>
      <w:sz w:val="20"/>
    </w:rPr>
  </w:style>
  <w:style w:type="character" w:customStyle="1" w:styleId="ListLabel2">
    <w:name w:val="ListLabel 2"/>
    <w:qFormat/>
    <w:rsid w:val="00561CEE"/>
    <w:rPr>
      <w:sz w:val="20"/>
    </w:rPr>
  </w:style>
  <w:style w:type="character" w:customStyle="1" w:styleId="ListLabel3">
    <w:name w:val="ListLabel 3"/>
    <w:qFormat/>
    <w:rsid w:val="00561CEE"/>
    <w:rPr>
      <w:sz w:val="20"/>
    </w:rPr>
  </w:style>
  <w:style w:type="character" w:customStyle="1" w:styleId="ListLabel4">
    <w:name w:val="ListLabel 4"/>
    <w:qFormat/>
    <w:rsid w:val="00561CEE"/>
    <w:rPr>
      <w:sz w:val="20"/>
    </w:rPr>
  </w:style>
  <w:style w:type="character" w:customStyle="1" w:styleId="ListLabel5">
    <w:name w:val="ListLabel 5"/>
    <w:qFormat/>
    <w:rsid w:val="00561CEE"/>
    <w:rPr>
      <w:sz w:val="20"/>
    </w:rPr>
  </w:style>
  <w:style w:type="character" w:customStyle="1" w:styleId="ListLabel6">
    <w:name w:val="ListLabel 6"/>
    <w:qFormat/>
    <w:rsid w:val="00561CEE"/>
    <w:rPr>
      <w:sz w:val="20"/>
    </w:rPr>
  </w:style>
  <w:style w:type="character" w:customStyle="1" w:styleId="ListLabel7">
    <w:name w:val="ListLabel 7"/>
    <w:qFormat/>
    <w:rsid w:val="00561CEE"/>
    <w:rPr>
      <w:sz w:val="20"/>
    </w:rPr>
  </w:style>
  <w:style w:type="character" w:customStyle="1" w:styleId="ListLabel8">
    <w:name w:val="ListLabel 8"/>
    <w:qFormat/>
    <w:rsid w:val="00561CEE"/>
    <w:rPr>
      <w:sz w:val="20"/>
    </w:rPr>
  </w:style>
  <w:style w:type="character" w:customStyle="1" w:styleId="ListLabel9">
    <w:name w:val="ListLabel 9"/>
    <w:qFormat/>
    <w:rsid w:val="00561CEE"/>
    <w:rPr>
      <w:sz w:val="20"/>
    </w:rPr>
  </w:style>
  <w:style w:type="character" w:customStyle="1" w:styleId="ListLabel10">
    <w:name w:val="ListLabel 10"/>
    <w:qFormat/>
    <w:rsid w:val="00561CEE"/>
    <w:rPr>
      <w:sz w:val="20"/>
    </w:rPr>
  </w:style>
  <w:style w:type="character" w:customStyle="1" w:styleId="ListLabel11">
    <w:name w:val="ListLabel 11"/>
    <w:qFormat/>
    <w:rsid w:val="00561CEE"/>
    <w:rPr>
      <w:sz w:val="20"/>
    </w:rPr>
  </w:style>
  <w:style w:type="character" w:customStyle="1" w:styleId="ListLabel12">
    <w:name w:val="ListLabel 12"/>
    <w:qFormat/>
    <w:rsid w:val="00561CEE"/>
    <w:rPr>
      <w:sz w:val="20"/>
    </w:rPr>
  </w:style>
  <w:style w:type="character" w:customStyle="1" w:styleId="ListLabel13">
    <w:name w:val="ListLabel 13"/>
    <w:qFormat/>
    <w:rsid w:val="00561CEE"/>
    <w:rPr>
      <w:sz w:val="20"/>
    </w:rPr>
  </w:style>
  <w:style w:type="character" w:customStyle="1" w:styleId="ListLabel14">
    <w:name w:val="ListLabel 14"/>
    <w:qFormat/>
    <w:rsid w:val="00561CEE"/>
    <w:rPr>
      <w:sz w:val="20"/>
    </w:rPr>
  </w:style>
  <w:style w:type="character" w:customStyle="1" w:styleId="ListLabel15">
    <w:name w:val="ListLabel 15"/>
    <w:qFormat/>
    <w:rsid w:val="00561CEE"/>
    <w:rPr>
      <w:sz w:val="20"/>
    </w:rPr>
  </w:style>
  <w:style w:type="character" w:customStyle="1" w:styleId="ListLabel16">
    <w:name w:val="ListLabel 16"/>
    <w:qFormat/>
    <w:rsid w:val="00561CEE"/>
    <w:rPr>
      <w:sz w:val="20"/>
    </w:rPr>
  </w:style>
  <w:style w:type="character" w:customStyle="1" w:styleId="ListLabel17">
    <w:name w:val="ListLabel 17"/>
    <w:qFormat/>
    <w:rsid w:val="00561CEE"/>
    <w:rPr>
      <w:sz w:val="20"/>
    </w:rPr>
  </w:style>
  <w:style w:type="character" w:customStyle="1" w:styleId="ListLabel18">
    <w:name w:val="ListLabel 18"/>
    <w:qFormat/>
    <w:rsid w:val="00561CEE"/>
    <w:rPr>
      <w:sz w:val="20"/>
    </w:rPr>
  </w:style>
  <w:style w:type="paragraph" w:customStyle="1" w:styleId="1">
    <w:name w:val="Заголовок1"/>
    <w:basedOn w:val="a"/>
    <w:next w:val="a3"/>
    <w:qFormat/>
    <w:rsid w:val="00561C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4A7B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List"/>
    <w:basedOn w:val="a3"/>
    <w:rsid w:val="00561CEE"/>
    <w:rPr>
      <w:rFonts w:cs="Mangal"/>
    </w:rPr>
  </w:style>
  <w:style w:type="paragraph" w:customStyle="1" w:styleId="10">
    <w:name w:val="Название объекта1"/>
    <w:basedOn w:val="a"/>
    <w:qFormat/>
    <w:rsid w:val="0056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561CEE"/>
    <w:pPr>
      <w:suppressLineNumbers/>
    </w:pPr>
    <w:rPr>
      <w:rFonts w:cs="Mangal"/>
    </w:rPr>
  </w:style>
  <w:style w:type="paragraph" w:styleId="ad">
    <w:name w:val="Normal (Web)"/>
    <w:basedOn w:val="a"/>
    <w:uiPriority w:val="99"/>
    <w:unhideWhenUsed/>
    <w:qFormat/>
    <w:rsid w:val="008A36AD"/>
    <w:pPr>
      <w:spacing w:after="27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">
    <w:name w:val="Верхний колонтитул1"/>
    <w:basedOn w:val="a"/>
    <w:uiPriority w:val="99"/>
    <w:unhideWhenUsed/>
    <w:rsid w:val="008A36A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 Spacing"/>
    <w:uiPriority w:val="1"/>
    <w:qFormat/>
    <w:rsid w:val="008A36AD"/>
    <w:rPr>
      <w:rFonts w:cs="Times New Roman"/>
    </w:rPr>
  </w:style>
  <w:style w:type="paragraph" w:styleId="af">
    <w:name w:val="annotation text"/>
    <w:basedOn w:val="a"/>
    <w:uiPriority w:val="99"/>
    <w:semiHidden/>
    <w:unhideWhenUsed/>
    <w:qFormat/>
    <w:rsid w:val="009E481A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9E481A"/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9E48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730966"/>
    <w:pPr>
      <w:ind w:left="720"/>
      <w:contextualSpacing/>
    </w:pPr>
  </w:style>
  <w:style w:type="paragraph" w:styleId="af3">
    <w:name w:val="header"/>
    <w:basedOn w:val="a"/>
    <w:link w:val="13"/>
    <w:uiPriority w:val="99"/>
    <w:semiHidden/>
    <w:unhideWhenUsed/>
    <w:rsid w:val="00D65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3"/>
    <w:uiPriority w:val="99"/>
    <w:semiHidden/>
    <w:rsid w:val="00D65A5C"/>
  </w:style>
  <w:style w:type="paragraph" w:styleId="af4">
    <w:name w:val="footer"/>
    <w:basedOn w:val="a"/>
    <w:link w:val="af5"/>
    <w:uiPriority w:val="99"/>
    <w:semiHidden/>
    <w:unhideWhenUsed/>
    <w:rsid w:val="00D65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65A5C"/>
  </w:style>
  <w:style w:type="paragraph" w:styleId="2">
    <w:name w:val="Body Text 2"/>
    <w:basedOn w:val="a"/>
    <w:link w:val="20"/>
    <w:uiPriority w:val="99"/>
    <w:semiHidden/>
    <w:unhideWhenUsed/>
    <w:rsid w:val="007123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1239E"/>
  </w:style>
  <w:style w:type="character" w:customStyle="1" w:styleId="30">
    <w:name w:val="Заголовок 3 Знак"/>
    <w:basedOn w:val="a0"/>
    <w:link w:val="3"/>
    <w:rsid w:val="007959D0"/>
    <w:rPr>
      <w:rFonts w:ascii="Times New Roman" w:eastAsia="Times New Roman" w:hAnsi="Times New Roman" w:cs="Times New Roman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5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Чикалова</dc:creator>
  <dc:description/>
  <cp:lastModifiedBy>Евгения Крахтинова</cp:lastModifiedBy>
  <cp:revision>34</cp:revision>
  <cp:lastPrinted>2022-01-20T06:55:00Z</cp:lastPrinted>
  <dcterms:created xsi:type="dcterms:W3CDTF">2019-08-06T04:36:00Z</dcterms:created>
  <dcterms:modified xsi:type="dcterms:W3CDTF">2022-01-21T01:43:00Z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