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1E1489" w:rsidRDefault="00FE3589" w:rsidP="00B83C79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1E1489">
        <w:rPr>
          <w:rFonts w:ascii="PT Astra Serif" w:hAnsi="PT Astra Serif"/>
          <w:sz w:val="28"/>
          <w:szCs w:val="28"/>
        </w:rPr>
        <w:t>Приложение 1</w:t>
      </w:r>
    </w:p>
    <w:p w:rsidR="00FE3589" w:rsidRPr="001E1489" w:rsidRDefault="00FE3589" w:rsidP="00B83C79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1E1489">
        <w:rPr>
          <w:rFonts w:ascii="PT Astra Serif" w:hAnsi="PT Astra Serif"/>
          <w:sz w:val="28"/>
          <w:szCs w:val="28"/>
        </w:rPr>
        <w:t xml:space="preserve">к постановлению </w:t>
      </w:r>
    </w:p>
    <w:p w:rsidR="00FE3589" w:rsidRPr="001E1489" w:rsidRDefault="00FE3589" w:rsidP="00B83C79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1E1489">
        <w:rPr>
          <w:rFonts w:ascii="PT Astra Serif" w:hAnsi="PT Astra Serif"/>
          <w:sz w:val="28"/>
          <w:szCs w:val="28"/>
        </w:rPr>
        <w:t xml:space="preserve">администрации города </w:t>
      </w:r>
    </w:p>
    <w:p w:rsidR="00FE3589" w:rsidRPr="001E1489" w:rsidRDefault="00FE3589" w:rsidP="00B83C79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1E1489">
        <w:rPr>
          <w:rFonts w:ascii="PT Astra Serif" w:hAnsi="PT Astra Serif"/>
          <w:sz w:val="28"/>
          <w:szCs w:val="28"/>
        </w:rPr>
        <w:t>от ________ №________</w:t>
      </w:r>
    </w:p>
    <w:p w:rsidR="00FE3589" w:rsidRPr="001E1489" w:rsidRDefault="00FE3589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p w:rsidR="00FC113D" w:rsidRPr="001E1489" w:rsidRDefault="00FE3589" w:rsidP="00FC113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1E1489">
        <w:rPr>
          <w:rFonts w:ascii="PT Astra Serif" w:eastAsia="Times New Roman" w:hAnsi="PT Astra Serif"/>
          <w:sz w:val="28"/>
          <w:szCs w:val="28"/>
          <w:lang w:eastAsia="ru-RU"/>
        </w:rPr>
        <w:t>П</w:t>
      </w:r>
      <w:r w:rsidR="00B83C79" w:rsidRPr="001E1489">
        <w:rPr>
          <w:rFonts w:ascii="PT Astra Serif" w:eastAsia="Times New Roman" w:hAnsi="PT Astra Serif"/>
          <w:sz w:val="28"/>
          <w:szCs w:val="28"/>
          <w:lang w:eastAsia="ru-RU"/>
        </w:rPr>
        <w:t>АСПОРТ</w:t>
      </w:r>
    </w:p>
    <w:p w:rsidR="00FE3589" w:rsidRPr="001E1489" w:rsidRDefault="00FE3589" w:rsidP="00FC113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1E1489">
        <w:rPr>
          <w:rFonts w:ascii="PT Astra Serif" w:eastAsia="Times New Roman" w:hAnsi="PT Astra Serif"/>
          <w:sz w:val="28"/>
          <w:szCs w:val="28"/>
          <w:lang w:eastAsia="ru-RU"/>
        </w:rPr>
        <w:t>муниципальной программы «Развитие образования и молодежной политики города Барнаула» (далее - Программа)</w:t>
      </w:r>
    </w:p>
    <w:p w:rsidR="00A00EAE" w:rsidRPr="00BA0E64" w:rsidRDefault="00A00EAE" w:rsidP="00FC113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067ED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8067ED" w:rsidRPr="00BA0E64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 xml:space="preserve">  </w:t>
            </w:r>
          </w:p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941BA2">
            <w:pPr>
              <w:spacing w:after="0" w:line="240" w:lineRule="auto"/>
              <w:ind w:left="126" w:right="268"/>
              <w:jc w:val="both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  <w:t>Комитет по образованию города Барнаула (далее - Комитет)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/>
              <w:jc w:val="both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Комитет по делам молодежи администрации города Барнаула;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администрация Железнодорожного района города Барнаула (далее - АЖР);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администрация Индустриального района города Барнаула (далее - АИР);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администрация Ленинского района города Барнаула (далее - АЛР);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администрация Октябрьского района города Барнаула (далее - АОР);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администрация Центрального района города Барнаула (далее - АЦР);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Управление единого заказчика в сфере капитального строительства города Барнаула (далее - УЕЗ);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муниципальные бюджетные (автономные) дошкольные образовательные организации (далее - МБ(А)ДОО);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частные дошкольные образовательные организации (далее - ЧДОО);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муниципальные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бюджетные (автономные) общеобразовательные организации </w:t>
            </w:r>
            <w:r w:rsidR="00FC113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(далее - МБ(А)ОО);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частные общеобразовательные организации (далее - ЧОО);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муниципальные бюджетные организации дополнительного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образования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(далее -МБО ДО);</w:t>
            </w:r>
          </w:p>
          <w:p w:rsidR="00410F87" w:rsidRPr="00BA0E64" w:rsidRDefault="00410F87" w:rsidP="00410F8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муниципальные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бюджетные учреждения</w:t>
            </w:r>
            <w:r w:rsidR="00DF17C1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DF17C1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осуществляющие деятельность по оказанию </w:t>
            </w:r>
            <w:r w:rsidR="00123FF4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психолого-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педагогическ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ой, 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медицинской и социальной помощи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(далее 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- МБУ ЦППМС);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муниципальное автономное учреждение «</w:t>
            </w:r>
            <w:r w:rsidR="00B33FF6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Центр отдыха и оздоровления «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Каникулы» (далее - МАУ «ЦОО «Каникулы»);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профессиональные образовательные организации (далее - ПОО);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образовательные организации высшего образования (далее - ООВО)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Подпрограммы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городе Барнауле (</w:t>
            </w:r>
            <w:hyperlink r:id="rId6" w:anchor="/document/400127152/entry/1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1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Развитие общего образования в городе Барнауле (</w:t>
            </w:r>
            <w:hyperlink r:id="rId7" w:anchor="/document/400127152/entry/2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2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Развитие дополнительного образования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молодежной политики в городе Барнауле (</w:t>
            </w:r>
            <w:hyperlink r:id="rId8" w:anchor="/document/400127152/entry/3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3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Организация отдыха и занятости детей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городе Барнауле (</w:t>
            </w:r>
            <w:hyperlink r:id="rId9" w:anchor="/document/400127152/entry/4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4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Совершенствование системы сопровождения и поддержки </w:t>
            </w:r>
            <w:r w:rsidR="00E24A55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работников сферы образования в городе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Барнауле (</w:t>
            </w:r>
            <w:hyperlink r:id="rId10" w:anchor="/document/400127152/entry/5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5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);</w:t>
            </w:r>
          </w:p>
          <w:p w:rsidR="00FE3589" w:rsidRPr="00BA0E64" w:rsidRDefault="00FE3589" w:rsidP="00CF1192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Комплексная безопасность в образовательных </w:t>
            </w: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организациях,</w:t>
            </w:r>
            <w:r w:rsidR="00106CC6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FD3B9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</w:t>
            </w:r>
            <w:proofErr w:type="gramEnd"/>
            <w:r w:rsidR="00FD3B9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</w:t>
            </w:r>
            <w:r w:rsidR="00106CC6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 в городе Барнауле (</w:t>
            </w:r>
            <w:hyperlink r:id="rId11" w:anchor="/document/400127152/entry/60000" w:history="1">
              <w:r w:rsidRPr="00BA0E64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приложение 6</w:t>
              </w:r>
            </w:hyperlink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)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067ED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Программно-целевые </w:t>
            </w:r>
            <w:r w:rsidR="008067ED"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инструменты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FE3589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 качественного образования, соответствующего потребностям граждан и перспективным задачам развития экономики города Барнаула, организация занятости, отдыха и оздоровления детей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 доли детей дошкольного возраста, охваченных всеми формами дошкольного образования, за счет обеспечения доступности и повышения качества предоставляемой услуги в сфере дошкольного образования;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учащихся, обучающихся в МБ(А)ОО по новым федеральным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государственным образовательным стандартам (далее - ФГОС) общего образования, в общей численности учащихся МБ(А)ОО за счет создания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системе общего образования равных возможностей для получения современного и качественного образования;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увеличение доли детей, вовлеченных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систему дополнительного образования, за счет обеспечения доступности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качества предоставления муниципальной услуги в сфере дополнительного образования, развития активной жизненной позиции у молодежи;</w:t>
            </w:r>
          </w:p>
          <w:p w:rsidR="00FE3589" w:rsidRPr="00BA0E64" w:rsidRDefault="00EB65BF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детей, охваченных различными формами отдыха, оздоровления и занятости, от общего количества учащихся 1-10 классов;</w:t>
            </w:r>
          </w:p>
          <w:p w:rsidR="00FE3589" w:rsidRPr="00BA0E64" w:rsidRDefault="00123FF4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молодых специалистов, </w:t>
            </w:r>
            <w:r w:rsidR="00B33FF6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молодых работников, </w:t>
            </w:r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прибывших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</w:t>
            </w:r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МБ(А)ДОО, МБ(А)ОО, МБО ДО</w:t>
            </w:r>
            <w:r w:rsidR="00BD40A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="00480D1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 </w:t>
            </w:r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 получивших муниципальные льготы,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за счет создания условий для развития кадрового потенциала системы образования города Барнаула;</w:t>
            </w:r>
          </w:p>
          <w:p w:rsidR="00EC543D" w:rsidRPr="00BA0E64" w:rsidRDefault="008D07BF" w:rsidP="0014326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создание</w:t>
            </w:r>
            <w:proofErr w:type="gramEnd"/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образовательных организациях, МБУ ЦППМС, МАУ «ЦОО «Каникулы» условий </w:t>
            </w:r>
            <w:r w:rsidR="009D1C9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для </w:t>
            </w:r>
            <w:bookmarkStart w:id="0" w:name="_GoBack"/>
            <w:bookmarkEnd w:id="0"/>
            <w:r w:rsidRPr="008D07BF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обучения и воспитания, соответствующих современным требованиям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Индикаторы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Охват детей дошкольного возраста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</w:t>
            </w:r>
            <w:proofErr w:type="gramStart"/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(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 2 месяцев до 7 лет) всеми формами дошкольного образования;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учащихся, обучающихся в МБ(А)ОО по новым ФГОС общего образования,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общей численности учащихся МБ(А)ОО;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охват детей в возрасте от 5 до 18 лет дополнительными общеобразовательными программами;</w:t>
            </w:r>
          </w:p>
          <w:p w:rsidR="00441227" w:rsidRPr="00BA0E64" w:rsidRDefault="00441227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молодых специалистов, молодых работников от общего количества педагогов, прибывших в МБ(А)ДОО,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МБ(А)ОО, МБО ДО</w:t>
            </w:r>
            <w:r w:rsidR="005F51B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МБУ ЦППМС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получивших муниципальные льготы;</w:t>
            </w:r>
          </w:p>
          <w:p w:rsidR="007E7269" w:rsidRPr="00BA0E64" w:rsidRDefault="00582A16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</w:t>
            </w:r>
            <w:r w:rsidR="007E726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оля</w:t>
            </w:r>
            <w:proofErr w:type="gramEnd"/>
            <w:r w:rsidR="007E726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МБ(А)ОО, соответствующих современным требованиям обучения,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</w:t>
            </w:r>
            <w:r w:rsidR="007E726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общем количестве МБ(А)ОО;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руководящих и пе</w:t>
            </w:r>
            <w:r w:rsidR="009902A1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дагогических работников МБ(А)ОО</w:t>
            </w:r>
            <w:r w:rsidR="005E097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своевременно прошедших повышение квалификации или профессиональную переподготовку, в общей численности руководящих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педагогических работников МБ(А)ОО;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педагогических работников МБ(А)ОО, получивших вознаграждение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за классное руководство, в общей численности педагогических работников такой категории;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 учащихся, получающих начальное общее образование в МБ(А)ОО, обеспеченных бесплатным горячим питанием;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МБ(А)ОО</w:t>
            </w:r>
            <w:r w:rsidR="002E0E2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123FF4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их структурных подразделений</w:t>
            </w:r>
            <w:r w:rsidR="002E0E2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123FF4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которых введены ставки советников директора по воспитанию и взаимодействию с детскими общественными объединениями и обеспечение их деятельности;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детей, охваченных различными формами отдыха, оздоровления 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занятости, от общего количества учащихся 1-10 классов</w:t>
            </w:r>
            <w:r w:rsidR="00441227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457AEC" w:rsidRPr="00BA0E64" w:rsidRDefault="00441227" w:rsidP="00457AEC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уча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ю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щихся из многодетных семей общеобразовательных организаций, обеспеченных бесплатным одноразовым горячим питанием, в общем количестве 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уча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ю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щихся из многодетных семей, 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обуч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ю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щихся в муниципальных образовательных организациях, реализующих образовательные программы основного общего и среднего общего образования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067ED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 xml:space="preserve">Сроки и этапы реализации </w:t>
            </w:r>
            <w:r w:rsidR="008067ED"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3589" w:rsidRPr="00BA0E64" w:rsidRDefault="00FE3589" w:rsidP="00AC3130">
            <w:pPr>
              <w:spacing w:after="0" w:line="240" w:lineRule="auto"/>
              <w:ind w:firstLine="126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E3589" w:rsidRPr="00BA0E64" w:rsidTr="00FE3589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067ED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 xml:space="preserve">Объемы финансирования </w:t>
            </w:r>
            <w:r w:rsidR="008067ED"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Общий объем финансирования Программы из всех источников          составляет - 134 358 989,00155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в том числе по годам: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- 11 206 866,8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- 13 603 188,3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- 14 674 978,9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- 16 675 658,5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- 18 353 614,69873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- 20 176 006,26100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- 20 526 596,48082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- 19 142 079,06100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средств федерального бюджета - 9 978 436,93492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- 1 024 384,6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- 1 513 530,1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- 1 006 663,4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- 828 409,1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- 1 129 472,49259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- 1 692 962,22858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- 1 911 908,51275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- 871 106,50100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средств краевого бюджета - 81 483 493,26508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- 6 375 359,9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- 7 864 304,9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- 9 076 288,4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- 10 675 326,1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- 11 406 899,30741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- 12 264 766,87142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- 11 984 502,28725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- 11 836 045,49900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средств бюджета города - 34 296 300,17773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- 3 015 830,2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- 3 310 210,9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- 3 522 232,8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- 4 072 368,6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- 4 661 992,25791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- 5 028 369,00000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2027 год - 5 440 277,51982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- 5 245 018,90000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том числе за счет внебюджетных источников - 8 600 758,62382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- 791 292,1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- 915 142,4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- 1 069 794,3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- 1 099 554,7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- 1 155 250,64082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- 1 189 908,16100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- 1 189 908,16100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D96BC9" w:rsidRPr="00BA0E64" w:rsidRDefault="00D96BC9" w:rsidP="00D96BC9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- 1 189 908,16100 </w:t>
            </w:r>
            <w:proofErr w:type="spell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441227" w:rsidRPr="00BA0E64" w:rsidRDefault="00441227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Реализация мероприятий Программы является расходным обязательством городского округа - города Барнаула Алтайского края </w:t>
            </w: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 части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финансирования  из средств бюджета города Барнаула.</w:t>
            </w:r>
          </w:p>
          <w:p w:rsidR="00FE3589" w:rsidRPr="00BA0E64" w:rsidRDefault="00441227" w:rsidP="0044122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Объем финансирования подлежит ежегодному уточнению в соответствии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 решением Барнаульской городской Думы (далее – БГД) о бюджете города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очередной финансовый год</w:t>
            </w:r>
            <w:r w:rsidR="005E72F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на плановый период</w:t>
            </w:r>
          </w:p>
        </w:tc>
      </w:tr>
      <w:tr w:rsidR="00FE3589" w:rsidRPr="00BA0E64" w:rsidTr="00D338B1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067ED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 xml:space="preserve">Ожидаемые результаты </w:t>
            </w:r>
            <w:r w:rsidR="008067ED"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E3589" w:rsidRPr="00BA0E64" w:rsidRDefault="00FE3589" w:rsidP="00BF3A48">
            <w:pPr>
              <w:spacing w:after="0" w:line="240" w:lineRule="auto"/>
              <w:ind w:firstLine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реализации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результате реализации Программы </w:t>
            </w:r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 202</w:t>
            </w:r>
            <w:r w:rsidR="00AC3130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году ожидается: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охвата детей дошкольного возраста (от 2 месяцев до 7 лет) всеми формами дошкольного образования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уровне 100,0%;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 доли учащихся, обучающихся в МБ(А)ОО по новым ФГОС общего образования, в общей численности учащихся МБ(А)ОО на уровне 100,0%;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увеличение охвата детей в возрасте </w:t>
            </w:r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 5 до 18 лет дополнительными общеобразовательными программами</w:t>
            </w:r>
            <w:r w:rsidR="00441227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</w:t>
            </w:r>
            <w:r w:rsidR="00441227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FD3B9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79,35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%</w:t>
            </w:r>
            <w:r w:rsidR="009A4AA5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15592D" w:rsidRPr="00BA0E64" w:rsidRDefault="00123FF4" w:rsidP="001559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молодых специалистов, молодых </w:t>
            </w:r>
            <w:r w:rsidR="0015592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работников</w:t>
            </w:r>
            <w:r w:rsidR="002D72A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15592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прибывших</w:t>
            </w:r>
            <w:r w:rsidR="00941BA2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</w:t>
            </w:r>
            <w:r w:rsidR="0015592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МБ(А)ДОО, МБ(А)ОО, МБО ДО</w:t>
            </w:r>
            <w:r w:rsidR="005F51B2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                  МБУ ЦППМС</w:t>
            </w:r>
            <w:r w:rsidR="0015592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</w:t>
            </w:r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получивших муниципальные льготы,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</w:t>
            </w:r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1,7%;</w:t>
            </w:r>
          </w:p>
          <w:p w:rsidR="00FE3589" w:rsidRPr="002A54FD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сохранение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руководящих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педагогических</w:t>
            </w:r>
            <w:r w:rsidR="00092CD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работников МБ(А)ОО</w:t>
            </w:r>
            <w:r w:rsidR="00657EA1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своевременно </w:t>
            </w:r>
            <w:r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прошедших повышение квалификации или профессиональную переподготовку, в общей численности руководящих и педагогических работников МБ(А)ОО на уровне 9</w:t>
            </w:r>
            <w:r w:rsidR="00196E3C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9,</w:t>
            </w:r>
            <w:r w:rsidR="002D72AD"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</w:t>
            </w:r>
            <w:r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%;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2A54F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 доли педагогических работников МБ(А)ОО, получивших вознаграждение за классное руководство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в общей численности педагогических работников такой категории на уровне 100,0%;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 100,0% учащихся, получающих начальное общее образование в МБ(А)ОО, бесплатным горячим питанием;</w:t>
            </w:r>
          </w:p>
          <w:p w:rsidR="00FE3589" w:rsidRPr="00BA0E64" w:rsidRDefault="00FE3589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количества МБ(А)ОО</w:t>
            </w:r>
            <w:r w:rsidR="002E0E2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</w:t>
            </w:r>
            <w:r w:rsidR="00123FF4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их структурных подразделений</w:t>
            </w:r>
            <w:r w:rsidR="002E0E2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123FF4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которых введены ставки советников директора по воспитанию и взаимодействию с детскими общественными объединениями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 обеспечение их деятельности,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 89 единиц;</w:t>
            </w:r>
          </w:p>
          <w:p w:rsidR="00FE3589" w:rsidRPr="00BA0E64" w:rsidRDefault="00123FF4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детей, охваченных различными формами отдыха, оздоровления и занятости, от общего количества учащихся 1-10 классов, </w:t>
            </w:r>
            <w:r w:rsidR="00941BA2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уровне</w:t>
            </w:r>
            <w:r w:rsidR="00FE3589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68,5%</w:t>
            </w:r>
            <w:r w:rsidR="0015592D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15592D" w:rsidRPr="00BA0E64" w:rsidRDefault="0015592D" w:rsidP="0015592D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уча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ю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щихся из многодетных семей общеобразовательных организаций, обеспеченных бесплатным одноразовым горячим питанием, в общем количестве 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уча</w:t>
            </w:r>
            <w:r w:rsidR="00457AEC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ю</w:t>
            </w: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щихся из многодетных семей, обучающихся в муниципальных образовательных организациях, реализующих образовательные программы основного общего и среднего общего образования, на уровне 100,0%</w:t>
            </w:r>
            <w:r w:rsidR="009902A1"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9902A1" w:rsidRPr="00BA0E64" w:rsidRDefault="009902A1" w:rsidP="009902A1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BA0E6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 доли МБ(А)ОО, соответствующих современным требованиям обучения, в общем количестве МБ(А)ОО, на уровне 89,5%</w:t>
            </w:r>
          </w:p>
        </w:tc>
      </w:tr>
    </w:tbl>
    <w:p w:rsidR="00FE3589" w:rsidRPr="00C75045" w:rsidRDefault="00FE3589" w:rsidP="00FE358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C75045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 </w:t>
      </w:r>
    </w:p>
    <w:p w:rsidR="00FE3589" w:rsidRPr="00C75045" w:rsidRDefault="00FE3589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sectPr w:rsidR="00FE3589" w:rsidRPr="00C75045" w:rsidSect="00FE3589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D17" w:rsidRDefault="00C77D17" w:rsidP="004E3E6D">
      <w:pPr>
        <w:spacing w:after="0" w:line="240" w:lineRule="auto"/>
      </w:pPr>
      <w:r>
        <w:separator/>
      </w:r>
    </w:p>
  </w:endnote>
  <w:endnote w:type="continuationSeparator" w:id="0">
    <w:p w:rsidR="00C77D17" w:rsidRDefault="00C77D17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D17" w:rsidRDefault="00C77D17" w:rsidP="004E3E6D">
      <w:pPr>
        <w:spacing w:after="0" w:line="240" w:lineRule="auto"/>
      </w:pPr>
      <w:r>
        <w:separator/>
      </w:r>
    </w:p>
  </w:footnote>
  <w:footnote w:type="continuationSeparator" w:id="0">
    <w:p w:rsidR="00C77D17" w:rsidRDefault="00C77D17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9D1C95">
            <w:rPr>
              <w:rFonts w:ascii="Times New Roman" w:hAnsi="Times New Roman"/>
              <w:noProof/>
              <w:sz w:val="28"/>
              <w:szCs w:val="28"/>
            </w:rPr>
            <w:t>6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147E5"/>
    <w:rsid w:val="000533CD"/>
    <w:rsid w:val="00053B4C"/>
    <w:rsid w:val="000540BF"/>
    <w:rsid w:val="0006504E"/>
    <w:rsid w:val="00067D50"/>
    <w:rsid w:val="00072AEE"/>
    <w:rsid w:val="000834D5"/>
    <w:rsid w:val="00092CD9"/>
    <w:rsid w:val="00093329"/>
    <w:rsid w:val="00097E0C"/>
    <w:rsid w:val="000A74F5"/>
    <w:rsid w:val="000B6F02"/>
    <w:rsid w:val="000D1FCF"/>
    <w:rsid w:val="000D62FA"/>
    <w:rsid w:val="000E0288"/>
    <w:rsid w:val="000F1B7A"/>
    <w:rsid w:val="00106CC6"/>
    <w:rsid w:val="00123FF4"/>
    <w:rsid w:val="00137863"/>
    <w:rsid w:val="0014326A"/>
    <w:rsid w:val="0015592D"/>
    <w:rsid w:val="00161C9E"/>
    <w:rsid w:val="00171DEF"/>
    <w:rsid w:val="00180062"/>
    <w:rsid w:val="00185E85"/>
    <w:rsid w:val="00196E3C"/>
    <w:rsid w:val="001978FE"/>
    <w:rsid w:val="001D432F"/>
    <w:rsid w:val="001E1489"/>
    <w:rsid w:val="001E65B2"/>
    <w:rsid w:val="001E6ED6"/>
    <w:rsid w:val="002009A1"/>
    <w:rsid w:val="00201A39"/>
    <w:rsid w:val="00202A3D"/>
    <w:rsid w:val="00205B82"/>
    <w:rsid w:val="00221989"/>
    <w:rsid w:val="00225D7D"/>
    <w:rsid w:val="00244D10"/>
    <w:rsid w:val="00256829"/>
    <w:rsid w:val="00267284"/>
    <w:rsid w:val="00273950"/>
    <w:rsid w:val="002A4EAE"/>
    <w:rsid w:val="002A54FD"/>
    <w:rsid w:val="002C09A2"/>
    <w:rsid w:val="002C66F2"/>
    <w:rsid w:val="002D0B7B"/>
    <w:rsid w:val="002D49A2"/>
    <w:rsid w:val="002D72AD"/>
    <w:rsid w:val="002D7ADE"/>
    <w:rsid w:val="002E0E24"/>
    <w:rsid w:val="002E1B25"/>
    <w:rsid w:val="002F010A"/>
    <w:rsid w:val="00310C0C"/>
    <w:rsid w:val="00315063"/>
    <w:rsid w:val="00317F54"/>
    <w:rsid w:val="00332885"/>
    <w:rsid w:val="00343954"/>
    <w:rsid w:val="00344C09"/>
    <w:rsid w:val="003455A6"/>
    <w:rsid w:val="00365C70"/>
    <w:rsid w:val="00392E70"/>
    <w:rsid w:val="003A25D6"/>
    <w:rsid w:val="003A57CB"/>
    <w:rsid w:val="003C0FA0"/>
    <w:rsid w:val="003C7AA2"/>
    <w:rsid w:val="003D0F9C"/>
    <w:rsid w:val="003E1C12"/>
    <w:rsid w:val="003E3BB8"/>
    <w:rsid w:val="003E5F82"/>
    <w:rsid w:val="003E6F3F"/>
    <w:rsid w:val="004008C8"/>
    <w:rsid w:val="00403901"/>
    <w:rsid w:val="00410F87"/>
    <w:rsid w:val="0043233C"/>
    <w:rsid w:val="00437E60"/>
    <w:rsid w:val="00441227"/>
    <w:rsid w:val="00457AEC"/>
    <w:rsid w:val="00472191"/>
    <w:rsid w:val="00480D19"/>
    <w:rsid w:val="00484465"/>
    <w:rsid w:val="00484774"/>
    <w:rsid w:val="00494F4D"/>
    <w:rsid w:val="004A0B4A"/>
    <w:rsid w:val="004A2401"/>
    <w:rsid w:val="004B294C"/>
    <w:rsid w:val="004C37A0"/>
    <w:rsid w:val="004D1B10"/>
    <w:rsid w:val="004E3E6D"/>
    <w:rsid w:val="004F6F15"/>
    <w:rsid w:val="005052B6"/>
    <w:rsid w:val="005062E4"/>
    <w:rsid w:val="005341E0"/>
    <w:rsid w:val="00555EC8"/>
    <w:rsid w:val="00562C37"/>
    <w:rsid w:val="00582A16"/>
    <w:rsid w:val="0058333A"/>
    <w:rsid w:val="0059275D"/>
    <w:rsid w:val="0059580E"/>
    <w:rsid w:val="005B002A"/>
    <w:rsid w:val="005B0904"/>
    <w:rsid w:val="005B25D0"/>
    <w:rsid w:val="005B26BF"/>
    <w:rsid w:val="005D1A8B"/>
    <w:rsid w:val="005D3A39"/>
    <w:rsid w:val="005E097C"/>
    <w:rsid w:val="005E3BF8"/>
    <w:rsid w:val="005E72F0"/>
    <w:rsid w:val="005F51B2"/>
    <w:rsid w:val="005F7659"/>
    <w:rsid w:val="00602A54"/>
    <w:rsid w:val="0060724B"/>
    <w:rsid w:val="00634BE2"/>
    <w:rsid w:val="006370E8"/>
    <w:rsid w:val="00643C5D"/>
    <w:rsid w:val="00644A98"/>
    <w:rsid w:val="00645315"/>
    <w:rsid w:val="0064613F"/>
    <w:rsid w:val="00654326"/>
    <w:rsid w:val="00656BED"/>
    <w:rsid w:val="00657EA1"/>
    <w:rsid w:val="00665768"/>
    <w:rsid w:val="00670DD1"/>
    <w:rsid w:val="00673CA4"/>
    <w:rsid w:val="006B1059"/>
    <w:rsid w:val="006B2664"/>
    <w:rsid w:val="006B7155"/>
    <w:rsid w:val="006D25FA"/>
    <w:rsid w:val="006D645C"/>
    <w:rsid w:val="006E6D7E"/>
    <w:rsid w:val="006F7C5C"/>
    <w:rsid w:val="00701338"/>
    <w:rsid w:val="0071025B"/>
    <w:rsid w:val="00714AA2"/>
    <w:rsid w:val="007249DA"/>
    <w:rsid w:val="007269A3"/>
    <w:rsid w:val="00742A25"/>
    <w:rsid w:val="00753F26"/>
    <w:rsid w:val="00757598"/>
    <w:rsid w:val="00762881"/>
    <w:rsid w:val="00777DFE"/>
    <w:rsid w:val="0078651E"/>
    <w:rsid w:val="0079093F"/>
    <w:rsid w:val="007A024A"/>
    <w:rsid w:val="007B315E"/>
    <w:rsid w:val="007B6162"/>
    <w:rsid w:val="007E7269"/>
    <w:rsid w:val="007F424B"/>
    <w:rsid w:val="008067ED"/>
    <w:rsid w:val="00846214"/>
    <w:rsid w:val="008508A4"/>
    <w:rsid w:val="00851FE1"/>
    <w:rsid w:val="0086496C"/>
    <w:rsid w:val="00890BD8"/>
    <w:rsid w:val="008932F8"/>
    <w:rsid w:val="00897191"/>
    <w:rsid w:val="008A2065"/>
    <w:rsid w:val="008B30AB"/>
    <w:rsid w:val="008B79B1"/>
    <w:rsid w:val="008C2684"/>
    <w:rsid w:val="008D07BF"/>
    <w:rsid w:val="008E1CDE"/>
    <w:rsid w:val="008E2713"/>
    <w:rsid w:val="008F3976"/>
    <w:rsid w:val="008F6AB5"/>
    <w:rsid w:val="008F7EDF"/>
    <w:rsid w:val="00906C74"/>
    <w:rsid w:val="00906E79"/>
    <w:rsid w:val="0091139A"/>
    <w:rsid w:val="00937581"/>
    <w:rsid w:val="00941BA2"/>
    <w:rsid w:val="009423AE"/>
    <w:rsid w:val="0094266D"/>
    <w:rsid w:val="009441A0"/>
    <w:rsid w:val="0094674D"/>
    <w:rsid w:val="0098581B"/>
    <w:rsid w:val="009902A1"/>
    <w:rsid w:val="009A093C"/>
    <w:rsid w:val="009A3CBD"/>
    <w:rsid w:val="009A4AA5"/>
    <w:rsid w:val="009C08D3"/>
    <w:rsid w:val="009C0B3C"/>
    <w:rsid w:val="009C6B2A"/>
    <w:rsid w:val="009D1C95"/>
    <w:rsid w:val="009D34C7"/>
    <w:rsid w:val="009F56EF"/>
    <w:rsid w:val="009F6825"/>
    <w:rsid w:val="00A00EAE"/>
    <w:rsid w:val="00A04BD8"/>
    <w:rsid w:val="00A1252E"/>
    <w:rsid w:val="00A46062"/>
    <w:rsid w:val="00AC1684"/>
    <w:rsid w:val="00AC3130"/>
    <w:rsid w:val="00AC7BDB"/>
    <w:rsid w:val="00AD415B"/>
    <w:rsid w:val="00AD671D"/>
    <w:rsid w:val="00AE3BCD"/>
    <w:rsid w:val="00B10CF1"/>
    <w:rsid w:val="00B16938"/>
    <w:rsid w:val="00B202DD"/>
    <w:rsid w:val="00B33FF6"/>
    <w:rsid w:val="00B759E4"/>
    <w:rsid w:val="00B83C79"/>
    <w:rsid w:val="00B83D71"/>
    <w:rsid w:val="00BA0E64"/>
    <w:rsid w:val="00BA67A5"/>
    <w:rsid w:val="00BC2865"/>
    <w:rsid w:val="00BC7EA1"/>
    <w:rsid w:val="00BD40AD"/>
    <w:rsid w:val="00BD4C15"/>
    <w:rsid w:val="00BD5B0A"/>
    <w:rsid w:val="00BF3A48"/>
    <w:rsid w:val="00C0599A"/>
    <w:rsid w:val="00C06623"/>
    <w:rsid w:val="00C10536"/>
    <w:rsid w:val="00C60F15"/>
    <w:rsid w:val="00C660B0"/>
    <w:rsid w:val="00C727BC"/>
    <w:rsid w:val="00C75045"/>
    <w:rsid w:val="00C77D17"/>
    <w:rsid w:val="00C85C19"/>
    <w:rsid w:val="00C93384"/>
    <w:rsid w:val="00CD24D6"/>
    <w:rsid w:val="00CE781B"/>
    <w:rsid w:val="00CF1192"/>
    <w:rsid w:val="00D00088"/>
    <w:rsid w:val="00D00A06"/>
    <w:rsid w:val="00D10AE8"/>
    <w:rsid w:val="00D16D33"/>
    <w:rsid w:val="00D21224"/>
    <w:rsid w:val="00D24A59"/>
    <w:rsid w:val="00D26EBA"/>
    <w:rsid w:val="00D338B1"/>
    <w:rsid w:val="00D348F2"/>
    <w:rsid w:val="00D44E21"/>
    <w:rsid w:val="00D46B41"/>
    <w:rsid w:val="00D71D0E"/>
    <w:rsid w:val="00D74D51"/>
    <w:rsid w:val="00D7517C"/>
    <w:rsid w:val="00D942C5"/>
    <w:rsid w:val="00D96BC9"/>
    <w:rsid w:val="00DD666B"/>
    <w:rsid w:val="00DF17C1"/>
    <w:rsid w:val="00DF43A7"/>
    <w:rsid w:val="00DF602C"/>
    <w:rsid w:val="00E00168"/>
    <w:rsid w:val="00E015B7"/>
    <w:rsid w:val="00E06DE1"/>
    <w:rsid w:val="00E07F66"/>
    <w:rsid w:val="00E12A32"/>
    <w:rsid w:val="00E15DCF"/>
    <w:rsid w:val="00E24A55"/>
    <w:rsid w:val="00E36AAE"/>
    <w:rsid w:val="00E44203"/>
    <w:rsid w:val="00E56045"/>
    <w:rsid w:val="00E56D51"/>
    <w:rsid w:val="00EA229C"/>
    <w:rsid w:val="00EA4084"/>
    <w:rsid w:val="00EB1CD4"/>
    <w:rsid w:val="00EB65BF"/>
    <w:rsid w:val="00EC543D"/>
    <w:rsid w:val="00EE510B"/>
    <w:rsid w:val="00F0246B"/>
    <w:rsid w:val="00F05582"/>
    <w:rsid w:val="00F13946"/>
    <w:rsid w:val="00F17845"/>
    <w:rsid w:val="00F22670"/>
    <w:rsid w:val="00F401D8"/>
    <w:rsid w:val="00F413B1"/>
    <w:rsid w:val="00F56808"/>
    <w:rsid w:val="00F62DB0"/>
    <w:rsid w:val="00F91236"/>
    <w:rsid w:val="00FB1292"/>
    <w:rsid w:val="00FB6A59"/>
    <w:rsid w:val="00FC113D"/>
    <w:rsid w:val="00FC3C7D"/>
    <w:rsid w:val="00FD3B9D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213</cp:revision>
  <cp:lastPrinted>2026-02-11T10:48:00Z</cp:lastPrinted>
  <dcterms:created xsi:type="dcterms:W3CDTF">2021-01-25T07:55:00Z</dcterms:created>
  <dcterms:modified xsi:type="dcterms:W3CDTF">2026-02-19T02:20:00Z</dcterms:modified>
</cp:coreProperties>
</file>