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C0217F" w:rsidRPr="00C0217F" w:rsidRDefault="00C0217F" w:rsidP="00C02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решения Барнаульской городской Думы «О внесении дополнения</w:t>
      </w:r>
    </w:p>
    <w:p w:rsidR="00C0217F" w:rsidRPr="00C0217F" w:rsidRDefault="00C0217F" w:rsidP="00C02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в решение городской Думы от 03.06.2014 №325 «Об утверждении Положения</w:t>
      </w:r>
    </w:p>
    <w:p w:rsidR="00C0217F" w:rsidRPr="00C0217F" w:rsidRDefault="00C0217F" w:rsidP="00C02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на территории города Барнаула» (в ред. решения </w:t>
      </w:r>
      <w:r w:rsidR="002A48C0">
        <w:rPr>
          <w:rFonts w:ascii="Times New Roman" w:eastAsia="Calibri" w:hAnsi="Times New Roman" w:cs="Times New Roman"/>
          <w:sz w:val="28"/>
          <w:szCs w:val="28"/>
        </w:rPr>
        <w:t>от 30.08.2019 №363</w:t>
      </w:r>
      <w:r w:rsidRPr="00C0217F">
        <w:rPr>
          <w:rFonts w:ascii="Times New Roman" w:hAnsi="Times New Roman" w:cs="Times New Roman"/>
          <w:sz w:val="28"/>
          <w:szCs w:val="28"/>
        </w:rPr>
        <w:t>)»</w:t>
      </w:r>
    </w:p>
    <w:p w:rsidR="00C0217F" w:rsidRPr="00C0217F" w:rsidRDefault="00C0217F" w:rsidP="00C0217F">
      <w:pPr>
        <w:ind w:firstLine="709"/>
      </w:pPr>
    </w:p>
    <w:p w:rsidR="00C0217F" w:rsidRPr="00C0217F" w:rsidRDefault="00C0217F" w:rsidP="00C0217F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и вопросам труда администрации города Барнаула, адрес: </w:t>
      </w:r>
      <w:proofErr w:type="spellStart"/>
      <w:r w:rsidRPr="00C0217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0217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0217F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C0217F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>, Алтайский край, 656043, телефон 370-46</w:t>
      </w:r>
      <w:r w:rsidR="00B737BC">
        <w:rPr>
          <w:rFonts w:ascii="Times New Roman" w:hAnsi="Times New Roman" w:cs="Times New Roman"/>
          <w:sz w:val="28"/>
          <w:szCs w:val="28"/>
        </w:rPr>
        <w:t>2</w:t>
      </w:r>
      <w:r w:rsidRPr="00C0217F">
        <w:rPr>
          <w:rFonts w:ascii="Times New Roman" w:hAnsi="Times New Roman" w:cs="Times New Roman"/>
          <w:sz w:val="28"/>
          <w:szCs w:val="28"/>
        </w:rPr>
        <w:t>,</w:t>
      </w:r>
      <w:r w:rsidR="00B737BC">
        <w:rPr>
          <w:rFonts w:ascii="Times New Roman" w:hAnsi="Times New Roman" w:cs="Times New Roman"/>
          <w:sz w:val="28"/>
          <w:szCs w:val="28"/>
        </w:rPr>
        <w:t xml:space="preserve"> 370-465,</w:t>
      </w:r>
      <w:r w:rsidRPr="00C0217F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r w:rsidR="005147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217F">
        <w:rPr>
          <w:rFonts w:ascii="Times New Roman" w:hAnsi="Times New Roman" w:cs="Times New Roman"/>
          <w:sz w:val="28"/>
          <w:szCs w:val="28"/>
        </w:rPr>
        <w:t xml:space="preserve"> </w:t>
      </w:r>
      <w:r w:rsidRPr="00C0217F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="00B737BC" w:rsidRPr="00B737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7BC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>@barnaul-adm.ru (далее – разработчик).</w:t>
      </w:r>
    </w:p>
    <w:p w:rsidR="00C0217F" w:rsidRPr="00C0217F" w:rsidRDefault="00C0217F" w:rsidP="00C0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17F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решения Барнаульской городской Думы                             проекта решения Барнаульской городской Думы «О внесении дополнения в решение городской Думы от 03.06.2014 №325 «Об утверждении Положения о размещении нестационарных торговых объектов на территории города Барнаула»                              (в ред. решения </w:t>
      </w:r>
      <w:r w:rsidR="002A48C0">
        <w:rPr>
          <w:rFonts w:ascii="Times New Roman" w:eastAsia="Calibri" w:hAnsi="Times New Roman" w:cs="Times New Roman"/>
          <w:sz w:val="28"/>
          <w:szCs w:val="28"/>
        </w:rPr>
        <w:t>от 30.08.2019 №363</w:t>
      </w:r>
      <w:r w:rsidRPr="00C0217F">
        <w:rPr>
          <w:rFonts w:ascii="Times New Roman" w:hAnsi="Times New Roman" w:cs="Times New Roman"/>
          <w:sz w:val="28"/>
          <w:szCs w:val="28"/>
        </w:rPr>
        <w:t>)» в связи с:</w:t>
      </w:r>
      <w:proofErr w:type="gramEnd"/>
    </w:p>
    <w:p w:rsidR="002A48C0" w:rsidRDefault="00C0217F" w:rsidP="00C0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C0">
        <w:rPr>
          <w:rFonts w:ascii="Times New Roman" w:hAnsi="Times New Roman" w:cs="Times New Roman"/>
          <w:sz w:val="28"/>
          <w:szCs w:val="28"/>
        </w:rPr>
        <w:t xml:space="preserve">- </w:t>
      </w:r>
      <w:r w:rsidR="002A48C0" w:rsidRPr="002A48C0">
        <w:rPr>
          <w:rFonts w:ascii="Times New Roman" w:hAnsi="Times New Roman" w:cs="Times New Roman"/>
          <w:sz w:val="28"/>
          <w:szCs w:val="28"/>
        </w:rPr>
        <w:t xml:space="preserve">увеличением числа </w:t>
      </w:r>
      <w:r w:rsidR="002A48C0" w:rsidRPr="002A48C0">
        <w:rPr>
          <w:rFonts w:ascii="Times New Roman" w:eastAsia="Calibri" w:hAnsi="Times New Roman" w:cs="Times New Roman"/>
          <w:sz w:val="28"/>
          <w:szCs w:val="28"/>
        </w:rPr>
        <w:t>внесения изменений и дополнений в схему размещения нестационарных торговых объектов дважды в год (ранее один раз в год), а также уточнен</w:t>
      </w:r>
      <w:r w:rsidR="004C17AF">
        <w:rPr>
          <w:rFonts w:ascii="Times New Roman" w:eastAsia="Calibri" w:hAnsi="Times New Roman" w:cs="Times New Roman"/>
          <w:sz w:val="28"/>
          <w:szCs w:val="28"/>
        </w:rPr>
        <w:t>ие</w:t>
      </w:r>
      <w:r w:rsidR="002A48C0" w:rsidRPr="002A4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A48C0" w:rsidRPr="002A48C0">
        <w:rPr>
          <w:rFonts w:ascii="Times New Roman" w:eastAsia="Calibri" w:hAnsi="Times New Roman" w:cs="Times New Roman"/>
          <w:sz w:val="28"/>
          <w:szCs w:val="28"/>
        </w:rPr>
        <w:t>срок</w:t>
      </w:r>
      <w:r w:rsidR="004C17AF">
        <w:rPr>
          <w:rFonts w:ascii="Times New Roman" w:eastAsia="Calibri" w:hAnsi="Times New Roman" w:cs="Times New Roman"/>
          <w:sz w:val="28"/>
          <w:szCs w:val="28"/>
        </w:rPr>
        <w:t>ов</w:t>
      </w:r>
      <w:r w:rsidR="002A48C0" w:rsidRPr="002A48C0">
        <w:rPr>
          <w:rFonts w:ascii="Times New Roman" w:eastAsia="Calibri" w:hAnsi="Times New Roman" w:cs="Times New Roman"/>
          <w:sz w:val="28"/>
          <w:szCs w:val="28"/>
        </w:rPr>
        <w:t xml:space="preserve"> формирования схемы размещения </w:t>
      </w:r>
      <w:r w:rsidR="002A48C0" w:rsidRPr="002A48C0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proofErr w:type="gramEnd"/>
      <w:r w:rsidR="002A48C0">
        <w:rPr>
          <w:rFonts w:ascii="Times New Roman" w:hAnsi="Times New Roman" w:cs="Times New Roman"/>
          <w:sz w:val="28"/>
          <w:szCs w:val="28"/>
        </w:rPr>
        <w:t>;</w:t>
      </w:r>
    </w:p>
    <w:p w:rsidR="00646C01" w:rsidRDefault="00646C01" w:rsidP="00C0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понятия нестационарного торгового объекта повышенной комфортности - </w:t>
      </w:r>
      <w:r w:rsidRPr="00D36F1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киоск или павильон с остановочным навесом (павильоном) повышенной комфортности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(«у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мная остановка»);</w:t>
      </w:r>
    </w:p>
    <w:p w:rsidR="002A48C0" w:rsidRPr="002A48C0" w:rsidRDefault="00C0217F" w:rsidP="00C021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8C0">
        <w:rPr>
          <w:rFonts w:ascii="Times New Roman" w:hAnsi="Times New Roman" w:cs="Times New Roman"/>
          <w:sz w:val="28"/>
          <w:szCs w:val="28"/>
        </w:rPr>
        <w:t xml:space="preserve">- </w:t>
      </w:r>
      <w:r w:rsidR="002A48C0" w:rsidRPr="002A48C0">
        <w:rPr>
          <w:rFonts w:ascii="Times New Roman" w:hAnsi="Times New Roman" w:cs="Times New Roman"/>
          <w:sz w:val="28"/>
          <w:szCs w:val="28"/>
        </w:rPr>
        <w:t>предоставление</w:t>
      </w:r>
      <w:r w:rsidR="004C17AF">
        <w:rPr>
          <w:rFonts w:ascii="Times New Roman" w:hAnsi="Times New Roman" w:cs="Times New Roman"/>
          <w:sz w:val="28"/>
          <w:szCs w:val="28"/>
        </w:rPr>
        <w:t>м</w:t>
      </w:r>
      <w:r w:rsidR="002A48C0" w:rsidRPr="002A48C0">
        <w:rPr>
          <w:rFonts w:ascii="Times New Roman" w:hAnsi="Times New Roman" w:cs="Times New Roman"/>
          <w:sz w:val="28"/>
          <w:szCs w:val="28"/>
        </w:rPr>
        <w:t xml:space="preserve"> </w:t>
      </w:r>
      <w:r w:rsidR="002A48C0" w:rsidRPr="002A4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права </w:t>
      </w:r>
      <w:r w:rsidR="002A48C0" w:rsidRPr="002A48C0">
        <w:rPr>
          <w:rFonts w:ascii="Times New Roman" w:hAnsi="Times New Roman" w:cs="Times New Roman"/>
          <w:sz w:val="28"/>
          <w:szCs w:val="28"/>
        </w:rPr>
        <w:t>заключения договора на размещение нестационарного торгового объекта на территории</w:t>
      </w:r>
      <w:r w:rsidR="002A48C0" w:rsidRPr="002A4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без проведения аукциона субъектам малого и среднего предпринимательства </w:t>
      </w:r>
      <w:r w:rsidR="002A48C0" w:rsidRPr="002A48C0">
        <w:rPr>
          <w:rFonts w:ascii="Times New Roman" w:hAnsi="Times New Roman" w:cs="Times New Roman"/>
          <w:sz w:val="28"/>
          <w:szCs w:val="28"/>
        </w:rPr>
        <w:t>–</w:t>
      </w:r>
      <w:r w:rsidR="002A48C0" w:rsidRPr="002A4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товаропроизводителям</w:t>
      </w:r>
      <w:r w:rsidR="002A48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проблем в вопросах организации работы и размещения нестационарных торговых объектов на территории города Барнаула.</w:t>
      </w:r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 по порядку размещения нестационарного торгового объекта на территории города Барнаула.</w:t>
      </w:r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лиц, индивидуальных предпринимателей, администрации районов города Барнаула.</w:t>
      </w:r>
    </w:p>
    <w:p w:rsidR="00C0217F" w:rsidRPr="00C0217F" w:rsidRDefault="00C0217F" w:rsidP="004F68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C0217F" w:rsidRPr="00C0217F" w:rsidRDefault="00C0217F" w:rsidP="004F68CA">
      <w:pPr>
        <w:pStyle w:val="ConsPlusNonformat"/>
        <w:spacing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C0217F" w:rsidRPr="00C0217F" w:rsidRDefault="00C0217F" w:rsidP="004F68CA">
      <w:pPr>
        <w:ind w:firstLine="709"/>
        <w:jc w:val="both"/>
        <w:rPr>
          <w:sz w:val="28"/>
          <w:szCs w:val="28"/>
        </w:rPr>
      </w:pPr>
      <w:r w:rsidRPr="00C0217F">
        <w:rPr>
          <w:sz w:val="28"/>
          <w:szCs w:val="28"/>
        </w:rPr>
        <w:lastRenderedPageBreak/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самоуправления, связанных с изменением их прав и обязанностей.</w:t>
      </w:r>
    </w:p>
    <w:p w:rsidR="00C0217F" w:rsidRPr="00C0217F" w:rsidRDefault="00C0217F" w:rsidP="004F68CA">
      <w:pPr>
        <w:spacing w:line="300" w:lineRule="exact"/>
        <w:ind w:firstLine="709"/>
        <w:jc w:val="both"/>
        <w:rPr>
          <w:sz w:val="28"/>
          <w:szCs w:val="28"/>
        </w:rPr>
      </w:pPr>
      <w:r w:rsidRPr="00C0217F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C0217F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C0217F">
        <w:rPr>
          <w:sz w:val="28"/>
          <w:szCs w:val="28"/>
        </w:rPr>
        <w:t>.</w:t>
      </w:r>
    </w:p>
    <w:p w:rsidR="00C0217F" w:rsidRPr="00C0217F" w:rsidRDefault="00C0217F" w:rsidP="004F68CA">
      <w:pPr>
        <w:pStyle w:val="af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обнародования</w:t>
      </w:r>
      <w:r w:rsidR="000756A6">
        <w:rPr>
          <w:rFonts w:ascii="Times New Roman" w:hAnsi="Times New Roman" w:cs="Times New Roman"/>
          <w:sz w:val="28"/>
          <w:szCs w:val="28"/>
        </w:rPr>
        <w:t xml:space="preserve">, за исключением пункта 1.5 решения о предоставлении права </w:t>
      </w:r>
      <w:r w:rsidR="000756A6" w:rsidRPr="002A48C0">
        <w:rPr>
          <w:rFonts w:ascii="Times New Roman" w:hAnsi="Times New Roman" w:cs="Times New Roman"/>
          <w:sz w:val="28"/>
          <w:szCs w:val="28"/>
        </w:rPr>
        <w:t>заключения договора на размещение нестационарного торгового объекта на территории</w:t>
      </w:r>
      <w:r w:rsidR="000756A6" w:rsidRPr="002A4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без проведения аукциона субъектам малого и среднего предпринимательства </w:t>
      </w:r>
      <w:r w:rsidR="000756A6" w:rsidRPr="002A48C0">
        <w:rPr>
          <w:rFonts w:ascii="Times New Roman" w:hAnsi="Times New Roman" w:cs="Times New Roman"/>
          <w:sz w:val="28"/>
          <w:szCs w:val="28"/>
        </w:rPr>
        <w:t>–</w:t>
      </w:r>
      <w:r w:rsidR="000756A6" w:rsidRPr="002A4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товаропроизводителям</w:t>
      </w:r>
      <w:r w:rsidR="000756A6">
        <w:rPr>
          <w:rFonts w:ascii="Times New Roman" w:hAnsi="Times New Roman" w:cs="Times New Roman"/>
          <w:sz w:val="28"/>
          <w:szCs w:val="28"/>
        </w:rPr>
        <w:t>, который вступает в силу с 01.04.2021</w:t>
      </w:r>
      <w:r w:rsidRPr="00C0217F">
        <w:rPr>
          <w:rFonts w:ascii="Times New Roman" w:hAnsi="Times New Roman" w:cs="Times New Roman"/>
          <w:sz w:val="28"/>
          <w:szCs w:val="28"/>
        </w:rPr>
        <w:t>.</w:t>
      </w:r>
    </w:p>
    <w:p w:rsidR="00C0217F" w:rsidRPr="00C0217F" w:rsidRDefault="00C0217F" w:rsidP="004F68CA">
      <w:pPr>
        <w:pStyle w:val="af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C0217F" w:rsidRPr="00C0217F" w:rsidRDefault="00C0217F" w:rsidP="004F68CA">
      <w:pPr>
        <w:pStyle w:val="af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C0217F" w:rsidRPr="00C0217F" w:rsidRDefault="00C0217F" w:rsidP="004F68CA">
      <w:pPr>
        <w:pStyle w:val="af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C0217F" w:rsidRPr="00C0217F" w:rsidRDefault="00C0217F" w:rsidP="004F68CA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C0217F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Председатель комитета по развитию </w:t>
      </w:r>
    </w:p>
    <w:p w:rsidR="00C0217F" w:rsidRPr="00C0217F" w:rsidRDefault="00C0217F" w:rsidP="00C0217F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предпринимательства, </w:t>
      </w:r>
      <w:proofErr w:type="gramStart"/>
      <w:r w:rsidRPr="00C0217F">
        <w:rPr>
          <w:sz w:val="28"/>
          <w:szCs w:val="28"/>
        </w:rPr>
        <w:t>потребительскому</w:t>
      </w:r>
      <w:proofErr w:type="gramEnd"/>
    </w:p>
    <w:p w:rsidR="0082293F" w:rsidRPr="00C0217F" w:rsidRDefault="00C0217F" w:rsidP="002A48C0">
      <w:pPr>
        <w:tabs>
          <w:tab w:val="left" w:pos="7088"/>
        </w:tabs>
        <w:rPr>
          <w:sz w:val="28"/>
          <w:szCs w:val="28"/>
        </w:rPr>
      </w:pPr>
      <w:r w:rsidRPr="00C0217F">
        <w:rPr>
          <w:sz w:val="28"/>
          <w:szCs w:val="28"/>
        </w:rPr>
        <w:t xml:space="preserve">рынку и вопросам труда                                                                               </w:t>
      </w:r>
      <w:proofErr w:type="spellStart"/>
      <w:r w:rsidR="002A48C0">
        <w:rPr>
          <w:sz w:val="28"/>
          <w:szCs w:val="28"/>
        </w:rPr>
        <w:t>Е.В.Ноздрачев</w:t>
      </w:r>
      <w:proofErr w:type="spellEnd"/>
    </w:p>
    <w:sectPr w:rsidR="0082293F" w:rsidRPr="00C0217F" w:rsidSect="00B77F3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646C01">
      <w:rPr>
        <w:noProof/>
      </w:rPr>
      <w:t>2</w:t>
    </w:r>
    <w:r w:rsidRPr="00B77F3A">
      <w:fldChar w:fldCharType="end"/>
    </w:r>
  </w:p>
  <w:p w:rsidR="00314D12" w:rsidRDefault="00646C0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111BA7"/>
    <w:rsid w:val="00145805"/>
    <w:rsid w:val="00195011"/>
    <w:rsid w:val="00197938"/>
    <w:rsid w:val="001B245A"/>
    <w:rsid w:val="001D1122"/>
    <w:rsid w:val="001E71D2"/>
    <w:rsid w:val="0020412C"/>
    <w:rsid w:val="00204AFC"/>
    <w:rsid w:val="00221741"/>
    <w:rsid w:val="00224217"/>
    <w:rsid w:val="002260D9"/>
    <w:rsid w:val="0022707C"/>
    <w:rsid w:val="00253137"/>
    <w:rsid w:val="0025583F"/>
    <w:rsid w:val="002738E9"/>
    <w:rsid w:val="00284810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86B56"/>
    <w:rsid w:val="004A3D0D"/>
    <w:rsid w:val="004A79E6"/>
    <w:rsid w:val="004C17AF"/>
    <w:rsid w:val="004E3685"/>
    <w:rsid w:val="004E3864"/>
    <w:rsid w:val="004F1431"/>
    <w:rsid w:val="004F68CA"/>
    <w:rsid w:val="005147EB"/>
    <w:rsid w:val="005269E6"/>
    <w:rsid w:val="00527214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46C01"/>
    <w:rsid w:val="00664251"/>
    <w:rsid w:val="00676403"/>
    <w:rsid w:val="00683A4A"/>
    <w:rsid w:val="006929DE"/>
    <w:rsid w:val="006B5A03"/>
    <w:rsid w:val="006C72C9"/>
    <w:rsid w:val="006D19C0"/>
    <w:rsid w:val="006D57A1"/>
    <w:rsid w:val="00705981"/>
    <w:rsid w:val="00716EDB"/>
    <w:rsid w:val="007171AC"/>
    <w:rsid w:val="00723F22"/>
    <w:rsid w:val="00732F47"/>
    <w:rsid w:val="007505EA"/>
    <w:rsid w:val="0075624F"/>
    <w:rsid w:val="00763AF3"/>
    <w:rsid w:val="0077174C"/>
    <w:rsid w:val="00784E24"/>
    <w:rsid w:val="00787762"/>
    <w:rsid w:val="007A05A4"/>
    <w:rsid w:val="007C0839"/>
    <w:rsid w:val="007C5C29"/>
    <w:rsid w:val="007D2722"/>
    <w:rsid w:val="007E1632"/>
    <w:rsid w:val="008057CB"/>
    <w:rsid w:val="008118D7"/>
    <w:rsid w:val="0082293F"/>
    <w:rsid w:val="00826181"/>
    <w:rsid w:val="00852748"/>
    <w:rsid w:val="00856FE1"/>
    <w:rsid w:val="008615CA"/>
    <w:rsid w:val="008651B5"/>
    <w:rsid w:val="0089136D"/>
    <w:rsid w:val="008915DF"/>
    <w:rsid w:val="00891B73"/>
    <w:rsid w:val="008A6A86"/>
    <w:rsid w:val="008B1135"/>
    <w:rsid w:val="008C0A8E"/>
    <w:rsid w:val="008C1B15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22AD3"/>
    <w:rsid w:val="00A26EFA"/>
    <w:rsid w:val="00A65415"/>
    <w:rsid w:val="00A809F7"/>
    <w:rsid w:val="00A904C9"/>
    <w:rsid w:val="00A9369C"/>
    <w:rsid w:val="00AA4497"/>
    <w:rsid w:val="00AC2301"/>
    <w:rsid w:val="00AF44F0"/>
    <w:rsid w:val="00AF49FD"/>
    <w:rsid w:val="00B06E36"/>
    <w:rsid w:val="00B22DE5"/>
    <w:rsid w:val="00B51CB8"/>
    <w:rsid w:val="00B737BC"/>
    <w:rsid w:val="00B745E6"/>
    <w:rsid w:val="00B76972"/>
    <w:rsid w:val="00B90A09"/>
    <w:rsid w:val="00BA4A9A"/>
    <w:rsid w:val="00BD4DA9"/>
    <w:rsid w:val="00BD634D"/>
    <w:rsid w:val="00BF3A04"/>
    <w:rsid w:val="00C009D2"/>
    <w:rsid w:val="00C0217F"/>
    <w:rsid w:val="00C1340A"/>
    <w:rsid w:val="00C20CE7"/>
    <w:rsid w:val="00C40B3E"/>
    <w:rsid w:val="00C5500B"/>
    <w:rsid w:val="00C82D0B"/>
    <w:rsid w:val="00C91659"/>
    <w:rsid w:val="00C96508"/>
    <w:rsid w:val="00CB1F33"/>
    <w:rsid w:val="00CB7AED"/>
    <w:rsid w:val="00CF6903"/>
    <w:rsid w:val="00D2702E"/>
    <w:rsid w:val="00D379A6"/>
    <w:rsid w:val="00D6388B"/>
    <w:rsid w:val="00D657D9"/>
    <w:rsid w:val="00D70B4A"/>
    <w:rsid w:val="00D77637"/>
    <w:rsid w:val="00D853B9"/>
    <w:rsid w:val="00D87C00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21109"/>
    <w:rsid w:val="00E25902"/>
    <w:rsid w:val="00E50A9C"/>
    <w:rsid w:val="00E61709"/>
    <w:rsid w:val="00EA6243"/>
    <w:rsid w:val="00EC1704"/>
    <w:rsid w:val="00ED57D4"/>
    <w:rsid w:val="00EE0D6D"/>
    <w:rsid w:val="00EE6A4D"/>
    <w:rsid w:val="00EE7876"/>
    <w:rsid w:val="00EE7E2F"/>
    <w:rsid w:val="00F04F55"/>
    <w:rsid w:val="00F11AED"/>
    <w:rsid w:val="00F16D25"/>
    <w:rsid w:val="00F20DA7"/>
    <w:rsid w:val="00F322EC"/>
    <w:rsid w:val="00F33E35"/>
    <w:rsid w:val="00F4530E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8904-CF22-48CB-BCC9-1FFB4D7D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8</cp:revision>
  <cp:lastPrinted>2020-09-10T01:09:00Z</cp:lastPrinted>
  <dcterms:created xsi:type="dcterms:W3CDTF">2020-09-07T08:15:00Z</dcterms:created>
  <dcterms:modified xsi:type="dcterms:W3CDTF">2020-09-10T06:12:00Z</dcterms:modified>
</cp:coreProperties>
</file>