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E2" w:rsidRPr="000159C0" w:rsidRDefault="000A21E2" w:rsidP="000A21E2">
      <w:pPr>
        <w:jc w:val="right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 xml:space="preserve">                                          Сводная редакция </w:t>
      </w:r>
    </w:p>
    <w:p w:rsidR="00864A36" w:rsidRDefault="000A21E2" w:rsidP="00864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>КОМИТЕТ ПО ОБРАЗОВАНИЮ ГОРОДА БАРНАУЛ</w:t>
      </w:r>
      <w:r w:rsidR="00384907" w:rsidRPr="000159C0">
        <w:rPr>
          <w:rFonts w:ascii="Times New Roman" w:hAnsi="Times New Roman" w:cs="Times New Roman"/>
          <w:sz w:val="28"/>
          <w:szCs w:val="28"/>
        </w:rPr>
        <w:t>А</w:t>
      </w:r>
    </w:p>
    <w:p w:rsidR="00AC40F3" w:rsidRPr="00E77CD2" w:rsidRDefault="00AC40F3" w:rsidP="00864A36">
      <w:pPr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864A36">
        <w:rPr>
          <w:rFonts w:ascii="Times New Roman" w:hAnsi="Times New Roman" w:cs="Times New Roman"/>
          <w:sz w:val="28"/>
          <w:szCs w:val="28"/>
        </w:rPr>
        <w:t xml:space="preserve">     </w:t>
      </w:r>
      <w:r w:rsidR="00183701" w:rsidRPr="00783DA5">
        <w:rPr>
          <w:rFonts w:ascii="Times New Roman" w:hAnsi="Times New Roman" w:cs="Times New Roman"/>
          <w:sz w:val="28"/>
          <w:szCs w:val="28"/>
        </w:rPr>
        <w:t>18</w:t>
      </w:r>
      <w:r w:rsidR="00864A36" w:rsidRPr="00E77CD2">
        <w:rPr>
          <w:rFonts w:ascii="Times New Roman" w:hAnsi="Times New Roman" w:cs="Times New Roman"/>
          <w:sz w:val="28"/>
          <w:szCs w:val="28"/>
        </w:rPr>
        <w:t>.</w:t>
      </w:r>
      <w:r w:rsidR="00183701" w:rsidRPr="00783DA5">
        <w:rPr>
          <w:rFonts w:ascii="Times New Roman" w:hAnsi="Times New Roman" w:cs="Times New Roman"/>
          <w:sz w:val="28"/>
          <w:szCs w:val="28"/>
        </w:rPr>
        <w:t>12</w:t>
      </w:r>
      <w:r w:rsidR="00864A36" w:rsidRPr="00E77CD2">
        <w:rPr>
          <w:rFonts w:ascii="Times New Roman" w:hAnsi="Times New Roman" w:cs="Times New Roman"/>
          <w:sz w:val="28"/>
          <w:szCs w:val="28"/>
        </w:rPr>
        <w:t>.202</w:t>
      </w:r>
      <w:r w:rsidR="00183701" w:rsidRPr="00783DA5">
        <w:rPr>
          <w:rFonts w:ascii="Times New Roman" w:hAnsi="Times New Roman" w:cs="Times New Roman"/>
          <w:sz w:val="28"/>
          <w:szCs w:val="28"/>
        </w:rPr>
        <w:t>0</w:t>
      </w:r>
      <w:r w:rsidR="00864A36" w:rsidRPr="00E77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83701" w:rsidRPr="00E77C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A36" w:rsidRPr="00E77CD2">
        <w:rPr>
          <w:rFonts w:ascii="Times New Roman" w:hAnsi="Times New Roman" w:cs="Times New Roman"/>
          <w:sz w:val="28"/>
          <w:szCs w:val="28"/>
        </w:rPr>
        <w:t xml:space="preserve"> </w:t>
      </w:r>
      <w:r w:rsidRPr="00E77CD2">
        <w:rPr>
          <w:rFonts w:ascii="Times New Roman" w:hAnsi="Times New Roman" w:cs="Times New Roman"/>
          <w:sz w:val="28"/>
          <w:szCs w:val="28"/>
        </w:rPr>
        <w:t>№</w:t>
      </w:r>
      <w:r w:rsidR="00183701" w:rsidRPr="00783DA5">
        <w:rPr>
          <w:rFonts w:ascii="Times New Roman" w:hAnsi="Times New Roman" w:cs="Times New Roman"/>
          <w:sz w:val="28"/>
          <w:szCs w:val="28"/>
        </w:rPr>
        <w:t>1662-</w:t>
      </w:r>
      <w:r w:rsidR="00183701" w:rsidRPr="00E77CD2">
        <w:rPr>
          <w:rFonts w:ascii="Times New Roman" w:hAnsi="Times New Roman" w:cs="Times New Roman"/>
          <w:sz w:val="28"/>
          <w:szCs w:val="28"/>
        </w:rPr>
        <w:t>осн</w:t>
      </w:r>
      <w:r w:rsidRPr="00E77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A21E2" w:rsidRPr="00E77CD2" w:rsidRDefault="000A21E2" w:rsidP="000A21E2">
      <w:pPr>
        <w:rPr>
          <w:rFonts w:ascii="Times New Roman" w:hAnsi="Times New Roman" w:cs="Times New Roman"/>
          <w:sz w:val="28"/>
          <w:szCs w:val="28"/>
        </w:rPr>
      </w:pPr>
      <w:r w:rsidRPr="00E77CD2">
        <w:rPr>
          <w:rFonts w:ascii="Times New Roman" w:hAnsi="Times New Roman" w:cs="Times New Roman"/>
          <w:sz w:val="28"/>
          <w:szCs w:val="28"/>
        </w:rPr>
        <w:t xml:space="preserve">     </w:t>
      </w:r>
      <w:r w:rsidR="000B030E" w:rsidRPr="00E77C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40F3" w:rsidRPr="00E77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A21E2" w:rsidRPr="00E77CD2" w:rsidRDefault="000A21E2" w:rsidP="00526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D2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77C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CD2">
        <w:rPr>
          <w:rFonts w:ascii="Times New Roman" w:hAnsi="Times New Roman" w:cs="Times New Roman"/>
          <w:sz w:val="28"/>
          <w:szCs w:val="28"/>
        </w:rPr>
        <w:t>) в комитете по образованию города Барнаула</w:t>
      </w:r>
    </w:p>
    <w:p w:rsidR="0052652B" w:rsidRPr="00E77CD2" w:rsidRDefault="0052652B" w:rsidP="005265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38A" w:rsidRPr="00E77CD2" w:rsidRDefault="0096038A" w:rsidP="005265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CD2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AA1225" w:rsidRPr="00E77CD2" w:rsidRDefault="000159C0" w:rsidP="0052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E77CD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C40F3" w:rsidRPr="00E77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3" w:rsidRPr="00E77CD2">
        <w:rPr>
          <w:rFonts w:ascii="Times New Roman" w:hAnsi="Times New Roman" w:cs="Times New Roman"/>
          <w:sz w:val="28"/>
          <w:szCs w:val="28"/>
        </w:rPr>
        <w:t>ред</w:t>
      </w:r>
      <w:r w:rsidR="00EC2FEF" w:rsidRPr="00E77CD2">
        <w:rPr>
          <w:rFonts w:ascii="Times New Roman" w:hAnsi="Times New Roman" w:cs="Times New Roman"/>
          <w:sz w:val="28"/>
          <w:szCs w:val="28"/>
        </w:rPr>
        <w:t>акции</w:t>
      </w:r>
      <w:r w:rsidR="00AC40F3" w:rsidRPr="00E77CD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43C7B" w:rsidRPr="00E77CD2">
        <w:rPr>
          <w:rFonts w:ascii="Times New Roman" w:hAnsi="Times New Roman" w:cs="Times New Roman"/>
          <w:sz w:val="28"/>
          <w:szCs w:val="28"/>
        </w:rPr>
        <w:t>а</w:t>
      </w:r>
      <w:r w:rsidR="00AC40F3" w:rsidRPr="00E77CD2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A1225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Барнаула</w:t>
      </w:r>
    </w:p>
    <w:p w:rsidR="00AA1225" w:rsidRPr="00E77CD2" w:rsidRDefault="0029599C" w:rsidP="005265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29.08.2022 № 1480-осн</w:t>
      </w:r>
      <w:r w:rsidR="00AA1225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745B" w:rsidRPr="00E77CD2" w:rsidRDefault="00DA745B" w:rsidP="00DA74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F71" w:rsidRPr="00E77CD2" w:rsidRDefault="00561F71" w:rsidP="00997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D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21.12.2017 №618 «Об основных направлениях государственной политики по развитию конкуренции»,</w:t>
      </w:r>
      <w:r w:rsidR="00997E1B" w:rsidRPr="00E77CD2">
        <w:rPr>
          <w:rFonts w:ascii="Times New Roman" w:hAnsi="Times New Roman" w:cs="Times New Roman"/>
          <w:sz w:val="28"/>
          <w:szCs w:val="28"/>
        </w:rPr>
        <w:t xml:space="preserve"> в </w:t>
      </w:r>
      <w:r w:rsidRPr="00E77CD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97E1B" w:rsidRPr="00E77CD2">
        <w:rPr>
          <w:rFonts w:ascii="Times New Roman" w:hAnsi="Times New Roman" w:cs="Times New Roman"/>
          <w:sz w:val="28"/>
          <w:szCs w:val="28"/>
        </w:rPr>
        <w:t xml:space="preserve"> с</w:t>
      </w:r>
      <w:r w:rsidRPr="00E77CD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Алтайского края от 26.12.2018</w:t>
      </w:r>
      <w:r w:rsidR="00997E1B" w:rsidRPr="00E77CD2">
        <w:rPr>
          <w:rFonts w:ascii="Times New Roman" w:hAnsi="Times New Roman" w:cs="Times New Roman"/>
          <w:sz w:val="28"/>
          <w:szCs w:val="28"/>
        </w:rPr>
        <w:t xml:space="preserve"> </w:t>
      </w:r>
      <w:r w:rsidRPr="00E77CD2">
        <w:rPr>
          <w:rFonts w:ascii="Times New Roman" w:hAnsi="Times New Roman" w:cs="Times New Roman"/>
          <w:sz w:val="28"/>
          <w:szCs w:val="28"/>
        </w:rPr>
        <w:t>№394-р</w:t>
      </w:r>
      <w:r w:rsidR="00997E1B" w:rsidRPr="00E77CD2">
        <w:rPr>
          <w:rFonts w:ascii="Times New Roman" w:hAnsi="Times New Roman" w:cs="Times New Roman"/>
          <w:sz w:val="28"/>
          <w:szCs w:val="28"/>
        </w:rPr>
        <w:t xml:space="preserve"> </w:t>
      </w:r>
      <w:r w:rsidRPr="00E77CD2">
        <w:rPr>
          <w:rFonts w:ascii="Times New Roman" w:hAnsi="Times New Roman" w:cs="Times New Roman"/>
          <w:sz w:val="28"/>
          <w:szCs w:val="28"/>
        </w:rPr>
        <w:t>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</w:t>
      </w:r>
      <w:r w:rsidR="00E615C9" w:rsidRPr="00E77CD2">
        <w:rPr>
          <w:rFonts w:ascii="Times New Roman" w:hAnsi="Times New Roman" w:cs="Times New Roman"/>
          <w:sz w:val="28"/>
          <w:szCs w:val="28"/>
        </w:rPr>
        <w:t>, постановлением администрации города от 28.10.2020 №17</w:t>
      </w:r>
      <w:r w:rsidR="004706ED" w:rsidRPr="00E77CD2">
        <w:rPr>
          <w:rFonts w:ascii="Times New Roman" w:hAnsi="Times New Roman" w:cs="Times New Roman"/>
          <w:sz w:val="28"/>
          <w:szCs w:val="28"/>
        </w:rPr>
        <w:t>4</w:t>
      </w:r>
      <w:r w:rsidR="00E615C9" w:rsidRPr="00E77CD2">
        <w:rPr>
          <w:rFonts w:ascii="Times New Roman" w:hAnsi="Times New Roman" w:cs="Times New Roman"/>
          <w:sz w:val="28"/>
          <w:szCs w:val="28"/>
        </w:rPr>
        <w:t xml:space="preserve">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615C9" w:rsidRPr="00E77C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615C9" w:rsidRPr="00E77CD2">
        <w:rPr>
          <w:rFonts w:ascii="Times New Roman" w:hAnsi="Times New Roman" w:cs="Times New Roman"/>
          <w:sz w:val="28"/>
          <w:szCs w:val="28"/>
        </w:rPr>
        <w:t>) в администрации города Барнаула»</w:t>
      </w:r>
      <w:r w:rsidR="005B584D" w:rsidRPr="00E77CD2">
        <w:rPr>
          <w:rFonts w:ascii="Times New Roman" w:hAnsi="Times New Roman" w:cs="Times New Roman"/>
          <w:sz w:val="28"/>
          <w:szCs w:val="28"/>
        </w:rPr>
        <w:t xml:space="preserve"> </w:t>
      </w:r>
      <w:r w:rsidR="004706ED" w:rsidRPr="00E77CD2">
        <w:rPr>
          <w:rFonts w:ascii="Times New Roman" w:hAnsi="Times New Roman" w:cs="Times New Roman"/>
          <w:sz w:val="28"/>
          <w:szCs w:val="28"/>
        </w:rPr>
        <w:t>ПРИКАЗЫВАЮ</w:t>
      </w:r>
      <w:r w:rsidRPr="00E77CD2">
        <w:rPr>
          <w:rFonts w:ascii="Times New Roman" w:hAnsi="Times New Roman" w:cs="Times New Roman"/>
          <w:sz w:val="28"/>
          <w:szCs w:val="28"/>
        </w:rPr>
        <w:t>:</w:t>
      </w:r>
    </w:p>
    <w:p w:rsidR="00561F71" w:rsidRPr="00E77CD2" w:rsidRDefault="00561F71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D2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77CD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CD2">
        <w:rPr>
          <w:rFonts w:ascii="Times New Roman" w:hAnsi="Times New Roman" w:cs="Times New Roman"/>
          <w:sz w:val="28"/>
          <w:szCs w:val="28"/>
        </w:rPr>
        <w:t xml:space="preserve">) в </w:t>
      </w:r>
      <w:r w:rsidR="000159C0" w:rsidRPr="00E77CD2">
        <w:rPr>
          <w:rFonts w:ascii="Times New Roman" w:hAnsi="Times New Roman" w:cs="Times New Roman"/>
          <w:sz w:val="28"/>
          <w:szCs w:val="28"/>
        </w:rPr>
        <w:t>комитете</w:t>
      </w:r>
      <w:r w:rsidRPr="00E77CD2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 (приложение).</w:t>
      </w:r>
    </w:p>
    <w:p w:rsidR="00791F15" w:rsidRDefault="00791F15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CD2">
        <w:rPr>
          <w:rFonts w:ascii="Times New Roman" w:hAnsi="Times New Roman" w:cs="Times New Roman"/>
          <w:sz w:val="28"/>
          <w:szCs w:val="28"/>
        </w:rPr>
        <w:t>2. Структурным подразделениям комитета по образованию города Барнаула обеспечить выполнение Положения об организации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7D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(антимонопольного </w:t>
      </w:r>
      <w:proofErr w:type="spellStart"/>
      <w:r w:rsidR="00B9177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9177D">
        <w:rPr>
          <w:rFonts w:ascii="Times New Roman" w:hAnsi="Times New Roman" w:cs="Times New Roman"/>
          <w:sz w:val="28"/>
          <w:szCs w:val="28"/>
        </w:rPr>
        <w:t>) в комитете по образованию города Барнаула.</w:t>
      </w:r>
    </w:p>
    <w:p w:rsidR="00B9177D" w:rsidRDefault="00B9177D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Специалисту по связям с общественностью технико-эксплуатационного отдела комитета по образованию города Барнаула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обеспечить опубликование приказа в официальном сетевом издании «Правовой портал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размещение на официальном Интернет-сайте комитета по образованию города Барнаула.</w:t>
      </w:r>
    </w:p>
    <w:p w:rsidR="00B9177D" w:rsidRDefault="00B9177D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543C74" w:rsidRDefault="00543C74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C74" w:rsidRPr="000159C0" w:rsidRDefault="00543C74" w:rsidP="0056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DA745B" w:rsidRPr="000159C0" w:rsidRDefault="00DA745B" w:rsidP="0038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45B" w:rsidRPr="000159C0" w:rsidRDefault="00DA745B" w:rsidP="0038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0F3" w:rsidRPr="000159C0" w:rsidRDefault="00AC40F3" w:rsidP="00AC40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61F71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0F3" w:rsidRPr="000159C0" w:rsidRDefault="00AC40F3" w:rsidP="00AC40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комитета по </w:t>
      </w:r>
    </w:p>
    <w:p w:rsidR="00AC40F3" w:rsidRPr="000159C0" w:rsidRDefault="00AC40F3" w:rsidP="00AC40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:rsidR="00AC40F3" w:rsidRPr="000159C0" w:rsidRDefault="00AC40F3" w:rsidP="00AC40F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4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18.12.2020 №1662-осн</w:t>
      </w:r>
    </w:p>
    <w:p w:rsidR="00AC40F3" w:rsidRPr="000159C0" w:rsidRDefault="00AC40F3" w:rsidP="00AC40F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552E" w:rsidRPr="000159C0" w:rsidRDefault="0005552E" w:rsidP="000555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9C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552E" w:rsidRPr="000159C0" w:rsidRDefault="0005552E" w:rsidP="000555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59C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0159C0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системы внутреннего обеспечения соответствия </w:t>
      </w:r>
    </w:p>
    <w:p w:rsidR="0005552E" w:rsidRPr="000159C0" w:rsidRDefault="0005552E" w:rsidP="000555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59C0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proofErr w:type="gramEnd"/>
      <w:r w:rsidRPr="000159C0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законодательства</w:t>
      </w:r>
    </w:p>
    <w:p w:rsidR="0005552E" w:rsidRPr="000159C0" w:rsidRDefault="0005552E" w:rsidP="00055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9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1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9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159C0">
        <w:rPr>
          <w:rFonts w:ascii="Times New Roman" w:hAnsi="Times New Roman" w:cs="Times New Roman"/>
          <w:sz w:val="28"/>
          <w:szCs w:val="28"/>
        </w:rPr>
        <w:t>) в комитете по образованию города Барнаула</w:t>
      </w:r>
    </w:p>
    <w:p w:rsidR="00643C7B" w:rsidRDefault="00643C7B" w:rsidP="00055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52E" w:rsidRPr="000159C0" w:rsidRDefault="0005552E" w:rsidP="00055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9C0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05552E" w:rsidRPr="000159C0" w:rsidRDefault="00AC40F3" w:rsidP="00055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0159C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15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9C0">
        <w:rPr>
          <w:rFonts w:ascii="Times New Roman" w:hAnsi="Times New Roman" w:cs="Times New Roman"/>
          <w:sz w:val="28"/>
          <w:szCs w:val="28"/>
        </w:rPr>
        <w:t>ред</w:t>
      </w:r>
      <w:r w:rsidR="001D646B">
        <w:rPr>
          <w:rFonts w:ascii="Times New Roman" w:hAnsi="Times New Roman" w:cs="Times New Roman"/>
          <w:sz w:val="28"/>
          <w:szCs w:val="28"/>
        </w:rPr>
        <w:t>акции</w:t>
      </w:r>
      <w:r w:rsidRPr="000159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43C7B">
        <w:rPr>
          <w:rFonts w:ascii="Times New Roman" w:hAnsi="Times New Roman" w:cs="Times New Roman"/>
          <w:sz w:val="28"/>
          <w:szCs w:val="28"/>
        </w:rPr>
        <w:t>а</w:t>
      </w:r>
      <w:r w:rsidRPr="000159C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5552E" w:rsidRPr="000159C0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05552E" w:rsidRPr="000159C0" w:rsidRDefault="0005552E" w:rsidP="00055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9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59C0">
        <w:rPr>
          <w:rFonts w:ascii="Times New Roman" w:hAnsi="Times New Roman" w:cs="Times New Roman"/>
          <w:sz w:val="28"/>
          <w:szCs w:val="28"/>
        </w:rPr>
        <w:t xml:space="preserve"> 29.08.2022 № 1480-осн)</w:t>
      </w:r>
    </w:p>
    <w:p w:rsidR="0052652B" w:rsidRDefault="0052652B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 по образованию города Барнаула (далее – Положение) разработано в целях обеспечения деятельности комитета по образованию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комитете).</w:t>
      </w:r>
    </w:p>
    <w:p w:rsidR="00334867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F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рекомендации), постановлением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Барнаула».</w:t>
      </w:r>
      <w:r w:rsidR="00E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9599C" w:rsidRPr="000159C0" w:rsidRDefault="00CB5DE7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E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35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99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</w:t>
      </w:r>
      <w:r w:rsidR="00E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 от 29.08.2022                №</w:t>
      </w:r>
      <w:r w:rsidR="0029599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  <w:r w:rsidR="00334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334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контроль за организацией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обеспечением его функционирования в комитете осуществляется заместителем председателя комитета по обеспечению деятельности учреждений, который:</w:t>
      </w:r>
    </w:p>
    <w:p w:rsidR="0064451B" w:rsidRPr="000159C0" w:rsidRDefault="0064451B" w:rsidP="006445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64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0A38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координирует деятельность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Default="007C6A45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316767" w:rsidRPr="000159C0" w:rsidRDefault="00316767" w:rsidP="00316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64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5DC8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  <w:r w:rsidR="007C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Default="007C6A45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CB5DE7" w:rsidRP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316767" w:rsidRPr="000159C0" w:rsidRDefault="00316767" w:rsidP="00316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64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0A38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контроль за устранением выявленных недостатков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Default="007C6A45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995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316767" w:rsidRPr="000159C0" w:rsidRDefault="00316767" w:rsidP="003167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64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0A38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план мероприятий по снижению рисков нарушения антимонопольного законодательства в комитете;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995DC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EC0A38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органах местного самоуправления города Барнаула.</w:t>
      </w:r>
    </w:p>
    <w:p w:rsidR="0029599C" w:rsidRPr="000159C0" w:rsidRDefault="00995DC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38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  <w:r w:rsidR="00EC0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D6B" w:rsidRDefault="0029599C" w:rsidP="007F1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Функции уполномоченного структурного подразделения, ответственного за организацию и функционирование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распределяются между юридическим отделом комитета и о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 кадров комитета.</w:t>
      </w:r>
      <w:r w:rsidR="00EC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CB5DE7" w:rsidP="007F1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376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70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                 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К компетенции юридического отдела комитета относится:</w:t>
      </w:r>
    </w:p>
    <w:p w:rsidR="00CE7353" w:rsidRPr="000159C0" w:rsidRDefault="00CE7353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 Взаимодействие со структурными подразделениями комитета по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связанным с антимонопольным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:rsidR="00CE7353" w:rsidRPr="000159C0" w:rsidRDefault="00CE7353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«2.2.1.1»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Разработка плана мероприятий по снижению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омплаенс</w:t>
      </w:r>
      <w:proofErr w:type="spell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комитете;</w:t>
      </w:r>
    </w:p>
    <w:p w:rsidR="00CE7353" w:rsidRPr="000159C0" w:rsidRDefault="00CE7353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«2.2.1.2.»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Взаимодействие с антимонопольным органом по вопросам создания и осуществления системы внутреннего обеспечения соответствия требованиям антимонопольного законодательства в комитете;</w:t>
      </w:r>
    </w:p>
    <w:p w:rsidR="00CE7353" w:rsidRPr="000159C0" w:rsidRDefault="00CE7353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«2.2.1.3»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2.2.1.4. Составление перечня действующих муниципальных нормативных правовых актов комитета в целях выявления рисков нарушения антимонопольного законодательства на основании информации, предоставленной структурными подразделениями комитета, с указанием их источников опубликования.</w:t>
      </w:r>
    </w:p>
    <w:p w:rsidR="00CE7353" w:rsidRPr="000159C0" w:rsidRDefault="00CE7353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«2.2.1.4»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компетенции отдела кадров комитета относится:</w:t>
      </w:r>
    </w:p>
    <w:p w:rsidR="005926E8" w:rsidRPr="000159C0" w:rsidRDefault="005926E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Ознакомление под р</w:t>
      </w:r>
      <w:r w:rsidR="00D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оспись специалистов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муниципальными нормативными правовыми актами по в</w:t>
      </w:r>
      <w:r w:rsidR="00D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создания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системы внутреннего обеспечения соответствия требованиям антимонопольного законодательства в комитете;</w:t>
      </w:r>
    </w:p>
    <w:p w:rsidR="005926E8" w:rsidRPr="000159C0" w:rsidRDefault="005926E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«2.2.2.1»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 Ознакомление под роспись гражданина Российской Федерации при поступлении на работу в комитет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законодательства, в том числе при переводе на другую должность, если она предполагает исполнение других должностных обязанностей;</w:t>
      </w:r>
    </w:p>
    <w:p w:rsidR="005926E8" w:rsidRPr="000159C0" w:rsidRDefault="005926E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«2.2.2.2»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4D9D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2.2.2.3. Организация систематического обучения специалистов комитета требованиям антимонопольного законодательства и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юридического отдела комитета;</w:t>
      </w:r>
      <w:r w:rsidR="00D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6E8" w:rsidRDefault="005926E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«2.2.2.3»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2.2.2.4. Реализация мероприятий по выявлению конфликта инте</w:t>
      </w:r>
      <w:r w:rsidR="00D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специалистов комитета, разработка предложений по их исключению.</w:t>
      </w:r>
    </w:p>
    <w:p w:rsidR="005926E8" w:rsidRPr="000159C0" w:rsidRDefault="005926E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«2.2.2.4»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приказом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29.08.2022 №1480-осн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A64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Комитет осуществляет взаимодействие с органами местного самоуправления города и антимонопольным органом по вопросам создания и осуществления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комитете.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C429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7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70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3D5CB4" w:rsidRPr="000159C0" w:rsidRDefault="003D5CB4" w:rsidP="003D5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94B" w:rsidRPr="000159C0" w:rsidRDefault="0078594B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706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выявления и оценки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деятельности комитета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C5" w:rsidRDefault="0029599C" w:rsidP="007F1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целях выявления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уполномоченные структурные подразделения, ответственные за организацию и функционирование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указанные в п.2.2 приказ</w:t>
      </w:r>
      <w:r w:rsidRPr="000D1839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7F1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0D1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7F179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F97A3A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Осуществляют анализ и составляют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комитетом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29599C" w:rsidRPr="000159C0" w:rsidRDefault="00CB5DE7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0D1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</w:t>
      </w:r>
      <w:r w:rsidR="00F9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              №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3F52C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Выявляют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-риски, в том числе по результатам мониторинга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муниципальных нормативных правовых актов, разработанных комитетом, учитывают обстоятельства, связанные с рисками нарушения антимонопольного законодательства, определяют вероятность возникновения рисков нарушения антимонопольного законодательства;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126E6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5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            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F97A3A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Разрабатывают и организуют исполнение плана мероприятий по снижению рисков нарушения антимонопольного законодательства в комитете;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3F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9A6289" w:rsidRDefault="0029599C" w:rsidP="00126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Организуют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выявленных ими в муниципальных нормативных правовых актах комитета положений, которые влекут нарушения антимонопольного законодательства;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E6C" w:rsidRPr="00716F58" w:rsidRDefault="000B4B1D" w:rsidP="00126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503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</w:t>
      </w:r>
      <w:r w:rsidR="009A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               №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  <w:r w:rsidR="009A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B1D" w:rsidRPr="00E77CD2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Ежегодно до 15 января года, следующего за отчетным, осуществляют мониторинг и </w:t>
      </w:r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муниципальных нормативных правовых актов, разработанных комитетом;</w:t>
      </w:r>
      <w:r w:rsidR="00B3752F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E77CD2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47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0347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126E6C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города Барнаул</w:t>
      </w:r>
      <w:r w:rsidR="000B4B1D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0B4B1D" w:rsidRPr="00E77CD2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Проводят оценку достижения ключевых показателей эффективности антимонопольного </w:t>
      </w:r>
      <w:proofErr w:type="spellStart"/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до 15 января года, следующего за отчетным;</w:t>
      </w:r>
      <w:r w:rsidR="00B3752F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126E6C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 w:rsidR="002B3DA9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B5DE7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E7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города Барнаул</w:t>
      </w:r>
      <w:r w:rsidR="000B4B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0B4B1D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Проводят анализ проектов муниципальных нормативных правовых актов, разработанных комитетом, при проведении их правовой и антикоррупционной экспертизы.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3.1.7» введен приказ</w:t>
      </w:r>
      <w:r w:rsidR="000B4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0B4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0D62C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проведения мониторинга и анализа практики применения муниципальных нормативных правовых актов юридический отдел комитета: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города Барнаул</w:t>
      </w:r>
      <w:r w:rsidR="000C1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D0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№1480-осн)</w:t>
      </w:r>
    </w:p>
    <w:p w:rsidR="000D62C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позднее 15 января года, следующего за отчетным, составляет перечень муниципальных нормативных правовых актов, разработанных комитетом (далее -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D01AC1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«3.2.1» 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35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47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0D62C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Не позднее 20 января года, следующего за отчетным, организует размещение перечня актов на официальном Интернет-сайте города Барнаула;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«3.2.2»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0D62C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течение одного месяца со дня размещения перечня актов на официальном Интернет-сайте города Барнаула принимает обращения граждан и организаций о выявлении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«3.2.3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E7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города Барнаул</w:t>
      </w:r>
      <w:r w:rsidR="00D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DE3FFE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Вносит заместителю председателя комитета по обеспечению деятельности учреждений предложения о внесении изменений, дополнений в муниципальные нормативные правовые акты, разработанные комитетом, направленные на исключение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положений, которые влекут нарушение антимонопольного законодательства.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«3.2.4</w:t>
      </w:r>
      <w:r w:rsidR="00F432F5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введен </w:t>
      </w:r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432F5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32F5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Оценка выявленных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проводится юридическим отделом комитета не позднее 18 января года, следующего за отчетным, с учетом показателей, предусмотренных Методическими рекомендациями.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-риски распределяются юридическим отделом комитета по уровням согласно приложению к Методическим рекомендациям.</w:t>
      </w:r>
    </w:p>
    <w:p w:rsidR="001C39E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юридический отдел комитета не позднее 18 января года, следующего за отчетным, составляет карту рисков, в которую включается описание рисков, оценка причин и условий их возникновения.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3.3» в</w:t>
      </w:r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43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A52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№1480-осн)</w:t>
      </w:r>
    </w:p>
    <w:p w:rsidR="001C39E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Юридический отдел комитета направляет информацию о выполнении мероприятий, указанных в пунктах 3.1, 3.2, 3.3 Положения (за исключением карты рисков), в правовой комитет администрации города Барнаула до 20 января года, следующего за отчетным.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Pr="000159C0" w:rsidRDefault="00B3752F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п.«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3.4.» в</w:t>
      </w:r>
      <w:r w:rsidR="004A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4A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4A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1480-осн)</w:t>
      </w:r>
    </w:p>
    <w:p w:rsidR="001C39E5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Обсуждение соответствия проектов муниципальных нормативных правовых актов, разработанных комитетом, требованиям антимонопольного законодательства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9C" w:rsidRDefault="00350347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3.5» </w:t>
      </w:r>
      <w:r w:rsidR="006C4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приказа</w:t>
      </w:r>
      <w:r w:rsidR="006C4C48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6C4C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6C4C48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1BF8" w:rsidRPr="000159C0" w:rsidRDefault="000F1BF8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B2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r w:rsidR="003049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(приказом комитета </w:t>
      </w:r>
      <w:r w:rsidR="00AB287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 w:rsidR="00AB28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="00AB287D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 w:rsidR="00AB28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Default="0029599C" w:rsidP="001C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снижению рисков нарушения антимонопольного</w:t>
      </w:r>
      <w:r w:rsidR="0035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комитете</w:t>
      </w:r>
    </w:p>
    <w:p w:rsidR="00DD03C3" w:rsidRPr="000159C0" w:rsidRDefault="00DD03C3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E5" w:rsidRDefault="0029599C" w:rsidP="00350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снижения рисков нарушения антимонопольного законодательства юридический отдел комитета ежегодно, 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29599C" w:rsidRPr="000159C0" w:rsidRDefault="00CB5DE7" w:rsidP="00350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</w:t>
      </w:r>
      <w:r w:rsidR="00F74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 города Барнаул</w:t>
      </w:r>
      <w:r w:rsidR="00F74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F7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40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480-осн)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Специалисты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предупреждать возникающие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риски нарушения антимонопольного законодательства.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Специалисты комитета обязаны незамедлительно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Непосредственный руководитель специалиста комитета информирует в срок не более трех дней с момента поступления ему информации, указанной в пункте 4.3 Положения, юридический отдел комитета о выявленных рисках нарушения требований антимонопольного законодательства и представляет предложения по минимизации рисков либо устранению нарушения.</w:t>
      </w:r>
    </w:p>
    <w:p w:rsidR="00E66FED" w:rsidRPr="000159C0" w:rsidRDefault="00E66FED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приказа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9E5" w:rsidRDefault="0029599C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течение одного месяца с момента поступления сведений, указанных в пункте 4.4 Положения, юридический отдел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29599C" w:rsidRPr="000159C0" w:rsidRDefault="00B3752F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D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приказа</w:t>
      </w:r>
      <w:r w:rsidR="00BD1576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BD15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576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BD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D1576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15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576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576" w:rsidRPr="000159C0" w:rsidRDefault="00BD1576" w:rsidP="00BD15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Исключен (приказом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29.08.2022 №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1480-осн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3C3" w:rsidRDefault="00DD03C3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Default="0029599C" w:rsidP="001C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организации и эффективности функционирования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</w:t>
      </w:r>
    </w:p>
    <w:p w:rsidR="00DD03C3" w:rsidRPr="000159C0" w:rsidRDefault="00DD03C3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установлены ключевые показатели эффективности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в соответствии с приложением к Положению (далее – ключевые показатели).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Ключевыми показателями являются: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антимонопольного законодательства комитетом, в том числе совершенных специалистами комитета;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и их проектов, разработанных комитетом, в которых выявлены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-риски. </w:t>
      </w:r>
    </w:p>
    <w:p w:rsidR="001C39E5" w:rsidRDefault="0029599C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Юридический отдел комитета ежегодно до 18 января проводит оценку достижения ключевых показателей, о результатах которой информирует правовой комитет администрации города Барнаула в срок, опре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деленный </w:t>
      </w:r>
      <w:r w:rsidR="00CB5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 Положения.</w:t>
      </w:r>
    </w:p>
    <w:p w:rsidR="0029599C" w:rsidRPr="000159C0" w:rsidRDefault="00CB5DE7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8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приказа</w:t>
      </w:r>
      <w:r w:rsidR="00F85431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 w:rsidR="00F85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431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 w:rsidR="00F8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5431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431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3C3" w:rsidRDefault="00DD03C3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Default="0029599C" w:rsidP="001C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ознакомления специалистов комитета с требованиями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комитете. Проведение обучения требованиям антимонопольного законодательства и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DD03C3" w:rsidRPr="000159C0" w:rsidRDefault="00DD03C3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поступлении на работу в комитет, в том числе при переводе на другую должность, если она предполагает исполнение других должностных обязанностей, отдел кадров комитета обеспечивает ознакомление гражданина Российской Федерации с Положением под роспись.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кадров комитета организует систематическое обучение специалистов комитета требованиям антимонопольного законодательства и антимонопольного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в том числе совместно с юридическим отделом комитета: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на работу в комитет;</w:t>
      </w:r>
    </w:p>
    <w:p w:rsidR="0029599C" w:rsidRPr="000159C0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1C39E5" w:rsidRDefault="0029599C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Обучение может осуществляться в форме доведения до специалистов комитета информационных сообщений, собраний, в том числе с участием Управления Федеральной ан</w:t>
      </w:r>
      <w:bookmarkStart w:id="0" w:name="_GoBack"/>
      <w:bookmarkEnd w:id="0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тимонопольной службы по Алтайскому краю, специалистов отдела кадров комитета, юридического отд</w:t>
      </w:r>
      <w:r w:rsidR="00126E6C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</w:t>
      </w:r>
      <w:r w:rsidR="00B3752F"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783DA5" w:rsidRDefault="00783DA5" w:rsidP="00DD0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приказа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480-осн)</w:t>
      </w:r>
    </w:p>
    <w:p w:rsidR="005E0E5E" w:rsidRDefault="005E0E5E" w:rsidP="00F0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Default="0029599C" w:rsidP="00F0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специалистов комитета при осуществлении системы внутреннего обеспечения соответствия требованиям антимонопольного законодательства</w:t>
      </w:r>
      <w:r w:rsidR="00DD0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5CC" w:rsidRPr="000159C0" w:rsidRDefault="00F025CC" w:rsidP="00F02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C" w:rsidRDefault="0029599C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комитета несут дисциплинарную ответственность в соответствии с законодательством Российской Федерации за неисполнение нормативных правовых актов, регламентирующих антимонопольный </w:t>
      </w:r>
      <w:proofErr w:type="spell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5E" w:rsidRPr="000159C0" w:rsidRDefault="005E0E5E" w:rsidP="005E0E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приказа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города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480-осн)</w:t>
      </w:r>
    </w:p>
    <w:p w:rsidR="005E0E5E" w:rsidRPr="000159C0" w:rsidRDefault="005E0E5E" w:rsidP="00295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D8" w:rsidRPr="000159C0" w:rsidRDefault="00FC59D8" w:rsidP="00FC5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D8" w:rsidRPr="000159C0" w:rsidRDefault="00FC59D8" w:rsidP="00FC5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9B" w:rsidRDefault="0098719B" w:rsidP="00B468A7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19B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98719B" w:rsidRPr="005745F1" w:rsidTr="00855E06">
        <w:tc>
          <w:tcPr>
            <w:tcW w:w="8755" w:type="dxa"/>
            <w:hideMark/>
          </w:tcPr>
          <w:p w:rsidR="0098719B" w:rsidRPr="005745F1" w:rsidRDefault="0098719B" w:rsidP="0085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98719B" w:rsidRPr="005745F1" w:rsidRDefault="0098719B" w:rsidP="005745F1">
            <w:pPr>
              <w:autoSpaceDE w:val="0"/>
              <w:autoSpaceDN w:val="0"/>
              <w:adjustRightInd w:val="0"/>
              <w:spacing w:after="0" w:line="240" w:lineRule="auto"/>
              <w:ind w:left="96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719B" w:rsidRPr="005745F1" w:rsidRDefault="0098719B" w:rsidP="005745F1">
            <w:pPr>
              <w:autoSpaceDE w:val="0"/>
              <w:autoSpaceDN w:val="0"/>
              <w:adjustRightInd w:val="0"/>
              <w:spacing w:after="0" w:line="240" w:lineRule="auto"/>
              <w:ind w:left="96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Положению об организации системы внутреннего обеспечения соответствия требованиям антимонопольного </w:t>
            </w:r>
            <w:proofErr w:type="spell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законо-дательства</w:t>
            </w:r>
            <w:proofErr w:type="spell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(антимонопольного </w:t>
            </w:r>
            <w:proofErr w:type="spell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5745F1">
              <w:rPr>
                <w:rFonts w:ascii="Times New Roman" w:hAnsi="Times New Roman" w:cs="Times New Roman"/>
                <w:sz w:val="28"/>
                <w:szCs w:val="28"/>
              </w:rPr>
              <w:t xml:space="preserve">  в комитете по образованию города Барнаула</w:t>
            </w: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719B" w:rsidRPr="005745F1" w:rsidRDefault="0098719B" w:rsidP="00855E06">
            <w:pPr>
              <w:autoSpaceDE w:val="0"/>
              <w:autoSpaceDN w:val="0"/>
              <w:adjustRightInd w:val="0"/>
              <w:ind w:left="97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719B" w:rsidRPr="005745F1" w:rsidRDefault="0098719B" w:rsidP="005745F1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5F1">
        <w:rPr>
          <w:rFonts w:ascii="Times New Roman" w:eastAsia="Calibri" w:hAnsi="Times New Roman" w:cs="Times New Roman"/>
          <w:sz w:val="28"/>
          <w:szCs w:val="28"/>
        </w:rPr>
        <w:t>ПОКАЗАТЕЛИ</w:t>
      </w:r>
    </w:p>
    <w:p w:rsidR="0098719B" w:rsidRDefault="0098719B" w:rsidP="005745F1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45F1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proofErr w:type="gramEnd"/>
      <w:r w:rsidRPr="005745F1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5745F1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5745F1">
        <w:rPr>
          <w:rFonts w:ascii="Times New Roman" w:eastAsia="Calibri" w:hAnsi="Times New Roman" w:cs="Times New Roman"/>
          <w:sz w:val="28"/>
          <w:szCs w:val="28"/>
        </w:rPr>
        <w:t xml:space="preserve"> в комитете по образованию города Барнаула</w:t>
      </w:r>
    </w:p>
    <w:p w:rsidR="005745F1" w:rsidRDefault="005745F1" w:rsidP="005745F1">
      <w:pPr>
        <w:autoSpaceDE w:val="0"/>
        <w:autoSpaceDN w:val="0"/>
        <w:adjustRightInd w:val="0"/>
        <w:spacing w:after="0" w:line="240" w:lineRule="auto"/>
        <w:ind w:left="-40" w:firstLine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5F1" w:rsidRPr="000159C0" w:rsidRDefault="005745F1" w:rsidP="005745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9C0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5745F1" w:rsidRPr="000159C0" w:rsidRDefault="005745F1" w:rsidP="00574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C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0159C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15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FEF">
        <w:rPr>
          <w:rFonts w:ascii="Times New Roman" w:hAnsi="Times New Roman" w:cs="Times New Roman"/>
          <w:sz w:val="28"/>
          <w:szCs w:val="28"/>
        </w:rPr>
        <w:t>редакции</w:t>
      </w:r>
      <w:r w:rsidRPr="000159C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9C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Барнаула</w:t>
      </w:r>
    </w:p>
    <w:p w:rsidR="005745F1" w:rsidRPr="000159C0" w:rsidRDefault="005745F1" w:rsidP="00574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1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29.08.2022 № 1480-осн)</w:t>
      </w:r>
    </w:p>
    <w:p w:rsidR="0098719B" w:rsidRPr="005745F1" w:rsidRDefault="0098719B" w:rsidP="0098719B">
      <w:pPr>
        <w:autoSpaceDE w:val="0"/>
        <w:autoSpaceDN w:val="0"/>
        <w:adjustRightInd w:val="0"/>
        <w:ind w:left="-42" w:firstLine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30"/>
        <w:gridCol w:w="1733"/>
        <w:gridCol w:w="1020"/>
        <w:gridCol w:w="1129"/>
        <w:gridCol w:w="991"/>
        <w:gridCol w:w="1352"/>
        <w:gridCol w:w="5059"/>
      </w:tblGrid>
      <w:tr w:rsidR="0098719B" w:rsidRPr="005745F1" w:rsidTr="00855E06">
        <w:trPr>
          <w:trHeight w:val="8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</w:t>
            </w:r>
          </w:p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</w:t>
            </w:r>
            <w:proofErr w:type="gramEnd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 год</w:t>
            </w:r>
          </w:p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</w:t>
            </w:r>
            <w:proofErr w:type="gramEnd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2025 </w:t>
            </w:r>
          </w:p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</w:t>
            </w:r>
            <w:proofErr w:type="gramEnd"/>
          </w:p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</w:t>
            </w:r>
            <w:proofErr w:type="gramEnd"/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Методика расчета</w:t>
            </w:r>
          </w:p>
        </w:tc>
      </w:tr>
    </w:tbl>
    <w:p w:rsidR="0098719B" w:rsidRPr="005745F1" w:rsidRDefault="0098719B" w:rsidP="0098719B">
      <w:pPr>
        <w:autoSpaceDE w:val="0"/>
        <w:autoSpaceDN w:val="0"/>
        <w:adjustRightInd w:val="0"/>
        <w:ind w:left="-42" w:firstLine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638"/>
        <w:gridCol w:w="1701"/>
        <w:gridCol w:w="992"/>
        <w:gridCol w:w="1134"/>
        <w:gridCol w:w="992"/>
        <w:gridCol w:w="1418"/>
        <w:gridCol w:w="5103"/>
      </w:tblGrid>
      <w:tr w:rsidR="0098719B" w:rsidRPr="005745F1" w:rsidTr="00855E06">
        <w:trPr>
          <w:trHeight w:val="32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8719B" w:rsidRPr="005745F1" w:rsidTr="00855E06">
        <w:trPr>
          <w:trHeight w:val="32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нарушений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 в комитете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Расчет показателя осуществляется по наличию в комитете по образованию города Барнаула нарушений антимонопольного законодательства, решения о которых вступили в силу в отчетном периоде.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комитетом по образованию города Барнаула понимаются: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возбужденные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антимонопольным органом дела в отношении комитета по образованию города Барнаула;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выданные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комитету по образованию города Барнаула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комитету по образованию города Барнаула антимонопольным органом предостережения о </w:t>
            </w: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недопустимости совершения действий, которые могут привести к нарушению антимонопольного законодательства. </w:t>
            </w:r>
          </w:p>
          <w:p w:rsidR="0098719B" w:rsidRPr="005745F1" w:rsidRDefault="0098719B" w:rsidP="00EC2FEF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98719B" w:rsidRPr="005745F1" w:rsidTr="00855E06">
        <w:trPr>
          <w:trHeight w:val="14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действующих муниципальных нормативных правовых актов комитета по образованию города Барнаула, проектов муниципальных нормативных правовых актов, разработанных комитетом по образованию города Барнаула, в которых </w:t>
            </w: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выявлены </w:t>
            </w:r>
            <w:proofErr w:type="spell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-риски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B" w:rsidRPr="005745F1" w:rsidRDefault="0098719B" w:rsidP="00855E06">
            <w:pPr>
              <w:autoSpaceDE w:val="0"/>
              <w:autoSpaceDN w:val="0"/>
              <w:adjustRightInd w:val="0"/>
              <w:ind w:left="-42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ДМНПА = (КМНПА+КПМНПА) / (KПА) х100, где: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ДМНПА - доля муниципальных нормативных правовых актов и проектов муниципальных нормативных правовых актов, </w:t>
            </w: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разработанных  комитетом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образованию города Барнаула, в которых выявлены </w:t>
            </w:r>
            <w:proofErr w:type="spell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-риски (в отчетном периоде);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КМНПА - количество муниципальных нормативных правовых актов, разработанных комитетом по образованию города Барнаула, в которых выявлены риски нарушения </w:t>
            </w: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антимонопольного законодательства (в отчетном периоде);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КПМНПА - количество проектов муниципальных нормативных правовых актов, разработанных комитетом по образованию города Барнаула, в которых выявлены риски нарушения антимонопольного законодательства (в отчетном периоде);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КПА - общее количество муниципальных нормативных правовых актов и проектов муниципальных нормативных правовых актов, </w:t>
            </w:r>
            <w:proofErr w:type="gramStart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разработанных  комитетом</w:t>
            </w:r>
            <w:proofErr w:type="gramEnd"/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образованию города Барнаула (в отчетном периоде).</w:t>
            </w:r>
          </w:p>
          <w:p w:rsidR="0098719B" w:rsidRPr="005745F1" w:rsidRDefault="0098719B" w:rsidP="00FA5A0B">
            <w:pPr>
              <w:autoSpaceDE w:val="0"/>
              <w:autoSpaceDN w:val="0"/>
              <w:adjustRightInd w:val="0"/>
              <w:spacing w:after="0" w:line="240" w:lineRule="auto"/>
              <w:ind w:left="-40" w:firstLine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98719B" w:rsidRPr="005745F1" w:rsidRDefault="0098719B" w:rsidP="0098719B">
      <w:pPr>
        <w:pStyle w:val="ConsPlusNormal"/>
        <w:rPr>
          <w:rFonts w:ascii="Times New Roman" w:hAnsi="Times New Roman" w:cs="Times New Roman"/>
        </w:rPr>
        <w:sectPr w:rsidR="0098719B" w:rsidRPr="005745F1" w:rsidSect="006E04C8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98719B" w:rsidRDefault="0098719B" w:rsidP="0098719B">
      <w:pPr>
        <w:pStyle w:val="ConsPlusNormal"/>
      </w:pPr>
    </w:p>
    <w:p w:rsidR="007846A6" w:rsidRPr="000159C0" w:rsidRDefault="007846A6" w:rsidP="0098719B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6A6" w:rsidRPr="000159C0" w:rsidSect="002B3BA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92" w:rsidRDefault="006B6692">
      <w:pPr>
        <w:spacing w:after="0" w:line="240" w:lineRule="auto"/>
      </w:pPr>
      <w:r>
        <w:separator/>
      </w:r>
    </w:p>
  </w:endnote>
  <w:endnote w:type="continuationSeparator" w:id="0">
    <w:p w:rsidR="006B6692" w:rsidRDefault="006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11" w:rsidRDefault="008C0E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92" w:rsidRDefault="006B6692">
      <w:pPr>
        <w:spacing w:after="0" w:line="240" w:lineRule="auto"/>
      </w:pPr>
      <w:r>
        <w:separator/>
      </w:r>
    </w:p>
  </w:footnote>
  <w:footnote w:type="continuationSeparator" w:id="0">
    <w:p w:rsidR="006B6692" w:rsidRDefault="006B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726"/>
    <w:multiLevelType w:val="hybridMultilevel"/>
    <w:tmpl w:val="58B47146"/>
    <w:lvl w:ilvl="0" w:tplc="7E82B00C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D"/>
    <w:rsid w:val="000159C0"/>
    <w:rsid w:val="0005552E"/>
    <w:rsid w:val="000A21E2"/>
    <w:rsid w:val="000B030E"/>
    <w:rsid w:val="000B34E2"/>
    <w:rsid w:val="000B4B1D"/>
    <w:rsid w:val="000C095C"/>
    <w:rsid w:val="000C1DAB"/>
    <w:rsid w:val="000D1839"/>
    <w:rsid w:val="000D62C5"/>
    <w:rsid w:val="000F1BF8"/>
    <w:rsid w:val="00126E6C"/>
    <w:rsid w:val="00134613"/>
    <w:rsid w:val="00183701"/>
    <w:rsid w:val="001A085A"/>
    <w:rsid w:val="001C39E5"/>
    <w:rsid w:val="001C4176"/>
    <w:rsid w:val="001C7011"/>
    <w:rsid w:val="001D646B"/>
    <w:rsid w:val="0029599C"/>
    <w:rsid w:val="002B3DA9"/>
    <w:rsid w:val="0030493E"/>
    <w:rsid w:val="00316767"/>
    <w:rsid w:val="00334867"/>
    <w:rsid w:val="00350347"/>
    <w:rsid w:val="00376AA3"/>
    <w:rsid w:val="00382687"/>
    <w:rsid w:val="00384907"/>
    <w:rsid w:val="003A331F"/>
    <w:rsid w:val="003B6A64"/>
    <w:rsid w:val="003D5CB4"/>
    <w:rsid w:val="003F52C5"/>
    <w:rsid w:val="00466723"/>
    <w:rsid w:val="00467FEB"/>
    <w:rsid w:val="004706ED"/>
    <w:rsid w:val="004A2CFF"/>
    <w:rsid w:val="0052652B"/>
    <w:rsid w:val="00532356"/>
    <w:rsid w:val="00543C74"/>
    <w:rsid w:val="00561F71"/>
    <w:rsid w:val="005745F1"/>
    <w:rsid w:val="005926E8"/>
    <w:rsid w:val="005B584D"/>
    <w:rsid w:val="005D3814"/>
    <w:rsid w:val="005E0E5E"/>
    <w:rsid w:val="005F3CE2"/>
    <w:rsid w:val="00643C7B"/>
    <w:rsid w:val="0064451B"/>
    <w:rsid w:val="006B6692"/>
    <w:rsid w:val="006C4C48"/>
    <w:rsid w:val="00706D6B"/>
    <w:rsid w:val="00714D9D"/>
    <w:rsid w:val="00716F58"/>
    <w:rsid w:val="00783DA5"/>
    <w:rsid w:val="007846A6"/>
    <w:rsid w:val="0078594B"/>
    <w:rsid w:val="00791F15"/>
    <w:rsid w:val="007C6A45"/>
    <w:rsid w:val="007D31F7"/>
    <w:rsid w:val="007F179D"/>
    <w:rsid w:val="00817532"/>
    <w:rsid w:val="00864A36"/>
    <w:rsid w:val="008B19D5"/>
    <w:rsid w:val="008C0EF1"/>
    <w:rsid w:val="008F14BB"/>
    <w:rsid w:val="0096038A"/>
    <w:rsid w:val="0098719B"/>
    <w:rsid w:val="00995DC8"/>
    <w:rsid w:val="00997E1B"/>
    <w:rsid w:val="009A6289"/>
    <w:rsid w:val="009C09F0"/>
    <w:rsid w:val="00A41B47"/>
    <w:rsid w:val="00A526F9"/>
    <w:rsid w:val="00A902DF"/>
    <w:rsid w:val="00AA1225"/>
    <w:rsid w:val="00AB287D"/>
    <w:rsid w:val="00AC40F3"/>
    <w:rsid w:val="00B3752F"/>
    <w:rsid w:val="00B468A7"/>
    <w:rsid w:val="00B50953"/>
    <w:rsid w:val="00B9177D"/>
    <w:rsid w:val="00B9581C"/>
    <w:rsid w:val="00BD1576"/>
    <w:rsid w:val="00BF3837"/>
    <w:rsid w:val="00BF3EBA"/>
    <w:rsid w:val="00C253BF"/>
    <w:rsid w:val="00C31B60"/>
    <w:rsid w:val="00C35317"/>
    <w:rsid w:val="00C42909"/>
    <w:rsid w:val="00CB5DE7"/>
    <w:rsid w:val="00CC03D3"/>
    <w:rsid w:val="00CE7353"/>
    <w:rsid w:val="00CF1107"/>
    <w:rsid w:val="00D01AC1"/>
    <w:rsid w:val="00D37355"/>
    <w:rsid w:val="00D47844"/>
    <w:rsid w:val="00D855BD"/>
    <w:rsid w:val="00DA745B"/>
    <w:rsid w:val="00DB4346"/>
    <w:rsid w:val="00DD03C3"/>
    <w:rsid w:val="00DE3FFE"/>
    <w:rsid w:val="00E41EAA"/>
    <w:rsid w:val="00E615C9"/>
    <w:rsid w:val="00E66FED"/>
    <w:rsid w:val="00E77CD2"/>
    <w:rsid w:val="00EC08C1"/>
    <w:rsid w:val="00EC0A38"/>
    <w:rsid w:val="00EC2FEF"/>
    <w:rsid w:val="00EC55DA"/>
    <w:rsid w:val="00ED01B7"/>
    <w:rsid w:val="00EE3D7A"/>
    <w:rsid w:val="00F025CC"/>
    <w:rsid w:val="00F432F5"/>
    <w:rsid w:val="00F74045"/>
    <w:rsid w:val="00F85431"/>
    <w:rsid w:val="00F87732"/>
    <w:rsid w:val="00F97A3A"/>
    <w:rsid w:val="00FA5A0B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2F39-69B4-4E00-9217-3AE29F45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21E2"/>
    <w:rPr>
      <w:color w:val="0563C1" w:themeColor="hyperlink"/>
      <w:u w:val="single"/>
    </w:rPr>
  </w:style>
  <w:style w:type="paragraph" w:customStyle="1" w:styleId="ConsPlusNormal">
    <w:name w:val="ConsPlusNormal"/>
    <w:rsid w:val="00384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A0B"/>
  </w:style>
  <w:style w:type="paragraph" w:styleId="a8">
    <w:name w:val="footer"/>
    <w:basedOn w:val="a"/>
    <w:link w:val="a9"/>
    <w:uiPriority w:val="99"/>
    <w:unhideWhenUsed/>
    <w:rsid w:val="00FA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2BBA-4817-4460-87C1-141CEA5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Каблашева</dc:creator>
  <cp:keywords/>
  <dc:description/>
  <cp:lastModifiedBy>Шашова Татьяна Александровна</cp:lastModifiedBy>
  <cp:revision>39</cp:revision>
  <cp:lastPrinted>2022-09-01T04:12:00Z</cp:lastPrinted>
  <dcterms:created xsi:type="dcterms:W3CDTF">2022-09-08T06:52:00Z</dcterms:created>
  <dcterms:modified xsi:type="dcterms:W3CDTF">2022-09-09T02:54:00Z</dcterms:modified>
</cp:coreProperties>
</file>