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A5" w:rsidRDefault="002F5B4F" w:rsidP="00315A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-371475</wp:posOffset>
                </wp:positionV>
                <wp:extent cx="257175" cy="2667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CE4B3" id="Rectangle 2" o:spid="_x0000_s1026" style="position:absolute;margin-left:453.45pt;margin-top:-29.25pt;width:20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" strokecolor="white [3212]"/>
            </w:pict>
          </mc:Fallback>
        </mc:AlternateContent>
      </w:r>
    </w:p>
    <w:p w:rsidR="0060655C" w:rsidRPr="00B67AEE" w:rsidRDefault="0060655C" w:rsidP="00C500E6">
      <w:pPr>
        <w:pStyle w:val="a3"/>
        <w:spacing w:before="0" w:beforeAutospacing="0" w:after="0" w:afterAutospacing="0"/>
        <w:ind w:left="6237"/>
        <w:rPr>
          <w:color w:val="000000"/>
          <w:sz w:val="28"/>
          <w:szCs w:val="28"/>
        </w:rPr>
      </w:pPr>
      <w:r w:rsidRPr="00B67AEE">
        <w:rPr>
          <w:color w:val="000000"/>
          <w:sz w:val="28"/>
          <w:szCs w:val="28"/>
        </w:rPr>
        <w:t>Приложение</w:t>
      </w:r>
    </w:p>
    <w:p w:rsidR="0060655C" w:rsidRPr="00B67AEE" w:rsidRDefault="0060655C" w:rsidP="00C500E6">
      <w:pPr>
        <w:pStyle w:val="a3"/>
        <w:spacing w:before="0" w:beforeAutospacing="0" w:after="0" w:afterAutospacing="0"/>
        <w:ind w:left="6237"/>
        <w:rPr>
          <w:color w:val="000000"/>
          <w:sz w:val="28"/>
          <w:szCs w:val="28"/>
        </w:rPr>
      </w:pPr>
      <w:r w:rsidRPr="00B67AEE">
        <w:rPr>
          <w:color w:val="000000"/>
          <w:sz w:val="28"/>
          <w:szCs w:val="28"/>
        </w:rPr>
        <w:t>к постановлению</w:t>
      </w:r>
    </w:p>
    <w:p w:rsidR="0060655C" w:rsidRPr="00B67AEE" w:rsidRDefault="0060655C" w:rsidP="00C500E6">
      <w:pPr>
        <w:pStyle w:val="a3"/>
        <w:spacing w:before="0" w:beforeAutospacing="0" w:after="0" w:afterAutospacing="0"/>
        <w:ind w:left="6237"/>
        <w:rPr>
          <w:color w:val="000000"/>
          <w:sz w:val="28"/>
          <w:szCs w:val="28"/>
        </w:rPr>
      </w:pPr>
      <w:r w:rsidRPr="00B67AEE">
        <w:rPr>
          <w:color w:val="000000"/>
          <w:sz w:val="28"/>
          <w:szCs w:val="28"/>
        </w:rPr>
        <w:t>администрации района</w:t>
      </w:r>
    </w:p>
    <w:p w:rsidR="00230B57" w:rsidRPr="00230B57" w:rsidRDefault="0060655C" w:rsidP="00C500E6">
      <w:pPr>
        <w:pStyle w:val="a3"/>
        <w:spacing w:before="0" w:beforeAutospacing="0" w:after="0" w:afterAutospacing="0"/>
        <w:ind w:left="6237"/>
        <w:rPr>
          <w:color w:val="000000"/>
          <w:sz w:val="28"/>
          <w:szCs w:val="28"/>
        </w:rPr>
      </w:pPr>
      <w:r w:rsidRPr="00B67AEE">
        <w:rPr>
          <w:color w:val="000000"/>
          <w:sz w:val="28"/>
          <w:szCs w:val="28"/>
        </w:rPr>
        <w:t xml:space="preserve">от </w:t>
      </w:r>
      <w:r w:rsidR="00F725DE">
        <w:rPr>
          <w:color w:val="000000"/>
          <w:sz w:val="28"/>
          <w:szCs w:val="28"/>
        </w:rPr>
        <w:t xml:space="preserve">06.09.2018 </w:t>
      </w:r>
      <w:r w:rsidR="002F5B4F">
        <w:rPr>
          <w:color w:val="000000"/>
          <w:sz w:val="28"/>
          <w:szCs w:val="28"/>
        </w:rPr>
        <w:t xml:space="preserve"> №</w:t>
      </w:r>
      <w:r w:rsidR="00F725DE">
        <w:rPr>
          <w:color w:val="000000"/>
          <w:sz w:val="28"/>
          <w:szCs w:val="28"/>
        </w:rPr>
        <w:t>926</w:t>
      </w:r>
      <w:bookmarkStart w:id="0" w:name="_GoBack"/>
      <w:bookmarkEnd w:id="0"/>
    </w:p>
    <w:p w:rsidR="008F663B" w:rsidRPr="008F663B" w:rsidRDefault="008F663B" w:rsidP="00315AD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0655C" w:rsidRPr="008F663B" w:rsidRDefault="0060655C" w:rsidP="00315A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ПОЛОЖЕНИЕ</w:t>
      </w:r>
    </w:p>
    <w:p w:rsidR="0060655C" w:rsidRPr="008F663B" w:rsidRDefault="0060655C" w:rsidP="00315A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об организационно-контрольном управлении</w:t>
      </w:r>
    </w:p>
    <w:p w:rsidR="0060655C" w:rsidRPr="008F663B" w:rsidRDefault="0060655C" w:rsidP="00315A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администрации Ленинского района города Барнаула</w:t>
      </w:r>
    </w:p>
    <w:p w:rsidR="0060655C" w:rsidRPr="008F663B" w:rsidRDefault="0060655C" w:rsidP="006065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55C" w:rsidRPr="008F663B" w:rsidRDefault="0060655C" w:rsidP="006065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55C" w:rsidRPr="008F663B" w:rsidRDefault="0060655C" w:rsidP="00A20CFE">
      <w:pPr>
        <w:pStyle w:val="a3"/>
        <w:numPr>
          <w:ilvl w:val="0"/>
          <w:numId w:val="1"/>
        </w:numPr>
        <w:tabs>
          <w:tab w:val="left" w:pos="3686"/>
        </w:tabs>
        <w:spacing w:before="0" w:beforeAutospacing="0" w:after="0" w:afterAutospacing="0"/>
        <w:ind w:hanging="371"/>
        <w:jc w:val="center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Общие положения</w:t>
      </w:r>
    </w:p>
    <w:p w:rsidR="0060655C" w:rsidRPr="008F663B" w:rsidRDefault="0060655C" w:rsidP="0060655C">
      <w:pPr>
        <w:pStyle w:val="a3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0F07A5" w:rsidRPr="008F663B" w:rsidRDefault="0060655C" w:rsidP="00506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3B">
        <w:rPr>
          <w:rFonts w:ascii="Times New Roman" w:hAnsi="Times New Roman" w:cs="Times New Roman"/>
          <w:color w:val="000000"/>
          <w:sz w:val="28"/>
          <w:szCs w:val="28"/>
        </w:rPr>
        <w:t xml:space="preserve">1.1. Организационно-контрольное управление (далее - управление) администрации Ленинского района города Барнаула (далее – администрация района) является органом администрации района, </w:t>
      </w:r>
      <w:r w:rsidR="000F07A5" w:rsidRPr="008F663B">
        <w:rPr>
          <w:rFonts w:ascii="Times New Roman" w:hAnsi="Times New Roman" w:cs="Times New Roman"/>
          <w:sz w:val="28"/>
          <w:szCs w:val="28"/>
        </w:rPr>
        <w:t>обеспечивающим осуществление функций, определенных настоящим Положением.</w:t>
      </w:r>
    </w:p>
    <w:p w:rsidR="0060655C" w:rsidRPr="008F663B" w:rsidRDefault="0060655C" w:rsidP="00506F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 xml:space="preserve">1.2. 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Алтайского края, </w:t>
      </w:r>
      <w:r w:rsidR="005760F0">
        <w:rPr>
          <w:color w:val="000000"/>
          <w:sz w:val="28"/>
          <w:szCs w:val="28"/>
        </w:rPr>
        <w:t>муниципальными правовыми актами</w:t>
      </w:r>
      <w:r w:rsidRPr="008F663B">
        <w:rPr>
          <w:color w:val="000000"/>
          <w:sz w:val="28"/>
          <w:szCs w:val="28"/>
        </w:rPr>
        <w:t xml:space="preserve"> города</w:t>
      </w:r>
      <w:r w:rsidR="005760F0">
        <w:rPr>
          <w:color w:val="000000"/>
          <w:sz w:val="28"/>
          <w:szCs w:val="28"/>
        </w:rPr>
        <w:t xml:space="preserve"> Барнаула</w:t>
      </w:r>
      <w:r w:rsidRPr="008F663B">
        <w:rPr>
          <w:color w:val="000000"/>
          <w:sz w:val="28"/>
          <w:szCs w:val="28"/>
        </w:rPr>
        <w:t>, настоящим Положением.</w:t>
      </w:r>
    </w:p>
    <w:p w:rsidR="0060655C" w:rsidRPr="008F663B" w:rsidRDefault="0060655C" w:rsidP="00506F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1.3. Управление реализует свои функции во взаимодействии с иными органами администрации района.</w:t>
      </w:r>
    </w:p>
    <w:p w:rsidR="0060655C" w:rsidRPr="008F663B" w:rsidRDefault="0060655C" w:rsidP="006065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55C" w:rsidRPr="008F663B" w:rsidRDefault="0060655C" w:rsidP="00A20CFE">
      <w:pPr>
        <w:pStyle w:val="a3"/>
        <w:numPr>
          <w:ilvl w:val="0"/>
          <w:numId w:val="1"/>
        </w:numPr>
        <w:spacing w:before="0" w:beforeAutospacing="0" w:after="0" w:afterAutospacing="0"/>
        <w:ind w:hanging="371"/>
        <w:jc w:val="center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Основные задачи управления</w:t>
      </w:r>
    </w:p>
    <w:p w:rsidR="0060655C" w:rsidRPr="008F663B" w:rsidRDefault="0060655C" w:rsidP="0060655C">
      <w:pPr>
        <w:pStyle w:val="a3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60655C" w:rsidRPr="008F663B" w:rsidRDefault="0060655C" w:rsidP="00506F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2.1. Обеспечение комплексного подхода и согласованных действий органов администрации района по основным направлениям деятельности администрации района, контроль за выполнением плановых мероприятий и исполнительской дисциплин</w:t>
      </w:r>
      <w:r w:rsidR="008F663B" w:rsidRPr="008F663B">
        <w:rPr>
          <w:color w:val="000000"/>
          <w:sz w:val="28"/>
          <w:szCs w:val="28"/>
        </w:rPr>
        <w:t>ой</w:t>
      </w:r>
      <w:r w:rsidRPr="008F663B">
        <w:rPr>
          <w:color w:val="000000"/>
          <w:sz w:val="28"/>
          <w:szCs w:val="28"/>
        </w:rPr>
        <w:t>, разработка мер по ее укреплению.</w:t>
      </w:r>
    </w:p>
    <w:p w:rsidR="0060655C" w:rsidRPr="008F663B" w:rsidRDefault="0060655C" w:rsidP="00506F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2.2. Учет и контроль за исполнением правовых актов вышестоящих органов власти и администрации района.</w:t>
      </w:r>
    </w:p>
    <w:p w:rsidR="0060655C" w:rsidRPr="008F663B" w:rsidRDefault="0060655C" w:rsidP="00506F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2.3. Обеспечение взаимодействия администрации района с органами власти всех уровней, органами территориального общественного самоуправления</w:t>
      </w:r>
      <w:r w:rsidR="00FB13D4">
        <w:rPr>
          <w:color w:val="000000"/>
          <w:sz w:val="28"/>
          <w:szCs w:val="28"/>
        </w:rPr>
        <w:t xml:space="preserve"> (далее – ТОС)</w:t>
      </w:r>
      <w:r w:rsidRPr="008F663B">
        <w:rPr>
          <w:color w:val="000000"/>
          <w:sz w:val="28"/>
          <w:szCs w:val="28"/>
        </w:rPr>
        <w:t>, некоммерческими организациями, а также взаимодействие с избирательными комиссиями по вопросам своей компетенции.</w:t>
      </w:r>
    </w:p>
    <w:p w:rsidR="0060655C" w:rsidRPr="008F663B" w:rsidRDefault="0060655C" w:rsidP="00506F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 xml:space="preserve">2.4. </w:t>
      </w:r>
      <w:r w:rsidR="00E84D04">
        <w:rPr>
          <w:color w:val="000000"/>
          <w:sz w:val="28"/>
          <w:szCs w:val="28"/>
        </w:rPr>
        <w:t xml:space="preserve">Принятие </w:t>
      </w:r>
      <w:r w:rsidR="008E4388">
        <w:rPr>
          <w:color w:val="000000"/>
          <w:sz w:val="28"/>
          <w:szCs w:val="28"/>
        </w:rPr>
        <w:t xml:space="preserve">предусмотренных законодательством мер, </w:t>
      </w:r>
      <w:r w:rsidRPr="008F663B">
        <w:rPr>
          <w:color w:val="000000"/>
          <w:sz w:val="28"/>
          <w:szCs w:val="28"/>
        </w:rPr>
        <w:t xml:space="preserve"> </w:t>
      </w:r>
      <w:r w:rsidR="008E4388">
        <w:rPr>
          <w:color w:val="000000"/>
          <w:sz w:val="28"/>
          <w:szCs w:val="28"/>
        </w:rPr>
        <w:t xml:space="preserve">связанных с </w:t>
      </w:r>
      <w:r w:rsidRPr="008F663B">
        <w:rPr>
          <w:color w:val="000000"/>
          <w:sz w:val="28"/>
          <w:szCs w:val="28"/>
        </w:rPr>
        <w:t>проведени</w:t>
      </w:r>
      <w:r w:rsidR="008E4388">
        <w:rPr>
          <w:color w:val="000000"/>
          <w:sz w:val="28"/>
          <w:szCs w:val="28"/>
        </w:rPr>
        <w:t>ем</w:t>
      </w:r>
      <w:r w:rsidRPr="008F663B">
        <w:rPr>
          <w:color w:val="000000"/>
          <w:sz w:val="28"/>
          <w:szCs w:val="28"/>
        </w:rPr>
        <w:t xml:space="preserve"> </w:t>
      </w:r>
      <w:r w:rsidR="00E84D04" w:rsidRPr="00E84D04">
        <w:rPr>
          <w:color w:val="000000"/>
          <w:sz w:val="28"/>
          <w:szCs w:val="28"/>
        </w:rPr>
        <w:t>избирательных кампаний,</w:t>
      </w:r>
      <w:r w:rsidRPr="008F663B">
        <w:rPr>
          <w:color w:val="000000"/>
          <w:sz w:val="28"/>
          <w:szCs w:val="28"/>
        </w:rPr>
        <w:t xml:space="preserve"> </w:t>
      </w:r>
      <w:r w:rsidR="00E84D04" w:rsidRPr="00E84D04">
        <w:rPr>
          <w:color w:val="000000"/>
          <w:sz w:val="28"/>
          <w:szCs w:val="28"/>
        </w:rPr>
        <w:t>Всероссийской переписи населения, референдумов, организаци</w:t>
      </w:r>
      <w:r w:rsidR="00FB13D4">
        <w:rPr>
          <w:color w:val="000000"/>
          <w:sz w:val="28"/>
          <w:szCs w:val="28"/>
        </w:rPr>
        <w:t>ей</w:t>
      </w:r>
      <w:r w:rsidR="00E84D04" w:rsidRPr="00E84D04">
        <w:rPr>
          <w:color w:val="000000"/>
          <w:sz w:val="28"/>
          <w:szCs w:val="28"/>
        </w:rPr>
        <w:t xml:space="preserve"> массовых общественных мероприятий на территории района</w:t>
      </w:r>
      <w:r w:rsidRPr="008F663B">
        <w:rPr>
          <w:color w:val="000000"/>
          <w:sz w:val="28"/>
          <w:szCs w:val="28"/>
        </w:rPr>
        <w:t xml:space="preserve"> в пределах своих полномочий.</w:t>
      </w:r>
    </w:p>
    <w:p w:rsidR="008F663B" w:rsidRDefault="008F663B" w:rsidP="00506F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0666" w:rsidRPr="008F663B" w:rsidRDefault="00510666" w:rsidP="008F663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60655C" w:rsidRPr="008F663B" w:rsidRDefault="0060655C" w:rsidP="00A20CFE">
      <w:pPr>
        <w:pStyle w:val="a3"/>
        <w:numPr>
          <w:ilvl w:val="0"/>
          <w:numId w:val="1"/>
        </w:numPr>
        <w:spacing w:before="0" w:beforeAutospacing="0" w:after="0" w:afterAutospacing="0"/>
        <w:ind w:hanging="371"/>
        <w:jc w:val="center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Основные функции управления</w:t>
      </w:r>
    </w:p>
    <w:p w:rsidR="0060655C" w:rsidRPr="008F663B" w:rsidRDefault="0060655C" w:rsidP="0060655C">
      <w:pPr>
        <w:pStyle w:val="a3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60655C" w:rsidRPr="008F663B" w:rsidRDefault="0060655C" w:rsidP="00506F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3.1. Контрольные функции</w:t>
      </w:r>
    </w:p>
    <w:p w:rsidR="0060655C" w:rsidRPr="008F663B" w:rsidRDefault="0060655C" w:rsidP="00506F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3.1.1. Контроль за исполнением правовых актов:</w:t>
      </w:r>
    </w:p>
    <w:p w:rsidR="0060655C" w:rsidRPr="008F663B" w:rsidRDefault="0060655C" w:rsidP="00506F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осуществление проверок по исполнению правовых актов, мероприятий, определенных правовыми актами и резолюциями главы администрации района либо заместителей главы администрации района в полном объеме и в установленные сроки, своевременное выявление их невыполнения, информирование ответственными исполнителями должностных лиц, на которых возложен контроль, о ходе и результатах исполнения правовых актов, о порядке организации работы с правовыми актами в соответствии с Инструкцией по делопроизводству</w:t>
      </w:r>
      <w:r w:rsidR="00FA272C">
        <w:rPr>
          <w:color w:val="000000"/>
          <w:sz w:val="28"/>
          <w:szCs w:val="28"/>
        </w:rPr>
        <w:t>, утвержденной постановлением администрации города</w:t>
      </w:r>
      <w:r w:rsidRPr="008F663B">
        <w:rPr>
          <w:color w:val="000000"/>
          <w:sz w:val="28"/>
          <w:szCs w:val="28"/>
        </w:rPr>
        <w:t>.</w:t>
      </w:r>
    </w:p>
    <w:p w:rsidR="0060655C" w:rsidRPr="008F663B" w:rsidRDefault="0060655C" w:rsidP="00506F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 xml:space="preserve">3.1.2. Ежеквартальная подготовка проектов постановлений </w:t>
      </w:r>
      <w:r w:rsidR="00692E76">
        <w:rPr>
          <w:color w:val="000000"/>
          <w:sz w:val="28"/>
          <w:szCs w:val="28"/>
        </w:rPr>
        <w:t xml:space="preserve">и распоряжений </w:t>
      </w:r>
      <w:r w:rsidRPr="008F663B">
        <w:rPr>
          <w:color w:val="000000"/>
          <w:sz w:val="28"/>
          <w:szCs w:val="28"/>
        </w:rPr>
        <w:t>администрации района о снятии с контроля, продлении сроков исполнения правовых актов администрации района на основании предложений главы администрации района и его заместителей</w:t>
      </w:r>
      <w:r w:rsidR="00A20CFE">
        <w:rPr>
          <w:color w:val="000000"/>
          <w:sz w:val="28"/>
          <w:szCs w:val="28"/>
        </w:rPr>
        <w:t xml:space="preserve">, органов администрации района </w:t>
      </w:r>
      <w:r w:rsidR="00A20CFE" w:rsidRPr="00F96440">
        <w:rPr>
          <w:sz w:val="28"/>
          <w:szCs w:val="28"/>
        </w:rPr>
        <w:t xml:space="preserve">по согласованию с </w:t>
      </w:r>
      <w:r w:rsidR="00A20CFE">
        <w:rPr>
          <w:sz w:val="28"/>
          <w:szCs w:val="28"/>
        </w:rPr>
        <w:t xml:space="preserve">курирующим </w:t>
      </w:r>
      <w:r w:rsidR="00A20CFE" w:rsidRPr="00F96440">
        <w:rPr>
          <w:sz w:val="28"/>
          <w:szCs w:val="28"/>
        </w:rPr>
        <w:t>заместителем главы администрации района</w:t>
      </w:r>
      <w:r w:rsidRPr="008F663B">
        <w:rPr>
          <w:color w:val="000000"/>
          <w:sz w:val="28"/>
          <w:szCs w:val="28"/>
        </w:rPr>
        <w:t>.</w:t>
      </w:r>
    </w:p>
    <w:p w:rsidR="00C3050B" w:rsidRPr="008F663B" w:rsidRDefault="005760F0" w:rsidP="00C3050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3.1.3. </w:t>
      </w:r>
      <w:r w:rsidR="00C3050B">
        <w:rPr>
          <w:color w:val="000000"/>
          <w:sz w:val="28"/>
          <w:szCs w:val="28"/>
        </w:rPr>
        <w:t>Учет и к</w:t>
      </w:r>
      <w:r w:rsidR="00C3050B" w:rsidRPr="008F663B">
        <w:rPr>
          <w:color w:val="000000"/>
          <w:sz w:val="28"/>
          <w:szCs w:val="28"/>
        </w:rPr>
        <w:t xml:space="preserve">онтроль за исполнением поручений глав города и </w:t>
      </w:r>
      <w:r w:rsidR="00230B57">
        <w:rPr>
          <w:color w:val="000000"/>
          <w:sz w:val="28"/>
          <w:szCs w:val="28"/>
        </w:rPr>
        <w:t xml:space="preserve">администрации </w:t>
      </w:r>
      <w:r w:rsidR="00C3050B" w:rsidRPr="008F663B">
        <w:rPr>
          <w:color w:val="000000"/>
          <w:sz w:val="28"/>
          <w:szCs w:val="28"/>
        </w:rPr>
        <w:t>района, данных на заседаниях коллеги</w:t>
      </w:r>
      <w:r w:rsidR="00FB13D4">
        <w:rPr>
          <w:color w:val="000000"/>
          <w:sz w:val="28"/>
          <w:szCs w:val="28"/>
        </w:rPr>
        <w:t>й</w:t>
      </w:r>
      <w:r w:rsidR="00C3050B" w:rsidRPr="008F663B">
        <w:rPr>
          <w:color w:val="000000"/>
          <w:sz w:val="28"/>
          <w:szCs w:val="28"/>
        </w:rPr>
        <w:t xml:space="preserve"> администраций города и района и расширенных аппаратных совещаниях администраций города и района.</w:t>
      </w:r>
    </w:p>
    <w:p w:rsidR="00C3050B" w:rsidRPr="008F663B" w:rsidRDefault="00C3050B" w:rsidP="00C30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3.1.4. Контроль за выполнением плановых мероприятий, организация проверок органов администрации района и оказание методической помощи.</w:t>
      </w:r>
    </w:p>
    <w:p w:rsidR="005760F0" w:rsidRPr="008F663B" w:rsidRDefault="0060655C" w:rsidP="005760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3.1.</w:t>
      </w:r>
      <w:r w:rsidR="00C3050B">
        <w:rPr>
          <w:color w:val="000000"/>
          <w:sz w:val="28"/>
          <w:szCs w:val="28"/>
        </w:rPr>
        <w:t>5</w:t>
      </w:r>
      <w:r w:rsidRPr="008F663B">
        <w:rPr>
          <w:color w:val="000000"/>
          <w:sz w:val="28"/>
          <w:szCs w:val="28"/>
        </w:rPr>
        <w:t xml:space="preserve">. </w:t>
      </w:r>
      <w:r w:rsidR="005760F0" w:rsidRPr="008F663B">
        <w:rPr>
          <w:color w:val="000000"/>
          <w:sz w:val="28"/>
          <w:szCs w:val="28"/>
        </w:rPr>
        <w:t>Созда</w:t>
      </w:r>
      <w:r w:rsidR="00C3050B">
        <w:rPr>
          <w:color w:val="000000"/>
          <w:sz w:val="28"/>
          <w:szCs w:val="28"/>
        </w:rPr>
        <w:t>ние</w:t>
      </w:r>
      <w:r w:rsidR="005760F0" w:rsidRPr="008F663B">
        <w:rPr>
          <w:color w:val="000000"/>
          <w:sz w:val="28"/>
          <w:szCs w:val="28"/>
        </w:rPr>
        <w:t xml:space="preserve"> комиссии с привлечением в установленном порядке специалистов органов администрации для проведения проверок и принятия в ходе проверки оперативных мер </w:t>
      </w:r>
      <w:r w:rsidR="005760F0">
        <w:rPr>
          <w:color w:val="000000"/>
          <w:sz w:val="28"/>
          <w:szCs w:val="28"/>
        </w:rPr>
        <w:t xml:space="preserve">по </w:t>
      </w:r>
      <w:r w:rsidR="005760F0" w:rsidRPr="008F663B">
        <w:rPr>
          <w:color w:val="000000"/>
          <w:sz w:val="28"/>
          <w:szCs w:val="28"/>
        </w:rPr>
        <w:t xml:space="preserve">предупреждению </w:t>
      </w:r>
      <w:r w:rsidR="005760F0">
        <w:rPr>
          <w:color w:val="000000"/>
          <w:sz w:val="28"/>
          <w:szCs w:val="28"/>
        </w:rPr>
        <w:t>и</w:t>
      </w:r>
      <w:r w:rsidR="005760F0" w:rsidRPr="008F663B">
        <w:rPr>
          <w:color w:val="000000"/>
          <w:sz w:val="28"/>
          <w:szCs w:val="28"/>
        </w:rPr>
        <w:t xml:space="preserve"> ус</w:t>
      </w:r>
      <w:r w:rsidR="005760F0">
        <w:rPr>
          <w:color w:val="000000"/>
          <w:sz w:val="28"/>
          <w:szCs w:val="28"/>
        </w:rPr>
        <w:t>транению выявленных недостатков</w:t>
      </w:r>
      <w:r w:rsidR="005760F0" w:rsidRPr="008F663B">
        <w:rPr>
          <w:color w:val="000000"/>
          <w:sz w:val="28"/>
          <w:szCs w:val="28"/>
        </w:rPr>
        <w:t>.</w:t>
      </w:r>
    </w:p>
    <w:p w:rsidR="0060655C" w:rsidRPr="008F663B" w:rsidRDefault="0060655C" w:rsidP="00506F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3.2. Организационные функции</w:t>
      </w:r>
    </w:p>
    <w:p w:rsidR="0060655C" w:rsidRPr="008F663B" w:rsidRDefault="0060655C" w:rsidP="00506F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3.2.1. Подготовка проектов перспективного и текущего планов работы администрации района.</w:t>
      </w:r>
    </w:p>
    <w:p w:rsidR="0060655C" w:rsidRPr="008F663B" w:rsidRDefault="0060655C" w:rsidP="00506F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3.2.2. Организационное обеспечение:</w:t>
      </w:r>
    </w:p>
    <w:p w:rsidR="0060655C" w:rsidRPr="008F663B" w:rsidRDefault="0060655C" w:rsidP="001375B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 xml:space="preserve">- </w:t>
      </w:r>
      <w:r w:rsidR="008E4388">
        <w:rPr>
          <w:color w:val="000000"/>
          <w:sz w:val="28"/>
          <w:szCs w:val="28"/>
        </w:rPr>
        <w:t>п</w:t>
      </w:r>
      <w:r w:rsidR="008E4388" w:rsidRPr="008E4388">
        <w:rPr>
          <w:color w:val="000000"/>
          <w:sz w:val="28"/>
          <w:szCs w:val="28"/>
        </w:rPr>
        <w:t>риняти</w:t>
      </w:r>
      <w:r w:rsidR="00FB13D4">
        <w:rPr>
          <w:color w:val="000000"/>
          <w:sz w:val="28"/>
          <w:szCs w:val="28"/>
        </w:rPr>
        <w:t>я</w:t>
      </w:r>
      <w:r w:rsidR="008E4388" w:rsidRPr="008E4388">
        <w:rPr>
          <w:color w:val="000000"/>
          <w:sz w:val="28"/>
          <w:szCs w:val="28"/>
        </w:rPr>
        <w:t xml:space="preserve"> предусмотренных законодательством мер,  связанных с проведением избирательных кампаний, Всероссийской переписи населения, референдумов, организаци</w:t>
      </w:r>
      <w:r w:rsidR="00FB13D4">
        <w:rPr>
          <w:color w:val="000000"/>
          <w:sz w:val="28"/>
          <w:szCs w:val="28"/>
        </w:rPr>
        <w:t>й</w:t>
      </w:r>
      <w:r w:rsidR="008E4388" w:rsidRPr="008E4388">
        <w:rPr>
          <w:color w:val="000000"/>
          <w:sz w:val="28"/>
          <w:szCs w:val="28"/>
        </w:rPr>
        <w:t xml:space="preserve"> массовых общественных мероприятий на территории района в пределах своих полномочий</w:t>
      </w:r>
      <w:r w:rsidRPr="008F663B">
        <w:rPr>
          <w:color w:val="000000"/>
          <w:sz w:val="28"/>
          <w:szCs w:val="28"/>
        </w:rPr>
        <w:t>;</w:t>
      </w:r>
    </w:p>
    <w:p w:rsidR="0060655C" w:rsidRPr="008F663B" w:rsidRDefault="0060655C" w:rsidP="001375B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0666">
        <w:rPr>
          <w:color w:val="000000"/>
          <w:sz w:val="28"/>
          <w:szCs w:val="28"/>
        </w:rPr>
        <w:t xml:space="preserve">- отчета администрации района </w:t>
      </w:r>
      <w:r w:rsidR="001375BE" w:rsidRPr="00510666">
        <w:rPr>
          <w:color w:val="000000"/>
          <w:sz w:val="28"/>
          <w:szCs w:val="28"/>
        </w:rPr>
        <w:t>о де</w:t>
      </w:r>
      <w:r w:rsidR="00661EB2" w:rsidRPr="00510666">
        <w:rPr>
          <w:color w:val="000000"/>
          <w:sz w:val="28"/>
          <w:szCs w:val="28"/>
        </w:rPr>
        <w:t>ятельности администрации района</w:t>
      </w:r>
      <w:r w:rsidRPr="00510666">
        <w:rPr>
          <w:color w:val="000000"/>
          <w:sz w:val="28"/>
          <w:szCs w:val="28"/>
        </w:rPr>
        <w:t>;</w:t>
      </w:r>
      <w:r w:rsidR="00661EB2" w:rsidRPr="00510666">
        <w:rPr>
          <w:color w:val="000000"/>
          <w:sz w:val="28"/>
          <w:szCs w:val="28"/>
        </w:rPr>
        <w:t xml:space="preserve"> </w:t>
      </w:r>
    </w:p>
    <w:p w:rsidR="0060655C" w:rsidRPr="008F663B" w:rsidRDefault="0060655C" w:rsidP="001375B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- Дней администрации района;</w:t>
      </w:r>
    </w:p>
    <w:p w:rsidR="0060655C" w:rsidRPr="008F663B" w:rsidRDefault="0060655C" w:rsidP="001375B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- мероприятий по повышению правовой культуры населения, семинаров, учеб</w:t>
      </w:r>
      <w:r w:rsidR="001375BE">
        <w:rPr>
          <w:color w:val="000000"/>
          <w:sz w:val="28"/>
          <w:szCs w:val="28"/>
        </w:rPr>
        <w:t>ы</w:t>
      </w:r>
      <w:r w:rsidRPr="008F663B">
        <w:rPr>
          <w:color w:val="000000"/>
          <w:sz w:val="28"/>
          <w:szCs w:val="28"/>
        </w:rPr>
        <w:t xml:space="preserve"> муниципальных служащих, совещаний по направлениям деятельности управления;</w:t>
      </w:r>
    </w:p>
    <w:p w:rsidR="0060655C" w:rsidRPr="008F663B" w:rsidRDefault="0060655C" w:rsidP="001375B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lastRenderedPageBreak/>
        <w:t xml:space="preserve">- </w:t>
      </w:r>
      <w:r w:rsidRPr="00510666">
        <w:rPr>
          <w:color w:val="000000"/>
          <w:sz w:val="28"/>
          <w:szCs w:val="28"/>
        </w:rPr>
        <w:t>коллегии администрации района и расшире</w:t>
      </w:r>
      <w:r w:rsidR="000C3A10">
        <w:rPr>
          <w:color w:val="000000"/>
          <w:sz w:val="28"/>
          <w:szCs w:val="28"/>
        </w:rPr>
        <w:t>н</w:t>
      </w:r>
      <w:r w:rsidRPr="00510666">
        <w:rPr>
          <w:color w:val="000000"/>
          <w:sz w:val="28"/>
          <w:szCs w:val="28"/>
        </w:rPr>
        <w:t>н</w:t>
      </w:r>
      <w:r w:rsidR="000C3A10">
        <w:rPr>
          <w:color w:val="000000"/>
          <w:sz w:val="28"/>
          <w:szCs w:val="28"/>
        </w:rPr>
        <w:t>ого</w:t>
      </w:r>
      <w:r w:rsidRPr="00510666">
        <w:rPr>
          <w:color w:val="000000"/>
          <w:sz w:val="28"/>
          <w:szCs w:val="28"/>
        </w:rPr>
        <w:t xml:space="preserve"> аппаратн</w:t>
      </w:r>
      <w:r w:rsidR="00D41991">
        <w:rPr>
          <w:color w:val="000000"/>
          <w:sz w:val="28"/>
          <w:szCs w:val="28"/>
        </w:rPr>
        <w:t>о</w:t>
      </w:r>
      <w:r w:rsidR="000C3A10">
        <w:rPr>
          <w:color w:val="000000"/>
          <w:sz w:val="28"/>
          <w:szCs w:val="28"/>
        </w:rPr>
        <w:t>го</w:t>
      </w:r>
      <w:r w:rsidRPr="00510666">
        <w:rPr>
          <w:color w:val="000000"/>
          <w:sz w:val="28"/>
          <w:szCs w:val="28"/>
        </w:rPr>
        <w:t xml:space="preserve"> совещани</w:t>
      </w:r>
      <w:r w:rsidR="000C3A10">
        <w:rPr>
          <w:color w:val="000000"/>
          <w:sz w:val="28"/>
          <w:szCs w:val="28"/>
        </w:rPr>
        <w:t>я</w:t>
      </w:r>
      <w:r w:rsidRPr="00510666">
        <w:rPr>
          <w:color w:val="000000"/>
          <w:sz w:val="28"/>
          <w:szCs w:val="28"/>
        </w:rPr>
        <w:t xml:space="preserve"> администрации района;</w:t>
      </w:r>
      <w:r w:rsidR="00661EB2">
        <w:rPr>
          <w:color w:val="000000"/>
          <w:sz w:val="28"/>
          <w:szCs w:val="28"/>
        </w:rPr>
        <w:t xml:space="preserve"> </w:t>
      </w:r>
    </w:p>
    <w:p w:rsidR="0060655C" w:rsidRPr="008F663B" w:rsidRDefault="0060655C" w:rsidP="001375B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- организации вручения наград в торжественной обстановке</w:t>
      </w:r>
      <w:r w:rsidR="00D41991">
        <w:rPr>
          <w:color w:val="000000"/>
          <w:sz w:val="28"/>
          <w:szCs w:val="28"/>
        </w:rPr>
        <w:t>;</w:t>
      </w:r>
    </w:p>
    <w:p w:rsidR="0060655C" w:rsidRPr="008F663B" w:rsidRDefault="0060655C" w:rsidP="001375B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 xml:space="preserve">- </w:t>
      </w:r>
      <w:r w:rsidR="008E4388">
        <w:rPr>
          <w:color w:val="000000"/>
          <w:sz w:val="28"/>
          <w:szCs w:val="28"/>
        </w:rPr>
        <w:t>участи</w:t>
      </w:r>
      <w:r w:rsidR="00FB13D4">
        <w:rPr>
          <w:color w:val="000000"/>
          <w:sz w:val="28"/>
          <w:szCs w:val="28"/>
        </w:rPr>
        <w:t>я</w:t>
      </w:r>
      <w:r w:rsidR="008E4388">
        <w:rPr>
          <w:color w:val="000000"/>
          <w:sz w:val="28"/>
          <w:szCs w:val="28"/>
        </w:rPr>
        <w:t xml:space="preserve"> в </w:t>
      </w:r>
      <w:r w:rsidRPr="008F663B">
        <w:rPr>
          <w:color w:val="000000"/>
          <w:sz w:val="28"/>
          <w:szCs w:val="28"/>
        </w:rPr>
        <w:t>формировани</w:t>
      </w:r>
      <w:r w:rsidR="008E4388">
        <w:rPr>
          <w:color w:val="000000"/>
          <w:sz w:val="28"/>
          <w:szCs w:val="28"/>
        </w:rPr>
        <w:t>и</w:t>
      </w:r>
      <w:r w:rsidRPr="008F663B">
        <w:rPr>
          <w:color w:val="000000"/>
          <w:sz w:val="28"/>
          <w:szCs w:val="28"/>
        </w:rPr>
        <w:t xml:space="preserve"> списков кандидатов в присяжные заседатели судов общей юрисдикции;</w:t>
      </w:r>
    </w:p>
    <w:p w:rsidR="0060655C" w:rsidRPr="008F663B" w:rsidRDefault="0060655C" w:rsidP="001375B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- иных государственных, краевых, городских и районных мероприятий, проводимых на территории района.</w:t>
      </w:r>
    </w:p>
    <w:p w:rsidR="0060655C" w:rsidRPr="008F663B" w:rsidRDefault="0060655C" w:rsidP="0060655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3.2.3. Содействие в развитии ТОС, взаимодействие с некоммерческими организациями, осуществляющими деятельность на территории района:</w:t>
      </w:r>
    </w:p>
    <w:p w:rsidR="0060655C" w:rsidRPr="008F663B" w:rsidRDefault="0060655C" w:rsidP="001375B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- оказание организационной и методической помощи органам ТОС в осуществлении их деятельности, проведении мероприятий в микрорайонах, участи</w:t>
      </w:r>
      <w:r w:rsidR="00FB13D4">
        <w:rPr>
          <w:color w:val="000000"/>
          <w:sz w:val="28"/>
          <w:szCs w:val="28"/>
        </w:rPr>
        <w:t>и</w:t>
      </w:r>
      <w:r w:rsidRPr="008F663B">
        <w:rPr>
          <w:color w:val="000000"/>
          <w:sz w:val="28"/>
          <w:szCs w:val="28"/>
        </w:rPr>
        <w:t xml:space="preserve"> в мероприятиях и конкурсах различного уровня</w:t>
      </w:r>
      <w:r w:rsidR="00A20CFE">
        <w:rPr>
          <w:color w:val="000000"/>
          <w:sz w:val="28"/>
          <w:szCs w:val="28"/>
        </w:rPr>
        <w:t>,</w:t>
      </w:r>
      <w:r w:rsidR="00A20CFE" w:rsidRPr="008F663B">
        <w:rPr>
          <w:color w:val="000000"/>
          <w:sz w:val="28"/>
          <w:szCs w:val="28"/>
        </w:rPr>
        <w:t xml:space="preserve"> изучение, обобщение и распространение</w:t>
      </w:r>
      <w:r w:rsidR="00A20CFE">
        <w:rPr>
          <w:color w:val="000000"/>
          <w:sz w:val="28"/>
          <w:szCs w:val="28"/>
        </w:rPr>
        <w:t xml:space="preserve"> их</w:t>
      </w:r>
      <w:r w:rsidR="00A20CFE" w:rsidRPr="008F663B">
        <w:rPr>
          <w:color w:val="000000"/>
          <w:sz w:val="28"/>
          <w:szCs w:val="28"/>
        </w:rPr>
        <w:t xml:space="preserve"> опыта работы</w:t>
      </w:r>
      <w:r w:rsidRPr="008F663B">
        <w:rPr>
          <w:color w:val="000000"/>
          <w:sz w:val="28"/>
          <w:szCs w:val="28"/>
        </w:rPr>
        <w:t>;</w:t>
      </w:r>
    </w:p>
    <w:p w:rsidR="00CC532F" w:rsidRPr="008F663B" w:rsidRDefault="00CC532F" w:rsidP="001375B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1EB2">
        <w:rPr>
          <w:color w:val="000000"/>
          <w:sz w:val="28"/>
          <w:szCs w:val="28"/>
        </w:rPr>
        <w:t>содействие</w:t>
      </w:r>
      <w:r w:rsidR="00DF4652">
        <w:rPr>
          <w:color w:val="000000"/>
          <w:sz w:val="28"/>
          <w:szCs w:val="28"/>
        </w:rPr>
        <w:t xml:space="preserve"> организации охраны общественного порядка в части </w:t>
      </w:r>
      <w:r w:rsidR="00661EB2">
        <w:rPr>
          <w:color w:val="000000"/>
          <w:sz w:val="28"/>
          <w:szCs w:val="28"/>
        </w:rPr>
        <w:t xml:space="preserve"> взаимодействи</w:t>
      </w:r>
      <w:r w:rsidR="00DF4652">
        <w:rPr>
          <w:color w:val="000000"/>
          <w:sz w:val="28"/>
          <w:szCs w:val="28"/>
        </w:rPr>
        <w:t>я</w:t>
      </w:r>
      <w:r w:rsidR="00661EB2">
        <w:rPr>
          <w:color w:val="000000"/>
          <w:sz w:val="28"/>
          <w:szCs w:val="28"/>
        </w:rPr>
        <w:t xml:space="preserve"> с Барнаульской городской общественной организацией «Народная дружин</w:t>
      </w:r>
      <w:r w:rsidR="00A20CFE">
        <w:rPr>
          <w:color w:val="000000"/>
          <w:sz w:val="28"/>
          <w:szCs w:val="28"/>
        </w:rPr>
        <w:t>а «Барнаульская».</w:t>
      </w:r>
    </w:p>
    <w:p w:rsidR="0060655C" w:rsidRPr="008F663B" w:rsidRDefault="0060655C" w:rsidP="0060655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3.2.4. Учет правовых актов вышестоящих органов власти и администрации района.</w:t>
      </w:r>
    </w:p>
    <w:p w:rsidR="0060655C" w:rsidRPr="008F663B" w:rsidRDefault="0060655C" w:rsidP="0060655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3.2.</w:t>
      </w:r>
      <w:r w:rsidR="00230B57">
        <w:rPr>
          <w:color w:val="000000"/>
          <w:sz w:val="28"/>
          <w:szCs w:val="28"/>
        </w:rPr>
        <w:t>5</w:t>
      </w:r>
      <w:r w:rsidRPr="008F663B">
        <w:rPr>
          <w:color w:val="000000"/>
          <w:sz w:val="28"/>
          <w:szCs w:val="28"/>
        </w:rPr>
        <w:t>. Рассмотрение обращений граждан и юридических лиц по вопросам, относящимся к компетенции управления.</w:t>
      </w:r>
    </w:p>
    <w:p w:rsidR="0060655C" w:rsidRPr="008F663B" w:rsidRDefault="0060655C" w:rsidP="0060655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3.2.</w:t>
      </w:r>
      <w:r w:rsidR="00230B57">
        <w:rPr>
          <w:color w:val="000000"/>
          <w:sz w:val="28"/>
          <w:szCs w:val="28"/>
        </w:rPr>
        <w:t>6</w:t>
      </w:r>
      <w:r w:rsidRPr="008F663B">
        <w:rPr>
          <w:color w:val="000000"/>
          <w:sz w:val="28"/>
          <w:szCs w:val="28"/>
        </w:rPr>
        <w:t xml:space="preserve">. Взаимодействие с депутатами Алтайского краевого Законодательного Собрания и Барнаульской городской Думы и их помощниками, представителем (доверенным лицом) Уполномоченного по правам человека в Ленинском районе </w:t>
      </w:r>
      <w:r w:rsidR="005760F0">
        <w:rPr>
          <w:color w:val="000000"/>
          <w:sz w:val="28"/>
          <w:szCs w:val="28"/>
        </w:rPr>
        <w:t>в городе</w:t>
      </w:r>
      <w:r w:rsidRPr="008F663B">
        <w:rPr>
          <w:color w:val="000000"/>
          <w:sz w:val="28"/>
          <w:szCs w:val="28"/>
        </w:rPr>
        <w:t xml:space="preserve"> Барнаул</w:t>
      </w:r>
      <w:r w:rsidR="005760F0">
        <w:rPr>
          <w:color w:val="000000"/>
          <w:sz w:val="28"/>
          <w:szCs w:val="28"/>
        </w:rPr>
        <w:t>е</w:t>
      </w:r>
      <w:r w:rsidRPr="008F663B">
        <w:rPr>
          <w:color w:val="000000"/>
          <w:sz w:val="28"/>
          <w:szCs w:val="28"/>
        </w:rPr>
        <w:t>.</w:t>
      </w:r>
    </w:p>
    <w:p w:rsidR="0060655C" w:rsidRPr="008F663B" w:rsidRDefault="00E55D40" w:rsidP="00E55D40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0655C" w:rsidRPr="008F663B">
        <w:rPr>
          <w:color w:val="000000"/>
          <w:sz w:val="28"/>
          <w:szCs w:val="28"/>
        </w:rPr>
        <w:t>3.2.</w:t>
      </w:r>
      <w:r w:rsidR="00230B57">
        <w:rPr>
          <w:color w:val="000000"/>
          <w:sz w:val="28"/>
          <w:szCs w:val="28"/>
        </w:rPr>
        <w:t>7</w:t>
      </w:r>
      <w:r w:rsidR="0060655C" w:rsidRPr="008F663B">
        <w:rPr>
          <w:color w:val="000000"/>
          <w:sz w:val="28"/>
          <w:szCs w:val="28"/>
        </w:rPr>
        <w:t xml:space="preserve">. </w:t>
      </w:r>
      <w:r w:rsidR="005760F0">
        <w:rPr>
          <w:color w:val="000000"/>
          <w:sz w:val="28"/>
          <w:szCs w:val="28"/>
        </w:rPr>
        <w:t>Исполнение</w:t>
      </w:r>
      <w:r w:rsidR="0060655C" w:rsidRPr="008F663B">
        <w:rPr>
          <w:color w:val="000000"/>
          <w:sz w:val="28"/>
          <w:szCs w:val="28"/>
        </w:rPr>
        <w:t xml:space="preserve"> иных поручений главы администрации района и заместителя главы администрации района, руководителя аппарата.</w:t>
      </w:r>
    </w:p>
    <w:p w:rsidR="0060655C" w:rsidRDefault="0060655C" w:rsidP="006065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1E94" w:rsidRPr="008F663B" w:rsidRDefault="00441E94" w:rsidP="006065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55C" w:rsidRPr="008F663B" w:rsidRDefault="0060655C" w:rsidP="00A20CFE">
      <w:pPr>
        <w:pStyle w:val="a3"/>
        <w:numPr>
          <w:ilvl w:val="0"/>
          <w:numId w:val="1"/>
        </w:numPr>
        <w:spacing w:before="0" w:beforeAutospacing="0" w:after="0" w:afterAutospacing="0"/>
        <w:ind w:hanging="371"/>
        <w:jc w:val="center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Права управления</w:t>
      </w:r>
    </w:p>
    <w:p w:rsidR="0060655C" w:rsidRPr="008F663B" w:rsidRDefault="0060655C" w:rsidP="0060655C">
      <w:pPr>
        <w:pStyle w:val="a3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60655C" w:rsidRPr="008F663B" w:rsidRDefault="0060655C" w:rsidP="00E55D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4.1. Вносить на рассмотрение главы администрации района предложения и проекты постановлений по вопросам, связанным с деятельностью управления.</w:t>
      </w:r>
    </w:p>
    <w:p w:rsidR="0060655C" w:rsidRPr="008F663B" w:rsidRDefault="0060655C" w:rsidP="00E55D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4.2. Присутствовать на совещаниях, собраниях трудовых коллективов, граждан, мероприятиях, проводимых органами ТОС, некоммерческими организациями, депутатами всех уровней.</w:t>
      </w:r>
    </w:p>
    <w:p w:rsidR="0060655C" w:rsidRDefault="005760F0" w:rsidP="00E55D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60655C" w:rsidRPr="008F663B">
        <w:rPr>
          <w:color w:val="000000"/>
          <w:sz w:val="28"/>
          <w:szCs w:val="28"/>
        </w:rPr>
        <w:t>Получать в органах администрации района необходимые сведения, связанные с выполнением правовых актов и иных государственных, краевых, городских и районных мероприятий в пределах своих полномочий.</w:t>
      </w:r>
    </w:p>
    <w:p w:rsidR="00CC6321" w:rsidRPr="008F663B" w:rsidRDefault="00CC6321" w:rsidP="00E55D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="00FB13D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ны</w:t>
      </w:r>
      <w:r w:rsidR="00FB13D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права, предусмотренны</w:t>
      </w:r>
      <w:r w:rsidR="00FB13D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муниципальными правовыми актами.</w:t>
      </w:r>
    </w:p>
    <w:p w:rsidR="0060655C" w:rsidRDefault="0060655C" w:rsidP="006065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0876" w:rsidRDefault="00DB0876" w:rsidP="006065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0876" w:rsidRPr="008F663B" w:rsidRDefault="00DB0876" w:rsidP="006065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55C" w:rsidRDefault="0060655C" w:rsidP="00E55D4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lastRenderedPageBreak/>
        <w:t>Организация деятельности управления</w:t>
      </w:r>
    </w:p>
    <w:p w:rsidR="00E55D40" w:rsidRPr="008F663B" w:rsidRDefault="00E55D40" w:rsidP="00E55D40">
      <w:pPr>
        <w:pStyle w:val="a3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60655C" w:rsidRPr="008F663B" w:rsidRDefault="0060655C" w:rsidP="0060655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5.1. Управление возглавляет начальник управления, назначаемый на должность и освобождаемый от должности главой администрации района по согласованию с заместителем главы администрации района, руководителем аппарата.</w:t>
      </w:r>
    </w:p>
    <w:p w:rsidR="0060655C" w:rsidRPr="008F663B" w:rsidRDefault="0060655C" w:rsidP="0060655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5.1.1. Начальник управления находится в непосредственном подчинении у заместителя главы администрации района, руководителя аппарата.</w:t>
      </w:r>
    </w:p>
    <w:p w:rsidR="0060655C" w:rsidRPr="008F663B" w:rsidRDefault="0060655C" w:rsidP="0060655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 xml:space="preserve">5.1.2. Начальник управления руководит деятельностью управления, обеспечивает выполнение перспективных и текущих планов, распределяет обязанности между специалистами управления по согласованию с заместителем главы администрации района, руководителем аппарата, обеспечивает выполнение ими своих </w:t>
      </w:r>
      <w:r w:rsidR="00A20CFE">
        <w:rPr>
          <w:color w:val="000000"/>
          <w:sz w:val="28"/>
          <w:szCs w:val="28"/>
        </w:rPr>
        <w:t>должностных</w:t>
      </w:r>
      <w:r w:rsidRPr="008F663B">
        <w:rPr>
          <w:color w:val="000000"/>
          <w:sz w:val="28"/>
          <w:szCs w:val="28"/>
        </w:rPr>
        <w:t xml:space="preserve"> обязанностей.</w:t>
      </w:r>
    </w:p>
    <w:p w:rsidR="0060655C" w:rsidRPr="008F663B" w:rsidRDefault="0060655C" w:rsidP="0060655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>5.2. Входящие в состав управления специалисты назначаются и освобождаются от должности главой администрации района по согласованию с заместителем главы администрации района, руководителем аппарата.</w:t>
      </w:r>
    </w:p>
    <w:p w:rsidR="0060655C" w:rsidRDefault="0060655C" w:rsidP="00E55D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663B">
        <w:rPr>
          <w:color w:val="000000"/>
          <w:sz w:val="28"/>
          <w:szCs w:val="28"/>
        </w:rPr>
        <w:t xml:space="preserve">5.3. Права и обязанности специалистов управления определяются </w:t>
      </w:r>
      <w:r w:rsidRPr="00D14262">
        <w:rPr>
          <w:color w:val="000000"/>
          <w:sz w:val="28"/>
          <w:szCs w:val="28"/>
        </w:rPr>
        <w:t>должностными инструкциями, утвержд</w:t>
      </w:r>
      <w:r w:rsidR="00D14262">
        <w:rPr>
          <w:color w:val="000000"/>
          <w:sz w:val="28"/>
          <w:szCs w:val="28"/>
        </w:rPr>
        <w:t>аемыми</w:t>
      </w:r>
      <w:r w:rsidRPr="00D14262">
        <w:rPr>
          <w:color w:val="000000"/>
          <w:sz w:val="28"/>
          <w:szCs w:val="28"/>
        </w:rPr>
        <w:t xml:space="preserve"> главой администрации района.</w:t>
      </w:r>
    </w:p>
    <w:p w:rsidR="00347A26" w:rsidRPr="008F663B" w:rsidRDefault="00347A26" w:rsidP="00E55D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Управление имеет гербовую печать администрации района, печать «Для постановлений и распоряжений».</w:t>
      </w:r>
    </w:p>
    <w:p w:rsidR="0060655C" w:rsidRPr="008F663B" w:rsidRDefault="0060655C" w:rsidP="006065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55C" w:rsidRPr="008F663B" w:rsidRDefault="0060655C" w:rsidP="006065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60655C" w:rsidRPr="008F663B" w:rsidSect="00B048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88" w:rsidRDefault="008E4388" w:rsidP="00025883">
      <w:pPr>
        <w:spacing w:after="0" w:line="240" w:lineRule="auto"/>
      </w:pPr>
      <w:r>
        <w:separator/>
      </w:r>
    </w:p>
  </w:endnote>
  <w:endnote w:type="continuationSeparator" w:id="0">
    <w:p w:rsidR="008E4388" w:rsidRDefault="008E4388" w:rsidP="0002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88" w:rsidRDefault="008E4388" w:rsidP="00025883">
      <w:pPr>
        <w:spacing w:after="0" w:line="240" w:lineRule="auto"/>
      </w:pPr>
      <w:r>
        <w:separator/>
      </w:r>
    </w:p>
  </w:footnote>
  <w:footnote w:type="continuationSeparator" w:id="0">
    <w:p w:rsidR="008E4388" w:rsidRDefault="008E4388" w:rsidP="0002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956829"/>
      <w:docPartObj>
        <w:docPartGallery w:val="Page Numbers (Top of Page)"/>
        <w:docPartUnique/>
      </w:docPartObj>
    </w:sdtPr>
    <w:sdtEndPr/>
    <w:sdtContent>
      <w:p w:rsidR="008E4388" w:rsidRDefault="008E43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5DE">
          <w:rPr>
            <w:noProof/>
          </w:rPr>
          <w:t>1</w:t>
        </w:r>
        <w:r>
          <w:fldChar w:fldCharType="end"/>
        </w:r>
      </w:p>
    </w:sdtContent>
  </w:sdt>
  <w:p w:rsidR="008E4388" w:rsidRDefault="008E43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A0470"/>
    <w:multiLevelType w:val="hybridMultilevel"/>
    <w:tmpl w:val="6BCE441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5C"/>
    <w:rsid w:val="00025751"/>
    <w:rsid w:val="00025883"/>
    <w:rsid w:val="000C3A10"/>
    <w:rsid w:val="000F07A5"/>
    <w:rsid w:val="001138C5"/>
    <w:rsid w:val="001375BE"/>
    <w:rsid w:val="00145502"/>
    <w:rsid w:val="0021638C"/>
    <w:rsid w:val="00230B57"/>
    <w:rsid w:val="002F5B4F"/>
    <w:rsid w:val="00303935"/>
    <w:rsid w:val="00315ADE"/>
    <w:rsid w:val="00347A26"/>
    <w:rsid w:val="00390868"/>
    <w:rsid w:val="00424350"/>
    <w:rsid w:val="00441E94"/>
    <w:rsid w:val="004730EC"/>
    <w:rsid w:val="00506F07"/>
    <w:rsid w:val="00510666"/>
    <w:rsid w:val="005760F0"/>
    <w:rsid w:val="0060655C"/>
    <w:rsid w:val="00661EB2"/>
    <w:rsid w:val="00692E76"/>
    <w:rsid w:val="006E1E80"/>
    <w:rsid w:val="008E4388"/>
    <w:rsid w:val="008F663B"/>
    <w:rsid w:val="0095306C"/>
    <w:rsid w:val="00A20CFE"/>
    <w:rsid w:val="00B048FC"/>
    <w:rsid w:val="00B67AEE"/>
    <w:rsid w:val="00C3050B"/>
    <w:rsid w:val="00C500E6"/>
    <w:rsid w:val="00CC532F"/>
    <w:rsid w:val="00CC6321"/>
    <w:rsid w:val="00D14262"/>
    <w:rsid w:val="00D41991"/>
    <w:rsid w:val="00DB0876"/>
    <w:rsid w:val="00DF4652"/>
    <w:rsid w:val="00E55D40"/>
    <w:rsid w:val="00E74718"/>
    <w:rsid w:val="00E84D04"/>
    <w:rsid w:val="00F725DE"/>
    <w:rsid w:val="00FA272C"/>
    <w:rsid w:val="00F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924FD-C239-4004-AB09-E3040966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8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883"/>
  </w:style>
  <w:style w:type="paragraph" w:styleId="a8">
    <w:name w:val="footer"/>
    <w:basedOn w:val="a"/>
    <w:link w:val="a9"/>
    <w:uiPriority w:val="99"/>
    <w:unhideWhenUsed/>
    <w:rsid w:val="0002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Гладышева С.Б.</cp:lastModifiedBy>
  <cp:revision>2</cp:revision>
  <cp:lastPrinted>2018-08-29T03:58:00Z</cp:lastPrinted>
  <dcterms:created xsi:type="dcterms:W3CDTF">2020-01-16T06:55:00Z</dcterms:created>
  <dcterms:modified xsi:type="dcterms:W3CDTF">2020-01-16T06:55:00Z</dcterms:modified>
</cp:coreProperties>
</file>