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38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32"/>
        <w:gridCol w:w="32"/>
      </w:tblGrid>
      <w:tr w:rsidR="005A0AD2" w:rsidTr="00062218">
        <w:trPr>
          <w:cantSplit/>
          <w:trHeight w:hRule="exact" w:val="80"/>
        </w:trPr>
        <w:tc>
          <w:tcPr>
            <w:tcW w:w="3800" w:type="dxa"/>
          </w:tcPr>
          <w:p w:rsidR="005A0AD2" w:rsidRDefault="005A0AD2" w:rsidP="005F5295">
            <w:pPr>
              <w:ind w:left="566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Заведующей отделом кадров </w:t>
            </w:r>
          </w:p>
          <w:p w:rsidR="005A0AD2" w:rsidRDefault="005A0AD2" w:rsidP="005F5295">
            <w:pPr>
              <w:ind w:left="5664"/>
              <w:rPr>
                <w:sz w:val="28"/>
              </w:rPr>
            </w:pPr>
            <w:r>
              <w:rPr>
                <w:sz w:val="28"/>
              </w:rPr>
              <w:t>и муниципальной службы</w:t>
            </w:r>
          </w:p>
          <w:p w:rsidR="005A0AD2" w:rsidRDefault="005A0AD2" w:rsidP="005F5295">
            <w:pPr>
              <w:ind w:left="5664"/>
              <w:rPr>
                <w:sz w:val="28"/>
              </w:rPr>
            </w:pPr>
            <w:r>
              <w:rPr>
                <w:sz w:val="28"/>
              </w:rPr>
              <w:t>О.С. Суховой</w:t>
            </w:r>
          </w:p>
          <w:p w:rsidR="005A0AD2" w:rsidRDefault="005A0AD2" w:rsidP="005F5295"/>
        </w:tc>
        <w:tc>
          <w:tcPr>
            <w:tcW w:w="32" w:type="dxa"/>
          </w:tcPr>
          <w:p w:rsidR="005A0AD2" w:rsidRDefault="005A0AD2" w:rsidP="005F5295"/>
        </w:tc>
        <w:tc>
          <w:tcPr>
            <w:tcW w:w="32" w:type="dxa"/>
          </w:tcPr>
          <w:p w:rsidR="005A0AD2" w:rsidRDefault="005A0AD2" w:rsidP="005F5295"/>
        </w:tc>
      </w:tr>
    </w:tbl>
    <w:p w:rsidR="00E14602" w:rsidRPr="00A005C1" w:rsidRDefault="00E14602" w:rsidP="00CE6BEF">
      <w:pPr>
        <w:tabs>
          <w:tab w:val="left" w:pos="851"/>
        </w:tabs>
        <w:ind w:firstLine="851"/>
        <w:jc w:val="both"/>
        <w:rPr>
          <w:rFonts w:ascii="PT Astra Serif" w:hAnsi="PT Astra Serif"/>
          <w:sz w:val="28"/>
          <w:szCs w:val="28"/>
        </w:rPr>
      </w:pPr>
    </w:p>
    <w:p w:rsidR="002A3275" w:rsidRDefault="00786389" w:rsidP="00786389">
      <w:pPr>
        <w:pStyle w:val="a7"/>
        <w:ind w:left="0"/>
        <w:jc w:val="center"/>
        <w:rPr>
          <w:rFonts w:ascii="PT Astra Serif" w:eastAsia="Times New Roman" w:hAnsi="PT Astra Serif"/>
          <w:b/>
          <w:szCs w:val="28"/>
          <w:lang w:eastAsia="ru-RU"/>
        </w:rPr>
      </w:pPr>
      <w:r w:rsidRPr="002A3275">
        <w:rPr>
          <w:rFonts w:ascii="PT Astra Serif" w:eastAsia="Times New Roman" w:hAnsi="PT Astra Serif"/>
          <w:b/>
          <w:szCs w:val="28"/>
          <w:lang w:eastAsia="ru-RU"/>
        </w:rPr>
        <w:t xml:space="preserve">Ежемесячный отчет о ходе реализации инициативных проектов </w:t>
      </w:r>
    </w:p>
    <w:p w:rsidR="00786389" w:rsidRPr="002A3275" w:rsidRDefault="00786389" w:rsidP="00786389">
      <w:pPr>
        <w:pStyle w:val="a7"/>
        <w:ind w:left="0"/>
        <w:jc w:val="center"/>
        <w:rPr>
          <w:rFonts w:ascii="PT Astra Serif" w:eastAsia="Times New Roman" w:hAnsi="PT Astra Serif"/>
          <w:b/>
          <w:szCs w:val="28"/>
          <w:lang w:eastAsia="ru-RU"/>
        </w:rPr>
      </w:pPr>
      <w:bookmarkStart w:id="0" w:name="_GoBack"/>
      <w:bookmarkEnd w:id="0"/>
      <w:r w:rsidRPr="002A3275">
        <w:rPr>
          <w:rFonts w:ascii="PT Astra Serif" w:eastAsia="Times New Roman" w:hAnsi="PT Astra Serif"/>
          <w:b/>
          <w:szCs w:val="28"/>
          <w:lang w:eastAsia="ru-RU"/>
        </w:rPr>
        <w:t>(</w:t>
      </w:r>
      <w:r w:rsidRPr="002A3275">
        <w:rPr>
          <w:rFonts w:ascii="PT Astra Serif" w:eastAsia="Times New Roman" w:hAnsi="PT Astra Serif"/>
          <w:b/>
          <w:szCs w:val="28"/>
          <w:lang w:eastAsia="ru-RU"/>
        </w:rPr>
        <w:t>май</w:t>
      </w:r>
      <w:r w:rsidRPr="002A3275">
        <w:rPr>
          <w:rFonts w:ascii="PT Astra Serif" w:eastAsia="Times New Roman" w:hAnsi="PT Astra Serif"/>
          <w:b/>
          <w:szCs w:val="28"/>
          <w:lang w:eastAsia="ru-RU"/>
        </w:rPr>
        <w:t xml:space="preserve"> 2025 года)</w:t>
      </w:r>
    </w:p>
    <w:p w:rsidR="000C6D9D" w:rsidRPr="003C645A" w:rsidRDefault="000C6D9D" w:rsidP="00CE6BEF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1579"/>
        <w:gridCol w:w="2673"/>
        <w:gridCol w:w="1559"/>
        <w:gridCol w:w="1702"/>
      </w:tblGrid>
      <w:tr w:rsidR="00D37215" w:rsidRPr="003C645A" w:rsidTr="00AB5FA3">
        <w:tc>
          <w:tcPr>
            <w:tcW w:w="675" w:type="dxa"/>
          </w:tcPr>
          <w:p w:rsidR="00D37215" w:rsidRPr="00786389" w:rsidRDefault="00D37215" w:rsidP="00D37215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727" w:type="dxa"/>
          </w:tcPr>
          <w:p w:rsidR="00D37215" w:rsidRPr="00786389" w:rsidRDefault="00D37215" w:rsidP="00D37215">
            <w:pPr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8638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579" w:type="dxa"/>
          </w:tcPr>
          <w:p w:rsidR="00D37215" w:rsidRPr="00786389" w:rsidRDefault="00D37215" w:rsidP="00D37215">
            <w:pPr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8638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73" w:type="dxa"/>
          </w:tcPr>
          <w:p w:rsidR="00D37215" w:rsidRPr="00786389" w:rsidRDefault="00D37215" w:rsidP="00D37215">
            <w:pPr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8638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Ход реализации проекта</w:t>
            </w:r>
          </w:p>
        </w:tc>
        <w:tc>
          <w:tcPr>
            <w:tcW w:w="1559" w:type="dxa"/>
          </w:tcPr>
          <w:p w:rsidR="00D37215" w:rsidRPr="00786389" w:rsidRDefault="00D37215" w:rsidP="00D37215">
            <w:pPr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8638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Использование денежных средств, руб.</w:t>
            </w:r>
          </w:p>
        </w:tc>
        <w:tc>
          <w:tcPr>
            <w:tcW w:w="1702" w:type="dxa"/>
          </w:tcPr>
          <w:p w:rsidR="00D37215" w:rsidRPr="00786389" w:rsidRDefault="00D37215" w:rsidP="00D37215">
            <w:pPr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78638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Имущественное и (или) трудовое участие заинтересованных лиц</w:t>
            </w:r>
          </w:p>
        </w:tc>
      </w:tr>
      <w:tr w:rsidR="0068052F" w:rsidRPr="003C645A" w:rsidTr="00AB5FA3">
        <w:tc>
          <w:tcPr>
            <w:tcW w:w="675" w:type="dxa"/>
          </w:tcPr>
          <w:p w:rsidR="0068052F" w:rsidRPr="00786389" w:rsidRDefault="0068052F" w:rsidP="00CA78FD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27" w:type="dxa"/>
          </w:tcPr>
          <w:p w:rsidR="0068052F" w:rsidRPr="00786389" w:rsidRDefault="00F82EAE" w:rsidP="00CA78FD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 xml:space="preserve">«Благоустройство сквера по </w:t>
            </w:r>
            <w:proofErr w:type="spellStart"/>
            <w:r w:rsidRPr="00786389">
              <w:rPr>
                <w:rFonts w:ascii="PT Astra Serif" w:hAnsi="PT Astra Serif"/>
                <w:sz w:val="20"/>
                <w:szCs w:val="20"/>
              </w:rPr>
              <w:t>ул.А.Петрова</w:t>
            </w:r>
            <w:proofErr w:type="spellEnd"/>
            <w:r w:rsidRPr="00786389">
              <w:rPr>
                <w:rFonts w:ascii="PT Astra Serif" w:hAnsi="PT Astra Serif"/>
                <w:sz w:val="20"/>
                <w:szCs w:val="20"/>
              </w:rPr>
              <w:t>, Ленинского района, города Барнаула»</w:t>
            </w:r>
          </w:p>
        </w:tc>
        <w:tc>
          <w:tcPr>
            <w:tcW w:w="1579" w:type="dxa"/>
          </w:tcPr>
          <w:p w:rsidR="0068052F" w:rsidRPr="00786389" w:rsidRDefault="003C645A">
            <w:pPr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май 2025</w:t>
            </w:r>
          </w:p>
        </w:tc>
        <w:tc>
          <w:tcPr>
            <w:tcW w:w="2673" w:type="dxa"/>
          </w:tcPr>
          <w:p w:rsidR="0068052F" w:rsidRPr="00786389" w:rsidRDefault="00993251" w:rsidP="00993251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П</w:t>
            </w:r>
            <w:r w:rsidR="00F82EAE" w:rsidRPr="00786389">
              <w:rPr>
                <w:rFonts w:ascii="PT Astra Serif" w:hAnsi="PT Astra Serif"/>
                <w:sz w:val="20"/>
                <w:szCs w:val="20"/>
              </w:rPr>
              <w:t>одготов</w:t>
            </w:r>
            <w:r w:rsidRPr="00786389">
              <w:rPr>
                <w:rFonts w:ascii="PT Astra Serif" w:hAnsi="PT Astra Serif"/>
                <w:sz w:val="20"/>
                <w:szCs w:val="20"/>
              </w:rPr>
              <w:t>лен</w:t>
            </w:r>
            <w:r w:rsidR="0068052F" w:rsidRPr="007863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86389">
              <w:rPr>
                <w:rFonts w:ascii="PT Astra Serif" w:hAnsi="PT Astra Serif"/>
                <w:sz w:val="20"/>
                <w:szCs w:val="20"/>
              </w:rPr>
              <w:t>проект муниципального контракта на выполнение работ по разработке проектно-сметной документации на устройство линии наружного освещения в сквере.</w:t>
            </w:r>
          </w:p>
        </w:tc>
        <w:tc>
          <w:tcPr>
            <w:tcW w:w="1559" w:type="dxa"/>
          </w:tcPr>
          <w:p w:rsidR="0068052F" w:rsidRPr="00786389" w:rsidRDefault="0068052F" w:rsidP="00CA78FD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68052F" w:rsidRPr="00786389" w:rsidRDefault="0068052F" w:rsidP="00CA78FD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68052F" w:rsidRPr="003C645A" w:rsidTr="00AB5FA3">
        <w:tc>
          <w:tcPr>
            <w:tcW w:w="675" w:type="dxa"/>
          </w:tcPr>
          <w:p w:rsidR="0068052F" w:rsidRPr="00786389" w:rsidRDefault="0068052F" w:rsidP="00CA78FD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27" w:type="dxa"/>
          </w:tcPr>
          <w:p w:rsidR="0068052F" w:rsidRPr="00786389" w:rsidRDefault="0068052F" w:rsidP="00F82EAE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 xml:space="preserve"> «Зеленая </w:t>
            </w:r>
            <w:r w:rsidR="00F82EAE" w:rsidRPr="00786389">
              <w:rPr>
                <w:rFonts w:ascii="PT Astra Serif" w:hAnsi="PT Astra Serif"/>
                <w:sz w:val="20"/>
                <w:szCs w:val="20"/>
              </w:rPr>
              <w:t>аллея</w:t>
            </w:r>
            <w:r w:rsidRPr="0078638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79" w:type="dxa"/>
          </w:tcPr>
          <w:p w:rsidR="0068052F" w:rsidRPr="00786389" w:rsidRDefault="003C645A">
            <w:pPr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май 2025</w:t>
            </w:r>
          </w:p>
        </w:tc>
        <w:tc>
          <w:tcPr>
            <w:tcW w:w="2673" w:type="dxa"/>
          </w:tcPr>
          <w:p w:rsidR="0068052F" w:rsidRPr="00786389" w:rsidRDefault="00993251" w:rsidP="0068052F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Подготовлена сметная документация по проведению работ по благоустройству сквера. Инициативной группой рассмотрены и согласованы все виды работ. Комитетом по благоустройству города подготовлена и направлена в комитет муниципального заказа аукционная документация на выполнение работ по благоустройству сквера.</w:t>
            </w:r>
          </w:p>
        </w:tc>
        <w:tc>
          <w:tcPr>
            <w:tcW w:w="1559" w:type="dxa"/>
          </w:tcPr>
          <w:p w:rsidR="0068052F" w:rsidRPr="00786389" w:rsidRDefault="0068052F" w:rsidP="00CA78FD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702" w:type="dxa"/>
          </w:tcPr>
          <w:p w:rsidR="0068052F" w:rsidRPr="00786389" w:rsidRDefault="0068052F" w:rsidP="00CA78FD">
            <w:pPr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63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F82EAE" w:rsidRPr="003C645A" w:rsidRDefault="00F82EAE">
      <w:pPr>
        <w:jc w:val="both"/>
        <w:rPr>
          <w:rFonts w:ascii="PT Astra Serif" w:hAnsi="PT Astra Serif"/>
        </w:rPr>
      </w:pPr>
    </w:p>
    <w:sectPr w:rsidR="00F82EAE" w:rsidRPr="003C645A" w:rsidSect="00A6223D">
      <w:headerReference w:type="default" r:id="rId8"/>
      <w:headerReference w:type="first" r:id="rId9"/>
      <w:pgSz w:w="11906" w:h="16838" w:code="9"/>
      <w:pgMar w:top="1134" w:right="567" w:bottom="568" w:left="1134" w:header="5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AE" w:rsidRDefault="00A345AE" w:rsidP="00C76B99">
      <w:r>
        <w:separator/>
      </w:r>
    </w:p>
  </w:endnote>
  <w:endnote w:type="continuationSeparator" w:id="0">
    <w:p w:rsidR="00A345AE" w:rsidRDefault="00A345AE" w:rsidP="00C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AE" w:rsidRDefault="00A345AE" w:rsidP="00C76B99">
      <w:r>
        <w:separator/>
      </w:r>
    </w:p>
  </w:footnote>
  <w:footnote w:type="continuationSeparator" w:id="0">
    <w:p w:rsidR="00A345AE" w:rsidRDefault="00A345AE" w:rsidP="00C7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99" w:rsidRPr="00951B0A" w:rsidRDefault="00C76B99" w:rsidP="00951B0A">
    <w:pPr>
      <w:pStyle w:val="ac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B0A" w:rsidRDefault="00951B0A">
    <w:pPr>
      <w:pStyle w:val="ac"/>
    </w:pPr>
    <w:r>
      <w:rPr>
        <w:b/>
        <w:noProof/>
        <w:spacing w:val="-11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1575"/>
    <w:multiLevelType w:val="hybridMultilevel"/>
    <w:tmpl w:val="9C46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61F1"/>
    <w:multiLevelType w:val="hybridMultilevel"/>
    <w:tmpl w:val="63EA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B22"/>
    <w:multiLevelType w:val="hybridMultilevel"/>
    <w:tmpl w:val="0AAA90F4"/>
    <w:lvl w:ilvl="0" w:tplc="DF2C5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B3FEF"/>
    <w:multiLevelType w:val="hybridMultilevel"/>
    <w:tmpl w:val="FD6C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04E9"/>
    <w:multiLevelType w:val="hybridMultilevel"/>
    <w:tmpl w:val="42A04D88"/>
    <w:lvl w:ilvl="0" w:tplc="FB92B07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36"/>
    <w:rsid w:val="0000253F"/>
    <w:rsid w:val="000116CA"/>
    <w:rsid w:val="000136A7"/>
    <w:rsid w:val="00022709"/>
    <w:rsid w:val="00036B64"/>
    <w:rsid w:val="0004780E"/>
    <w:rsid w:val="000514EA"/>
    <w:rsid w:val="00055B94"/>
    <w:rsid w:val="00056A03"/>
    <w:rsid w:val="00062218"/>
    <w:rsid w:val="00082355"/>
    <w:rsid w:val="00082B38"/>
    <w:rsid w:val="00083A0F"/>
    <w:rsid w:val="00096D96"/>
    <w:rsid w:val="00097251"/>
    <w:rsid w:val="000C6D9D"/>
    <w:rsid w:val="000E03BA"/>
    <w:rsid w:val="000F0BCF"/>
    <w:rsid w:val="000F243B"/>
    <w:rsid w:val="000F255D"/>
    <w:rsid w:val="00102477"/>
    <w:rsid w:val="00116460"/>
    <w:rsid w:val="001330DB"/>
    <w:rsid w:val="00136922"/>
    <w:rsid w:val="001576D9"/>
    <w:rsid w:val="001701F0"/>
    <w:rsid w:val="0017417F"/>
    <w:rsid w:val="00176282"/>
    <w:rsid w:val="001A47BF"/>
    <w:rsid w:val="001C235C"/>
    <w:rsid w:val="001C6928"/>
    <w:rsid w:val="001D5F00"/>
    <w:rsid w:val="001E3FEB"/>
    <w:rsid w:val="001E44A3"/>
    <w:rsid w:val="001E4970"/>
    <w:rsid w:val="001F31E5"/>
    <w:rsid w:val="0025346C"/>
    <w:rsid w:val="00261BE4"/>
    <w:rsid w:val="00262C37"/>
    <w:rsid w:val="0027542D"/>
    <w:rsid w:val="00277DAA"/>
    <w:rsid w:val="00284EDD"/>
    <w:rsid w:val="00287F5F"/>
    <w:rsid w:val="002A3275"/>
    <w:rsid w:val="002A6C39"/>
    <w:rsid w:val="002C4EB5"/>
    <w:rsid w:val="002C72D3"/>
    <w:rsid w:val="002D08D6"/>
    <w:rsid w:val="002E1DD2"/>
    <w:rsid w:val="00302EAE"/>
    <w:rsid w:val="00304EFC"/>
    <w:rsid w:val="0032197B"/>
    <w:rsid w:val="003308C9"/>
    <w:rsid w:val="00333BD8"/>
    <w:rsid w:val="00334611"/>
    <w:rsid w:val="003349D8"/>
    <w:rsid w:val="003360AA"/>
    <w:rsid w:val="003439D5"/>
    <w:rsid w:val="00347C4A"/>
    <w:rsid w:val="00354735"/>
    <w:rsid w:val="00357BBD"/>
    <w:rsid w:val="0037601D"/>
    <w:rsid w:val="00380393"/>
    <w:rsid w:val="0038234A"/>
    <w:rsid w:val="00395FF9"/>
    <w:rsid w:val="00396021"/>
    <w:rsid w:val="003B30D2"/>
    <w:rsid w:val="003C3F21"/>
    <w:rsid w:val="003C645A"/>
    <w:rsid w:val="003E2361"/>
    <w:rsid w:val="003E34E2"/>
    <w:rsid w:val="003E5BE0"/>
    <w:rsid w:val="003E601A"/>
    <w:rsid w:val="003F0448"/>
    <w:rsid w:val="00410C1E"/>
    <w:rsid w:val="00422CFD"/>
    <w:rsid w:val="004422C4"/>
    <w:rsid w:val="004449B0"/>
    <w:rsid w:val="00454C87"/>
    <w:rsid w:val="00456D24"/>
    <w:rsid w:val="004623C4"/>
    <w:rsid w:val="0046282F"/>
    <w:rsid w:val="00466756"/>
    <w:rsid w:val="0047075F"/>
    <w:rsid w:val="00482E01"/>
    <w:rsid w:val="00483ACA"/>
    <w:rsid w:val="004F347E"/>
    <w:rsid w:val="00505FE2"/>
    <w:rsid w:val="005076AB"/>
    <w:rsid w:val="0052306F"/>
    <w:rsid w:val="00534654"/>
    <w:rsid w:val="005346B3"/>
    <w:rsid w:val="00586987"/>
    <w:rsid w:val="005904F4"/>
    <w:rsid w:val="00593771"/>
    <w:rsid w:val="005A0AD2"/>
    <w:rsid w:val="005A3933"/>
    <w:rsid w:val="005A4280"/>
    <w:rsid w:val="005A66CF"/>
    <w:rsid w:val="005A7FBA"/>
    <w:rsid w:val="005D035F"/>
    <w:rsid w:val="005D0967"/>
    <w:rsid w:val="005D3690"/>
    <w:rsid w:val="005E4763"/>
    <w:rsid w:val="005F072E"/>
    <w:rsid w:val="005F1CFE"/>
    <w:rsid w:val="005F5295"/>
    <w:rsid w:val="005F6F3E"/>
    <w:rsid w:val="0060228A"/>
    <w:rsid w:val="006042D6"/>
    <w:rsid w:val="00611371"/>
    <w:rsid w:val="00611D66"/>
    <w:rsid w:val="00627743"/>
    <w:rsid w:val="00632DD5"/>
    <w:rsid w:val="0063780B"/>
    <w:rsid w:val="00657725"/>
    <w:rsid w:val="00672836"/>
    <w:rsid w:val="00677918"/>
    <w:rsid w:val="0068052F"/>
    <w:rsid w:val="006833C4"/>
    <w:rsid w:val="006C274F"/>
    <w:rsid w:val="006C2DA6"/>
    <w:rsid w:val="006E456B"/>
    <w:rsid w:val="006E47EC"/>
    <w:rsid w:val="00700B9C"/>
    <w:rsid w:val="00710D58"/>
    <w:rsid w:val="00725569"/>
    <w:rsid w:val="007324F1"/>
    <w:rsid w:val="00741970"/>
    <w:rsid w:val="00744414"/>
    <w:rsid w:val="007448BF"/>
    <w:rsid w:val="00751F19"/>
    <w:rsid w:val="007566B7"/>
    <w:rsid w:val="00763A9E"/>
    <w:rsid w:val="00773614"/>
    <w:rsid w:val="007830DE"/>
    <w:rsid w:val="00786389"/>
    <w:rsid w:val="007926DD"/>
    <w:rsid w:val="007B1E38"/>
    <w:rsid w:val="007E00AE"/>
    <w:rsid w:val="007E0428"/>
    <w:rsid w:val="007E7C1D"/>
    <w:rsid w:val="007F1DA9"/>
    <w:rsid w:val="007F216C"/>
    <w:rsid w:val="008049C6"/>
    <w:rsid w:val="0082070F"/>
    <w:rsid w:val="00824481"/>
    <w:rsid w:val="00826930"/>
    <w:rsid w:val="008377AB"/>
    <w:rsid w:val="008511C8"/>
    <w:rsid w:val="008605D5"/>
    <w:rsid w:val="00874023"/>
    <w:rsid w:val="008816CE"/>
    <w:rsid w:val="00890414"/>
    <w:rsid w:val="0089377D"/>
    <w:rsid w:val="008A7F1B"/>
    <w:rsid w:val="008B5273"/>
    <w:rsid w:val="008C2472"/>
    <w:rsid w:val="009055CD"/>
    <w:rsid w:val="009058BC"/>
    <w:rsid w:val="00921DDE"/>
    <w:rsid w:val="00930A71"/>
    <w:rsid w:val="00935C6B"/>
    <w:rsid w:val="009377E4"/>
    <w:rsid w:val="00943C81"/>
    <w:rsid w:val="00951B0A"/>
    <w:rsid w:val="009751AA"/>
    <w:rsid w:val="00986BA5"/>
    <w:rsid w:val="00993251"/>
    <w:rsid w:val="009D66CF"/>
    <w:rsid w:val="009E4794"/>
    <w:rsid w:val="009F019C"/>
    <w:rsid w:val="009F4668"/>
    <w:rsid w:val="009F68F6"/>
    <w:rsid w:val="009F7595"/>
    <w:rsid w:val="00A005C1"/>
    <w:rsid w:val="00A013A9"/>
    <w:rsid w:val="00A06201"/>
    <w:rsid w:val="00A10584"/>
    <w:rsid w:val="00A17538"/>
    <w:rsid w:val="00A27213"/>
    <w:rsid w:val="00A33B1D"/>
    <w:rsid w:val="00A345AE"/>
    <w:rsid w:val="00A42FBD"/>
    <w:rsid w:val="00A44DB0"/>
    <w:rsid w:val="00A452AA"/>
    <w:rsid w:val="00A4640C"/>
    <w:rsid w:val="00A47834"/>
    <w:rsid w:val="00A47C1D"/>
    <w:rsid w:val="00A52C12"/>
    <w:rsid w:val="00A5397A"/>
    <w:rsid w:val="00A54098"/>
    <w:rsid w:val="00A57C2A"/>
    <w:rsid w:val="00A60B9F"/>
    <w:rsid w:val="00A6223D"/>
    <w:rsid w:val="00A72FD7"/>
    <w:rsid w:val="00A73358"/>
    <w:rsid w:val="00A7722D"/>
    <w:rsid w:val="00A81646"/>
    <w:rsid w:val="00A876A5"/>
    <w:rsid w:val="00A9360E"/>
    <w:rsid w:val="00A95354"/>
    <w:rsid w:val="00A9752D"/>
    <w:rsid w:val="00AB5FA3"/>
    <w:rsid w:val="00AC5A44"/>
    <w:rsid w:val="00AC732B"/>
    <w:rsid w:val="00AD58C3"/>
    <w:rsid w:val="00AD685A"/>
    <w:rsid w:val="00AE01C1"/>
    <w:rsid w:val="00AE3CA6"/>
    <w:rsid w:val="00B20D38"/>
    <w:rsid w:val="00B35C50"/>
    <w:rsid w:val="00B4122D"/>
    <w:rsid w:val="00B43AC5"/>
    <w:rsid w:val="00B44C72"/>
    <w:rsid w:val="00B60A09"/>
    <w:rsid w:val="00B61F5B"/>
    <w:rsid w:val="00B66561"/>
    <w:rsid w:val="00B750E6"/>
    <w:rsid w:val="00B84471"/>
    <w:rsid w:val="00B943F4"/>
    <w:rsid w:val="00BB6173"/>
    <w:rsid w:val="00BC1DAF"/>
    <w:rsid w:val="00BD3681"/>
    <w:rsid w:val="00BD4188"/>
    <w:rsid w:val="00BD4694"/>
    <w:rsid w:val="00BF5F17"/>
    <w:rsid w:val="00BF6BEE"/>
    <w:rsid w:val="00C1176E"/>
    <w:rsid w:val="00C26E77"/>
    <w:rsid w:val="00C32CEF"/>
    <w:rsid w:val="00C37C8D"/>
    <w:rsid w:val="00C41E1A"/>
    <w:rsid w:val="00C42B07"/>
    <w:rsid w:val="00C470AF"/>
    <w:rsid w:val="00C527ED"/>
    <w:rsid w:val="00C5527F"/>
    <w:rsid w:val="00C65F53"/>
    <w:rsid w:val="00C75F61"/>
    <w:rsid w:val="00C762DA"/>
    <w:rsid w:val="00C7638F"/>
    <w:rsid w:val="00C76B99"/>
    <w:rsid w:val="00C9254E"/>
    <w:rsid w:val="00C96F93"/>
    <w:rsid w:val="00CB6347"/>
    <w:rsid w:val="00CC3A2D"/>
    <w:rsid w:val="00CC5452"/>
    <w:rsid w:val="00CD3EF2"/>
    <w:rsid w:val="00CE6BEF"/>
    <w:rsid w:val="00CF56BC"/>
    <w:rsid w:val="00D0279E"/>
    <w:rsid w:val="00D134D7"/>
    <w:rsid w:val="00D2060B"/>
    <w:rsid w:val="00D27C43"/>
    <w:rsid w:val="00D37215"/>
    <w:rsid w:val="00D5779A"/>
    <w:rsid w:val="00D60031"/>
    <w:rsid w:val="00D76398"/>
    <w:rsid w:val="00D80F0D"/>
    <w:rsid w:val="00D8478D"/>
    <w:rsid w:val="00D85E49"/>
    <w:rsid w:val="00D87F47"/>
    <w:rsid w:val="00D93AB6"/>
    <w:rsid w:val="00D95023"/>
    <w:rsid w:val="00D9675E"/>
    <w:rsid w:val="00DA2EA0"/>
    <w:rsid w:val="00DE2C9C"/>
    <w:rsid w:val="00DE53D6"/>
    <w:rsid w:val="00DF318A"/>
    <w:rsid w:val="00DF5A54"/>
    <w:rsid w:val="00E01692"/>
    <w:rsid w:val="00E03B67"/>
    <w:rsid w:val="00E14602"/>
    <w:rsid w:val="00E22B0C"/>
    <w:rsid w:val="00E31790"/>
    <w:rsid w:val="00E324F9"/>
    <w:rsid w:val="00E70861"/>
    <w:rsid w:val="00EA1CBA"/>
    <w:rsid w:val="00EB18C7"/>
    <w:rsid w:val="00EE0E52"/>
    <w:rsid w:val="00EF0B5A"/>
    <w:rsid w:val="00EF60AA"/>
    <w:rsid w:val="00EF7FD3"/>
    <w:rsid w:val="00F03269"/>
    <w:rsid w:val="00F06444"/>
    <w:rsid w:val="00F16477"/>
    <w:rsid w:val="00F2056A"/>
    <w:rsid w:val="00F41D09"/>
    <w:rsid w:val="00F53EA0"/>
    <w:rsid w:val="00F55C9D"/>
    <w:rsid w:val="00F602B6"/>
    <w:rsid w:val="00F6084A"/>
    <w:rsid w:val="00F82EAE"/>
    <w:rsid w:val="00FB1ADA"/>
    <w:rsid w:val="00FC204E"/>
    <w:rsid w:val="00FC5668"/>
    <w:rsid w:val="00FD24D1"/>
    <w:rsid w:val="00FE28A6"/>
    <w:rsid w:val="00FE7AAA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4E502E-8EB9-47FE-9726-798F2785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pPr>
      <w:keepNext/>
      <w:ind w:left="4956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Black" w:hAnsi="Arial Black" w:cs="Arial"/>
      <w:b/>
      <w:bCs/>
      <w:sz w:val="22"/>
    </w:rPr>
  </w:style>
  <w:style w:type="paragraph" w:styleId="4">
    <w:name w:val="heading 4"/>
    <w:basedOn w:val="a"/>
    <w:next w:val="a"/>
    <w:qFormat/>
    <w:pPr>
      <w:keepNext/>
      <w:ind w:left="6372" w:hanging="79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6372" w:hanging="61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5040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both"/>
    </w:pPr>
    <w:rPr>
      <w:sz w:val="28"/>
    </w:rPr>
  </w:style>
  <w:style w:type="character" w:styleId="a5">
    <w:name w:val="Hyperlink"/>
    <w:rPr>
      <w:color w:val="0000FF"/>
      <w:u w:val="single"/>
    </w:rPr>
  </w:style>
  <w:style w:type="paragraph" w:styleId="20">
    <w:name w:val="Body Text Indent 2"/>
    <w:basedOn w:val="a"/>
    <w:semiHidden/>
    <w:pPr>
      <w:ind w:left="5580"/>
    </w:pPr>
    <w:rPr>
      <w:sz w:val="28"/>
    </w:rPr>
  </w:style>
  <w:style w:type="paragraph" w:styleId="a6">
    <w:name w:val="Body Text Indent"/>
    <w:basedOn w:val="a"/>
    <w:semiHidden/>
    <w:pPr>
      <w:ind w:firstLine="798"/>
      <w:jc w:val="both"/>
    </w:pPr>
    <w:rPr>
      <w:sz w:val="28"/>
    </w:rPr>
  </w:style>
  <w:style w:type="paragraph" w:styleId="30">
    <w:name w:val="Body Text 3"/>
    <w:basedOn w:val="a"/>
    <w:semiHidden/>
    <w:pPr>
      <w:ind w:right="-55"/>
      <w:jc w:val="both"/>
    </w:pPr>
    <w:rPr>
      <w:color w:val="000000"/>
      <w:spacing w:val="9"/>
      <w:sz w:val="28"/>
      <w:szCs w:val="28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Indent 3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22" w:lineRule="atLeast"/>
      <w:ind w:firstLine="720"/>
      <w:jc w:val="both"/>
    </w:pPr>
    <w:rPr>
      <w:sz w:val="28"/>
      <w:szCs w:val="26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562" w:lineRule="atLeast"/>
      <w:ind w:firstLine="691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558" w:lineRule="atLeast"/>
      <w:ind w:firstLine="1130"/>
      <w:jc w:val="both"/>
    </w:p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554" w:lineRule="atLeast"/>
      <w:ind w:firstLine="842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37601D"/>
    <w:pPr>
      <w:ind w:left="720"/>
      <w:contextualSpacing/>
    </w:pPr>
    <w:rPr>
      <w:rFonts w:eastAsia="Calibri"/>
      <w:sz w:val="28"/>
      <w:szCs w:val="32"/>
      <w:lang w:eastAsia="en-US"/>
    </w:rPr>
  </w:style>
  <w:style w:type="character" w:customStyle="1" w:styleId="a4">
    <w:name w:val="Основной текст Знак"/>
    <w:link w:val="a3"/>
    <w:semiHidden/>
    <w:rsid w:val="003308C9"/>
    <w:rPr>
      <w:sz w:val="28"/>
      <w:szCs w:val="24"/>
    </w:rPr>
  </w:style>
  <w:style w:type="paragraph" w:styleId="a8">
    <w:name w:val="No Spacing"/>
    <w:uiPriority w:val="1"/>
    <w:qFormat/>
    <w:rsid w:val="00B35C50"/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B35C5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5C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5C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763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3960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6B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6B99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76B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6B99"/>
    <w:rPr>
      <w:sz w:val="24"/>
      <w:szCs w:val="24"/>
    </w:rPr>
  </w:style>
  <w:style w:type="character" w:styleId="af0">
    <w:name w:val="Emphasis"/>
    <w:basedOn w:val="a0"/>
    <w:uiPriority w:val="20"/>
    <w:qFormat/>
    <w:rsid w:val="006C2DA6"/>
    <w:rPr>
      <w:i/>
      <w:iCs/>
    </w:rPr>
  </w:style>
  <w:style w:type="paragraph" w:customStyle="1" w:styleId="af1">
    <w:name w:val="Знак Знак Знак Знак"/>
    <w:basedOn w:val="a"/>
    <w:rsid w:val="00A52C1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C17C-B992-46C8-934C-B9175F74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oss</dc:creator>
  <cp:keywords/>
  <cp:lastModifiedBy>А Н. Фурсова</cp:lastModifiedBy>
  <cp:revision>6</cp:revision>
  <cp:lastPrinted>2025-06-03T04:48:00Z</cp:lastPrinted>
  <dcterms:created xsi:type="dcterms:W3CDTF">2025-06-03T06:49:00Z</dcterms:created>
  <dcterms:modified xsi:type="dcterms:W3CDTF">2025-10-03T03:41:00Z</dcterms:modified>
</cp:coreProperties>
</file>