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>
        <w:rPr>
          <w:b/>
          <w:sz w:val="24"/>
          <w:szCs w:val="24"/>
        </w:rPr>
        <w:t>-</w:t>
      </w:r>
      <w:r w:rsidR="003F5042">
        <w:rPr>
          <w:b/>
          <w:sz w:val="24"/>
          <w:szCs w:val="24"/>
        </w:rPr>
        <w:t>май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2020</w:t>
      </w:r>
      <w:r w:rsidRPr="00755462">
        <w:rPr>
          <w:b/>
          <w:sz w:val="24"/>
          <w:szCs w:val="24"/>
        </w:rPr>
        <w:t xml:space="preserve"> года</w:t>
      </w:r>
    </w:p>
    <w:p w:rsidR="00C66892" w:rsidRPr="008139BB" w:rsidRDefault="00C66892" w:rsidP="00E81171">
      <w:pPr>
        <w:spacing w:line="240" w:lineRule="exact"/>
        <w:ind w:left="-709" w:right="-306" w:firstLine="567"/>
        <w:jc w:val="center"/>
        <w:rPr>
          <w:b/>
          <w:sz w:val="16"/>
          <w:szCs w:val="16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0B5355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3F504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Январь-</w:t>
            </w:r>
            <w:r w:rsidR="003F5042">
              <w:rPr>
                <w:spacing w:val="-8"/>
                <w:sz w:val="22"/>
                <w:szCs w:val="22"/>
              </w:rPr>
              <w:t>май</w:t>
            </w:r>
          </w:p>
        </w:tc>
      </w:tr>
      <w:tr w:rsidR="00E81171" w:rsidRPr="00780EBC" w:rsidTr="000B5355">
        <w:trPr>
          <w:trHeight w:val="120"/>
          <w:jc w:val="center"/>
        </w:trPr>
        <w:tc>
          <w:tcPr>
            <w:tcW w:w="8449" w:type="dxa"/>
            <w:vMerge/>
            <w:shd w:val="clear" w:color="auto" w:fill="C6D9F1" w:themeFill="text2" w:themeFillTint="33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E81171" w:rsidRPr="003947F7" w:rsidRDefault="00E8117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201</w:t>
            </w:r>
            <w:r w:rsidR="00C94541">
              <w:rPr>
                <w:spacing w:val="-4"/>
                <w:sz w:val="22"/>
                <w:szCs w:val="22"/>
              </w:rPr>
              <w:t>9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E81171" w:rsidRPr="003947F7" w:rsidRDefault="00E8117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C94541">
              <w:rPr>
                <w:spacing w:val="-4"/>
                <w:sz w:val="22"/>
                <w:szCs w:val="22"/>
              </w:rPr>
              <w:t>20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</w:tr>
      <w:tr w:rsidR="000E1F15" w:rsidRPr="00693A73" w:rsidTr="00E840CF">
        <w:trPr>
          <w:trHeight w:val="245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0E1F15" w:rsidRPr="006A177B" w:rsidRDefault="003E5FAE" w:rsidP="000E1F1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100,1</w:t>
            </w:r>
          </w:p>
        </w:tc>
        <w:tc>
          <w:tcPr>
            <w:tcW w:w="934" w:type="dxa"/>
          </w:tcPr>
          <w:p w:rsidR="000E1F15" w:rsidRPr="006A177B" w:rsidRDefault="003F5042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D16936">
              <w:rPr>
                <w:spacing w:val="-4"/>
                <w:sz w:val="24"/>
                <w:szCs w:val="24"/>
              </w:rPr>
              <w:t>97,5</w:t>
            </w:r>
          </w:p>
        </w:tc>
      </w:tr>
      <w:tr w:rsidR="000E1F15" w:rsidRPr="00780EBC" w:rsidTr="00E840CF">
        <w:trPr>
          <w:trHeight w:val="246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0E1F15" w:rsidRPr="006A177B" w:rsidRDefault="003E5FAE" w:rsidP="000E1F1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168,8</w:t>
            </w:r>
          </w:p>
        </w:tc>
        <w:tc>
          <w:tcPr>
            <w:tcW w:w="934" w:type="dxa"/>
          </w:tcPr>
          <w:p w:rsidR="000E1F15" w:rsidRPr="006A177B" w:rsidRDefault="003E5FAE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163,4</w:t>
            </w:r>
          </w:p>
        </w:tc>
      </w:tr>
      <w:tr w:rsidR="000E1F15" w:rsidRPr="00780EBC" w:rsidTr="000B5355">
        <w:trPr>
          <w:trHeight w:val="445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0E1F15" w:rsidRPr="006A177B" w:rsidRDefault="003E5FAE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E5FAE">
              <w:rPr>
                <w:spacing w:val="-4"/>
                <w:sz w:val="24"/>
                <w:szCs w:val="24"/>
              </w:rPr>
              <w:t>102,5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E1F15" w:rsidRPr="006A177B" w:rsidRDefault="003E5FAE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E5FAE">
              <w:rPr>
                <w:spacing w:val="-4"/>
                <w:sz w:val="24"/>
                <w:szCs w:val="24"/>
              </w:rPr>
              <w:t>102,2</w:t>
            </w:r>
          </w:p>
        </w:tc>
      </w:tr>
      <w:tr w:rsidR="000E1F15" w:rsidRPr="00780EBC" w:rsidTr="00E840CF">
        <w:trPr>
          <w:trHeight w:val="203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0E1F15" w:rsidRPr="006A177B" w:rsidRDefault="003E5FAE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E5FAE">
              <w:rPr>
                <w:spacing w:val="-4"/>
                <w:sz w:val="24"/>
                <w:szCs w:val="24"/>
              </w:rPr>
              <w:t>103,7</w:t>
            </w:r>
          </w:p>
        </w:tc>
        <w:tc>
          <w:tcPr>
            <w:tcW w:w="934" w:type="dxa"/>
            <w:shd w:val="clear" w:color="auto" w:fill="auto"/>
          </w:tcPr>
          <w:p w:rsidR="000E1F15" w:rsidRPr="006A177B" w:rsidRDefault="003E5FAE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E5FAE">
              <w:rPr>
                <w:spacing w:val="-4"/>
                <w:sz w:val="24"/>
                <w:szCs w:val="24"/>
              </w:rPr>
              <w:t>104,5</w:t>
            </w:r>
          </w:p>
        </w:tc>
      </w:tr>
      <w:tr w:rsidR="000E1F15" w:rsidRPr="00780EBC" w:rsidTr="00E840CF">
        <w:trPr>
          <w:trHeight w:val="259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0E1F15" w:rsidRPr="006A177B" w:rsidRDefault="003E5FAE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E5FAE">
              <w:rPr>
                <w:spacing w:val="-4"/>
                <w:sz w:val="24"/>
                <w:szCs w:val="24"/>
              </w:rPr>
              <w:t>101,7</w:t>
            </w:r>
          </w:p>
        </w:tc>
        <w:tc>
          <w:tcPr>
            <w:tcW w:w="934" w:type="dxa"/>
            <w:shd w:val="clear" w:color="auto" w:fill="auto"/>
          </w:tcPr>
          <w:p w:rsidR="000E1F15" w:rsidRPr="006A177B" w:rsidRDefault="003E5FAE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E5FAE">
              <w:rPr>
                <w:spacing w:val="-4"/>
                <w:sz w:val="24"/>
                <w:szCs w:val="24"/>
              </w:rPr>
              <w:t>100,9</w:t>
            </w:r>
          </w:p>
        </w:tc>
      </w:tr>
      <w:tr w:rsidR="000E1F15" w:rsidRPr="00780EBC" w:rsidTr="00E840CF">
        <w:trPr>
          <w:trHeight w:val="231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0E1F15" w:rsidRPr="006A177B" w:rsidRDefault="003E5FAE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3E5FAE">
              <w:rPr>
                <w:spacing w:val="-4"/>
                <w:sz w:val="24"/>
                <w:szCs w:val="24"/>
              </w:rPr>
              <w:t>102,1</w:t>
            </w:r>
          </w:p>
        </w:tc>
        <w:tc>
          <w:tcPr>
            <w:tcW w:w="934" w:type="dxa"/>
            <w:shd w:val="clear" w:color="auto" w:fill="auto"/>
          </w:tcPr>
          <w:p w:rsidR="000E1F15" w:rsidRPr="006A177B" w:rsidRDefault="003E5FAE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100,9</w:t>
            </w:r>
          </w:p>
        </w:tc>
      </w:tr>
      <w:tr w:rsidR="002E1928" w:rsidRPr="00780EBC" w:rsidTr="000B5355">
        <w:trPr>
          <w:trHeight w:val="429"/>
          <w:jc w:val="center"/>
        </w:trPr>
        <w:tc>
          <w:tcPr>
            <w:tcW w:w="8449" w:type="dxa"/>
          </w:tcPr>
          <w:p w:rsidR="002E1928" w:rsidRPr="003947F7" w:rsidRDefault="002E1928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E1928" w:rsidRPr="003947F7" w:rsidRDefault="002E1928" w:rsidP="003E5FAE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7B30A3">
              <w:rPr>
                <w:i/>
                <w:sz w:val="22"/>
                <w:szCs w:val="22"/>
              </w:rPr>
              <w:t>-</w:t>
            </w:r>
            <w:r w:rsidR="003E5FAE">
              <w:rPr>
                <w:i/>
                <w:sz w:val="22"/>
                <w:szCs w:val="22"/>
              </w:rPr>
              <w:t>апрель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2E1928" w:rsidRPr="006A177B" w:rsidRDefault="007E20A7" w:rsidP="0050189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E20A7">
              <w:rPr>
                <w:spacing w:val="-4"/>
                <w:sz w:val="24"/>
                <w:szCs w:val="24"/>
              </w:rPr>
              <w:t>34819</w:t>
            </w:r>
          </w:p>
        </w:tc>
        <w:tc>
          <w:tcPr>
            <w:tcW w:w="934" w:type="dxa"/>
            <w:vAlign w:val="center"/>
          </w:tcPr>
          <w:p w:rsidR="002E1928" w:rsidRPr="006A177B" w:rsidRDefault="007E20A7" w:rsidP="0050189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E20A7">
              <w:rPr>
                <w:spacing w:val="-4"/>
                <w:sz w:val="24"/>
                <w:szCs w:val="24"/>
              </w:rPr>
              <w:t>37708</w:t>
            </w:r>
          </w:p>
        </w:tc>
      </w:tr>
      <w:tr w:rsidR="002E1928" w:rsidRPr="00780EBC" w:rsidTr="00E840CF">
        <w:trPr>
          <w:trHeight w:val="429"/>
          <w:jc w:val="center"/>
        </w:trPr>
        <w:tc>
          <w:tcPr>
            <w:tcW w:w="8449" w:type="dxa"/>
          </w:tcPr>
          <w:p w:rsidR="002E1928" w:rsidRPr="003947F7" w:rsidRDefault="002E1928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E1928" w:rsidRPr="003947F7" w:rsidRDefault="002E1928" w:rsidP="003E5FAE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7B30A3">
              <w:rPr>
                <w:i/>
                <w:sz w:val="22"/>
                <w:szCs w:val="22"/>
              </w:rPr>
              <w:t>-</w:t>
            </w:r>
            <w:r w:rsidR="003E5FAE">
              <w:rPr>
                <w:i/>
                <w:sz w:val="22"/>
                <w:szCs w:val="22"/>
              </w:rPr>
              <w:t>апрель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</w:tcPr>
          <w:p w:rsidR="002E1928" w:rsidRPr="006A177B" w:rsidRDefault="007E20A7" w:rsidP="007E20A7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E20A7">
              <w:rPr>
                <w:spacing w:val="-4"/>
                <w:sz w:val="24"/>
                <w:szCs w:val="24"/>
              </w:rPr>
              <w:t>21635</w:t>
            </w:r>
            <w:r>
              <w:rPr>
                <w:spacing w:val="-4"/>
                <w:sz w:val="24"/>
                <w:szCs w:val="24"/>
              </w:rPr>
              <w:t>,4</w:t>
            </w:r>
          </w:p>
        </w:tc>
        <w:tc>
          <w:tcPr>
            <w:tcW w:w="934" w:type="dxa"/>
          </w:tcPr>
          <w:p w:rsidR="002E1928" w:rsidRPr="006A177B" w:rsidRDefault="007E20A7" w:rsidP="007E20A7">
            <w:pPr>
              <w:widowControl w:val="0"/>
              <w:tabs>
                <w:tab w:val="left" w:pos="1512"/>
              </w:tabs>
              <w:ind w:left="-78" w:right="-24"/>
              <w:jc w:val="center"/>
              <w:rPr>
                <w:spacing w:val="-4"/>
                <w:sz w:val="24"/>
                <w:szCs w:val="24"/>
              </w:rPr>
            </w:pPr>
            <w:r w:rsidRPr="007E20A7">
              <w:rPr>
                <w:spacing w:val="-4"/>
                <w:sz w:val="24"/>
                <w:szCs w:val="24"/>
              </w:rPr>
              <w:t>23720</w:t>
            </w:r>
            <w:r>
              <w:rPr>
                <w:spacing w:val="-4"/>
                <w:sz w:val="24"/>
                <w:szCs w:val="24"/>
              </w:rPr>
              <w:t>,</w:t>
            </w:r>
            <w:r w:rsidRPr="007E20A7">
              <w:rPr>
                <w:spacing w:val="-4"/>
                <w:sz w:val="24"/>
                <w:szCs w:val="24"/>
              </w:rPr>
              <w:t>3</w:t>
            </w:r>
          </w:p>
        </w:tc>
      </w:tr>
      <w:tr w:rsidR="000E1F15" w:rsidRPr="00780EBC" w:rsidTr="000E1F15">
        <w:trPr>
          <w:trHeight w:val="246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</w:tcPr>
          <w:p w:rsidR="000E1F15" w:rsidRPr="006A177B" w:rsidRDefault="000E1F15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0,35</w:t>
            </w:r>
          </w:p>
        </w:tc>
        <w:tc>
          <w:tcPr>
            <w:tcW w:w="934" w:type="dxa"/>
            <w:vAlign w:val="center"/>
          </w:tcPr>
          <w:p w:rsidR="000E1F15" w:rsidRPr="006A177B" w:rsidRDefault="000E1F15" w:rsidP="00B73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0,</w:t>
            </w:r>
            <w:r w:rsidR="00B731D5">
              <w:rPr>
                <w:spacing w:val="-4"/>
                <w:sz w:val="24"/>
                <w:szCs w:val="24"/>
              </w:rPr>
              <w:t>96</w:t>
            </w:r>
          </w:p>
        </w:tc>
      </w:tr>
      <w:tr w:rsidR="000E1F15" w:rsidRPr="00780EBC" w:rsidTr="000B5355">
        <w:trPr>
          <w:trHeight w:val="259"/>
          <w:jc w:val="center"/>
        </w:trPr>
        <w:tc>
          <w:tcPr>
            <w:tcW w:w="8449" w:type="dxa"/>
          </w:tcPr>
          <w:p w:rsidR="000E1F15" w:rsidRPr="003947F7" w:rsidRDefault="000E1F15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0E1F15" w:rsidRPr="006A177B" w:rsidRDefault="000E1F15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6A177B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0E1F15" w:rsidRPr="00562390" w:rsidRDefault="000E1F15" w:rsidP="00B73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</w:t>
            </w:r>
            <w:r w:rsidR="00B731D5">
              <w:rPr>
                <w:spacing w:val="-4"/>
                <w:sz w:val="24"/>
                <w:szCs w:val="24"/>
              </w:rPr>
              <w:t>9</w:t>
            </w:r>
          </w:p>
        </w:tc>
      </w:tr>
    </w:tbl>
    <w:p w:rsidR="00A20CFE" w:rsidRDefault="00A20CFE" w:rsidP="00E81171">
      <w:pPr>
        <w:tabs>
          <w:tab w:val="left" w:pos="1512"/>
        </w:tabs>
        <w:ind w:right="-307"/>
        <w:jc w:val="center"/>
        <w:rPr>
          <w:b/>
          <w:sz w:val="16"/>
          <w:szCs w:val="16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8F3EDC" w:rsidRPr="00451977" w:rsidRDefault="008F3EDC" w:rsidP="00E81171">
      <w:pPr>
        <w:tabs>
          <w:tab w:val="left" w:pos="1512"/>
        </w:tabs>
        <w:ind w:right="-307"/>
        <w:jc w:val="center"/>
        <w:rPr>
          <w:b/>
          <w:sz w:val="10"/>
          <w:szCs w:val="10"/>
        </w:rPr>
      </w:pPr>
    </w:p>
    <w:p w:rsidR="00F3662E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3F5042" w:rsidRPr="00D16936">
        <w:rPr>
          <w:spacing w:val="-4"/>
          <w:sz w:val="24"/>
          <w:szCs w:val="24"/>
        </w:rPr>
        <w:t>97,5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98,9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3F5042">
        <w:rPr>
          <w:spacing w:val="-4"/>
          <w:sz w:val="24"/>
          <w:szCs w:val="24"/>
        </w:rPr>
        <w:t>97,6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>)</w:t>
      </w:r>
      <w:r w:rsidRPr="00DB27B0">
        <w:rPr>
          <w:spacing w:val="-4"/>
          <w:sz w:val="24"/>
          <w:szCs w:val="24"/>
        </w:rPr>
        <w:t xml:space="preserve">, в том числе обрабатывающие производства – </w:t>
      </w:r>
      <w:r w:rsidR="003F5042" w:rsidRPr="00D16936">
        <w:rPr>
          <w:spacing w:val="-4"/>
          <w:sz w:val="24"/>
          <w:szCs w:val="24"/>
        </w:rPr>
        <w:t>99,9</w:t>
      </w:r>
      <w:r w:rsidRPr="00DB27B0">
        <w:rPr>
          <w:spacing w:val="-4"/>
          <w:sz w:val="24"/>
          <w:szCs w:val="24"/>
        </w:rPr>
        <w:t>%, обеспечение электрической энергией, газом и паром</w:t>
      </w:r>
      <w:r w:rsidR="00047324">
        <w:rPr>
          <w:spacing w:val="-4"/>
          <w:sz w:val="24"/>
          <w:szCs w:val="24"/>
        </w:rPr>
        <w:t>,</w:t>
      </w:r>
      <w:r w:rsidRPr="00DB27B0">
        <w:rPr>
          <w:spacing w:val="-4"/>
          <w:sz w:val="24"/>
          <w:szCs w:val="24"/>
        </w:rPr>
        <w:t xml:space="preserve"> кондиционирование воздуха – </w:t>
      </w:r>
      <w:r w:rsidR="003F5042" w:rsidRPr="00D16936">
        <w:rPr>
          <w:spacing w:val="-4"/>
          <w:sz w:val="24"/>
          <w:szCs w:val="24"/>
        </w:rPr>
        <w:t>86,9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3F5042" w:rsidRPr="00D16936">
        <w:rPr>
          <w:spacing w:val="-4"/>
          <w:sz w:val="24"/>
          <w:szCs w:val="24"/>
        </w:rPr>
        <w:t>85,9</w:t>
      </w:r>
      <w:r w:rsidRPr="00DB27B0">
        <w:rPr>
          <w:spacing w:val="-4"/>
          <w:sz w:val="24"/>
          <w:szCs w:val="24"/>
        </w:rPr>
        <w:t xml:space="preserve">%. </w:t>
      </w:r>
    </w:p>
    <w:p w:rsidR="00631D2A" w:rsidRPr="003F5042" w:rsidRDefault="00631D2A" w:rsidP="00F3662E">
      <w:pPr>
        <w:tabs>
          <w:tab w:val="left" w:pos="1512"/>
        </w:tabs>
        <w:ind w:right="-143" w:firstLine="709"/>
        <w:jc w:val="both"/>
        <w:rPr>
          <w:spacing w:val="-4"/>
          <w:sz w:val="16"/>
          <w:szCs w:val="16"/>
        </w:rPr>
      </w:pPr>
    </w:p>
    <w:p w:rsidR="00E81171" w:rsidRDefault="00E81171" w:rsidP="00F3662E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</w:p>
    <w:p w:rsidR="00C94541" w:rsidRPr="00DB27B0" w:rsidRDefault="0099475B" w:rsidP="001F3549">
      <w:pPr>
        <w:tabs>
          <w:tab w:val="left" w:pos="1512"/>
        </w:tabs>
        <w:ind w:right="-1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74511" cy="683812"/>
            <wp:effectExtent l="0" t="0" r="0" b="0"/>
            <wp:docPr id="8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1171" w:rsidRPr="001C0780" w:rsidRDefault="00E81171" w:rsidP="00E81171">
      <w:pPr>
        <w:pStyle w:val="ab"/>
        <w:tabs>
          <w:tab w:val="left" w:pos="1512"/>
        </w:tabs>
        <w:ind w:left="-709"/>
        <w:rPr>
          <w:sz w:val="6"/>
          <w:szCs w:val="6"/>
        </w:rPr>
      </w:pPr>
    </w:p>
    <w:p w:rsidR="00E81171" w:rsidRDefault="00E81171" w:rsidP="00E81171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 w:rsidRPr="00B960E8">
        <w:rPr>
          <w:spacing w:val="-4"/>
        </w:rPr>
        <w:t xml:space="preserve">В обрабатывающих отраслях наибольший рост зарегистрирован </w:t>
      </w:r>
      <w:r w:rsidR="00C010BA">
        <w:rPr>
          <w:color w:val="000000"/>
          <w:spacing w:val="-4"/>
        </w:rPr>
        <w:t xml:space="preserve">в металлургии </w:t>
      </w:r>
      <w:r w:rsidR="008139BB">
        <w:rPr>
          <w:color w:val="000000"/>
          <w:spacing w:val="-4"/>
        </w:rPr>
        <w:br/>
      </w:r>
      <w:r w:rsidR="00C010BA" w:rsidRPr="00E16BBF">
        <w:rPr>
          <w:spacing w:val="-4"/>
        </w:rPr>
        <w:t>(</w:t>
      </w:r>
      <w:r w:rsidR="00C010BA" w:rsidRPr="00B960E8">
        <w:rPr>
          <w:color w:val="000000"/>
          <w:spacing w:val="-4"/>
        </w:rPr>
        <w:t>индекс производства</w:t>
      </w:r>
      <w:r w:rsidR="00C010BA">
        <w:rPr>
          <w:color w:val="000000"/>
          <w:spacing w:val="-4"/>
        </w:rPr>
        <w:t xml:space="preserve"> – </w:t>
      </w:r>
      <w:r w:rsidR="00C2407F">
        <w:rPr>
          <w:color w:val="000000"/>
          <w:spacing w:val="-4"/>
        </w:rPr>
        <w:t>17</w:t>
      </w:r>
      <w:r w:rsidR="00840701">
        <w:rPr>
          <w:color w:val="000000"/>
          <w:spacing w:val="-4"/>
        </w:rPr>
        <w:t>1</w:t>
      </w:r>
      <w:r w:rsidR="00C2407F">
        <w:rPr>
          <w:color w:val="000000"/>
          <w:spacing w:val="-4"/>
        </w:rPr>
        <w:t>,</w:t>
      </w:r>
      <w:r w:rsidR="00840701">
        <w:rPr>
          <w:color w:val="000000"/>
          <w:spacing w:val="-4"/>
        </w:rPr>
        <w:t>8</w:t>
      </w:r>
      <w:r w:rsidR="00C010BA" w:rsidRPr="00B960E8">
        <w:rPr>
          <w:color w:val="000000"/>
          <w:spacing w:val="-4"/>
        </w:rPr>
        <w:t>%</w:t>
      </w:r>
      <w:r w:rsidR="00C010BA">
        <w:rPr>
          <w:color w:val="000000"/>
          <w:spacing w:val="-4"/>
        </w:rPr>
        <w:t xml:space="preserve">), </w:t>
      </w:r>
      <w:r w:rsidR="00C2407F">
        <w:rPr>
          <w:color w:val="000000"/>
          <w:spacing w:val="-4"/>
        </w:rPr>
        <w:t>в производстве хим</w:t>
      </w:r>
      <w:r w:rsidR="00840701">
        <w:rPr>
          <w:color w:val="000000"/>
          <w:spacing w:val="-4"/>
        </w:rPr>
        <w:t>ических веществ и продуктов (147</w:t>
      </w:r>
      <w:r w:rsidR="00C2407F">
        <w:rPr>
          <w:color w:val="000000"/>
          <w:spacing w:val="-4"/>
        </w:rPr>
        <w:t>,</w:t>
      </w:r>
      <w:r w:rsidR="00840701">
        <w:rPr>
          <w:color w:val="000000"/>
          <w:spacing w:val="-4"/>
        </w:rPr>
        <w:t>9</w:t>
      </w:r>
      <w:r w:rsidR="00C2407F" w:rsidRPr="00B960E8">
        <w:rPr>
          <w:color w:val="000000"/>
          <w:spacing w:val="-4"/>
        </w:rPr>
        <w:t>%</w:t>
      </w:r>
      <w:r w:rsidR="00C2407F">
        <w:rPr>
          <w:color w:val="000000"/>
          <w:spacing w:val="-4"/>
        </w:rPr>
        <w:t xml:space="preserve">), </w:t>
      </w:r>
      <w:r w:rsidR="00840701" w:rsidRPr="00840701">
        <w:rPr>
          <w:spacing w:val="-4"/>
        </w:rPr>
        <w:t>бумаги и бумажных изделий</w:t>
      </w:r>
      <w:r w:rsidR="00840701" w:rsidRPr="0024235B">
        <w:rPr>
          <w:spacing w:val="-4"/>
        </w:rPr>
        <w:t xml:space="preserve"> </w:t>
      </w:r>
      <w:r w:rsidR="00840701" w:rsidRPr="00840701">
        <w:rPr>
          <w:spacing w:val="-4"/>
        </w:rPr>
        <w:t>(119,3</w:t>
      </w:r>
      <w:r w:rsidR="00840701" w:rsidRPr="00507AB0">
        <w:rPr>
          <w:color w:val="000000"/>
          <w:spacing w:val="-4"/>
        </w:rPr>
        <w:t>%</w:t>
      </w:r>
      <w:r w:rsidR="00840701">
        <w:rPr>
          <w:color w:val="000000"/>
          <w:spacing w:val="-4"/>
        </w:rPr>
        <w:t xml:space="preserve">), </w:t>
      </w:r>
      <w:r w:rsidR="00C010BA" w:rsidRPr="0024235B">
        <w:rPr>
          <w:spacing w:val="-4"/>
        </w:rPr>
        <w:t>готовых металлических изделий</w:t>
      </w:r>
      <w:r w:rsidR="00C010BA">
        <w:rPr>
          <w:color w:val="000000"/>
          <w:spacing w:val="-4"/>
        </w:rPr>
        <w:t xml:space="preserve"> (</w:t>
      </w:r>
      <w:r w:rsidR="00840701" w:rsidRPr="00840701">
        <w:rPr>
          <w:spacing w:val="-4"/>
        </w:rPr>
        <w:t>117,5</w:t>
      </w:r>
      <w:r w:rsidR="00C010BA" w:rsidRPr="00507AB0">
        <w:rPr>
          <w:color w:val="000000"/>
          <w:spacing w:val="-4"/>
        </w:rPr>
        <w:t>%</w:t>
      </w:r>
      <w:r w:rsidR="00C010BA">
        <w:rPr>
          <w:color w:val="000000"/>
          <w:spacing w:val="-4"/>
        </w:rPr>
        <w:t xml:space="preserve">), </w:t>
      </w:r>
      <w:r w:rsidR="00C2407F">
        <w:rPr>
          <w:color w:val="000000"/>
          <w:spacing w:val="-4"/>
        </w:rPr>
        <w:t xml:space="preserve">кожи и изделий из </w:t>
      </w:r>
      <w:r w:rsidR="008139BB">
        <w:rPr>
          <w:color w:val="000000"/>
          <w:spacing w:val="-4"/>
        </w:rPr>
        <w:br/>
      </w:r>
      <w:r w:rsidR="00C2407F">
        <w:rPr>
          <w:color w:val="000000"/>
          <w:spacing w:val="-4"/>
        </w:rPr>
        <w:t>кожи (</w:t>
      </w:r>
      <w:r w:rsidR="0007344E" w:rsidRPr="0007344E">
        <w:rPr>
          <w:color w:val="000000"/>
          <w:spacing w:val="-4"/>
        </w:rPr>
        <w:t>114,3</w:t>
      </w:r>
      <w:r w:rsidR="00C2407F" w:rsidRPr="00B960E8">
        <w:rPr>
          <w:color w:val="000000"/>
          <w:spacing w:val="-4"/>
        </w:rPr>
        <w:t>%</w:t>
      </w:r>
      <w:r w:rsidR="00C2407F">
        <w:rPr>
          <w:color w:val="000000"/>
          <w:spacing w:val="-4"/>
        </w:rPr>
        <w:t>), прочей неметаллической минеральной продукции</w:t>
      </w:r>
      <w:r w:rsidR="00C010BA">
        <w:rPr>
          <w:color w:val="000000"/>
          <w:spacing w:val="-4"/>
        </w:rPr>
        <w:t xml:space="preserve"> </w:t>
      </w:r>
      <w:r w:rsidR="00C010BA">
        <w:rPr>
          <w:spacing w:val="-4"/>
        </w:rPr>
        <w:t>(</w:t>
      </w:r>
      <w:r w:rsidR="00840701">
        <w:rPr>
          <w:color w:val="000000"/>
          <w:spacing w:val="-4"/>
        </w:rPr>
        <w:t>109,7</w:t>
      </w:r>
      <w:r w:rsidR="00C010BA" w:rsidRPr="00B960E8">
        <w:rPr>
          <w:color w:val="000000"/>
          <w:spacing w:val="-4"/>
        </w:rPr>
        <w:t>%)</w:t>
      </w:r>
      <w:r w:rsidR="00C2407F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и т.д.</w:t>
      </w:r>
    </w:p>
    <w:p w:rsidR="00E81171" w:rsidRDefault="00E81171" w:rsidP="00F3662E">
      <w:pPr>
        <w:pStyle w:val="ab"/>
        <w:tabs>
          <w:tab w:val="left" w:pos="1512"/>
        </w:tabs>
        <w:ind w:right="-1" w:firstLine="709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Снижены объемы</w:t>
      </w:r>
      <w:r w:rsidRPr="00244F3A">
        <w:rPr>
          <w:color w:val="000000"/>
          <w:spacing w:val="-4"/>
        </w:rPr>
        <w:t xml:space="preserve"> прои</w:t>
      </w:r>
      <w:r>
        <w:rPr>
          <w:color w:val="000000"/>
          <w:spacing w:val="-4"/>
        </w:rPr>
        <w:t xml:space="preserve">зводства </w:t>
      </w:r>
      <w:r w:rsidR="00840701" w:rsidRPr="0024235B">
        <w:rPr>
          <w:color w:val="000000"/>
          <w:spacing w:val="-4"/>
        </w:rPr>
        <w:t>электрического оборудования</w:t>
      </w:r>
      <w:r w:rsidR="00840701">
        <w:rPr>
          <w:color w:val="000000"/>
          <w:spacing w:val="-4"/>
        </w:rPr>
        <w:t xml:space="preserve"> (97,5</w:t>
      </w:r>
      <w:r w:rsidR="00840701" w:rsidRPr="00507AB0">
        <w:rPr>
          <w:color w:val="000000"/>
          <w:spacing w:val="-4"/>
        </w:rPr>
        <w:t>%</w:t>
      </w:r>
      <w:r w:rsidR="00840701">
        <w:rPr>
          <w:color w:val="000000"/>
          <w:spacing w:val="-4"/>
        </w:rPr>
        <w:t>), одежды (94,3</w:t>
      </w:r>
      <w:r w:rsidR="00840701" w:rsidRPr="00507AB0">
        <w:rPr>
          <w:color w:val="000000"/>
          <w:spacing w:val="-4"/>
        </w:rPr>
        <w:t>%</w:t>
      </w:r>
      <w:r w:rsidR="00840701">
        <w:rPr>
          <w:color w:val="000000"/>
          <w:spacing w:val="-4"/>
        </w:rPr>
        <w:t xml:space="preserve">), </w:t>
      </w:r>
      <w:r w:rsidR="00840701" w:rsidRPr="00840701">
        <w:rPr>
          <w:color w:val="000000"/>
          <w:spacing w:val="-4"/>
        </w:rPr>
        <w:t>электронных и оптических изделий</w:t>
      </w:r>
      <w:r w:rsidR="00840701">
        <w:rPr>
          <w:color w:val="000000"/>
          <w:spacing w:val="-4"/>
        </w:rPr>
        <w:t xml:space="preserve"> (92,3</w:t>
      </w:r>
      <w:r w:rsidR="00840701" w:rsidRPr="00507AB0">
        <w:rPr>
          <w:color w:val="000000"/>
          <w:spacing w:val="-4"/>
        </w:rPr>
        <w:t>%</w:t>
      </w:r>
      <w:r w:rsidR="00840701">
        <w:rPr>
          <w:color w:val="000000"/>
          <w:spacing w:val="-4"/>
        </w:rPr>
        <w:t>), полиграфической деятельности (92</w:t>
      </w:r>
      <w:r w:rsidR="00840701" w:rsidRPr="00B960E8">
        <w:rPr>
          <w:color w:val="000000"/>
          <w:spacing w:val="-4"/>
        </w:rPr>
        <w:t>%</w:t>
      </w:r>
      <w:r w:rsidR="00840701">
        <w:rPr>
          <w:color w:val="000000"/>
          <w:spacing w:val="-4"/>
        </w:rPr>
        <w:t xml:space="preserve">), </w:t>
      </w:r>
      <w:r w:rsidR="00C2407F">
        <w:rPr>
          <w:color w:val="000000"/>
          <w:spacing w:val="-4"/>
        </w:rPr>
        <w:t>автотранспортных средств, прицепов и полуприцепов (</w:t>
      </w:r>
      <w:r w:rsidR="00840701">
        <w:rPr>
          <w:color w:val="000000"/>
          <w:spacing w:val="-4"/>
        </w:rPr>
        <w:t>89,3</w:t>
      </w:r>
      <w:r w:rsidR="00C2407F" w:rsidRPr="00B960E8">
        <w:rPr>
          <w:color w:val="000000"/>
          <w:spacing w:val="-4"/>
        </w:rPr>
        <w:t>%</w:t>
      </w:r>
      <w:r w:rsidR="00840701">
        <w:rPr>
          <w:color w:val="000000"/>
          <w:spacing w:val="-4"/>
        </w:rPr>
        <w:t xml:space="preserve">) </w:t>
      </w:r>
      <w:r>
        <w:rPr>
          <w:color w:val="000000"/>
          <w:spacing w:val="-4"/>
        </w:rPr>
        <w:t>и т.д.</w:t>
      </w:r>
      <w:r w:rsidR="000B5355" w:rsidRPr="000B5355">
        <w:rPr>
          <w:color w:val="000000"/>
          <w:spacing w:val="-4"/>
        </w:rPr>
        <w:t xml:space="preserve"> </w:t>
      </w:r>
    </w:p>
    <w:p w:rsidR="00F3662E" w:rsidRPr="003F5042" w:rsidRDefault="00F3662E" w:rsidP="00F3662E">
      <w:pPr>
        <w:pStyle w:val="ab"/>
        <w:tabs>
          <w:tab w:val="left" w:pos="1512"/>
        </w:tabs>
        <w:ind w:right="-1" w:firstLine="709"/>
        <w:jc w:val="both"/>
        <w:rPr>
          <w:sz w:val="16"/>
          <w:szCs w:val="16"/>
        </w:rPr>
      </w:pPr>
    </w:p>
    <w:p w:rsidR="00E81171" w:rsidRPr="00282CC9" w:rsidRDefault="00E81171" w:rsidP="00E81171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 xml:space="preserve">Индексы промышленного производства по районам города, </w:t>
      </w:r>
      <w:r w:rsidR="00603B7D" w:rsidRPr="00DB27B0">
        <w:rPr>
          <w:sz w:val="24"/>
          <w:szCs w:val="24"/>
        </w:rPr>
        <w:t>%</w:t>
      </w:r>
    </w:p>
    <w:p w:rsidR="00E81171" w:rsidRPr="00F706E5" w:rsidRDefault="00F706E5" w:rsidP="00E81171">
      <w:pPr>
        <w:tabs>
          <w:tab w:val="left" w:pos="1512"/>
        </w:tabs>
        <w:ind w:right="-1"/>
        <w:jc w:val="center"/>
        <w:rPr>
          <w:sz w:val="16"/>
          <w:szCs w:val="16"/>
        </w:rPr>
      </w:pPr>
      <w:r w:rsidRPr="00F706E5">
        <w:rPr>
          <w:noProof/>
          <w:sz w:val="24"/>
          <w:szCs w:val="24"/>
          <w:lang w:eastAsia="ru-RU"/>
        </w:rPr>
        <w:drawing>
          <wp:inline distT="0" distB="0" distL="0" distR="0">
            <wp:extent cx="6572250" cy="909955"/>
            <wp:effectExtent l="0" t="0" r="0" b="0"/>
            <wp:docPr id="7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F3EDC" w:rsidRPr="00F706E5" w:rsidRDefault="008F3EDC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t>Бюджет города</w:t>
      </w:r>
    </w:p>
    <w:p w:rsidR="00C66892" w:rsidRPr="00451977" w:rsidRDefault="00C66892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10"/>
          <w:szCs w:val="10"/>
        </w:rPr>
      </w:pPr>
    </w:p>
    <w:p w:rsidR="00E81171" w:rsidRDefault="00E81171" w:rsidP="00693559">
      <w:pPr>
        <w:ind w:firstLine="709"/>
        <w:jc w:val="both"/>
        <w:rPr>
          <w:spacing w:val="-2"/>
          <w:sz w:val="24"/>
          <w:szCs w:val="24"/>
        </w:rPr>
      </w:pPr>
      <w:r w:rsidRPr="00F401E7">
        <w:rPr>
          <w:spacing w:val="-2"/>
          <w:sz w:val="24"/>
          <w:szCs w:val="24"/>
        </w:rPr>
        <w:t xml:space="preserve">В </w:t>
      </w:r>
      <w:r w:rsidRPr="004D33D2">
        <w:rPr>
          <w:spacing w:val="-2"/>
          <w:sz w:val="24"/>
          <w:szCs w:val="24"/>
        </w:rPr>
        <w:t>бюджет города поступило</w:t>
      </w:r>
      <w:r w:rsidR="0018659D">
        <w:rPr>
          <w:spacing w:val="-2"/>
          <w:sz w:val="24"/>
          <w:szCs w:val="24"/>
        </w:rPr>
        <w:t xml:space="preserve"> </w:t>
      </w:r>
      <w:r w:rsidR="00D16936" w:rsidRPr="000D5CE7">
        <w:rPr>
          <w:spacing w:val="-2"/>
          <w:sz w:val="24"/>
          <w:szCs w:val="24"/>
        </w:rPr>
        <w:t>5</w:t>
      </w:r>
      <w:r w:rsidR="000D5CE7" w:rsidRPr="000D5CE7">
        <w:rPr>
          <w:spacing w:val="-2"/>
          <w:sz w:val="24"/>
          <w:szCs w:val="24"/>
        </w:rPr>
        <w:t>554</w:t>
      </w:r>
      <w:r w:rsidR="00D16936">
        <w:rPr>
          <w:rFonts w:ascii="Roboto" w:hAnsi="Roboto"/>
          <w:color w:val="5B5B5B"/>
          <w:sz w:val="19"/>
          <w:szCs w:val="19"/>
          <w:shd w:val="clear" w:color="auto" w:fill="FFFFFF"/>
        </w:rPr>
        <w:t xml:space="preserve"> </w:t>
      </w:r>
      <w:r w:rsidRPr="004D33D2">
        <w:rPr>
          <w:spacing w:val="-2"/>
          <w:sz w:val="24"/>
          <w:szCs w:val="24"/>
        </w:rPr>
        <w:t>млн. рублей, что составляет</w:t>
      </w:r>
      <w:r>
        <w:rPr>
          <w:spacing w:val="-2"/>
          <w:sz w:val="24"/>
          <w:szCs w:val="24"/>
        </w:rPr>
        <w:t xml:space="preserve"> </w:t>
      </w:r>
      <w:r w:rsidR="000D5CE7" w:rsidRPr="000D5CE7">
        <w:rPr>
          <w:spacing w:val="-2"/>
          <w:sz w:val="24"/>
          <w:szCs w:val="24"/>
        </w:rPr>
        <w:t>115,3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4D33D2">
        <w:rPr>
          <w:spacing w:val="-2"/>
          <w:sz w:val="24"/>
          <w:szCs w:val="24"/>
        </w:rPr>
        <w:t xml:space="preserve"> к соответствующему</w:t>
      </w:r>
      <w:r w:rsidRPr="00F401E7">
        <w:rPr>
          <w:spacing w:val="-2"/>
          <w:sz w:val="24"/>
          <w:szCs w:val="24"/>
        </w:rPr>
        <w:t xml:space="preserve"> периоду прошлого года. Годовой план по доходам бюджета выполнен на </w:t>
      </w:r>
      <w:r w:rsidR="000D5CE7" w:rsidRPr="000D5CE7">
        <w:rPr>
          <w:spacing w:val="-2"/>
          <w:sz w:val="24"/>
          <w:szCs w:val="24"/>
        </w:rPr>
        <w:t>38,3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 w:rsidRPr="00F401E7">
        <w:rPr>
          <w:spacing w:val="-2"/>
          <w:sz w:val="24"/>
          <w:szCs w:val="24"/>
        </w:rPr>
        <w:t xml:space="preserve">. Объём поступлений налоговых и неналоговых доходов составил </w:t>
      </w:r>
      <w:r w:rsidR="000D5CE7" w:rsidRPr="000D5CE7">
        <w:rPr>
          <w:spacing w:val="-2"/>
          <w:sz w:val="24"/>
          <w:szCs w:val="24"/>
        </w:rPr>
        <w:t>2572,1</w:t>
      </w:r>
      <w:r w:rsidR="000D5CE7" w:rsidRPr="00F401E7">
        <w:rPr>
          <w:spacing w:val="-2"/>
          <w:sz w:val="24"/>
          <w:szCs w:val="24"/>
        </w:rPr>
        <w:t xml:space="preserve"> </w:t>
      </w:r>
      <w:r w:rsidRPr="00F401E7">
        <w:rPr>
          <w:spacing w:val="-2"/>
          <w:sz w:val="24"/>
          <w:szCs w:val="24"/>
        </w:rPr>
        <w:t>млн. рублей (</w:t>
      </w:r>
      <w:r w:rsidR="000D5CE7" w:rsidRPr="000D5CE7">
        <w:rPr>
          <w:spacing w:val="-2"/>
          <w:sz w:val="24"/>
          <w:szCs w:val="24"/>
        </w:rPr>
        <w:t>88,4</w:t>
      </w:r>
      <w:r w:rsidRPr="005C4E82">
        <w:rPr>
          <w:rFonts w:eastAsia="Times New Roman"/>
          <w:color w:val="000000"/>
          <w:spacing w:val="-4"/>
          <w:sz w:val="24"/>
          <w:szCs w:val="24"/>
          <w:lang w:eastAsia="ru-RU"/>
        </w:rPr>
        <w:t>%</w:t>
      </w:r>
      <w:r>
        <w:rPr>
          <w:rFonts w:eastAsia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F401E7">
        <w:rPr>
          <w:spacing w:val="-2"/>
          <w:sz w:val="24"/>
          <w:szCs w:val="24"/>
        </w:rPr>
        <w:t>к январю-</w:t>
      </w:r>
      <w:r w:rsidR="00D16936">
        <w:rPr>
          <w:spacing w:val="-2"/>
          <w:sz w:val="24"/>
          <w:szCs w:val="24"/>
        </w:rPr>
        <w:t>маю</w:t>
      </w:r>
      <w:r w:rsidRPr="00F401E7">
        <w:rPr>
          <w:spacing w:val="-2"/>
          <w:sz w:val="24"/>
          <w:szCs w:val="24"/>
        </w:rPr>
        <w:t xml:space="preserve"> 201</w:t>
      </w:r>
      <w:r w:rsidR="00D53F70">
        <w:rPr>
          <w:spacing w:val="-2"/>
          <w:sz w:val="24"/>
          <w:szCs w:val="24"/>
        </w:rPr>
        <w:t>9</w:t>
      </w:r>
      <w:r w:rsidRPr="00F401E7">
        <w:rPr>
          <w:spacing w:val="-2"/>
          <w:sz w:val="24"/>
          <w:szCs w:val="24"/>
        </w:rPr>
        <w:t xml:space="preserve"> года) или </w:t>
      </w:r>
      <w:r w:rsidR="000D5CE7" w:rsidRPr="000D5CE7">
        <w:rPr>
          <w:spacing w:val="-2"/>
          <w:sz w:val="24"/>
          <w:szCs w:val="24"/>
        </w:rPr>
        <w:t>34,6</w:t>
      </w:r>
      <w:r w:rsidRPr="005C4E82">
        <w:rPr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4C3237" w:rsidRPr="004C3237" w:rsidRDefault="004C3237" w:rsidP="00E81171">
      <w:pPr>
        <w:tabs>
          <w:tab w:val="left" w:pos="1512"/>
        </w:tabs>
        <w:ind w:right="-1" w:firstLine="709"/>
        <w:jc w:val="center"/>
        <w:rPr>
          <w:sz w:val="16"/>
          <w:szCs w:val="16"/>
        </w:rPr>
      </w:pPr>
    </w:p>
    <w:p w:rsidR="00E81171" w:rsidRDefault="00E81171" w:rsidP="00E81171">
      <w:pPr>
        <w:tabs>
          <w:tab w:val="left" w:pos="1512"/>
        </w:tabs>
        <w:ind w:right="-1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доходов бюджета города (млн. рублей)</w:t>
      </w:r>
    </w:p>
    <w:p w:rsidR="008139BB" w:rsidRPr="00D16936" w:rsidRDefault="008139BB" w:rsidP="00E81171">
      <w:pPr>
        <w:tabs>
          <w:tab w:val="left" w:pos="1512"/>
        </w:tabs>
        <w:ind w:right="-1" w:firstLine="709"/>
        <w:jc w:val="center"/>
        <w:rPr>
          <w:sz w:val="16"/>
          <w:szCs w:val="16"/>
        </w:rPr>
      </w:pPr>
    </w:p>
    <w:p w:rsidR="00E81171" w:rsidRPr="001C0780" w:rsidRDefault="0099475B" w:rsidP="00E81171">
      <w:pPr>
        <w:tabs>
          <w:tab w:val="left" w:pos="1512"/>
        </w:tabs>
        <w:ind w:right="-1" w:firstLine="709"/>
        <w:jc w:val="both"/>
        <w:rPr>
          <w:sz w:val="6"/>
          <w:szCs w:val="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09968" cy="620202"/>
            <wp:effectExtent l="0" t="0" r="0" b="0"/>
            <wp:docPr id="5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1171" w:rsidRDefault="00E81171" w:rsidP="006935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Расходная часть </w:t>
      </w:r>
      <w:r w:rsidRPr="000F3202">
        <w:rPr>
          <w:sz w:val="24"/>
          <w:szCs w:val="24"/>
        </w:rPr>
        <w:t xml:space="preserve">бюджета города исполнена в объеме </w:t>
      </w:r>
      <w:r w:rsidR="000D5CE7" w:rsidRPr="000D5CE7">
        <w:rPr>
          <w:sz w:val="24"/>
          <w:szCs w:val="24"/>
        </w:rPr>
        <w:t>5627,7</w:t>
      </w:r>
      <w:r w:rsidR="000D5CE7">
        <w:rPr>
          <w:sz w:val="24"/>
          <w:szCs w:val="24"/>
        </w:rPr>
        <w:t xml:space="preserve"> </w:t>
      </w:r>
      <w:r>
        <w:rPr>
          <w:sz w:val="24"/>
          <w:szCs w:val="24"/>
        </w:rPr>
        <w:t>млн.</w:t>
      </w:r>
      <w:r w:rsidR="00682A97"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>к 201</w:t>
      </w:r>
      <w:r w:rsidR="00B96C19">
        <w:rPr>
          <w:sz w:val="24"/>
          <w:szCs w:val="24"/>
        </w:rPr>
        <w:t>9</w:t>
      </w:r>
      <w:r>
        <w:rPr>
          <w:sz w:val="24"/>
          <w:szCs w:val="24"/>
        </w:rPr>
        <w:t xml:space="preserve"> году – </w:t>
      </w:r>
      <w:r w:rsidR="000D5CE7">
        <w:rPr>
          <w:sz w:val="24"/>
          <w:szCs w:val="24"/>
        </w:rPr>
        <w:t>125,9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0D5CE7">
        <w:rPr>
          <w:sz w:val="24"/>
          <w:szCs w:val="24"/>
        </w:rPr>
        <w:t>35,9</w:t>
      </w:r>
      <w:r w:rsidR="00603B7D"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18659D" w:rsidRPr="004C3237" w:rsidRDefault="0018659D" w:rsidP="00E81171">
      <w:pPr>
        <w:tabs>
          <w:tab w:val="left" w:pos="1512"/>
        </w:tabs>
        <w:jc w:val="center"/>
        <w:rPr>
          <w:b/>
          <w:sz w:val="16"/>
          <w:szCs w:val="16"/>
        </w:rPr>
      </w:pPr>
    </w:p>
    <w:p w:rsidR="00E81171" w:rsidRDefault="00E81171" w:rsidP="00E81171">
      <w:pPr>
        <w:tabs>
          <w:tab w:val="left" w:pos="1512"/>
        </w:tabs>
        <w:jc w:val="center"/>
        <w:rPr>
          <w:b/>
          <w:sz w:val="24"/>
          <w:szCs w:val="24"/>
        </w:rPr>
      </w:pPr>
      <w:r w:rsidRPr="00607504">
        <w:rPr>
          <w:b/>
          <w:sz w:val="24"/>
          <w:szCs w:val="24"/>
        </w:rPr>
        <w:t xml:space="preserve">Бюджетные инвестиции </w:t>
      </w:r>
    </w:p>
    <w:p w:rsidR="00C66892" w:rsidRPr="00451977" w:rsidRDefault="00C66892" w:rsidP="00E81171">
      <w:pPr>
        <w:tabs>
          <w:tab w:val="left" w:pos="1512"/>
        </w:tabs>
        <w:jc w:val="center"/>
        <w:rPr>
          <w:b/>
          <w:sz w:val="10"/>
          <w:szCs w:val="10"/>
        </w:rPr>
      </w:pPr>
    </w:p>
    <w:p w:rsidR="001843FE" w:rsidRDefault="001843FE" w:rsidP="001843F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1843FE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 w:rsidRPr="001843FE">
        <w:rPr>
          <w:sz w:val="24"/>
          <w:szCs w:val="24"/>
        </w:rPr>
        <w:br/>
      </w:r>
      <w:r w:rsidR="004921BB">
        <w:rPr>
          <w:bCs/>
          <w:sz w:val="22"/>
          <w:szCs w:val="22"/>
        </w:rPr>
        <w:t xml:space="preserve">135,7 </w:t>
      </w:r>
      <w:r w:rsidRPr="001843FE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4921BB">
        <w:rPr>
          <w:sz w:val="24"/>
          <w:szCs w:val="24"/>
        </w:rPr>
        <w:t>23,1</w:t>
      </w:r>
      <w:r w:rsidRPr="001843FE">
        <w:rPr>
          <w:sz w:val="24"/>
          <w:szCs w:val="24"/>
        </w:rPr>
        <w:t>% (в 2019 году –</w:t>
      </w:r>
      <w:r>
        <w:rPr>
          <w:sz w:val="24"/>
          <w:szCs w:val="24"/>
        </w:rPr>
        <w:t xml:space="preserve"> </w:t>
      </w:r>
      <w:r w:rsidR="004921BB">
        <w:rPr>
          <w:bCs/>
          <w:sz w:val="22"/>
          <w:szCs w:val="22"/>
        </w:rPr>
        <w:t>161,5</w:t>
      </w:r>
      <w:r w:rsidR="009B15CB">
        <w:rPr>
          <w:bCs/>
          <w:sz w:val="22"/>
          <w:szCs w:val="22"/>
        </w:rPr>
        <w:t xml:space="preserve"> </w:t>
      </w:r>
      <w:r w:rsidRPr="001843FE">
        <w:rPr>
          <w:sz w:val="24"/>
          <w:szCs w:val="24"/>
        </w:rPr>
        <w:t>млн. рублей</w:t>
      </w:r>
      <w:r w:rsidRPr="001843FE">
        <w:rPr>
          <w:sz w:val="24"/>
          <w:szCs w:val="24"/>
        </w:rPr>
        <w:br/>
        <w:t>и</w:t>
      </w:r>
      <w:r>
        <w:rPr>
          <w:sz w:val="24"/>
          <w:szCs w:val="24"/>
        </w:rPr>
        <w:t xml:space="preserve"> </w:t>
      </w:r>
      <w:r w:rsidR="004921BB">
        <w:rPr>
          <w:sz w:val="24"/>
          <w:szCs w:val="24"/>
        </w:rPr>
        <w:t>31,4</w:t>
      </w:r>
      <w:r w:rsidRPr="001843FE">
        <w:rPr>
          <w:sz w:val="24"/>
          <w:szCs w:val="24"/>
        </w:rPr>
        <w:t>% соответственно).</w:t>
      </w:r>
    </w:p>
    <w:p w:rsidR="00F3662E" w:rsidRPr="004C3237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6"/>
          <w:szCs w:val="16"/>
        </w:rPr>
      </w:pPr>
    </w:p>
    <w:p w:rsidR="00E81171" w:rsidRDefault="00E81171" w:rsidP="00E81171">
      <w:pPr>
        <w:tabs>
          <w:tab w:val="left" w:pos="1512"/>
          <w:tab w:val="left" w:pos="7938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Ж</w:t>
      </w:r>
      <w:r w:rsidRPr="00607504">
        <w:rPr>
          <w:b/>
          <w:sz w:val="24"/>
          <w:szCs w:val="24"/>
        </w:rPr>
        <w:t>илищное строительство</w:t>
      </w:r>
    </w:p>
    <w:p w:rsidR="00C66892" w:rsidRPr="00451977" w:rsidRDefault="00C66892" w:rsidP="00E81171">
      <w:pPr>
        <w:tabs>
          <w:tab w:val="left" w:pos="1512"/>
          <w:tab w:val="left" w:pos="7938"/>
        </w:tabs>
        <w:ind w:firstLine="709"/>
        <w:jc w:val="center"/>
        <w:rPr>
          <w:b/>
          <w:sz w:val="10"/>
          <w:szCs w:val="10"/>
        </w:rPr>
      </w:pPr>
    </w:p>
    <w:p w:rsidR="00113038" w:rsidRDefault="00113038" w:rsidP="004406FF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113038">
        <w:rPr>
          <w:sz w:val="24"/>
          <w:szCs w:val="24"/>
        </w:rPr>
        <w:t xml:space="preserve">Организациями всех форм собственности и индивидуальными застройщиками введены в действие жилые дома общей площадью </w:t>
      </w:r>
      <w:r w:rsidR="004C3237">
        <w:rPr>
          <w:sz w:val="24"/>
          <w:szCs w:val="24"/>
        </w:rPr>
        <w:t>163,4</w:t>
      </w:r>
      <w:r w:rsidR="003B040B">
        <w:t xml:space="preserve"> </w:t>
      </w:r>
      <w:r w:rsidRPr="00113038">
        <w:rPr>
          <w:sz w:val="24"/>
          <w:szCs w:val="24"/>
        </w:rPr>
        <w:t>тыс.</w:t>
      </w:r>
      <w:r>
        <w:rPr>
          <w:sz w:val="24"/>
          <w:szCs w:val="24"/>
        </w:rPr>
        <w:t xml:space="preserve"> </w:t>
      </w:r>
      <w:r w:rsidR="00ED53A7">
        <w:rPr>
          <w:sz w:val="24"/>
          <w:szCs w:val="24"/>
        </w:rPr>
        <w:t>кв</w:t>
      </w:r>
      <w:proofErr w:type="gramStart"/>
      <w:r w:rsidR="00ED53A7">
        <w:rPr>
          <w:sz w:val="24"/>
          <w:szCs w:val="24"/>
        </w:rPr>
        <w:t>.</w:t>
      </w:r>
      <w:r w:rsidRPr="00113038">
        <w:rPr>
          <w:sz w:val="24"/>
          <w:szCs w:val="24"/>
        </w:rPr>
        <w:t>м</w:t>
      </w:r>
      <w:proofErr w:type="gramEnd"/>
      <w:r w:rsidR="009B15CB">
        <w:rPr>
          <w:sz w:val="24"/>
          <w:szCs w:val="24"/>
        </w:rPr>
        <w:t xml:space="preserve"> </w:t>
      </w:r>
      <w:r w:rsidR="009B15CB" w:rsidRPr="00643BBB">
        <w:rPr>
          <w:spacing w:val="-8"/>
          <w:sz w:val="24"/>
          <w:szCs w:val="24"/>
        </w:rPr>
        <w:t>(</w:t>
      </w:r>
      <w:r w:rsidR="009B15CB" w:rsidRPr="00643BBB">
        <w:rPr>
          <w:spacing w:val="-6"/>
          <w:sz w:val="24"/>
          <w:szCs w:val="24"/>
        </w:rPr>
        <w:t>за январь-</w:t>
      </w:r>
      <w:r w:rsidR="004C3237">
        <w:rPr>
          <w:spacing w:val="-6"/>
          <w:sz w:val="24"/>
          <w:szCs w:val="24"/>
        </w:rPr>
        <w:t>май</w:t>
      </w:r>
      <w:r w:rsidR="009B15CB">
        <w:rPr>
          <w:spacing w:val="-6"/>
          <w:sz w:val="24"/>
          <w:szCs w:val="24"/>
        </w:rPr>
        <w:t xml:space="preserve"> </w:t>
      </w:r>
      <w:r w:rsidR="009B15CB" w:rsidRPr="00643BBB">
        <w:rPr>
          <w:spacing w:val="-6"/>
          <w:sz w:val="24"/>
          <w:szCs w:val="24"/>
        </w:rPr>
        <w:t>201</w:t>
      </w:r>
      <w:r w:rsidR="009B15CB">
        <w:rPr>
          <w:spacing w:val="-6"/>
          <w:sz w:val="24"/>
          <w:szCs w:val="24"/>
        </w:rPr>
        <w:t>9</w:t>
      </w:r>
      <w:r w:rsidR="009B15CB" w:rsidRPr="00643BBB">
        <w:rPr>
          <w:spacing w:val="-6"/>
          <w:sz w:val="24"/>
          <w:szCs w:val="24"/>
        </w:rPr>
        <w:t xml:space="preserve"> года</w:t>
      </w:r>
      <w:r w:rsidR="009B15CB">
        <w:rPr>
          <w:spacing w:val="-6"/>
          <w:sz w:val="24"/>
          <w:szCs w:val="24"/>
        </w:rPr>
        <w:t xml:space="preserve"> </w:t>
      </w:r>
      <w:r w:rsidR="004C3237">
        <w:rPr>
          <w:sz w:val="24"/>
          <w:szCs w:val="24"/>
        </w:rPr>
        <w:t>168,8</w:t>
      </w:r>
      <w:r w:rsidR="009B15CB">
        <w:rPr>
          <w:sz w:val="24"/>
          <w:szCs w:val="24"/>
        </w:rPr>
        <w:t xml:space="preserve"> </w:t>
      </w:r>
      <w:r w:rsidR="009B15CB">
        <w:rPr>
          <w:spacing w:val="-6"/>
          <w:sz w:val="24"/>
          <w:szCs w:val="24"/>
        </w:rPr>
        <w:t>тыс. кв.м</w:t>
      </w:r>
      <w:r w:rsidR="009B15CB" w:rsidRPr="00643BBB">
        <w:rPr>
          <w:spacing w:val="-6"/>
          <w:sz w:val="24"/>
          <w:szCs w:val="24"/>
        </w:rPr>
        <w:t>)</w:t>
      </w:r>
      <w:r w:rsidRPr="00113038">
        <w:rPr>
          <w:sz w:val="24"/>
          <w:szCs w:val="24"/>
        </w:rPr>
        <w:t xml:space="preserve">, что составляет </w:t>
      </w:r>
      <w:r w:rsidR="00D104F0">
        <w:rPr>
          <w:sz w:val="24"/>
          <w:szCs w:val="24"/>
        </w:rPr>
        <w:t>69,4</w:t>
      </w:r>
      <w:r w:rsidR="00603B7D" w:rsidRPr="00DB27B0">
        <w:rPr>
          <w:sz w:val="24"/>
          <w:szCs w:val="24"/>
        </w:rPr>
        <w:t>%</w:t>
      </w:r>
      <w:r w:rsidRPr="00113038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7E175D">
        <w:rPr>
          <w:sz w:val="24"/>
          <w:szCs w:val="24"/>
        </w:rPr>
        <w:t>Ввод в действие общей площади жилья, тыс. кв</w:t>
      </w:r>
      <w:proofErr w:type="gramStart"/>
      <w:r w:rsidRPr="007E175D">
        <w:rPr>
          <w:sz w:val="24"/>
          <w:szCs w:val="24"/>
        </w:rPr>
        <w:t>.м</w:t>
      </w:r>
      <w:proofErr w:type="gramEnd"/>
      <w:r w:rsidRPr="007E175D">
        <w:rPr>
          <w:sz w:val="24"/>
          <w:szCs w:val="24"/>
        </w:rPr>
        <w:t>етров</w:t>
      </w:r>
    </w:p>
    <w:p w:rsidR="00E81171" w:rsidRPr="004C3237" w:rsidRDefault="00E81171" w:rsidP="00E81171">
      <w:pPr>
        <w:tabs>
          <w:tab w:val="left" w:pos="1512"/>
          <w:tab w:val="left" w:pos="7938"/>
        </w:tabs>
        <w:jc w:val="center"/>
        <w:rPr>
          <w:sz w:val="10"/>
          <w:szCs w:val="10"/>
        </w:rPr>
      </w:pPr>
    </w:p>
    <w:p w:rsidR="00E81171" w:rsidRDefault="0099475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599582" cy="723568"/>
            <wp:effectExtent l="0" t="0" r="0" b="0"/>
            <wp:docPr id="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662E" w:rsidRPr="00D104F0" w:rsidRDefault="00F3662E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E81171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1843FE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C66892" w:rsidRPr="00451977" w:rsidRDefault="00C66892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E81171" w:rsidRPr="001843FE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1843FE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="00775D70" w:rsidRPr="001843FE">
        <w:rPr>
          <w:sz w:val="24"/>
          <w:szCs w:val="24"/>
        </w:rPr>
        <w:br/>
      </w:r>
      <w:r w:rsidR="007F2FDC" w:rsidRPr="007F2FDC">
        <w:rPr>
          <w:sz w:val="24"/>
          <w:szCs w:val="24"/>
        </w:rPr>
        <w:t>769 заявок</w:t>
      </w:r>
      <w:r w:rsidR="007F2FDC" w:rsidRPr="001843FE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 xml:space="preserve">на закупку товаров, выполнение работ и оказание услуг на сумму </w:t>
      </w:r>
      <w:r w:rsidR="007F2FDC" w:rsidRPr="007F2FDC">
        <w:rPr>
          <w:sz w:val="24"/>
          <w:szCs w:val="24"/>
        </w:rPr>
        <w:t>1747,2</w:t>
      </w:r>
      <w:r w:rsidR="007F2FDC" w:rsidRPr="00AE22D4">
        <w:rPr>
          <w:rFonts w:eastAsia="Times New Roman"/>
        </w:rPr>
        <w:t xml:space="preserve"> </w:t>
      </w:r>
      <w:r w:rsidRPr="001843FE">
        <w:rPr>
          <w:sz w:val="24"/>
          <w:szCs w:val="24"/>
        </w:rPr>
        <w:t>млн. рублей      (за январь-</w:t>
      </w:r>
      <w:r w:rsidR="007F2FDC">
        <w:rPr>
          <w:sz w:val="24"/>
          <w:szCs w:val="24"/>
        </w:rPr>
        <w:t>май</w:t>
      </w:r>
      <w:r w:rsidR="0042482C">
        <w:rPr>
          <w:sz w:val="24"/>
          <w:szCs w:val="24"/>
        </w:rPr>
        <w:t xml:space="preserve"> </w:t>
      </w:r>
      <w:r w:rsidRPr="001843FE">
        <w:rPr>
          <w:sz w:val="24"/>
          <w:szCs w:val="24"/>
        </w:rPr>
        <w:t>201</w:t>
      </w:r>
      <w:r w:rsidR="00775D70" w:rsidRPr="001843FE">
        <w:rPr>
          <w:sz w:val="24"/>
          <w:szCs w:val="24"/>
        </w:rPr>
        <w:t>9</w:t>
      </w:r>
      <w:r w:rsidRPr="001843FE">
        <w:rPr>
          <w:sz w:val="24"/>
          <w:szCs w:val="24"/>
        </w:rPr>
        <w:t xml:space="preserve"> года – </w:t>
      </w:r>
      <w:r w:rsidR="007F2FDC" w:rsidRPr="007F2FDC">
        <w:rPr>
          <w:sz w:val="24"/>
          <w:szCs w:val="24"/>
        </w:rPr>
        <w:t>758 заявок</w:t>
      </w:r>
      <w:r w:rsidR="007F2FDC">
        <w:rPr>
          <w:rFonts w:eastAsia="Times New Roman"/>
        </w:rPr>
        <w:t xml:space="preserve"> </w:t>
      </w:r>
      <w:r w:rsidRPr="001843FE">
        <w:rPr>
          <w:sz w:val="24"/>
          <w:szCs w:val="24"/>
        </w:rPr>
        <w:t xml:space="preserve">на </w:t>
      </w:r>
      <w:r w:rsidR="007F2FDC" w:rsidRPr="007F2FDC">
        <w:rPr>
          <w:sz w:val="24"/>
          <w:szCs w:val="24"/>
        </w:rPr>
        <w:t>2808,2</w:t>
      </w:r>
      <w:r w:rsidR="007F2FDC">
        <w:rPr>
          <w:rFonts w:eastAsia="Times New Roman"/>
        </w:rPr>
        <w:t xml:space="preserve"> </w:t>
      </w:r>
      <w:r w:rsidRPr="001843FE">
        <w:rPr>
          <w:sz w:val="24"/>
          <w:szCs w:val="24"/>
        </w:rPr>
        <w:t>млн. рублей соответственно).</w:t>
      </w:r>
    </w:p>
    <w:p w:rsidR="0042482C" w:rsidRPr="0042482C" w:rsidRDefault="007F2FDC" w:rsidP="0042482C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7F2FDC">
        <w:rPr>
          <w:sz w:val="24"/>
          <w:szCs w:val="24"/>
        </w:rPr>
        <w:t>С начала года на сайте размещено 535 заявок на сумму 1500 млн. рублей. По итогам завершенных процедур подлеж</w:t>
      </w:r>
      <w:r w:rsidR="0007344E">
        <w:rPr>
          <w:sz w:val="24"/>
          <w:szCs w:val="24"/>
        </w:rPr>
        <w:t>а</w:t>
      </w:r>
      <w:r w:rsidRPr="007F2FDC">
        <w:rPr>
          <w:sz w:val="24"/>
          <w:szCs w:val="24"/>
        </w:rPr>
        <w:t>т заключению 423 контракта на сумму 1149,6 млн. рублей, из них заключено 370 контрактов на сумму 1102,2 млн. рублей. Экономия составила 100,1 млн. рублей.</w:t>
      </w:r>
      <w:r w:rsidR="0042482C" w:rsidRPr="0042482C">
        <w:rPr>
          <w:sz w:val="24"/>
          <w:szCs w:val="24"/>
        </w:rPr>
        <w:t xml:space="preserve"> </w:t>
      </w:r>
    </w:p>
    <w:p w:rsidR="001908F8" w:rsidRDefault="001908F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highlight w:val="yellow"/>
        </w:rPr>
      </w:pPr>
    </w:p>
    <w:p w:rsidR="004C3237" w:rsidRDefault="004C3237" w:rsidP="004C3237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F33A7B">
        <w:rPr>
          <w:b/>
          <w:sz w:val="24"/>
          <w:szCs w:val="24"/>
        </w:rPr>
        <w:t>Естественное движение населения</w:t>
      </w:r>
    </w:p>
    <w:p w:rsidR="004C3237" w:rsidRPr="00451977" w:rsidRDefault="004C3237" w:rsidP="004C3237">
      <w:pPr>
        <w:tabs>
          <w:tab w:val="left" w:pos="1512"/>
        </w:tabs>
        <w:ind w:right="-143"/>
        <w:jc w:val="center"/>
        <w:rPr>
          <w:b/>
          <w:sz w:val="10"/>
          <w:szCs w:val="10"/>
        </w:rPr>
      </w:pPr>
    </w:p>
    <w:p w:rsidR="004C3237" w:rsidRPr="00F33A7B" w:rsidRDefault="004C3237" w:rsidP="00047324">
      <w:pPr>
        <w:ind w:firstLine="708"/>
        <w:jc w:val="both"/>
        <w:rPr>
          <w:sz w:val="24"/>
          <w:szCs w:val="24"/>
        </w:rPr>
      </w:pPr>
      <w:r w:rsidRPr="00F33A7B">
        <w:rPr>
          <w:sz w:val="24"/>
          <w:szCs w:val="24"/>
        </w:rPr>
        <w:t xml:space="preserve">В городе родилось </w:t>
      </w:r>
      <w:r w:rsidR="007F2FDC" w:rsidRPr="007F2FDC">
        <w:rPr>
          <w:sz w:val="24"/>
          <w:szCs w:val="24"/>
        </w:rPr>
        <w:t>2049</w:t>
      </w:r>
      <w:r w:rsidRPr="00F33A7B">
        <w:rPr>
          <w:sz w:val="24"/>
          <w:szCs w:val="24"/>
        </w:rPr>
        <w:t xml:space="preserve"> человек (за январь-</w:t>
      </w:r>
      <w:r w:rsidR="007F2FDC">
        <w:rPr>
          <w:sz w:val="24"/>
          <w:szCs w:val="24"/>
        </w:rPr>
        <w:t>апрель</w:t>
      </w:r>
      <w:r w:rsidRPr="00F33A7B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F33A7B">
        <w:rPr>
          <w:sz w:val="24"/>
          <w:szCs w:val="24"/>
        </w:rPr>
        <w:t xml:space="preserve"> года – </w:t>
      </w:r>
      <w:r w:rsidR="007F2FDC" w:rsidRPr="007F2FDC">
        <w:rPr>
          <w:sz w:val="24"/>
          <w:szCs w:val="24"/>
        </w:rPr>
        <w:t>2270</w:t>
      </w:r>
      <w:r w:rsidRPr="00F33A7B">
        <w:rPr>
          <w:sz w:val="24"/>
          <w:szCs w:val="24"/>
        </w:rPr>
        <w:t xml:space="preserve"> человек), умерло </w:t>
      </w:r>
      <w:r w:rsidR="007F2FDC" w:rsidRPr="007F2FDC">
        <w:rPr>
          <w:sz w:val="24"/>
          <w:szCs w:val="24"/>
        </w:rPr>
        <w:t>2596</w:t>
      </w:r>
      <w:r w:rsidRPr="00F33A7B">
        <w:rPr>
          <w:sz w:val="24"/>
          <w:szCs w:val="24"/>
        </w:rPr>
        <w:t xml:space="preserve"> человек (</w:t>
      </w:r>
      <w:r w:rsidR="007F2FDC" w:rsidRPr="007F2FDC">
        <w:rPr>
          <w:sz w:val="24"/>
          <w:szCs w:val="24"/>
        </w:rPr>
        <w:t>2684</w:t>
      </w:r>
      <w:r w:rsidRPr="00F33A7B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соответственно), естественная убыль населения составила </w:t>
      </w:r>
      <w:r w:rsidR="007F2FDC" w:rsidRPr="007F2FDC">
        <w:rPr>
          <w:sz w:val="24"/>
          <w:szCs w:val="24"/>
        </w:rPr>
        <w:t>547</w:t>
      </w:r>
      <w:r w:rsidRPr="00F33A7B">
        <w:rPr>
          <w:sz w:val="24"/>
          <w:szCs w:val="24"/>
        </w:rPr>
        <w:t xml:space="preserve"> человек </w:t>
      </w:r>
      <w:r w:rsidR="007F2FDC">
        <w:rPr>
          <w:sz w:val="24"/>
          <w:szCs w:val="24"/>
        </w:rPr>
        <w:br/>
      </w:r>
      <w:r w:rsidRPr="00F33A7B">
        <w:rPr>
          <w:sz w:val="24"/>
          <w:szCs w:val="24"/>
        </w:rPr>
        <w:t>(за январь-</w:t>
      </w:r>
      <w:r w:rsidR="007F2FDC">
        <w:rPr>
          <w:sz w:val="24"/>
          <w:szCs w:val="24"/>
        </w:rPr>
        <w:t xml:space="preserve">апрель </w:t>
      </w:r>
      <w:r>
        <w:rPr>
          <w:sz w:val="24"/>
          <w:szCs w:val="24"/>
        </w:rPr>
        <w:t>2019</w:t>
      </w:r>
      <w:r w:rsidRPr="00F33A7B">
        <w:rPr>
          <w:sz w:val="24"/>
          <w:szCs w:val="24"/>
        </w:rPr>
        <w:t xml:space="preserve"> года – убыль </w:t>
      </w:r>
      <w:r w:rsidR="007F2FDC" w:rsidRPr="007F2FDC">
        <w:rPr>
          <w:sz w:val="24"/>
          <w:szCs w:val="24"/>
        </w:rPr>
        <w:t>414</w:t>
      </w:r>
      <w:r w:rsidRPr="00F33A7B">
        <w:rPr>
          <w:sz w:val="24"/>
          <w:szCs w:val="24"/>
        </w:rPr>
        <w:t xml:space="preserve"> человек</w:t>
      </w:r>
      <w:r w:rsidR="007F2FDC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). </w:t>
      </w:r>
    </w:p>
    <w:p w:rsidR="004C3237" w:rsidRPr="0067003C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</w:pPr>
    </w:p>
    <w:p w:rsidR="004C3237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1000 человек населения, промилле</w:t>
      </w:r>
    </w:p>
    <w:p w:rsidR="004C3237" w:rsidRPr="004C3237" w:rsidRDefault="004C3237" w:rsidP="004C3237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</w:pPr>
    </w:p>
    <w:p w:rsidR="004C3237" w:rsidRPr="00F33A7B" w:rsidRDefault="004C3237" w:rsidP="004C3237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54025" cy="771277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C3237" w:rsidRPr="00451977" w:rsidRDefault="004C3237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E81171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7B30A3">
        <w:rPr>
          <w:b/>
          <w:bCs/>
        </w:rPr>
        <w:t>Доходы населения</w:t>
      </w:r>
    </w:p>
    <w:p w:rsidR="00C66892" w:rsidRPr="00451977" w:rsidRDefault="00C66892" w:rsidP="00E81171">
      <w:pPr>
        <w:pStyle w:val="ab"/>
        <w:tabs>
          <w:tab w:val="left" w:pos="1512"/>
        </w:tabs>
        <w:ind w:right="-143"/>
        <w:jc w:val="center"/>
        <w:rPr>
          <w:b/>
          <w:bCs/>
          <w:sz w:val="10"/>
          <w:szCs w:val="10"/>
        </w:rPr>
      </w:pPr>
    </w:p>
    <w:p w:rsidR="001E3843" w:rsidRPr="0091269D" w:rsidRDefault="001E3843" w:rsidP="001E3843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91269D">
        <w:rPr>
          <w:sz w:val="24"/>
          <w:szCs w:val="24"/>
        </w:rPr>
        <w:t>Заработная плата по крупным и средним организациям за январь</w:t>
      </w:r>
      <w:r w:rsidR="007B30A3" w:rsidRPr="0091269D">
        <w:rPr>
          <w:sz w:val="24"/>
          <w:szCs w:val="24"/>
        </w:rPr>
        <w:t>-</w:t>
      </w:r>
      <w:r w:rsidR="0091269D" w:rsidRPr="0091269D">
        <w:rPr>
          <w:sz w:val="24"/>
          <w:szCs w:val="24"/>
        </w:rPr>
        <w:t>апрель</w:t>
      </w:r>
      <w:r w:rsidRPr="0091269D">
        <w:rPr>
          <w:sz w:val="24"/>
          <w:szCs w:val="24"/>
        </w:rPr>
        <w:t xml:space="preserve"> 2020 года увеличилась на </w:t>
      </w:r>
      <w:r w:rsidR="0091269D" w:rsidRPr="0091269D">
        <w:rPr>
          <w:sz w:val="24"/>
          <w:szCs w:val="24"/>
        </w:rPr>
        <w:t>8,6</w:t>
      </w:r>
      <w:r w:rsidR="00603B7D" w:rsidRPr="0091269D">
        <w:rPr>
          <w:sz w:val="24"/>
          <w:szCs w:val="24"/>
        </w:rPr>
        <w:t>%</w:t>
      </w:r>
      <w:r w:rsidRPr="0091269D">
        <w:rPr>
          <w:sz w:val="24"/>
          <w:szCs w:val="24"/>
        </w:rPr>
        <w:t xml:space="preserve"> к январю</w:t>
      </w:r>
      <w:r w:rsidR="007B30A3" w:rsidRPr="0091269D">
        <w:rPr>
          <w:sz w:val="24"/>
          <w:szCs w:val="24"/>
        </w:rPr>
        <w:t>-</w:t>
      </w:r>
      <w:r w:rsidR="0091269D" w:rsidRPr="0091269D">
        <w:rPr>
          <w:sz w:val="24"/>
          <w:szCs w:val="24"/>
        </w:rPr>
        <w:t>апрелю</w:t>
      </w:r>
      <w:r w:rsidRPr="0091269D">
        <w:rPr>
          <w:sz w:val="24"/>
          <w:szCs w:val="24"/>
        </w:rPr>
        <w:t xml:space="preserve"> 2019 год</w:t>
      </w:r>
      <w:r w:rsidR="00F33A7B" w:rsidRPr="0091269D">
        <w:rPr>
          <w:sz w:val="24"/>
          <w:szCs w:val="24"/>
        </w:rPr>
        <w:t>а</w:t>
      </w:r>
      <w:r w:rsidRPr="0091269D">
        <w:rPr>
          <w:sz w:val="24"/>
          <w:szCs w:val="24"/>
        </w:rPr>
        <w:t xml:space="preserve"> и составила </w:t>
      </w:r>
      <w:r w:rsidR="0091269D" w:rsidRPr="0091269D">
        <w:rPr>
          <w:sz w:val="24"/>
          <w:szCs w:val="24"/>
        </w:rPr>
        <w:t>37708</w:t>
      </w:r>
      <w:r w:rsidRPr="0091269D">
        <w:rPr>
          <w:sz w:val="24"/>
          <w:szCs w:val="24"/>
        </w:rPr>
        <w:t xml:space="preserve"> рубл</w:t>
      </w:r>
      <w:r w:rsidR="0091269D" w:rsidRPr="0091269D">
        <w:rPr>
          <w:sz w:val="24"/>
          <w:szCs w:val="24"/>
        </w:rPr>
        <w:t>ей</w:t>
      </w:r>
      <w:r w:rsidRPr="0091269D">
        <w:rPr>
          <w:sz w:val="24"/>
          <w:szCs w:val="24"/>
        </w:rPr>
        <w:t>.</w:t>
      </w:r>
    </w:p>
    <w:p w:rsidR="00F33A7B" w:rsidRPr="007E20A7" w:rsidRDefault="00DF04B7" w:rsidP="00F33A7B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7E20A7">
        <w:rPr>
          <w:sz w:val="24"/>
          <w:szCs w:val="24"/>
        </w:rPr>
        <w:t xml:space="preserve">Наибольший </w:t>
      </w:r>
      <w:proofErr w:type="gramStart"/>
      <w:r w:rsidRPr="007E20A7">
        <w:rPr>
          <w:sz w:val="24"/>
          <w:szCs w:val="24"/>
        </w:rPr>
        <w:t>размер оплаты труда</w:t>
      </w:r>
      <w:proofErr w:type="gramEnd"/>
      <w:r w:rsidRPr="007E20A7">
        <w:rPr>
          <w:sz w:val="24"/>
          <w:szCs w:val="24"/>
        </w:rPr>
        <w:t xml:space="preserve"> наблюдается в </w:t>
      </w:r>
      <w:r w:rsidR="0091269D" w:rsidRPr="007E20A7">
        <w:rPr>
          <w:sz w:val="24"/>
          <w:szCs w:val="24"/>
        </w:rPr>
        <w:t xml:space="preserve">финансовой и страховой деятельности (57052 рубля), </w:t>
      </w:r>
      <w:r w:rsidRPr="007E20A7">
        <w:rPr>
          <w:sz w:val="24"/>
          <w:szCs w:val="24"/>
        </w:rPr>
        <w:t>воздушного и космического транспорта (</w:t>
      </w:r>
      <w:r w:rsidR="0091269D" w:rsidRPr="007E20A7">
        <w:rPr>
          <w:sz w:val="24"/>
          <w:szCs w:val="24"/>
        </w:rPr>
        <w:t>56667</w:t>
      </w:r>
      <w:r w:rsidRPr="007E20A7">
        <w:rPr>
          <w:sz w:val="24"/>
          <w:szCs w:val="24"/>
        </w:rPr>
        <w:t xml:space="preserve"> рублей), железнодорожного транспорта: грузовых перевозках (</w:t>
      </w:r>
      <w:r w:rsidR="0091269D" w:rsidRPr="007E20A7">
        <w:rPr>
          <w:sz w:val="24"/>
          <w:szCs w:val="24"/>
        </w:rPr>
        <w:t>53101</w:t>
      </w:r>
      <w:r w:rsidRPr="007E20A7">
        <w:rPr>
          <w:sz w:val="24"/>
          <w:szCs w:val="24"/>
        </w:rPr>
        <w:t xml:space="preserve"> рубл</w:t>
      </w:r>
      <w:r w:rsidR="0091269D" w:rsidRPr="007E20A7">
        <w:rPr>
          <w:sz w:val="24"/>
          <w:szCs w:val="24"/>
        </w:rPr>
        <w:t>ь</w:t>
      </w:r>
      <w:r w:rsidRPr="007E20A7">
        <w:rPr>
          <w:sz w:val="24"/>
          <w:szCs w:val="24"/>
        </w:rPr>
        <w:t>). Наибольший темп роста заработной платы сложился</w:t>
      </w:r>
      <w:r w:rsidRPr="007E20A7">
        <w:rPr>
          <w:rFonts w:ascii="Arial" w:eastAsia="Times New Roman" w:hAnsi="Arial" w:cs="Arial"/>
          <w:sz w:val="22"/>
          <w:szCs w:val="22"/>
          <w:lang w:eastAsia="ru-RU"/>
        </w:rPr>
        <w:t xml:space="preserve"> </w:t>
      </w:r>
      <w:r w:rsidR="00F33A7B" w:rsidRPr="007E20A7">
        <w:rPr>
          <w:sz w:val="24"/>
          <w:szCs w:val="24"/>
        </w:rPr>
        <w:t xml:space="preserve">в </w:t>
      </w:r>
      <w:r w:rsidR="00E85346" w:rsidRPr="007E20A7">
        <w:rPr>
          <w:sz w:val="24"/>
          <w:szCs w:val="24"/>
        </w:rPr>
        <w:t xml:space="preserve">рыболовстве и рыбоводстве – </w:t>
      </w:r>
      <w:r w:rsidR="00F8432B" w:rsidRPr="007E20A7">
        <w:rPr>
          <w:sz w:val="24"/>
          <w:szCs w:val="24"/>
        </w:rPr>
        <w:t>13</w:t>
      </w:r>
      <w:r w:rsidR="0091269D" w:rsidRPr="007E20A7">
        <w:rPr>
          <w:sz w:val="24"/>
          <w:szCs w:val="24"/>
        </w:rPr>
        <w:t>4,2</w:t>
      </w:r>
      <w:r w:rsidR="00E85346" w:rsidRPr="007E20A7">
        <w:rPr>
          <w:sz w:val="24"/>
          <w:szCs w:val="24"/>
        </w:rPr>
        <w:t xml:space="preserve">%, </w:t>
      </w:r>
      <w:r w:rsidR="008E656B" w:rsidRPr="007E20A7">
        <w:rPr>
          <w:sz w:val="24"/>
          <w:szCs w:val="24"/>
        </w:rPr>
        <w:t xml:space="preserve">производстве </w:t>
      </w:r>
      <w:r w:rsidR="00E85346" w:rsidRPr="007E20A7">
        <w:rPr>
          <w:sz w:val="24"/>
          <w:szCs w:val="24"/>
        </w:rPr>
        <w:t xml:space="preserve">химических веществ и продуктов </w:t>
      </w:r>
      <w:r w:rsidR="00F57663" w:rsidRPr="007E20A7">
        <w:rPr>
          <w:sz w:val="24"/>
          <w:szCs w:val="24"/>
        </w:rPr>
        <w:t xml:space="preserve">– </w:t>
      </w:r>
      <w:r w:rsidR="0091269D" w:rsidRPr="007E20A7">
        <w:rPr>
          <w:sz w:val="24"/>
          <w:szCs w:val="24"/>
        </w:rPr>
        <w:t>119,6</w:t>
      </w:r>
      <w:r w:rsidR="00F57663" w:rsidRPr="007E20A7">
        <w:rPr>
          <w:sz w:val="24"/>
          <w:szCs w:val="24"/>
        </w:rPr>
        <w:t>%</w:t>
      </w:r>
      <w:r w:rsidR="008E656B" w:rsidRPr="007E20A7">
        <w:rPr>
          <w:sz w:val="24"/>
          <w:szCs w:val="24"/>
        </w:rPr>
        <w:t xml:space="preserve">, </w:t>
      </w:r>
      <w:r w:rsidR="0091269D" w:rsidRPr="007E20A7">
        <w:rPr>
          <w:sz w:val="24"/>
          <w:szCs w:val="24"/>
        </w:rPr>
        <w:t>резиновых и пластмассовых изделий</w:t>
      </w:r>
      <w:r w:rsidR="00E85346" w:rsidRPr="007E20A7">
        <w:rPr>
          <w:sz w:val="24"/>
          <w:szCs w:val="24"/>
        </w:rPr>
        <w:t xml:space="preserve"> </w:t>
      </w:r>
      <w:r w:rsidR="00BA4616" w:rsidRPr="007E20A7">
        <w:rPr>
          <w:sz w:val="24"/>
          <w:szCs w:val="24"/>
        </w:rPr>
        <w:t xml:space="preserve">– </w:t>
      </w:r>
      <w:r w:rsidR="0091269D" w:rsidRPr="007E20A7">
        <w:rPr>
          <w:sz w:val="24"/>
          <w:szCs w:val="24"/>
        </w:rPr>
        <w:t>118,6</w:t>
      </w:r>
      <w:r w:rsidR="00BA4616" w:rsidRPr="007E20A7">
        <w:rPr>
          <w:sz w:val="24"/>
          <w:szCs w:val="24"/>
        </w:rPr>
        <w:t>%</w:t>
      </w:r>
      <w:r w:rsidR="00A20CFE" w:rsidRPr="007E20A7">
        <w:rPr>
          <w:sz w:val="24"/>
          <w:szCs w:val="24"/>
        </w:rPr>
        <w:t>.</w:t>
      </w:r>
    </w:p>
    <w:p w:rsidR="00E81171" w:rsidRDefault="00E81171" w:rsidP="00E81171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7B0566">
        <w:rPr>
          <w:sz w:val="24"/>
          <w:szCs w:val="24"/>
        </w:rPr>
        <w:t xml:space="preserve">По данным </w:t>
      </w:r>
      <w:proofErr w:type="spellStart"/>
      <w:r w:rsidRPr="007B0566">
        <w:rPr>
          <w:sz w:val="24"/>
          <w:szCs w:val="24"/>
        </w:rPr>
        <w:t>Алтайкрайстата</w:t>
      </w:r>
      <w:proofErr w:type="spellEnd"/>
      <w:r w:rsidRPr="007B0566">
        <w:rPr>
          <w:sz w:val="24"/>
          <w:szCs w:val="24"/>
        </w:rPr>
        <w:t xml:space="preserve"> на </w:t>
      </w:r>
      <w:r w:rsidR="006B2A90" w:rsidRPr="007B0566">
        <w:rPr>
          <w:sz w:val="24"/>
          <w:szCs w:val="24"/>
        </w:rPr>
        <w:t>01.0</w:t>
      </w:r>
      <w:r w:rsidR="00451977">
        <w:rPr>
          <w:sz w:val="24"/>
          <w:szCs w:val="24"/>
        </w:rPr>
        <w:t>6</w:t>
      </w:r>
      <w:r w:rsidRPr="007B0566">
        <w:rPr>
          <w:sz w:val="24"/>
          <w:szCs w:val="24"/>
        </w:rPr>
        <w:t>.</w:t>
      </w:r>
      <w:r w:rsidR="006B2A90" w:rsidRPr="007B0566">
        <w:rPr>
          <w:sz w:val="24"/>
          <w:szCs w:val="24"/>
        </w:rPr>
        <w:t>2020</w:t>
      </w:r>
      <w:r w:rsidRPr="007B0566">
        <w:rPr>
          <w:sz w:val="24"/>
          <w:szCs w:val="24"/>
        </w:rPr>
        <w:t xml:space="preserve"> не погашена просроченная задолженность             по заработной плате в размере </w:t>
      </w:r>
      <w:r w:rsidR="00E82ADA" w:rsidRPr="007B0566">
        <w:rPr>
          <w:sz w:val="24"/>
          <w:szCs w:val="24"/>
        </w:rPr>
        <w:t>8,</w:t>
      </w:r>
      <w:r w:rsidR="00451977">
        <w:rPr>
          <w:sz w:val="24"/>
          <w:szCs w:val="24"/>
        </w:rPr>
        <w:t>5</w:t>
      </w:r>
      <w:r w:rsidRPr="007B0566">
        <w:rPr>
          <w:sz w:val="24"/>
          <w:szCs w:val="24"/>
        </w:rPr>
        <w:t xml:space="preserve"> млн. рублей.</w:t>
      </w:r>
      <w:bookmarkStart w:id="0" w:name="_GoBack"/>
      <w:bookmarkEnd w:id="0"/>
    </w:p>
    <w:p w:rsidR="00F3662E" w:rsidRPr="004C3237" w:rsidRDefault="00F3662E" w:rsidP="00E81171">
      <w:pPr>
        <w:tabs>
          <w:tab w:val="left" w:pos="1512"/>
        </w:tabs>
        <w:ind w:right="-143" w:firstLine="709"/>
        <w:jc w:val="both"/>
        <w:rPr>
          <w:sz w:val="16"/>
          <w:szCs w:val="16"/>
        </w:rPr>
      </w:pPr>
    </w:p>
    <w:p w:rsidR="00E81171" w:rsidRPr="0007344E" w:rsidRDefault="00E81171" w:rsidP="00E81171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07344E">
        <w:rPr>
          <w:sz w:val="24"/>
          <w:szCs w:val="24"/>
        </w:rPr>
        <w:t>Просроченная задолженность по заработной плате, млн. рублей</w:t>
      </w:r>
    </w:p>
    <w:p w:rsidR="00E81171" w:rsidRDefault="0099475B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82" cy="795131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E20A7" w:rsidRDefault="007E20A7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1F40B7" w:rsidRDefault="001F40B7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3331B6" w:rsidRPr="0027439A" w:rsidRDefault="003331B6" w:rsidP="00D8586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27439A">
        <w:rPr>
          <w:b/>
          <w:sz w:val="23"/>
          <w:szCs w:val="23"/>
        </w:rPr>
        <w:t>Цены</w:t>
      </w:r>
    </w:p>
    <w:p w:rsidR="00C76FBD" w:rsidRDefault="003331B6" w:rsidP="0027439A">
      <w:pPr>
        <w:tabs>
          <w:tab w:val="left" w:pos="1512"/>
        </w:tabs>
        <w:spacing w:line="240" w:lineRule="exact"/>
        <w:ind w:firstLine="709"/>
        <w:jc w:val="both"/>
        <w:rPr>
          <w:sz w:val="23"/>
          <w:szCs w:val="23"/>
        </w:rPr>
      </w:pPr>
      <w:r w:rsidRPr="0027439A">
        <w:rPr>
          <w:sz w:val="23"/>
          <w:szCs w:val="23"/>
        </w:rPr>
        <w:t xml:space="preserve">В </w:t>
      </w:r>
      <w:r w:rsidR="001F40B7">
        <w:rPr>
          <w:sz w:val="23"/>
          <w:szCs w:val="23"/>
        </w:rPr>
        <w:t>мае</w:t>
      </w:r>
      <w:r w:rsidRPr="0027439A">
        <w:rPr>
          <w:sz w:val="23"/>
          <w:szCs w:val="23"/>
        </w:rPr>
        <w:t xml:space="preserve"> в Барнауле по сравнению с </w:t>
      </w:r>
      <w:r w:rsidR="00B43329" w:rsidRPr="0027439A">
        <w:rPr>
          <w:sz w:val="23"/>
          <w:szCs w:val="23"/>
        </w:rPr>
        <w:t xml:space="preserve">другими </w:t>
      </w:r>
      <w:r w:rsidRPr="0027439A">
        <w:rPr>
          <w:sz w:val="23"/>
          <w:szCs w:val="23"/>
        </w:rPr>
        <w:t xml:space="preserve">крупными городами Сибирского федерального округа зафиксированы </w:t>
      </w:r>
      <w:r w:rsidR="002D78CA" w:rsidRPr="0027439A">
        <w:rPr>
          <w:sz w:val="23"/>
          <w:szCs w:val="23"/>
        </w:rPr>
        <w:t xml:space="preserve">минимальные цены на </w:t>
      </w:r>
      <w:r w:rsidR="000A2748">
        <w:rPr>
          <w:sz w:val="23"/>
          <w:szCs w:val="23"/>
        </w:rPr>
        <w:t>5</w:t>
      </w:r>
      <w:r w:rsidR="00892CFF">
        <w:rPr>
          <w:sz w:val="23"/>
          <w:szCs w:val="23"/>
        </w:rPr>
        <w:t xml:space="preserve"> </w:t>
      </w:r>
      <w:r w:rsidRPr="0027439A">
        <w:rPr>
          <w:sz w:val="23"/>
          <w:szCs w:val="23"/>
        </w:rPr>
        <w:t xml:space="preserve">из </w:t>
      </w:r>
      <w:r w:rsidR="00275B9C">
        <w:rPr>
          <w:sz w:val="23"/>
          <w:szCs w:val="23"/>
        </w:rPr>
        <w:t>24</w:t>
      </w:r>
      <w:r w:rsidRPr="0027439A">
        <w:rPr>
          <w:sz w:val="23"/>
          <w:szCs w:val="23"/>
        </w:rPr>
        <w:t xml:space="preserve"> социал</w:t>
      </w:r>
      <w:r w:rsidR="00C76FBD" w:rsidRPr="0027439A">
        <w:rPr>
          <w:sz w:val="23"/>
          <w:szCs w:val="23"/>
        </w:rPr>
        <w:t>ьно значимых продуктов питания</w:t>
      </w:r>
      <w:r w:rsidRPr="0027439A">
        <w:rPr>
          <w:sz w:val="23"/>
          <w:szCs w:val="23"/>
        </w:rPr>
        <w:t xml:space="preserve">: </w:t>
      </w:r>
    </w:p>
    <w:p w:rsidR="001F40B7" w:rsidRPr="0027439A" w:rsidRDefault="001F40B7" w:rsidP="0027439A">
      <w:pPr>
        <w:tabs>
          <w:tab w:val="left" w:pos="1512"/>
        </w:tabs>
        <w:spacing w:line="240" w:lineRule="exact"/>
        <w:ind w:firstLine="709"/>
        <w:jc w:val="both"/>
        <w:rPr>
          <w:sz w:val="23"/>
          <w:szCs w:val="23"/>
        </w:rPr>
      </w:pPr>
    </w:p>
    <w:p w:rsidR="00F14217" w:rsidRPr="0027439A" w:rsidRDefault="00F14217" w:rsidP="0027439A">
      <w:pPr>
        <w:tabs>
          <w:tab w:val="left" w:pos="1512"/>
        </w:tabs>
        <w:ind w:right="-1" w:firstLine="709"/>
        <w:jc w:val="right"/>
        <w:rPr>
          <w:sz w:val="23"/>
          <w:szCs w:val="23"/>
        </w:rPr>
      </w:pPr>
      <w:r w:rsidRPr="0027439A">
        <w:rPr>
          <w:sz w:val="23"/>
          <w:szCs w:val="23"/>
        </w:rPr>
        <w:t>рублей</w:t>
      </w:r>
    </w:p>
    <w:tbl>
      <w:tblPr>
        <w:tblW w:w="10363" w:type="dxa"/>
        <w:tblInd w:w="93" w:type="dxa"/>
        <w:tblLayout w:type="fixed"/>
        <w:tblLook w:val="04A0"/>
      </w:tblPr>
      <w:tblGrid>
        <w:gridCol w:w="3559"/>
        <w:gridCol w:w="916"/>
        <w:gridCol w:w="966"/>
        <w:gridCol w:w="953"/>
        <w:gridCol w:w="992"/>
        <w:gridCol w:w="1000"/>
        <w:gridCol w:w="985"/>
        <w:gridCol w:w="992"/>
      </w:tblGrid>
      <w:tr w:rsidR="00F14217" w:rsidRPr="00AC1771" w:rsidTr="007476EE">
        <w:trPr>
          <w:trHeight w:val="40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F1421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Красно-ярск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Ново-сибирск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F14217" w:rsidRPr="00F14217" w:rsidRDefault="00F14217" w:rsidP="00E16328">
            <w:pPr>
              <w:ind w:left="-54" w:right="-5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4217">
              <w:rPr>
                <w:rFonts w:eastAsia="Times New Roman"/>
                <w:sz w:val="20"/>
                <w:szCs w:val="20"/>
                <w:lang w:eastAsia="ru-RU"/>
              </w:rPr>
              <w:t>Томск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Баранина (кроме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439,03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405,92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465,61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466,72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407,35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401,01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461,79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Говядина (кроме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328,13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359,00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342,35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356,71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356,47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328,07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368,55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Свинина (кроме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бескостной</w:t>
            </w:r>
            <w:proofErr w:type="gramEnd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),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251,72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297,81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276,64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299,87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286,32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243,58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285,82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Куры</w:t>
            </w:r>
            <w:proofErr w:type="gramEnd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 охлажденные и мороженые,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138,59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183,27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131,47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163,02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150,38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146,59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141,80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Рыба мороженая неразделанная,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148,38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170,50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180,69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185,82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145,54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170,55</w:t>
            </w:r>
          </w:p>
        </w:tc>
      </w:tr>
      <w:tr w:rsidR="00070AA9" w:rsidRPr="00AC1771" w:rsidTr="00403453">
        <w:trPr>
          <w:trHeight w:val="2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Масло подсолнечное,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89,40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101,59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101,68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108,46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110,58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101,85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105,34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Масло сливочное,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489,78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663,89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532,68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612,79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594,95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466,06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Молоко питьевое,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л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57,63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57,94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61,28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59,74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58,82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Яйца куриные, 10 шт.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51,10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58,01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60,94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61,52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58,11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Сахар-песок,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35,28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42,58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39,97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39,81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38,26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Чай черный байховый,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693,76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576,25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678,13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737,44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949,17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614,70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619,68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Соль поваренная пищевая,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14,83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14,45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15,43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Мука пшеничная,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30,89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34,76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33,55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37,24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34,02</w:t>
            </w:r>
          </w:p>
        </w:tc>
      </w:tr>
      <w:tr w:rsidR="00070AA9" w:rsidRPr="00AC1771" w:rsidTr="00403453">
        <w:trPr>
          <w:trHeight w:val="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Хлеб и булочные изделия из пшеничной муки,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63,25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62,16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61,84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49,41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45,98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Хлеб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ржано-пшеничной</w:t>
            </w:r>
            <w:proofErr w:type="gramEnd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60,67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66,94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57,83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shd w:val="clear" w:color="auto" w:fill="FF66FF"/>
                <w:lang w:eastAsia="ru-RU"/>
              </w:rPr>
              <w:t>7</w:t>
            </w: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70,77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60,01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Рис шлифованный,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68,23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60,80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74,77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83,47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85,79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75,71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Пшено,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54,59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46,55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56,08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78,53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64,69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56,27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63,69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Крупа </w:t>
            </w:r>
            <w:proofErr w:type="spellStart"/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гречневая-ядрица</w:t>
            </w:r>
            <w:proofErr w:type="spellEnd"/>
            <w:proofErr w:type="gramEnd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70,68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77,30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80,26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84,44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86,96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72,93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77,80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Вермишель,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57,66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65,22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71,11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88,82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59,11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Картофель,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29,58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30,26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26,46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23,24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26,33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Капуста белокочанная свежая,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27,65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40,39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29,79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28,25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21,50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28,48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Лук репчатый,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37,74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44,39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38,17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37,14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32,35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42,56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Морковь,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34,32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60,44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45,65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36,92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25,91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41,67</w:t>
            </w:r>
          </w:p>
        </w:tc>
      </w:tr>
      <w:tr w:rsidR="00070AA9" w:rsidRPr="00AC1771" w:rsidTr="00403453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AA9" w:rsidRPr="001F40B7" w:rsidRDefault="00070AA9" w:rsidP="00AC1771">
            <w:pPr>
              <w:ind w:left="-65" w:right="-50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 xml:space="preserve">Яблоки, </w:t>
            </w:r>
            <w:proofErr w:type="gramStart"/>
            <w:r w:rsidRPr="001F40B7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126,77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FF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153,90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125,41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129,47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135,27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123,11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AA9" w:rsidRPr="001F40B7" w:rsidRDefault="00070AA9" w:rsidP="00070AA9">
            <w:pPr>
              <w:ind w:left="-65" w:right="-5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1F40B7">
              <w:rPr>
                <w:rFonts w:eastAsia="Times New Roman"/>
                <w:sz w:val="20"/>
                <w:szCs w:val="20"/>
                <w:lang w:eastAsia="ru-RU"/>
              </w:rPr>
              <w:t>153,53</w:t>
            </w:r>
          </w:p>
        </w:tc>
      </w:tr>
    </w:tbl>
    <w:p w:rsidR="003331B6" w:rsidRDefault="003331B6" w:rsidP="00AC1771">
      <w:pPr>
        <w:ind w:right="-307"/>
        <w:rPr>
          <w:b/>
          <w:i/>
          <w:sz w:val="4"/>
          <w:szCs w:val="4"/>
        </w:rPr>
      </w:pPr>
    </w:p>
    <w:tbl>
      <w:tblPr>
        <w:tblW w:w="7371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2"/>
        <w:gridCol w:w="4219"/>
      </w:tblGrid>
      <w:tr w:rsidR="00665743" w:rsidRPr="00AC1771" w:rsidTr="00044BC6">
        <w:trPr>
          <w:trHeight w:val="321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43" w:rsidRPr="00AC1771" w:rsidRDefault="0099475B" w:rsidP="00AC1771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02260" cy="103505"/>
                  <wp:effectExtent l="1905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103505"/>
                          </a:xfrm>
                          <a:prstGeom prst="rect">
                            <a:avLst/>
                          </a:prstGeom>
                          <a:solidFill>
                            <a:srgbClr val="99FF99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65743" w:rsidRPr="00AC1771">
              <w:rPr>
                <w:i/>
                <w:sz w:val="16"/>
                <w:szCs w:val="16"/>
              </w:rPr>
              <w:t>- минимальные цены</w:t>
            </w: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5743" w:rsidRPr="00AC1771" w:rsidRDefault="003A5287" w:rsidP="00AC1771">
            <w:pPr>
              <w:tabs>
                <w:tab w:val="left" w:pos="1512"/>
              </w:tabs>
              <w:ind w:right="-1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ru-RU"/>
              </w:rPr>
              <w:pict>
                <v:rect id="_x0000_s1040" style="position:absolute;left:0;text-align:left;margin-left:30.1pt;margin-top:.5pt;width:27.75pt;height:7.15pt;z-index:251657728;mso-position-horizontal-relative:text;mso-position-vertical-relative:text" fillcolor="#f6c" strokecolor="#f6c"/>
              </w:pict>
            </w:r>
            <w:r w:rsidR="00665743" w:rsidRPr="00AC1771">
              <w:rPr>
                <w:i/>
                <w:sz w:val="16"/>
                <w:szCs w:val="16"/>
              </w:rPr>
              <w:t>- максимальные цены</w:t>
            </w:r>
          </w:p>
        </w:tc>
      </w:tr>
    </w:tbl>
    <w:p w:rsidR="00665743" w:rsidRPr="00E34CC9" w:rsidRDefault="00665743" w:rsidP="00AC1771">
      <w:pPr>
        <w:ind w:right="-307"/>
        <w:rPr>
          <w:b/>
          <w:i/>
          <w:sz w:val="4"/>
          <w:szCs w:val="4"/>
        </w:rPr>
      </w:pPr>
    </w:p>
    <w:sectPr w:rsidR="00665743" w:rsidRPr="00E34CC9" w:rsidSect="00FC3259">
      <w:headerReference w:type="default" r:id="rId15"/>
      <w:pgSz w:w="11906" w:h="16838"/>
      <w:pgMar w:top="709" w:right="567" w:bottom="426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324" w:rsidRDefault="00047324" w:rsidP="0091736E">
      <w:r>
        <w:separator/>
      </w:r>
    </w:p>
  </w:endnote>
  <w:endnote w:type="continuationSeparator" w:id="0">
    <w:p w:rsidR="00047324" w:rsidRDefault="00047324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324" w:rsidRDefault="00047324" w:rsidP="0091736E">
      <w:r>
        <w:separator/>
      </w:r>
    </w:p>
  </w:footnote>
  <w:footnote w:type="continuationSeparator" w:id="0">
    <w:p w:rsidR="00047324" w:rsidRDefault="00047324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324" w:rsidRPr="00C00C70" w:rsidRDefault="00047324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1A15"/>
    <w:rsid w:val="00003AB8"/>
    <w:rsid w:val="000040F2"/>
    <w:rsid w:val="00004241"/>
    <w:rsid w:val="00004742"/>
    <w:rsid w:val="0001009F"/>
    <w:rsid w:val="00010516"/>
    <w:rsid w:val="000109A4"/>
    <w:rsid w:val="00012F33"/>
    <w:rsid w:val="00012F65"/>
    <w:rsid w:val="00013EAE"/>
    <w:rsid w:val="00015D90"/>
    <w:rsid w:val="00017C62"/>
    <w:rsid w:val="00020A3A"/>
    <w:rsid w:val="00022644"/>
    <w:rsid w:val="0002298B"/>
    <w:rsid w:val="00022AC7"/>
    <w:rsid w:val="00022C96"/>
    <w:rsid w:val="0002421D"/>
    <w:rsid w:val="0002585E"/>
    <w:rsid w:val="0002693D"/>
    <w:rsid w:val="000279E3"/>
    <w:rsid w:val="00030131"/>
    <w:rsid w:val="00030722"/>
    <w:rsid w:val="000310B0"/>
    <w:rsid w:val="00031CE2"/>
    <w:rsid w:val="0003228A"/>
    <w:rsid w:val="00032E16"/>
    <w:rsid w:val="00034128"/>
    <w:rsid w:val="000341B1"/>
    <w:rsid w:val="00034F3E"/>
    <w:rsid w:val="000358BD"/>
    <w:rsid w:val="00036585"/>
    <w:rsid w:val="00037664"/>
    <w:rsid w:val="00043157"/>
    <w:rsid w:val="0004357B"/>
    <w:rsid w:val="00044BC6"/>
    <w:rsid w:val="00046406"/>
    <w:rsid w:val="00047324"/>
    <w:rsid w:val="0004794C"/>
    <w:rsid w:val="00050CA0"/>
    <w:rsid w:val="00051A30"/>
    <w:rsid w:val="00053D05"/>
    <w:rsid w:val="00055821"/>
    <w:rsid w:val="00055D73"/>
    <w:rsid w:val="00055D79"/>
    <w:rsid w:val="00056F2D"/>
    <w:rsid w:val="000579C6"/>
    <w:rsid w:val="00060396"/>
    <w:rsid w:val="00061BAA"/>
    <w:rsid w:val="00062318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AA9"/>
    <w:rsid w:val="00071C82"/>
    <w:rsid w:val="00071FA3"/>
    <w:rsid w:val="0007203C"/>
    <w:rsid w:val="00073277"/>
    <w:rsid w:val="0007344E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FDF"/>
    <w:rsid w:val="00084A1D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0BDD"/>
    <w:rsid w:val="000A1AFE"/>
    <w:rsid w:val="000A2748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9B"/>
    <w:rsid w:val="000B78C6"/>
    <w:rsid w:val="000C1176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5CE7"/>
    <w:rsid w:val="000D754C"/>
    <w:rsid w:val="000D78A7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038"/>
    <w:rsid w:val="00113FB7"/>
    <w:rsid w:val="00114430"/>
    <w:rsid w:val="00114762"/>
    <w:rsid w:val="001152DE"/>
    <w:rsid w:val="0011740F"/>
    <w:rsid w:val="001179A2"/>
    <w:rsid w:val="00122BCD"/>
    <w:rsid w:val="00123207"/>
    <w:rsid w:val="001270BE"/>
    <w:rsid w:val="0013365E"/>
    <w:rsid w:val="00133AB1"/>
    <w:rsid w:val="00134183"/>
    <w:rsid w:val="001344F2"/>
    <w:rsid w:val="00135775"/>
    <w:rsid w:val="00135918"/>
    <w:rsid w:val="00135E94"/>
    <w:rsid w:val="00136167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4E4C"/>
    <w:rsid w:val="00165121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4F98"/>
    <w:rsid w:val="001753C2"/>
    <w:rsid w:val="00175997"/>
    <w:rsid w:val="00177376"/>
    <w:rsid w:val="001815CF"/>
    <w:rsid w:val="00182E6D"/>
    <w:rsid w:val="001843FE"/>
    <w:rsid w:val="001852C3"/>
    <w:rsid w:val="0018659D"/>
    <w:rsid w:val="00186625"/>
    <w:rsid w:val="0018665A"/>
    <w:rsid w:val="001908F8"/>
    <w:rsid w:val="0019199E"/>
    <w:rsid w:val="001935DF"/>
    <w:rsid w:val="001954DC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6507"/>
    <w:rsid w:val="001B66E2"/>
    <w:rsid w:val="001B6E51"/>
    <w:rsid w:val="001C0780"/>
    <w:rsid w:val="001C0B90"/>
    <w:rsid w:val="001C0E8F"/>
    <w:rsid w:val="001C0F8A"/>
    <w:rsid w:val="001C1634"/>
    <w:rsid w:val="001C1910"/>
    <w:rsid w:val="001C33B1"/>
    <w:rsid w:val="001C4944"/>
    <w:rsid w:val="001C4BA6"/>
    <w:rsid w:val="001C61FC"/>
    <w:rsid w:val="001C6AB1"/>
    <w:rsid w:val="001C7681"/>
    <w:rsid w:val="001D1495"/>
    <w:rsid w:val="001D198C"/>
    <w:rsid w:val="001D647A"/>
    <w:rsid w:val="001D6A20"/>
    <w:rsid w:val="001D711C"/>
    <w:rsid w:val="001D7ED5"/>
    <w:rsid w:val="001E2447"/>
    <w:rsid w:val="001E260C"/>
    <w:rsid w:val="001E2CB8"/>
    <w:rsid w:val="001E32D1"/>
    <w:rsid w:val="001E3843"/>
    <w:rsid w:val="001E420A"/>
    <w:rsid w:val="001F1A87"/>
    <w:rsid w:val="001F28FF"/>
    <w:rsid w:val="001F3043"/>
    <w:rsid w:val="001F3549"/>
    <w:rsid w:val="001F3B7E"/>
    <w:rsid w:val="001F40B7"/>
    <w:rsid w:val="001F521C"/>
    <w:rsid w:val="001F567A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10B92"/>
    <w:rsid w:val="002111D5"/>
    <w:rsid w:val="0021151E"/>
    <w:rsid w:val="00211D01"/>
    <w:rsid w:val="00212654"/>
    <w:rsid w:val="00212759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FB0"/>
    <w:rsid w:val="0022511C"/>
    <w:rsid w:val="00225996"/>
    <w:rsid w:val="00225B7C"/>
    <w:rsid w:val="00225C3A"/>
    <w:rsid w:val="00226B16"/>
    <w:rsid w:val="00227F05"/>
    <w:rsid w:val="002302D1"/>
    <w:rsid w:val="00232CB6"/>
    <w:rsid w:val="00235C10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F07"/>
    <w:rsid w:val="002A29B1"/>
    <w:rsid w:val="002A2AE8"/>
    <w:rsid w:val="002A3801"/>
    <w:rsid w:val="002A3AB2"/>
    <w:rsid w:val="002A3CFD"/>
    <w:rsid w:val="002A43C0"/>
    <w:rsid w:val="002A57A1"/>
    <w:rsid w:val="002A5B12"/>
    <w:rsid w:val="002A6CAD"/>
    <w:rsid w:val="002A7CC1"/>
    <w:rsid w:val="002B021E"/>
    <w:rsid w:val="002B0902"/>
    <w:rsid w:val="002B0A73"/>
    <w:rsid w:val="002B2004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F3C"/>
    <w:rsid w:val="002C5481"/>
    <w:rsid w:val="002C5DC0"/>
    <w:rsid w:val="002C6DC2"/>
    <w:rsid w:val="002D004F"/>
    <w:rsid w:val="002D078B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179F"/>
    <w:rsid w:val="002E1928"/>
    <w:rsid w:val="002E1D97"/>
    <w:rsid w:val="002E2DB1"/>
    <w:rsid w:val="002E489C"/>
    <w:rsid w:val="002E62D5"/>
    <w:rsid w:val="002E6F40"/>
    <w:rsid w:val="002F0E70"/>
    <w:rsid w:val="002F1BE9"/>
    <w:rsid w:val="002F1CC7"/>
    <w:rsid w:val="002F1D17"/>
    <w:rsid w:val="002F22F8"/>
    <w:rsid w:val="002F260D"/>
    <w:rsid w:val="002F28EC"/>
    <w:rsid w:val="002F4912"/>
    <w:rsid w:val="002F4CB8"/>
    <w:rsid w:val="002F621F"/>
    <w:rsid w:val="00302EFE"/>
    <w:rsid w:val="00303CCC"/>
    <w:rsid w:val="00304F74"/>
    <w:rsid w:val="003050B9"/>
    <w:rsid w:val="003059E6"/>
    <w:rsid w:val="00310AE1"/>
    <w:rsid w:val="00310AFF"/>
    <w:rsid w:val="00310DEE"/>
    <w:rsid w:val="00317105"/>
    <w:rsid w:val="00317CBD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401F7"/>
    <w:rsid w:val="00340CBD"/>
    <w:rsid w:val="00340D8E"/>
    <w:rsid w:val="0034146D"/>
    <w:rsid w:val="00341523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C88"/>
    <w:rsid w:val="003607EA"/>
    <w:rsid w:val="00360D4F"/>
    <w:rsid w:val="00361897"/>
    <w:rsid w:val="00362885"/>
    <w:rsid w:val="003628EF"/>
    <w:rsid w:val="00364358"/>
    <w:rsid w:val="00365D4D"/>
    <w:rsid w:val="0036695B"/>
    <w:rsid w:val="00367CB4"/>
    <w:rsid w:val="00370255"/>
    <w:rsid w:val="0037162D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F6E"/>
    <w:rsid w:val="003947F7"/>
    <w:rsid w:val="00395176"/>
    <w:rsid w:val="00396941"/>
    <w:rsid w:val="00397FD3"/>
    <w:rsid w:val="003A03C8"/>
    <w:rsid w:val="003A1564"/>
    <w:rsid w:val="003A25DE"/>
    <w:rsid w:val="003A459C"/>
    <w:rsid w:val="003A45AF"/>
    <w:rsid w:val="003A5287"/>
    <w:rsid w:val="003A657C"/>
    <w:rsid w:val="003A6A3F"/>
    <w:rsid w:val="003B011C"/>
    <w:rsid w:val="003B040B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5BD4"/>
    <w:rsid w:val="003C6027"/>
    <w:rsid w:val="003C68F1"/>
    <w:rsid w:val="003D1E00"/>
    <w:rsid w:val="003D3757"/>
    <w:rsid w:val="003D5A35"/>
    <w:rsid w:val="003D71D7"/>
    <w:rsid w:val="003E0115"/>
    <w:rsid w:val="003E0471"/>
    <w:rsid w:val="003E1DAF"/>
    <w:rsid w:val="003E2B36"/>
    <w:rsid w:val="003E35E3"/>
    <w:rsid w:val="003E57FE"/>
    <w:rsid w:val="003E5FAE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42"/>
    <w:rsid w:val="003F50C5"/>
    <w:rsid w:val="003F5C1D"/>
    <w:rsid w:val="004001EE"/>
    <w:rsid w:val="00400B01"/>
    <w:rsid w:val="0040128B"/>
    <w:rsid w:val="00401675"/>
    <w:rsid w:val="004017EA"/>
    <w:rsid w:val="00403453"/>
    <w:rsid w:val="0040347D"/>
    <w:rsid w:val="00403667"/>
    <w:rsid w:val="00403D16"/>
    <w:rsid w:val="0040452A"/>
    <w:rsid w:val="0040633F"/>
    <w:rsid w:val="00406A32"/>
    <w:rsid w:val="00406AAD"/>
    <w:rsid w:val="004104E3"/>
    <w:rsid w:val="004106D1"/>
    <w:rsid w:val="00410BA0"/>
    <w:rsid w:val="004121FC"/>
    <w:rsid w:val="004123BE"/>
    <w:rsid w:val="004129F9"/>
    <w:rsid w:val="004137A4"/>
    <w:rsid w:val="00413A7C"/>
    <w:rsid w:val="004151A2"/>
    <w:rsid w:val="004156D0"/>
    <w:rsid w:val="00416793"/>
    <w:rsid w:val="00416F3C"/>
    <w:rsid w:val="00416FDD"/>
    <w:rsid w:val="00417767"/>
    <w:rsid w:val="004206EF"/>
    <w:rsid w:val="004218BF"/>
    <w:rsid w:val="00421983"/>
    <w:rsid w:val="00421AFE"/>
    <w:rsid w:val="0042246D"/>
    <w:rsid w:val="004228A2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406FF"/>
    <w:rsid w:val="004409E9"/>
    <w:rsid w:val="00444577"/>
    <w:rsid w:val="00444E05"/>
    <w:rsid w:val="00445732"/>
    <w:rsid w:val="00446A50"/>
    <w:rsid w:val="00446B0A"/>
    <w:rsid w:val="004508F8"/>
    <w:rsid w:val="00451237"/>
    <w:rsid w:val="0045162A"/>
    <w:rsid w:val="00451977"/>
    <w:rsid w:val="00453E4F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1F8F"/>
    <w:rsid w:val="0047367B"/>
    <w:rsid w:val="004747FB"/>
    <w:rsid w:val="00475D03"/>
    <w:rsid w:val="00477449"/>
    <w:rsid w:val="004777F9"/>
    <w:rsid w:val="00477D06"/>
    <w:rsid w:val="00481B74"/>
    <w:rsid w:val="00481B7B"/>
    <w:rsid w:val="00481FEE"/>
    <w:rsid w:val="004821EC"/>
    <w:rsid w:val="0048245F"/>
    <w:rsid w:val="00485CB5"/>
    <w:rsid w:val="004860C1"/>
    <w:rsid w:val="0048791A"/>
    <w:rsid w:val="004921BB"/>
    <w:rsid w:val="004925B7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455C"/>
    <w:rsid w:val="004A6613"/>
    <w:rsid w:val="004A7161"/>
    <w:rsid w:val="004B10AB"/>
    <w:rsid w:val="004B12F6"/>
    <w:rsid w:val="004B1B32"/>
    <w:rsid w:val="004B230E"/>
    <w:rsid w:val="004B560B"/>
    <w:rsid w:val="004B7C69"/>
    <w:rsid w:val="004C0363"/>
    <w:rsid w:val="004C07AB"/>
    <w:rsid w:val="004C1867"/>
    <w:rsid w:val="004C2047"/>
    <w:rsid w:val="004C3237"/>
    <w:rsid w:val="004C4A9C"/>
    <w:rsid w:val="004C6159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5AA"/>
    <w:rsid w:val="004E3D8A"/>
    <w:rsid w:val="004E3F69"/>
    <w:rsid w:val="004E40A0"/>
    <w:rsid w:val="004E67EC"/>
    <w:rsid w:val="004E756F"/>
    <w:rsid w:val="004E771B"/>
    <w:rsid w:val="004E7F9E"/>
    <w:rsid w:val="004F0009"/>
    <w:rsid w:val="004F024C"/>
    <w:rsid w:val="004F04A7"/>
    <w:rsid w:val="004F0E58"/>
    <w:rsid w:val="004F2DE2"/>
    <w:rsid w:val="004F41F3"/>
    <w:rsid w:val="004F4334"/>
    <w:rsid w:val="004F483B"/>
    <w:rsid w:val="004F511D"/>
    <w:rsid w:val="004F6110"/>
    <w:rsid w:val="004F6EF6"/>
    <w:rsid w:val="00500C31"/>
    <w:rsid w:val="00501892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7083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E75"/>
    <w:rsid w:val="005A2B93"/>
    <w:rsid w:val="005A3F19"/>
    <w:rsid w:val="005A3F9A"/>
    <w:rsid w:val="005A49AC"/>
    <w:rsid w:val="005A6302"/>
    <w:rsid w:val="005A6310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E1169"/>
    <w:rsid w:val="005E1FF4"/>
    <w:rsid w:val="005E48A6"/>
    <w:rsid w:val="005E4ED6"/>
    <w:rsid w:val="005E6BCD"/>
    <w:rsid w:val="005E7E62"/>
    <w:rsid w:val="005F30AB"/>
    <w:rsid w:val="005F3ADB"/>
    <w:rsid w:val="005F3CAC"/>
    <w:rsid w:val="005F45E1"/>
    <w:rsid w:val="005F4626"/>
    <w:rsid w:val="005F4DC8"/>
    <w:rsid w:val="005F557C"/>
    <w:rsid w:val="005F5A15"/>
    <w:rsid w:val="005F5F05"/>
    <w:rsid w:val="005F64E4"/>
    <w:rsid w:val="005F76DB"/>
    <w:rsid w:val="005F7BF3"/>
    <w:rsid w:val="00600CD7"/>
    <w:rsid w:val="0060146C"/>
    <w:rsid w:val="00601752"/>
    <w:rsid w:val="00603B7D"/>
    <w:rsid w:val="00603C55"/>
    <w:rsid w:val="0060445B"/>
    <w:rsid w:val="0060510A"/>
    <w:rsid w:val="00605DD6"/>
    <w:rsid w:val="00605E17"/>
    <w:rsid w:val="00605EB2"/>
    <w:rsid w:val="00607504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68ED"/>
    <w:rsid w:val="006206F8"/>
    <w:rsid w:val="00620935"/>
    <w:rsid w:val="00620CF5"/>
    <w:rsid w:val="00621433"/>
    <w:rsid w:val="00621BFA"/>
    <w:rsid w:val="00623A34"/>
    <w:rsid w:val="006245FC"/>
    <w:rsid w:val="00625B14"/>
    <w:rsid w:val="006268AF"/>
    <w:rsid w:val="00630182"/>
    <w:rsid w:val="00631AC7"/>
    <w:rsid w:val="00631D2A"/>
    <w:rsid w:val="00631F08"/>
    <w:rsid w:val="00632BC8"/>
    <w:rsid w:val="00632E48"/>
    <w:rsid w:val="006352AB"/>
    <w:rsid w:val="00636AD4"/>
    <w:rsid w:val="00637D72"/>
    <w:rsid w:val="0064120B"/>
    <w:rsid w:val="006419E6"/>
    <w:rsid w:val="00641D1C"/>
    <w:rsid w:val="00643459"/>
    <w:rsid w:val="00643BBB"/>
    <w:rsid w:val="00643DA4"/>
    <w:rsid w:val="00646F87"/>
    <w:rsid w:val="0065006D"/>
    <w:rsid w:val="0065151C"/>
    <w:rsid w:val="00651A00"/>
    <w:rsid w:val="00652A14"/>
    <w:rsid w:val="00652B4F"/>
    <w:rsid w:val="00652C64"/>
    <w:rsid w:val="00653327"/>
    <w:rsid w:val="00653910"/>
    <w:rsid w:val="006543F6"/>
    <w:rsid w:val="006559E7"/>
    <w:rsid w:val="00655F6A"/>
    <w:rsid w:val="006568CB"/>
    <w:rsid w:val="00656981"/>
    <w:rsid w:val="00661AC9"/>
    <w:rsid w:val="00661C2E"/>
    <w:rsid w:val="00665352"/>
    <w:rsid w:val="00665724"/>
    <w:rsid w:val="00665743"/>
    <w:rsid w:val="00665FBD"/>
    <w:rsid w:val="00667F6D"/>
    <w:rsid w:val="0067003C"/>
    <w:rsid w:val="00671FAD"/>
    <w:rsid w:val="006720F1"/>
    <w:rsid w:val="00672342"/>
    <w:rsid w:val="0067727B"/>
    <w:rsid w:val="00677A57"/>
    <w:rsid w:val="00677CE8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F1D"/>
    <w:rsid w:val="00691408"/>
    <w:rsid w:val="0069263A"/>
    <w:rsid w:val="00693559"/>
    <w:rsid w:val="00693A73"/>
    <w:rsid w:val="00693CB1"/>
    <w:rsid w:val="00694CC2"/>
    <w:rsid w:val="00695566"/>
    <w:rsid w:val="00695C97"/>
    <w:rsid w:val="006967EB"/>
    <w:rsid w:val="006A070E"/>
    <w:rsid w:val="006A096B"/>
    <w:rsid w:val="006A0E02"/>
    <w:rsid w:val="006A0F26"/>
    <w:rsid w:val="006A170B"/>
    <w:rsid w:val="006A177B"/>
    <w:rsid w:val="006A613C"/>
    <w:rsid w:val="006A6C8C"/>
    <w:rsid w:val="006A72E2"/>
    <w:rsid w:val="006A7427"/>
    <w:rsid w:val="006A7585"/>
    <w:rsid w:val="006A788D"/>
    <w:rsid w:val="006A7EF5"/>
    <w:rsid w:val="006B0055"/>
    <w:rsid w:val="006B027C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15E1"/>
    <w:rsid w:val="006D3C71"/>
    <w:rsid w:val="006D4C27"/>
    <w:rsid w:val="006D7149"/>
    <w:rsid w:val="006E022A"/>
    <w:rsid w:val="006E1E50"/>
    <w:rsid w:val="006E32C7"/>
    <w:rsid w:val="006E51CE"/>
    <w:rsid w:val="006E5FEF"/>
    <w:rsid w:val="006E7274"/>
    <w:rsid w:val="006E7A37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FA4"/>
    <w:rsid w:val="00711109"/>
    <w:rsid w:val="0071147C"/>
    <w:rsid w:val="007123B3"/>
    <w:rsid w:val="00714DF1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300C1"/>
    <w:rsid w:val="00731082"/>
    <w:rsid w:val="00732478"/>
    <w:rsid w:val="00733ADE"/>
    <w:rsid w:val="0073520B"/>
    <w:rsid w:val="007358B0"/>
    <w:rsid w:val="007362C1"/>
    <w:rsid w:val="007429B3"/>
    <w:rsid w:val="00742F75"/>
    <w:rsid w:val="0074374B"/>
    <w:rsid w:val="00743955"/>
    <w:rsid w:val="00743E46"/>
    <w:rsid w:val="007469A7"/>
    <w:rsid w:val="0074758F"/>
    <w:rsid w:val="007476EE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7AEC"/>
    <w:rsid w:val="00757F15"/>
    <w:rsid w:val="0076256A"/>
    <w:rsid w:val="00763B24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E2A"/>
    <w:rsid w:val="00775D70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ADE"/>
    <w:rsid w:val="00793399"/>
    <w:rsid w:val="00793DF0"/>
    <w:rsid w:val="00795AB9"/>
    <w:rsid w:val="00795E7A"/>
    <w:rsid w:val="007A0F74"/>
    <w:rsid w:val="007A134D"/>
    <w:rsid w:val="007A1D24"/>
    <w:rsid w:val="007A1EE3"/>
    <w:rsid w:val="007A2141"/>
    <w:rsid w:val="007A38AA"/>
    <w:rsid w:val="007A6B8F"/>
    <w:rsid w:val="007B0566"/>
    <w:rsid w:val="007B0BD0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C72"/>
    <w:rsid w:val="007B7EDA"/>
    <w:rsid w:val="007C2CAD"/>
    <w:rsid w:val="007C3C81"/>
    <w:rsid w:val="007C4DE6"/>
    <w:rsid w:val="007C6D35"/>
    <w:rsid w:val="007D30FA"/>
    <w:rsid w:val="007D3F2B"/>
    <w:rsid w:val="007D4C14"/>
    <w:rsid w:val="007D5B9D"/>
    <w:rsid w:val="007D75AE"/>
    <w:rsid w:val="007E175D"/>
    <w:rsid w:val="007E20A7"/>
    <w:rsid w:val="007E243F"/>
    <w:rsid w:val="007E2752"/>
    <w:rsid w:val="007E2CF3"/>
    <w:rsid w:val="007E3BA4"/>
    <w:rsid w:val="007E3F94"/>
    <w:rsid w:val="007E4895"/>
    <w:rsid w:val="007E5326"/>
    <w:rsid w:val="007E6B99"/>
    <w:rsid w:val="007F0843"/>
    <w:rsid w:val="007F1FC8"/>
    <w:rsid w:val="007F2FDC"/>
    <w:rsid w:val="007F3ABB"/>
    <w:rsid w:val="007F42A2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4FE4"/>
    <w:rsid w:val="00805F80"/>
    <w:rsid w:val="00806EBE"/>
    <w:rsid w:val="008078B6"/>
    <w:rsid w:val="00807FAE"/>
    <w:rsid w:val="00813422"/>
    <w:rsid w:val="008139B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0701"/>
    <w:rsid w:val="008415EA"/>
    <w:rsid w:val="00841C1D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DA6"/>
    <w:rsid w:val="00861310"/>
    <w:rsid w:val="00861CC6"/>
    <w:rsid w:val="00862654"/>
    <w:rsid w:val="00862BBC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96968"/>
    <w:rsid w:val="008A1C3B"/>
    <w:rsid w:val="008A4987"/>
    <w:rsid w:val="008A7999"/>
    <w:rsid w:val="008B2F69"/>
    <w:rsid w:val="008B41AF"/>
    <w:rsid w:val="008B6673"/>
    <w:rsid w:val="008C1008"/>
    <w:rsid w:val="008C47EB"/>
    <w:rsid w:val="008C494F"/>
    <w:rsid w:val="008C5329"/>
    <w:rsid w:val="008C7885"/>
    <w:rsid w:val="008D0D08"/>
    <w:rsid w:val="008D0DF0"/>
    <w:rsid w:val="008D2D9A"/>
    <w:rsid w:val="008D526F"/>
    <w:rsid w:val="008D78BC"/>
    <w:rsid w:val="008E0652"/>
    <w:rsid w:val="008E1895"/>
    <w:rsid w:val="008E1D5A"/>
    <w:rsid w:val="008E3DA0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69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31A9"/>
    <w:rsid w:val="009252CA"/>
    <w:rsid w:val="00926492"/>
    <w:rsid w:val="009308E8"/>
    <w:rsid w:val="009311A2"/>
    <w:rsid w:val="00931EE9"/>
    <w:rsid w:val="00933378"/>
    <w:rsid w:val="00934251"/>
    <w:rsid w:val="009344D9"/>
    <w:rsid w:val="009348E1"/>
    <w:rsid w:val="00935E61"/>
    <w:rsid w:val="00936CB3"/>
    <w:rsid w:val="00940601"/>
    <w:rsid w:val="00941E68"/>
    <w:rsid w:val="00947C38"/>
    <w:rsid w:val="00947DF1"/>
    <w:rsid w:val="0095120E"/>
    <w:rsid w:val="009512F7"/>
    <w:rsid w:val="00951581"/>
    <w:rsid w:val="00953722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52AE"/>
    <w:rsid w:val="00986663"/>
    <w:rsid w:val="00986B45"/>
    <w:rsid w:val="009919F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42E9"/>
    <w:rsid w:val="009A4A6E"/>
    <w:rsid w:val="009A6B4F"/>
    <w:rsid w:val="009A71D3"/>
    <w:rsid w:val="009A78C1"/>
    <w:rsid w:val="009A7D5B"/>
    <w:rsid w:val="009B048B"/>
    <w:rsid w:val="009B15CB"/>
    <w:rsid w:val="009B200F"/>
    <w:rsid w:val="009B2E55"/>
    <w:rsid w:val="009B3210"/>
    <w:rsid w:val="009B37DE"/>
    <w:rsid w:val="009B4DF1"/>
    <w:rsid w:val="009C0230"/>
    <w:rsid w:val="009C1263"/>
    <w:rsid w:val="009C54EF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146A"/>
    <w:rsid w:val="009F4A04"/>
    <w:rsid w:val="00A00941"/>
    <w:rsid w:val="00A02DC7"/>
    <w:rsid w:val="00A03335"/>
    <w:rsid w:val="00A10DCE"/>
    <w:rsid w:val="00A119AF"/>
    <w:rsid w:val="00A11AD0"/>
    <w:rsid w:val="00A11E55"/>
    <w:rsid w:val="00A122D5"/>
    <w:rsid w:val="00A13AEE"/>
    <w:rsid w:val="00A14213"/>
    <w:rsid w:val="00A14F2A"/>
    <w:rsid w:val="00A151A0"/>
    <w:rsid w:val="00A15678"/>
    <w:rsid w:val="00A16E89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308C8"/>
    <w:rsid w:val="00A344FD"/>
    <w:rsid w:val="00A34862"/>
    <w:rsid w:val="00A34DB4"/>
    <w:rsid w:val="00A35745"/>
    <w:rsid w:val="00A406C0"/>
    <w:rsid w:val="00A40A0D"/>
    <w:rsid w:val="00A41035"/>
    <w:rsid w:val="00A420BF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76D7F"/>
    <w:rsid w:val="00A8070C"/>
    <w:rsid w:val="00A83158"/>
    <w:rsid w:val="00A838A3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B54"/>
    <w:rsid w:val="00A97ECF"/>
    <w:rsid w:val="00AA0544"/>
    <w:rsid w:val="00AA1BC7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4CA0"/>
    <w:rsid w:val="00AC4E82"/>
    <w:rsid w:val="00AC53A2"/>
    <w:rsid w:val="00AC540F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584D"/>
    <w:rsid w:val="00AE7FB6"/>
    <w:rsid w:val="00AF020A"/>
    <w:rsid w:val="00AF2111"/>
    <w:rsid w:val="00AF217D"/>
    <w:rsid w:val="00AF5421"/>
    <w:rsid w:val="00AF5F05"/>
    <w:rsid w:val="00B00098"/>
    <w:rsid w:val="00B01A50"/>
    <w:rsid w:val="00B0358C"/>
    <w:rsid w:val="00B04064"/>
    <w:rsid w:val="00B06EEB"/>
    <w:rsid w:val="00B072BA"/>
    <w:rsid w:val="00B076FB"/>
    <w:rsid w:val="00B10929"/>
    <w:rsid w:val="00B1206D"/>
    <w:rsid w:val="00B124F0"/>
    <w:rsid w:val="00B1299E"/>
    <w:rsid w:val="00B12AD3"/>
    <w:rsid w:val="00B13509"/>
    <w:rsid w:val="00B1382F"/>
    <w:rsid w:val="00B153D3"/>
    <w:rsid w:val="00B15979"/>
    <w:rsid w:val="00B17345"/>
    <w:rsid w:val="00B176EC"/>
    <w:rsid w:val="00B17EB1"/>
    <w:rsid w:val="00B17F8A"/>
    <w:rsid w:val="00B205C2"/>
    <w:rsid w:val="00B20B2C"/>
    <w:rsid w:val="00B20DC4"/>
    <w:rsid w:val="00B20E25"/>
    <w:rsid w:val="00B21718"/>
    <w:rsid w:val="00B21BB5"/>
    <w:rsid w:val="00B23E33"/>
    <w:rsid w:val="00B255BF"/>
    <w:rsid w:val="00B26437"/>
    <w:rsid w:val="00B26C1A"/>
    <w:rsid w:val="00B270D7"/>
    <w:rsid w:val="00B27846"/>
    <w:rsid w:val="00B27AA0"/>
    <w:rsid w:val="00B31A1B"/>
    <w:rsid w:val="00B33046"/>
    <w:rsid w:val="00B34FD6"/>
    <w:rsid w:val="00B354AA"/>
    <w:rsid w:val="00B374B2"/>
    <w:rsid w:val="00B379F7"/>
    <w:rsid w:val="00B37FF0"/>
    <w:rsid w:val="00B413BA"/>
    <w:rsid w:val="00B43329"/>
    <w:rsid w:val="00B43507"/>
    <w:rsid w:val="00B4510F"/>
    <w:rsid w:val="00B45BC1"/>
    <w:rsid w:val="00B47550"/>
    <w:rsid w:val="00B50E45"/>
    <w:rsid w:val="00B5184B"/>
    <w:rsid w:val="00B52760"/>
    <w:rsid w:val="00B53243"/>
    <w:rsid w:val="00B5382A"/>
    <w:rsid w:val="00B54B06"/>
    <w:rsid w:val="00B56398"/>
    <w:rsid w:val="00B5775E"/>
    <w:rsid w:val="00B62E6D"/>
    <w:rsid w:val="00B62EF0"/>
    <w:rsid w:val="00B65F4B"/>
    <w:rsid w:val="00B7106F"/>
    <w:rsid w:val="00B72152"/>
    <w:rsid w:val="00B72175"/>
    <w:rsid w:val="00B731AC"/>
    <w:rsid w:val="00B731D5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75E9"/>
    <w:rsid w:val="00B90444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4616"/>
    <w:rsid w:val="00BA5304"/>
    <w:rsid w:val="00BA5BCA"/>
    <w:rsid w:val="00BA6514"/>
    <w:rsid w:val="00BB0DDA"/>
    <w:rsid w:val="00BB26A9"/>
    <w:rsid w:val="00BB288A"/>
    <w:rsid w:val="00BB329A"/>
    <w:rsid w:val="00BB3355"/>
    <w:rsid w:val="00BB34FE"/>
    <w:rsid w:val="00BB375A"/>
    <w:rsid w:val="00BB3C41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657C"/>
    <w:rsid w:val="00BD7AF5"/>
    <w:rsid w:val="00BD7B69"/>
    <w:rsid w:val="00BE0937"/>
    <w:rsid w:val="00BE0C38"/>
    <w:rsid w:val="00BE1900"/>
    <w:rsid w:val="00BE4076"/>
    <w:rsid w:val="00BE407C"/>
    <w:rsid w:val="00BE6842"/>
    <w:rsid w:val="00BF02A7"/>
    <w:rsid w:val="00BF0714"/>
    <w:rsid w:val="00BF2C18"/>
    <w:rsid w:val="00BF304F"/>
    <w:rsid w:val="00BF3058"/>
    <w:rsid w:val="00BF3B0F"/>
    <w:rsid w:val="00BF42E4"/>
    <w:rsid w:val="00BF4CEF"/>
    <w:rsid w:val="00BF600B"/>
    <w:rsid w:val="00BF63D8"/>
    <w:rsid w:val="00BF6890"/>
    <w:rsid w:val="00BF71AE"/>
    <w:rsid w:val="00C00253"/>
    <w:rsid w:val="00C00C70"/>
    <w:rsid w:val="00C010BA"/>
    <w:rsid w:val="00C02C16"/>
    <w:rsid w:val="00C02DE6"/>
    <w:rsid w:val="00C030A2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748B"/>
    <w:rsid w:val="00C300E7"/>
    <w:rsid w:val="00C30C47"/>
    <w:rsid w:val="00C31D9D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4477"/>
    <w:rsid w:val="00C454C3"/>
    <w:rsid w:val="00C47B04"/>
    <w:rsid w:val="00C52D55"/>
    <w:rsid w:val="00C53B80"/>
    <w:rsid w:val="00C54738"/>
    <w:rsid w:val="00C55FFC"/>
    <w:rsid w:val="00C562B2"/>
    <w:rsid w:val="00C57371"/>
    <w:rsid w:val="00C60A57"/>
    <w:rsid w:val="00C63140"/>
    <w:rsid w:val="00C6343D"/>
    <w:rsid w:val="00C65BD8"/>
    <w:rsid w:val="00C65FAB"/>
    <w:rsid w:val="00C66892"/>
    <w:rsid w:val="00C67734"/>
    <w:rsid w:val="00C70AC6"/>
    <w:rsid w:val="00C72DE3"/>
    <w:rsid w:val="00C74331"/>
    <w:rsid w:val="00C74632"/>
    <w:rsid w:val="00C750BA"/>
    <w:rsid w:val="00C762EC"/>
    <w:rsid w:val="00C769A0"/>
    <w:rsid w:val="00C76FBD"/>
    <w:rsid w:val="00C77DE8"/>
    <w:rsid w:val="00C80F92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541"/>
    <w:rsid w:val="00C9492F"/>
    <w:rsid w:val="00C95CB3"/>
    <w:rsid w:val="00C97EC0"/>
    <w:rsid w:val="00CA05EB"/>
    <w:rsid w:val="00CA0B5A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7C5B"/>
    <w:rsid w:val="00CC03B8"/>
    <w:rsid w:val="00CC3162"/>
    <w:rsid w:val="00CC341E"/>
    <w:rsid w:val="00CC50EF"/>
    <w:rsid w:val="00CC5BA3"/>
    <w:rsid w:val="00CC5D73"/>
    <w:rsid w:val="00CC6323"/>
    <w:rsid w:val="00CC6D4C"/>
    <w:rsid w:val="00CC7130"/>
    <w:rsid w:val="00CC7E9B"/>
    <w:rsid w:val="00CD14F5"/>
    <w:rsid w:val="00CD2469"/>
    <w:rsid w:val="00CD4311"/>
    <w:rsid w:val="00CD47E0"/>
    <w:rsid w:val="00CE0D87"/>
    <w:rsid w:val="00CE246A"/>
    <w:rsid w:val="00CE2CAA"/>
    <w:rsid w:val="00CE58B9"/>
    <w:rsid w:val="00CE61A7"/>
    <w:rsid w:val="00CE7BBC"/>
    <w:rsid w:val="00CF0239"/>
    <w:rsid w:val="00CF0411"/>
    <w:rsid w:val="00CF0CD0"/>
    <w:rsid w:val="00CF16E4"/>
    <w:rsid w:val="00CF2056"/>
    <w:rsid w:val="00CF35E5"/>
    <w:rsid w:val="00CF565D"/>
    <w:rsid w:val="00D01291"/>
    <w:rsid w:val="00D01FC7"/>
    <w:rsid w:val="00D027BE"/>
    <w:rsid w:val="00D02B86"/>
    <w:rsid w:val="00D03CCC"/>
    <w:rsid w:val="00D059E4"/>
    <w:rsid w:val="00D069AF"/>
    <w:rsid w:val="00D103FD"/>
    <w:rsid w:val="00D104F0"/>
    <w:rsid w:val="00D1053E"/>
    <w:rsid w:val="00D10709"/>
    <w:rsid w:val="00D109AB"/>
    <w:rsid w:val="00D110BC"/>
    <w:rsid w:val="00D12D52"/>
    <w:rsid w:val="00D13A50"/>
    <w:rsid w:val="00D1632B"/>
    <w:rsid w:val="00D16936"/>
    <w:rsid w:val="00D16C26"/>
    <w:rsid w:val="00D20F40"/>
    <w:rsid w:val="00D2178C"/>
    <w:rsid w:val="00D218AE"/>
    <w:rsid w:val="00D2323C"/>
    <w:rsid w:val="00D2417E"/>
    <w:rsid w:val="00D24C63"/>
    <w:rsid w:val="00D30068"/>
    <w:rsid w:val="00D312D4"/>
    <w:rsid w:val="00D323A2"/>
    <w:rsid w:val="00D32B22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E0C"/>
    <w:rsid w:val="00D44FF6"/>
    <w:rsid w:val="00D46E8D"/>
    <w:rsid w:val="00D4754C"/>
    <w:rsid w:val="00D505E3"/>
    <w:rsid w:val="00D5089A"/>
    <w:rsid w:val="00D532EE"/>
    <w:rsid w:val="00D5394A"/>
    <w:rsid w:val="00D53F70"/>
    <w:rsid w:val="00D575D6"/>
    <w:rsid w:val="00D60E47"/>
    <w:rsid w:val="00D6159E"/>
    <w:rsid w:val="00D62972"/>
    <w:rsid w:val="00D63636"/>
    <w:rsid w:val="00D65E9F"/>
    <w:rsid w:val="00D66A4C"/>
    <w:rsid w:val="00D66C93"/>
    <w:rsid w:val="00D7042A"/>
    <w:rsid w:val="00D7053E"/>
    <w:rsid w:val="00D716BA"/>
    <w:rsid w:val="00D72E4E"/>
    <w:rsid w:val="00D743B7"/>
    <w:rsid w:val="00D8000F"/>
    <w:rsid w:val="00D8495F"/>
    <w:rsid w:val="00D84E9D"/>
    <w:rsid w:val="00D8531A"/>
    <w:rsid w:val="00D85863"/>
    <w:rsid w:val="00D85CA1"/>
    <w:rsid w:val="00D90B06"/>
    <w:rsid w:val="00D90C3D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9E5"/>
    <w:rsid w:val="00DA1A19"/>
    <w:rsid w:val="00DA2D07"/>
    <w:rsid w:val="00DA343D"/>
    <w:rsid w:val="00DA5774"/>
    <w:rsid w:val="00DA722A"/>
    <w:rsid w:val="00DA7B86"/>
    <w:rsid w:val="00DB27B0"/>
    <w:rsid w:val="00DB37F0"/>
    <w:rsid w:val="00DB44D9"/>
    <w:rsid w:val="00DB522D"/>
    <w:rsid w:val="00DB73FE"/>
    <w:rsid w:val="00DB7DBD"/>
    <w:rsid w:val="00DC0D5F"/>
    <w:rsid w:val="00DC18B6"/>
    <w:rsid w:val="00DC1B0F"/>
    <w:rsid w:val="00DC3465"/>
    <w:rsid w:val="00DC40C6"/>
    <w:rsid w:val="00DD0F88"/>
    <w:rsid w:val="00DD691D"/>
    <w:rsid w:val="00DD6FBE"/>
    <w:rsid w:val="00DD7C3F"/>
    <w:rsid w:val="00DE04C3"/>
    <w:rsid w:val="00DE06D4"/>
    <w:rsid w:val="00DE1B8E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45E1"/>
    <w:rsid w:val="00DF530F"/>
    <w:rsid w:val="00DF6215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FC2"/>
    <w:rsid w:val="00E0466A"/>
    <w:rsid w:val="00E04A68"/>
    <w:rsid w:val="00E05393"/>
    <w:rsid w:val="00E05CC0"/>
    <w:rsid w:val="00E06B25"/>
    <w:rsid w:val="00E06CCE"/>
    <w:rsid w:val="00E072CD"/>
    <w:rsid w:val="00E1127D"/>
    <w:rsid w:val="00E11510"/>
    <w:rsid w:val="00E120E3"/>
    <w:rsid w:val="00E12360"/>
    <w:rsid w:val="00E12B13"/>
    <w:rsid w:val="00E12DD8"/>
    <w:rsid w:val="00E12EDE"/>
    <w:rsid w:val="00E13B64"/>
    <w:rsid w:val="00E14E1F"/>
    <w:rsid w:val="00E15832"/>
    <w:rsid w:val="00E158C7"/>
    <w:rsid w:val="00E16328"/>
    <w:rsid w:val="00E16BBF"/>
    <w:rsid w:val="00E173B7"/>
    <w:rsid w:val="00E20A6B"/>
    <w:rsid w:val="00E2360E"/>
    <w:rsid w:val="00E24C95"/>
    <w:rsid w:val="00E24CAC"/>
    <w:rsid w:val="00E25060"/>
    <w:rsid w:val="00E26C25"/>
    <w:rsid w:val="00E27D0C"/>
    <w:rsid w:val="00E31496"/>
    <w:rsid w:val="00E3259C"/>
    <w:rsid w:val="00E34C4E"/>
    <w:rsid w:val="00E34CC9"/>
    <w:rsid w:val="00E40292"/>
    <w:rsid w:val="00E402A8"/>
    <w:rsid w:val="00E40D76"/>
    <w:rsid w:val="00E416DF"/>
    <w:rsid w:val="00E41714"/>
    <w:rsid w:val="00E42567"/>
    <w:rsid w:val="00E429A5"/>
    <w:rsid w:val="00E432BC"/>
    <w:rsid w:val="00E439DD"/>
    <w:rsid w:val="00E44F44"/>
    <w:rsid w:val="00E4528C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50B6"/>
    <w:rsid w:val="00E6519F"/>
    <w:rsid w:val="00E65D4C"/>
    <w:rsid w:val="00E660FA"/>
    <w:rsid w:val="00E676DB"/>
    <w:rsid w:val="00E67DC4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81171"/>
    <w:rsid w:val="00E81667"/>
    <w:rsid w:val="00E816A2"/>
    <w:rsid w:val="00E820E7"/>
    <w:rsid w:val="00E8268D"/>
    <w:rsid w:val="00E82ADA"/>
    <w:rsid w:val="00E83C87"/>
    <w:rsid w:val="00E840CF"/>
    <w:rsid w:val="00E8414C"/>
    <w:rsid w:val="00E84E61"/>
    <w:rsid w:val="00E85346"/>
    <w:rsid w:val="00E8610E"/>
    <w:rsid w:val="00E86BFA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38EB"/>
    <w:rsid w:val="00EA3F16"/>
    <w:rsid w:val="00EA4148"/>
    <w:rsid w:val="00EA4D79"/>
    <w:rsid w:val="00EA6976"/>
    <w:rsid w:val="00EB0B17"/>
    <w:rsid w:val="00EB1262"/>
    <w:rsid w:val="00EB2649"/>
    <w:rsid w:val="00EB3518"/>
    <w:rsid w:val="00EB355A"/>
    <w:rsid w:val="00EB3810"/>
    <w:rsid w:val="00EB6546"/>
    <w:rsid w:val="00EB7B3C"/>
    <w:rsid w:val="00EB7D49"/>
    <w:rsid w:val="00EC05C1"/>
    <w:rsid w:val="00EC14A4"/>
    <w:rsid w:val="00EC5823"/>
    <w:rsid w:val="00EC60EF"/>
    <w:rsid w:val="00EC61F4"/>
    <w:rsid w:val="00EC62D0"/>
    <w:rsid w:val="00EC73FA"/>
    <w:rsid w:val="00EC7A14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15789"/>
    <w:rsid w:val="00F200C7"/>
    <w:rsid w:val="00F20117"/>
    <w:rsid w:val="00F209A3"/>
    <w:rsid w:val="00F20C3E"/>
    <w:rsid w:val="00F21602"/>
    <w:rsid w:val="00F2239E"/>
    <w:rsid w:val="00F230C4"/>
    <w:rsid w:val="00F23ADE"/>
    <w:rsid w:val="00F2446A"/>
    <w:rsid w:val="00F2458E"/>
    <w:rsid w:val="00F245E0"/>
    <w:rsid w:val="00F24D46"/>
    <w:rsid w:val="00F25696"/>
    <w:rsid w:val="00F26857"/>
    <w:rsid w:val="00F27099"/>
    <w:rsid w:val="00F2725B"/>
    <w:rsid w:val="00F27E6C"/>
    <w:rsid w:val="00F33A7B"/>
    <w:rsid w:val="00F34373"/>
    <w:rsid w:val="00F35455"/>
    <w:rsid w:val="00F35803"/>
    <w:rsid w:val="00F35823"/>
    <w:rsid w:val="00F3662E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6561"/>
    <w:rsid w:val="00F57663"/>
    <w:rsid w:val="00F601EE"/>
    <w:rsid w:val="00F61558"/>
    <w:rsid w:val="00F6348D"/>
    <w:rsid w:val="00F634CF"/>
    <w:rsid w:val="00F63AB1"/>
    <w:rsid w:val="00F64F12"/>
    <w:rsid w:val="00F6524A"/>
    <w:rsid w:val="00F655FB"/>
    <w:rsid w:val="00F65804"/>
    <w:rsid w:val="00F67314"/>
    <w:rsid w:val="00F706E5"/>
    <w:rsid w:val="00F70BCF"/>
    <w:rsid w:val="00F7101A"/>
    <w:rsid w:val="00F71651"/>
    <w:rsid w:val="00F72BB3"/>
    <w:rsid w:val="00F73DFC"/>
    <w:rsid w:val="00F75ED7"/>
    <w:rsid w:val="00F811EC"/>
    <w:rsid w:val="00F814ED"/>
    <w:rsid w:val="00F82386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375"/>
    <w:rsid w:val="00FA051D"/>
    <w:rsid w:val="00FA1175"/>
    <w:rsid w:val="00FA3AF0"/>
    <w:rsid w:val="00FA50BE"/>
    <w:rsid w:val="00FA77EB"/>
    <w:rsid w:val="00FA7EF9"/>
    <w:rsid w:val="00FB00BD"/>
    <w:rsid w:val="00FB1770"/>
    <w:rsid w:val="00FB1E6F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500F"/>
    <w:rsid w:val="00FD5CC6"/>
    <w:rsid w:val="00FD5EDF"/>
    <w:rsid w:val="00FD73C0"/>
    <w:rsid w:val="00FD797E"/>
    <w:rsid w:val="00FE1491"/>
    <w:rsid w:val="00FE17E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econom\!&#1040;&#1056;&#1061;&#1048;&#1042;\13%20&#1057;&#1090;&#1072;&#1090;&#1080;&#1089;&#1090;&#1080;&#1082;&#1072;\&#1054;&#1073;&#1079;&#1086;&#1088;\2019\&#1103;&#1085;&#1074;&#1072;&#1088;&#1100;-&#1076;&#1077;&#1082;&#1072;&#1073;&#1088;&#1100;\&#1086;&#1073;&#1079;&#1086;&#1088;%20&#1079;&#1072;%20&#1103;&#1085;&#1074;&#1072;&#1088;&#1100;-&#1076;&#1077;&#1082;&#1072;&#1073;&#1088;&#1100;%201%202019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79360764832706E-2"/>
          <c:y val="0.10233600167699509"/>
          <c:w val="0.80952158841237731"/>
          <c:h val="0.632800974753363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ln cap="sq">
              <a:solidFill>
                <a:schemeClr val="tx2">
                  <a:lumMod val="20000"/>
                  <a:lumOff val="80000"/>
                </a:schemeClr>
              </a:solidFill>
              <a:miter lim="800000"/>
              <a:headEnd w="lg" len="lg"/>
            </a:ln>
          </c:spPr>
          <c:dLbls>
            <c:dLbl>
              <c:idx val="0"/>
              <c:layout>
                <c:manualLayout>
                  <c:x val="3.8314204523396652E-3"/>
                  <c:y val="4.814175274262974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8352884912724716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5275966945222917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98512948324056E-3"/>
                  <c:y val="6.655574043261230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8.6408263546679936E-4"/>
                  <c:y val="7.268332307047309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9243658799678404E-2"/>
                  <c:y val="-8.848750427935639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3066474120453807E-2"/>
                  <c:y val="-8.297244094488276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5702249066256292E-2"/>
                  <c:y val="0.11864703868538171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485992965738842E-2"/>
                  <c:y val="0.11984936665525495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4208506194790171E-2"/>
                  <c:y val="-0.12121212121212246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5089614802165892E-2"/>
                  <c:y val="0.11651427292518818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6773902258201993E-2"/>
                  <c:y val="-8.210612803834306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</c:spPr>
            <c:txPr>
              <a:bodyPr/>
              <a:lstStyle/>
              <a:p>
                <a:pPr>
                  <a:defRPr sz="1049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101.1</c:v>
                </c:pt>
                <c:pt idx="1">
                  <c:v>98.6</c:v>
                </c:pt>
                <c:pt idx="2">
                  <c:v>98.2</c:v>
                </c:pt>
                <c:pt idx="3">
                  <c:v>100.6</c:v>
                </c:pt>
                <c:pt idx="4">
                  <c:v>100.1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1.9882461735117577E-4"/>
                  <c:y val="6.601464750350466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3271757236175495E-3"/>
                  <c:y val="6.445163572523489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7451399041892661E-3"/>
                  <c:y val="7.832745948353793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3506449991623412E-5"/>
                  <c:y val="6.173962031784303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0111523340489748E-4"/>
                  <c:y val="2.075412370458683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9243658799678404E-2"/>
                  <c:y val="0.1139728403514780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4859594163632781E-2"/>
                  <c:y val="0.1038961038961041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5590516044932128E-2"/>
                  <c:y val="-0.11639392901974208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1834178358227624E-2"/>
                  <c:y val="-0.1453036631290654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0484171322160252E-2"/>
                  <c:y val="0.1038961038961041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6881700028460909E-2"/>
                  <c:y val="-0.1098024374860132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3.2128654600905804E-2"/>
                  <c:y val="0.1284829396325459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49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99.7</c:v>
                </c:pt>
                <c:pt idx="1">
                  <c:v>100.7</c:v>
                </c:pt>
                <c:pt idx="2">
                  <c:v>100.7</c:v>
                </c:pt>
                <c:pt idx="3">
                  <c:v>97.6</c:v>
                </c:pt>
                <c:pt idx="4">
                  <c:v>97.5</c:v>
                </c:pt>
              </c:numCache>
            </c:numRef>
          </c:val>
        </c:ser>
        <c:axId val="93697536"/>
        <c:axId val="93815552"/>
      </c:barChart>
      <c:catAx>
        <c:axId val="9369753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99" spc="0" baseline="0"/>
            </a:pPr>
            <a:endParaRPr lang="ru-RU"/>
          </a:p>
        </c:txPr>
        <c:crossAx val="93815552"/>
        <c:crossesAt val="97"/>
        <c:auto val="1"/>
        <c:lblAlgn val="ctr"/>
        <c:lblOffset val="0"/>
      </c:catAx>
      <c:valAx>
        <c:axId val="93815552"/>
        <c:scaling>
          <c:orientation val="minMax"/>
          <c:max val="103"/>
          <c:min val="97"/>
        </c:scaling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extTo"/>
        <c:crossAx val="93697536"/>
        <c:crossesAt val="1"/>
        <c:crossBetween val="between"/>
        <c:majorUnit val="2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8976617580434059"/>
          <c:y val="0.15047769028871388"/>
          <c:w val="9.9524264174540258E-2"/>
          <c:h val="0.52664416947881565"/>
        </c:manualLayout>
      </c:layout>
      <c:txPr>
        <a:bodyPr/>
        <a:lstStyle/>
        <a:p>
          <a:pPr>
            <a:defRPr sz="8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799" spc="-2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7.6024525161499726E-2"/>
          <c:y val="0.15930397198783849"/>
          <c:w val="0.72741117110090758"/>
          <c:h val="0.584455178759889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янв.-май 2019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2.5039710391737552E-3"/>
                  <c:y val="3.916546228765287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262312582596158E-3"/>
                  <c:y val="4.603242241778642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963141275333135E-3"/>
                  <c:y val="2.354958355909980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5202933324322327E-3"/>
                  <c:y val="2.512034832855198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624977210520763E-3"/>
                  <c:y val="2.966388131093723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110.2</c:v>
                </c:pt>
                <c:pt idx="1">
                  <c:v>92.7</c:v>
                </c:pt>
                <c:pt idx="2">
                  <c:v>99.5</c:v>
                </c:pt>
                <c:pt idx="3">
                  <c:v>109.8</c:v>
                </c:pt>
                <c:pt idx="4">
                  <c:v>83.6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янв.-май 2020 г.</c:v>
                </c:pt>
              </c:strCache>
            </c:strRef>
          </c:tx>
          <c:spPr>
            <a:solidFill>
              <a:srgbClr val="0070C0"/>
            </a:solidFill>
            <a:ln w="12698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7.5967385788259754E-3"/>
                  <c:y val="2.844081215145947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4163728456026599E-3"/>
                  <c:y val="1.549744958114859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856762003462025E-4"/>
                  <c:y val="2.269507009298259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092533975100782E-3"/>
                  <c:y val="4.180968121598438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3830043352290492E-3"/>
                  <c:y val="3.482445761022558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95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106.8</c:v>
                </c:pt>
                <c:pt idx="1">
                  <c:v>104.6</c:v>
                </c:pt>
                <c:pt idx="2">
                  <c:v>102.6</c:v>
                </c:pt>
                <c:pt idx="3">
                  <c:v>81.2</c:v>
                </c:pt>
                <c:pt idx="4">
                  <c:v>89.5</c:v>
                </c:pt>
              </c:numCache>
            </c:numRef>
          </c:val>
        </c:ser>
        <c:axId val="95160192"/>
        <c:axId val="95161728"/>
      </c:barChart>
      <c:catAx>
        <c:axId val="95160192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161728"/>
        <c:crossesAt val="77"/>
        <c:auto val="1"/>
        <c:lblAlgn val="ctr"/>
        <c:lblOffset val="1"/>
        <c:tickLblSkip val="1"/>
        <c:tickMarkSkip val="3"/>
      </c:catAx>
      <c:valAx>
        <c:axId val="95161728"/>
        <c:scaling>
          <c:orientation val="minMax"/>
          <c:max val="112"/>
          <c:min val="77"/>
        </c:scaling>
        <c:axPos val="l"/>
        <c:numFmt formatCode="General" sourceLinked="0"/>
        <c:majorTickMark val="cross"/>
        <c:tickLblPos val="nextTo"/>
        <c:spPr>
          <a:ln>
            <a:solidFill>
              <a:sysClr val="windowText" lastClr="000000"/>
            </a:solidFill>
          </a:ln>
        </c:spPr>
        <c:txPr>
          <a:bodyPr anchor="t" anchorCtr="0"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160192"/>
        <c:crosses val="autoZero"/>
        <c:crossBetween val="between"/>
        <c:majorUnit val="7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5118688924295993"/>
          <c:y val="0.25630608106994329"/>
          <c:w val="0.14718568557176318"/>
          <c:h val="0.37773296481694163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9.9432879525305121E-2"/>
          <c:y val="0.12318083463129754"/>
          <c:w val="0.58212673308463458"/>
          <c:h val="0.6613038679483789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rgbClr val="00B050"/>
            </a:solidFill>
            <a:effectLst/>
          </c:spPr>
          <c:dLbls>
            <c:dLbl>
              <c:idx val="0"/>
              <c:layout>
                <c:manualLayout>
                  <c:x val="-6.1352973155417278E-3"/>
                  <c:y val="6.2647331030857692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0452601366061792E-3"/>
                  <c:y val="0.12407892912309215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01.06.2019</c:v>
                </c:pt>
                <c:pt idx="1">
                  <c:v>на 01.06.2020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2908.4</c:v>
                </c:pt>
                <c:pt idx="1">
                  <c:v>2572.1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</c:spPr>
          <c:dLbls>
            <c:dLbl>
              <c:idx val="0"/>
              <c:layout>
                <c:manualLayout>
                  <c:x val="0"/>
                  <c:y val="0.11001576905588824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2206285120953968E-7"/>
                  <c:y val="8.1989416351446794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на 01.06.2019</c:v>
                </c:pt>
                <c:pt idx="1">
                  <c:v>на 01.06.2020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1906.9</c:v>
                </c:pt>
                <c:pt idx="1">
                  <c:v>2981.9</c:v>
                </c:pt>
              </c:numCache>
            </c:numRef>
          </c:val>
        </c:ser>
        <c:axId val="76866688"/>
        <c:axId val="76868224"/>
      </c:barChart>
      <c:catAx>
        <c:axId val="76866688"/>
        <c:scaling>
          <c:orientation val="minMax"/>
        </c:scaling>
        <c:axPos val="b"/>
        <c:numFmt formatCode="General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76868224"/>
        <c:crossesAt val="500"/>
        <c:lblAlgn val="ctr"/>
        <c:lblOffset val="0"/>
        <c:tickLblSkip val="1"/>
      </c:catAx>
      <c:valAx>
        <c:axId val="76868224"/>
        <c:scaling>
          <c:orientation val="minMax"/>
          <c:max val="3700"/>
          <c:min val="500"/>
        </c:scaling>
        <c:axPos val="l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76866688"/>
        <c:crosses val="autoZero"/>
        <c:crossBetween val="between"/>
        <c:majorUnit val="900"/>
        <c:minorUnit val="900"/>
      </c:valAx>
    </c:plotArea>
    <c:legend>
      <c:legendPos val="r"/>
      <c:layout/>
      <c:txPr>
        <a:bodyPr/>
        <a:lstStyle/>
        <a:p>
          <a:pPr algn="l" defTabSz="252000">
            <a:defRPr sz="8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21135611315989411"/>
          <c:y val="0.17525521074571571"/>
          <c:w val="0.51251609571636436"/>
          <c:h val="0.5118801328084718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1.0450208875405719E-3"/>
                  <c:y val="8.6595084705321027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469525494190392E-3"/>
                  <c:y val="1.393325619709984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706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7562E-3"/>
                  <c:y val="-1.951674222540364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427E-2"/>
                  <c:y val="-2.698671756939664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янв.- май 2019 г.</c:v>
                </c:pt>
                <c:pt idx="1">
                  <c:v>янв.- май 2020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130.9</c:v>
                </c:pt>
                <c:pt idx="1">
                  <c:v>137.1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01E-2"/>
                  <c:y val="1.082446512367772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08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8589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янв.- май 2019 г.</c:v>
                </c:pt>
                <c:pt idx="1">
                  <c:v>янв.- май 2020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37.9</c:v>
                </c:pt>
                <c:pt idx="1">
                  <c:v>26.3</c:v>
                </c:pt>
              </c:numCache>
            </c:numRef>
          </c:val>
        </c:ser>
        <c:axId val="95338496"/>
        <c:axId val="95340032"/>
      </c:barChart>
      <c:catAx>
        <c:axId val="95338496"/>
        <c:scaling>
          <c:orientation val="minMax"/>
        </c:scaling>
        <c:axPos val="b"/>
        <c:numFmt formatCode="General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95340032"/>
        <c:crossesAt val="0"/>
        <c:lblAlgn val="ctr"/>
        <c:lblOffset val="0"/>
        <c:tickLblSkip val="1"/>
      </c:catAx>
      <c:valAx>
        <c:axId val="95340032"/>
        <c:scaling>
          <c:orientation val="minMax"/>
          <c:max val="160"/>
          <c:min val="0"/>
        </c:scaling>
        <c:axPos val="l"/>
        <c:numFmt formatCode="General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95338496"/>
        <c:crosses val="autoZero"/>
        <c:crossBetween val="between"/>
        <c:majorUnit val="40"/>
        <c:minorUnit val="30"/>
      </c:valAx>
    </c:plotArea>
    <c:legend>
      <c:legendPos val="r"/>
      <c:layout>
        <c:manualLayout>
          <c:xMode val="edge"/>
          <c:yMode val="edge"/>
          <c:x val="0.82732012421392753"/>
          <c:y val="0.1941160564939067"/>
          <c:w val="0.16113368998218372"/>
          <c:h val="0.45204557745274371"/>
        </c:manualLayout>
      </c:layout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49333441940448047"/>
          <c:h val="0.6772114200010779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65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894292916356047E-3"/>
                  <c:y val="9.3706143874874737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71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7649E-3"/>
                  <c:y val="-1.951674222540364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453E-2"/>
                  <c:y val="-2.698671756939670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январь-апрель 2020 г.</c:v>
                </c:pt>
                <c:pt idx="1">
                  <c:v>январь-апрель 2019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11.3</c:v>
                </c:pt>
                <c:pt idx="1">
                  <c:v>11.7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8894E-4"/>
                  <c:y val="-1.97097963386547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6339388236339814E-4"/>
                  <c:y val="-1.142238047701770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058E-2"/>
                  <c:y val="1.082446512367772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158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8628E-3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январь-апрель 2020 г.</c:v>
                </c:pt>
                <c:pt idx="1">
                  <c:v>январь-апрель 2019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8.9</c:v>
                </c:pt>
                <c:pt idx="1">
                  <c:v>9.9</c:v>
                </c:pt>
              </c:numCache>
            </c:numRef>
          </c:val>
        </c:ser>
        <c:gapWidth val="41"/>
        <c:overlap val="-2"/>
        <c:axId val="95398144"/>
        <c:axId val="95404032"/>
      </c:barChart>
      <c:catAx>
        <c:axId val="95398144"/>
        <c:scaling>
          <c:orientation val="minMax"/>
        </c:scaling>
        <c:axPos val="l"/>
        <c:numFmt formatCode="General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95404032"/>
        <c:crossesAt val="6"/>
        <c:lblAlgn val="ctr"/>
        <c:lblOffset val="0"/>
        <c:tickLblSkip val="1"/>
      </c:catAx>
      <c:valAx>
        <c:axId val="95404032"/>
        <c:scaling>
          <c:orientation val="minMax"/>
          <c:max val="12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95398144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575696654917"/>
          <c:w val="0.13376424961805156"/>
          <c:h val="0.5033115541408385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1456"/>
          <c:h val="0.440276684228048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2928476379261596E-3"/>
                  <c:y val="6.74568407480408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376262986724752E-3"/>
                  <c:y val="5.511879060494813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4293714359485434E-3"/>
                  <c:y val="4.0398222372530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2427177963695319E-3"/>
                  <c:y val="5.0743839694339682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9.0369359756421025E-4"/>
                  <c:y val="6.678396390028812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5415446988434811E-2"/>
                  <c:y val="0.12468729287627024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3563805244805489E-2"/>
                  <c:y val="0.15680797476073091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7353165868676019E-2"/>
                  <c:y val="-0.1614645139054588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4679404267550132E-2"/>
                  <c:y val="-8.591850261141599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1.5645353714949857E-2"/>
                  <c:y val="-9.980752405949404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1.7582730112626413E-2"/>
                  <c:y val="-0.12494604841061679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7269055345027115E-2"/>
                  <c:y val="-0.12508390996579968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8.4</c:v>
                </c:pt>
                <c:pt idx="1">
                  <c:v>8.4</c:v>
                </c:pt>
                <c:pt idx="2">
                  <c:v>8.3000000000000007</c:v>
                </c:pt>
                <c:pt idx="3">
                  <c:v>8.3000000000000007</c:v>
                </c:pt>
                <c:pt idx="4">
                  <c:v>8.3000000000000007</c:v>
                </c:pt>
                <c:pt idx="5">
                  <c:v>8.3000000000000007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-3.0184370020871733E-4"/>
                  <c:y val="4.376693699063890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7553011690740525E-3"/>
                  <c:y val="5.9725957905528017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203516880331164E-3"/>
                  <c:y val="5.412448594198473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5292647322209401E-4"/>
                  <c:y val="3.7329120010991278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1895326097925633E-4"/>
                  <c:y val="3.53099049087508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8229060567775376E-4"/>
                  <c:y val="3.897848279088602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5347069368490321E-2"/>
                  <c:y val="-0.12246560089079774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6941084813965992E-2"/>
                  <c:y val="-0.11552692277101871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674442351766549E-2"/>
                  <c:y val="0.12358015854078849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7157109684056359E-2"/>
                  <c:y val="0.11524165539913571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238691204655141E-2"/>
                  <c:y val="-8.540417296322820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3321609294515388E-2"/>
                  <c:y val="-8.6246188923354283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5710778088222861E-2"/>
                  <c:y val="-0.11386834221479794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8.3000000000000007</c:v>
                </c:pt>
                <c:pt idx="4">
                  <c:v>8.4</c:v>
                </c:pt>
                <c:pt idx="5">
                  <c:v>8.5</c:v>
                </c:pt>
              </c:numCache>
            </c:numRef>
          </c:val>
        </c:ser>
        <c:axId val="96031872"/>
        <c:axId val="96033408"/>
      </c:barChart>
      <c:catAx>
        <c:axId val="96031872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033408"/>
        <c:crossesAt val="0"/>
        <c:auto val="1"/>
        <c:lblAlgn val="ctr"/>
        <c:lblOffset val="100"/>
      </c:catAx>
      <c:valAx>
        <c:axId val="96033408"/>
        <c:scaling>
          <c:orientation val="minMax"/>
          <c:max val="12"/>
          <c:min val="0"/>
        </c:scaling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031872"/>
        <c:crosses val="autoZero"/>
        <c:crossBetween val="between"/>
        <c:majorUnit val="4"/>
        <c:minorUnit val="2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82010583230537359"/>
          <c:y val="0.27361930504955684"/>
          <c:w val="0.16856265587592231"/>
          <c:h val="0.45275825596427338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B3A04-262C-4369-8F8D-CF836030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обзор за январь-декабрь 1 2019</Template>
  <TotalTime>2073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44</cp:revision>
  <cp:lastPrinted>2020-07-13T04:45:00Z</cp:lastPrinted>
  <dcterms:created xsi:type="dcterms:W3CDTF">2020-04-29T04:50:00Z</dcterms:created>
  <dcterms:modified xsi:type="dcterms:W3CDTF">2020-07-13T05:47:00Z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