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F8" w:rsidRPr="00D63218" w:rsidRDefault="00951700" w:rsidP="00951700">
      <w:pPr>
        <w:spacing w:line="240" w:lineRule="auto"/>
        <w:contextualSpacing/>
        <w:jc w:val="center"/>
        <w:rPr>
          <w:rFonts w:ascii="Times New Roman" w:hAnsi="Times New Roman" w:cs="Times New Roman"/>
          <w:b/>
          <w:sz w:val="32"/>
          <w:szCs w:val="32"/>
        </w:rPr>
      </w:pPr>
      <w:r w:rsidRPr="00D63218">
        <w:rPr>
          <w:rFonts w:ascii="Times New Roman" w:hAnsi="Times New Roman" w:cs="Times New Roman"/>
          <w:b/>
          <w:sz w:val="32"/>
          <w:szCs w:val="32"/>
        </w:rPr>
        <w:t>Муниципальные правовые акты города Барнаула</w:t>
      </w:r>
    </w:p>
    <w:p w:rsidR="00951700" w:rsidRDefault="00951700" w:rsidP="00951700">
      <w:pPr>
        <w:spacing w:line="240" w:lineRule="auto"/>
        <w:contextualSpacing/>
        <w:jc w:val="center"/>
        <w:rPr>
          <w:rFonts w:ascii="Times New Roman" w:hAnsi="Times New Roman" w:cs="Times New Roman"/>
          <w:b/>
          <w:sz w:val="28"/>
          <w:szCs w:val="28"/>
        </w:rPr>
      </w:pPr>
    </w:p>
    <w:p w:rsidR="00951700"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b/>
          <w:sz w:val="28"/>
          <w:szCs w:val="28"/>
        </w:rPr>
        <w:t>Муниципальный правовой акт</w:t>
      </w:r>
      <w:r w:rsidRPr="00951700">
        <w:rPr>
          <w:rFonts w:ascii="Times New Roman" w:hAnsi="Times New Roman" w:cs="Times New Roman"/>
          <w:sz w:val="28"/>
          <w:szCs w:val="28"/>
        </w:rPr>
        <w:t xml:space="preserve"> – это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w:t>
      </w:r>
    </w:p>
    <w:p w:rsidR="00951700" w:rsidRDefault="00951700" w:rsidP="00951700">
      <w:pPr>
        <w:spacing w:line="240" w:lineRule="auto"/>
        <w:contextualSpacing/>
        <w:jc w:val="both"/>
        <w:rPr>
          <w:rFonts w:ascii="Times New Roman" w:hAnsi="Times New Roman" w:cs="Times New Roman"/>
          <w:sz w:val="28"/>
          <w:szCs w:val="28"/>
        </w:rPr>
      </w:pPr>
    </w:p>
    <w:p w:rsidR="00B5529C"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b/>
          <w:sz w:val="28"/>
          <w:szCs w:val="28"/>
        </w:rPr>
        <w:t>Признаки муниципальных правовых актов</w:t>
      </w:r>
      <w:r>
        <w:rPr>
          <w:rFonts w:ascii="Times New Roman" w:hAnsi="Times New Roman" w:cs="Times New Roman"/>
          <w:sz w:val="28"/>
          <w:szCs w:val="28"/>
        </w:rPr>
        <w:t>:</w:t>
      </w:r>
      <w:r w:rsidRPr="00951700">
        <w:rPr>
          <w:rFonts w:ascii="Times New Roman" w:hAnsi="Times New Roman" w:cs="Times New Roman"/>
          <w:sz w:val="28"/>
          <w:szCs w:val="28"/>
        </w:rPr>
        <w:t xml:space="preserve"> </w:t>
      </w:r>
    </w:p>
    <w:p w:rsidR="00B5529C"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sz w:val="28"/>
          <w:szCs w:val="28"/>
        </w:rPr>
        <w:t xml:space="preserve">1) сочетание общеобязательности исполнения на территории муниципального образования и индивидуального характера правовых предписаний; </w:t>
      </w:r>
    </w:p>
    <w:p w:rsidR="00B5529C"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sz w:val="28"/>
          <w:szCs w:val="28"/>
        </w:rPr>
        <w:t xml:space="preserve">2) формальная определенность; </w:t>
      </w:r>
    </w:p>
    <w:p w:rsidR="00B5529C"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sz w:val="28"/>
          <w:szCs w:val="28"/>
        </w:rPr>
        <w:t xml:space="preserve">3) могут приниматься по вопросам местного значения непосредственного населением муниципального образования; </w:t>
      </w:r>
    </w:p>
    <w:p w:rsidR="00504FAD"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sz w:val="28"/>
          <w:szCs w:val="28"/>
        </w:rPr>
        <w:t xml:space="preserve">4) принимаются органом местного самоуправления и (или) должностным лицом местного самоуправления по следующим вопросам: </w:t>
      </w:r>
    </w:p>
    <w:p w:rsidR="00504FAD"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sz w:val="28"/>
          <w:szCs w:val="28"/>
        </w:rPr>
        <w:t xml:space="preserve">- местного значения; </w:t>
      </w:r>
    </w:p>
    <w:p w:rsidR="00504FAD"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sz w:val="28"/>
          <w:szCs w:val="28"/>
        </w:rPr>
        <w:t xml:space="preserve">- осуществления отдельных государственных полномочий, переданных органам местного самоуправления; </w:t>
      </w:r>
    </w:p>
    <w:p w:rsidR="00951700" w:rsidRDefault="00951700" w:rsidP="00CE43F6">
      <w:pPr>
        <w:spacing w:line="240" w:lineRule="auto"/>
        <w:ind w:firstLine="708"/>
        <w:contextualSpacing/>
        <w:jc w:val="both"/>
        <w:rPr>
          <w:rFonts w:ascii="Times New Roman" w:hAnsi="Times New Roman" w:cs="Times New Roman"/>
          <w:sz w:val="28"/>
          <w:szCs w:val="28"/>
        </w:rPr>
      </w:pPr>
      <w:r w:rsidRPr="00951700">
        <w:rPr>
          <w:rFonts w:ascii="Times New Roman" w:hAnsi="Times New Roman" w:cs="Times New Roman"/>
          <w:sz w:val="28"/>
          <w:szCs w:val="28"/>
        </w:rPr>
        <w:t>- по иным вопросам, отнесенным уставом муниципального образования к полномочиям органов местного самоуправления и (или) должностных лиц местного самоуправления.</w:t>
      </w:r>
    </w:p>
    <w:p w:rsidR="00504FAD" w:rsidRDefault="00504FAD" w:rsidP="00CE43F6">
      <w:pPr>
        <w:spacing w:line="240" w:lineRule="auto"/>
        <w:ind w:firstLine="708"/>
        <w:contextualSpacing/>
        <w:jc w:val="both"/>
        <w:rPr>
          <w:rFonts w:ascii="Times New Roman" w:hAnsi="Times New Roman" w:cs="Times New Roman"/>
          <w:sz w:val="28"/>
          <w:szCs w:val="28"/>
        </w:rPr>
      </w:pPr>
    </w:p>
    <w:p w:rsidR="00504FAD" w:rsidRDefault="00152578" w:rsidP="00CE43F6">
      <w:pPr>
        <w:spacing w:line="240" w:lineRule="auto"/>
        <w:ind w:firstLine="708"/>
        <w:contextualSpacing/>
        <w:jc w:val="both"/>
        <w:rPr>
          <w:rFonts w:ascii="Times New Roman" w:hAnsi="Times New Roman" w:cs="Times New Roman"/>
          <w:sz w:val="28"/>
          <w:szCs w:val="28"/>
        </w:rPr>
      </w:pPr>
      <w:r w:rsidRPr="00152578">
        <w:rPr>
          <w:rFonts w:ascii="Times New Roman" w:hAnsi="Times New Roman" w:cs="Times New Roman"/>
          <w:b/>
          <w:sz w:val="28"/>
          <w:szCs w:val="28"/>
        </w:rPr>
        <w:t>Муниципальные правовые акты</w:t>
      </w:r>
      <w:r w:rsidRPr="00152578">
        <w:rPr>
          <w:rFonts w:ascii="Times New Roman" w:hAnsi="Times New Roman" w:cs="Times New Roman"/>
          <w:sz w:val="28"/>
          <w:szCs w:val="28"/>
        </w:rPr>
        <w:t xml:space="preserve">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Pr>
          <w:rFonts w:ascii="Times New Roman" w:hAnsi="Times New Roman" w:cs="Times New Roman"/>
          <w:sz w:val="28"/>
          <w:szCs w:val="28"/>
        </w:rPr>
        <w:t xml:space="preserve">законодательству </w:t>
      </w:r>
      <w:r w:rsidRPr="00152578">
        <w:rPr>
          <w:rFonts w:ascii="Times New Roman" w:hAnsi="Times New Roman" w:cs="Times New Roman"/>
          <w:sz w:val="28"/>
          <w:szCs w:val="28"/>
        </w:rPr>
        <w:t xml:space="preserve">и иным нормативным правовым актам </w:t>
      </w:r>
      <w:r>
        <w:rPr>
          <w:rFonts w:ascii="Times New Roman" w:hAnsi="Times New Roman" w:cs="Times New Roman"/>
          <w:sz w:val="28"/>
          <w:szCs w:val="28"/>
        </w:rPr>
        <w:t>субъектов Российской Федерации.</w:t>
      </w:r>
    </w:p>
    <w:p w:rsidR="008A41DE" w:rsidRDefault="008A41DE" w:rsidP="00CE43F6">
      <w:pPr>
        <w:spacing w:line="240" w:lineRule="auto"/>
        <w:ind w:firstLine="708"/>
        <w:contextualSpacing/>
        <w:jc w:val="both"/>
        <w:rPr>
          <w:rFonts w:ascii="Times New Roman" w:hAnsi="Times New Roman" w:cs="Times New Roman"/>
          <w:sz w:val="28"/>
          <w:szCs w:val="28"/>
        </w:rPr>
      </w:pPr>
    </w:p>
    <w:p w:rsid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b/>
          <w:sz w:val="28"/>
          <w:szCs w:val="28"/>
        </w:rPr>
        <w:t>Система муниципальных правовых актов</w:t>
      </w:r>
      <w:r>
        <w:rPr>
          <w:rFonts w:ascii="Times New Roman" w:hAnsi="Times New Roman" w:cs="Times New Roman"/>
          <w:sz w:val="28"/>
          <w:szCs w:val="28"/>
        </w:rPr>
        <w:t xml:space="preserve"> установлена статьей 43 Федерального</w:t>
      </w:r>
      <w:r w:rsidRPr="008A41DE">
        <w:rPr>
          <w:rFonts w:ascii="Times New Roman" w:hAnsi="Times New Roman" w:cs="Times New Roman"/>
          <w:sz w:val="28"/>
          <w:szCs w:val="28"/>
        </w:rPr>
        <w:t xml:space="preserve"> закон</w:t>
      </w:r>
      <w:r>
        <w:rPr>
          <w:rFonts w:ascii="Times New Roman" w:hAnsi="Times New Roman" w:cs="Times New Roman"/>
          <w:sz w:val="28"/>
          <w:szCs w:val="28"/>
        </w:rPr>
        <w:t>а от 06.10.2003 №</w:t>
      </w:r>
      <w:r w:rsidRPr="008A41DE">
        <w:rPr>
          <w:rFonts w:ascii="Times New Roman" w:hAnsi="Times New Roman" w:cs="Times New Roman"/>
          <w:sz w:val="28"/>
          <w:szCs w:val="28"/>
        </w:rPr>
        <w:t xml:space="preserve">131-ФЗ </w:t>
      </w:r>
      <w:r>
        <w:rPr>
          <w:rFonts w:ascii="Times New Roman" w:hAnsi="Times New Roman" w:cs="Times New Roman"/>
          <w:sz w:val="28"/>
          <w:szCs w:val="28"/>
        </w:rPr>
        <w:t>«</w:t>
      </w:r>
      <w:r w:rsidRPr="008A41DE">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 (далее – Закон №131-ФЗ).</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вышеуказанной нормой статьей 79 Устава </w:t>
      </w:r>
      <w:r w:rsidRPr="008A41DE">
        <w:rPr>
          <w:rFonts w:ascii="Times New Roman" w:hAnsi="Times New Roman" w:cs="Times New Roman"/>
          <w:sz w:val="28"/>
          <w:szCs w:val="28"/>
        </w:rPr>
        <w:t xml:space="preserve">городского округа - </w:t>
      </w:r>
      <w:r>
        <w:rPr>
          <w:rFonts w:ascii="Times New Roman" w:hAnsi="Times New Roman" w:cs="Times New Roman"/>
          <w:sz w:val="28"/>
          <w:szCs w:val="28"/>
        </w:rPr>
        <w:t xml:space="preserve">города Барнаула Алтайского края, </w:t>
      </w:r>
      <w:r w:rsidRPr="008A41DE">
        <w:rPr>
          <w:rFonts w:ascii="Times New Roman" w:hAnsi="Times New Roman" w:cs="Times New Roman"/>
          <w:sz w:val="28"/>
          <w:szCs w:val="28"/>
        </w:rPr>
        <w:t>принят</w:t>
      </w:r>
      <w:r>
        <w:rPr>
          <w:rFonts w:ascii="Times New Roman" w:hAnsi="Times New Roman" w:cs="Times New Roman"/>
          <w:sz w:val="28"/>
          <w:szCs w:val="28"/>
        </w:rPr>
        <w:t>ого</w:t>
      </w:r>
      <w:r w:rsidRPr="008A41DE">
        <w:rPr>
          <w:rFonts w:ascii="Times New Roman" w:hAnsi="Times New Roman" w:cs="Times New Roman"/>
          <w:sz w:val="28"/>
          <w:szCs w:val="28"/>
        </w:rPr>
        <w:t xml:space="preserve"> Решением </w:t>
      </w:r>
      <w:r w:rsidRPr="008A41DE">
        <w:rPr>
          <w:rFonts w:ascii="Times New Roman" w:hAnsi="Times New Roman" w:cs="Times New Roman"/>
          <w:sz w:val="28"/>
          <w:szCs w:val="28"/>
        </w:rPr>
        <w:lastRenderedPageBreak/>
        <w:t>Барнаульской</w:t>
      </w:r>
      <w:r>
        <w:rPr>
          <w:rFonts w:ascii="Times New Roman" w:hAnsi="Times New Roman" w:cs="Times New Roman"/>
          <w:sz w:val="28"/>
          <w:szCs w:val="28"/>
        </w:rPr>
        <w:t xml:space="preserve"> городской Думы от 28.02.2018 №71 (далее – Устав) закреплена система</w:t>
      </w:r>
      <w:r w:rsidRPr="008A41DE">
        <w:rPr>
          <w:rFonts w:ascii="Times New Roman" w:hAnsi="Times New Roman" w:cs="Times New Roman"/>
          <w:sz w:val="28"/>
          <w:szCs w:val="28"/>
        </w:rPr>
        <w:t xml:space="preserve"> муниципальных правовых актов </w:t>
      </w:r>
      <w:r>
        <w:rPr>
          <w:rFonts w:ascii="Times New Roman" w:hAnsi="Times New Roman" w:cs="Times New Roman"/>
          <w:sz w:val="28"/>
          <w:szCs w:val="28"/>
        </w:rPr>
        <w:t>города Барнаула, в число которых входят:</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1) Устав, правовые акты, принятые на местном референдуме;</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2) правовые акты городской Думы;</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3) правовые акты председателя городской Думы;</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4) правовые акты главы города Барнаула;</w:t>
      </w:r>
    </w:p>
    <w:p w:rsid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5) правовые акты администрации города Барнаула, Счетной палаты города Барнаула и иных органов местного самоуправления города Барнаула, руководителей органов администрации города Барнаула, являющихся юридическими лицами, должностных лиц местного самоуправления города Барнаула, предусмотренных настоящим Уставом.</w:t>
      </w:r>
    </w:p>
    <w:p w:rsidR="004274A2" w:rsidRDefault="004274A2" w:rsidP="004274A2">
      <w:pPr>
        <w:spacing w:line="240" w:lineRule="auto"/>
        <w:ind w:firstLine="708"/>
        <w:contextualSpacing/>
        <w:jc w:val="center"/>
        <w:rPr>
          <w:rFonts w:ascii="Times New Roman" w:hAnsi="Times New Roman" w:cs="Times New Roman"/>
          <w:b/>
          <w:sz w:val="28"/>
          <w:szCs w:val="28"/>
        </w:rPr>
      </w:pPr>
    </w:p>
    <w:p w:rsidR="004274A2" w:rsidRPr="004274A2" w:rsidRDefault="004274A2" w:rsidP="004274A2">
      <w:pPr>
        <w:spacing w:line="240" w:lineRule="auto"/>
        <w:ind w:firstLine="708"/>
        <w:contextualSpacing/>
        <w:jc w:val="center"/>
        <w:rPr>
          <w:rFonts w:ascii="Times New Roman" w:hAnsi="Times New Roman" w:cs="Times New Roman"/>
          <w:b/>
          <w:sz w:val="28"/>
          <w:szCs w:val="28"/>
        </w:rPr>
      </w:pPr>
      <w:r w:rsidRPr="004274A2">
        <w:rPr>
          <w:rFonts w:ascii="Times New Roman" w:hAnsi="Times New Roman" w:cs="Times New Roman"/>
          <w:b/>
          <w:sz w:val="28"/>
          <w:szCs w:val="28"/>
        </w:rPr>
        <w:t>Устав муниципального образования</w:t>
      </w:r>
    </w:p>
    <w:p w:rsidR="008A41DE" w:rsidRDefault="008A41DE" w:rsidP="008A41DE">
      <w:pPr>
        <w:spacing w:line="240" w:lineRule="auto"/>
        <w:ind w:firstLine="708"/>
        <w:contextualSpacing/>
        <w:jc w:val="both"/>
        <w:rPr>
          <w:rFonts w:ascii="Times New Roman" w:hAnsi="Times New Roman" w:cs="Times New Roman"/>
          <w:sz w:val="28"/>
          <w:szCs w:val="28"/>
        </w:rPr>
      </w:pP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Часть 2 статьи 43 Устава закрепляет, что </w:t>
      </w:r>
      <w:r w:rsidRPr="008A41DE">
        <w:rPr>
          <w:rFonts w:ascii="Times New Roman" w:hAnsi="Times New Roman" w:cs="Times New Roman"/>
          <w:sz w:val="28"/>
          <w:szCs w:val="28"/>
        </w:rPr>
        <w:t>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 xml:space="preserve">Иные муниципальные правовые акты </w:t>
      </w:r>
      <w:r>
        <w:rPr>
          <w:rFonts w:ascii="Times New Roman" w:hAnsi="Times New Roman" w:cs="Times New Roman"/>
          <w:sz w:val="28"/>
          <w:szCs w:val="28"/>
        </w:rPr>
        <w:t xml:space="preserve">города Барнаула </w:t>
      </w:r>
      <w:r w:rsidRPr="008A41DE">
        <w:rPr>
          <w:rFonts w:ascii="Times New Roman" w:hAnsi="Times New Roman" w:cs="Times New Roman"/>
          <w:sz w:val="28"/>
          <w:szCs w:val="28"/>
        </w:rPr>
        <w:t>не должны противоречить Уставу и правовым актам, принятым на местном референдуме.</w:t>
      </w:r>
    </w:p>
    <w:p w:rsidR="008A41DE" w:rsidRPr="008A41DE" w:rsidRDefault="008A41DE" w:rsidP="008A41DE">
      <w:pPr>
        <w:spacing w:line="240" w:lineRule="auto"/>
        <w:contextualSpacing/>
        <w:jc w:val="both"/>
        <w:rPr>
          <w:rFonts w:ascii="Times New Roman" w:hAnsi="Times New Roman" w:cs="Times New Roman"/>
          <w:sz w:val="28"/>
          <w:szCs w:val="28"/>
        </w:rPr>
      </w:pP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части 1 статьи 44 Закона №131-ФЗ </w:t>
      </w:r>
      <w:r w:rsidRPr="008A41DE">
        <w:rPr>
          <w:rFonts w:ascii="Times New Roman" w:hAnsi="Times New Roman" w:cs="Times New Roman"/>
          <w:sz w:val="28"/>
          <w:szCs w:val="28"/>
        </w:rPr>
        <w:t>Уставом муниципального образования должны определяться:</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1) наименование муниципального образования;</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2) перечень вопросов местного значения;</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4) структура и порядок формирования органов местного самоуправления;</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5) наименования и полномочия выборных и иных органов местного самоуправления, должностных лиц местного самоуправления;</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w:t>
      </w:r>
    </w:p>
    <w:p w:rsidR="008A41DE" w:rsidRPr="008A41DE" w:rsidRDefault="008A41DE" w:rsidP="008A41DE">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A41DE" w:rsidRPr="008A41DE" w:rsidRDefault="008A41DE" w:rsidP="00947814">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w:t>
      </w:r>
      <w:r w:rsidRPr="008A41DE">
        <w:rPr>
          <w:rFonts w:ascii="Times New Roman" w:hAnsi="Times New Roman" w:cs="Times New Roman"/>
          <w:sz w:val="28"/>
          <w:szCs w:val="28"/>
        </w:rPr>
        <w:lastRenderedPageBreak/>
        <w:t>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A41DE" w:rsidRPr="008A41DE" w:rsidRDefault="008A41DE" w:rsidP="00947814">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 xml:space="preserve">9) порядок составления и рассмотрения проекта местного бюджета, утверждения и исполнения местного бюджета, осуществления </w:t>
      </w:r>
      <w:proofErr w:type="gramStart"/>
      <w:r w:rsidRPr="008A41DE">
        <w:rPr>
          <w:rFonts w:ascii="Times New Roman" w:hAnsi="Times New Roman" w:cs="Times New Roman"/>
          <w:sz w:val="28"/>
          <w:szCs w:val="28"/>
        </w:rPr>
        <w:t>контроля за</w:t>
      </w:r>
      <w:proofErr w:type="gramEnd"/>
      <w:r w:rsidRPr="008A41DE">
        <w:rPr>
          <w:rFonts w:ascii="Times New Roman" w:hAnsi="Times New Roman" w:cs="Times New Roman"/>
          <w:sz w:val="28"/>
          <w:szCs w:val="28"/>
        </w:rPr>
        <w:t xml:space="preserve"> его исполнением, составления и утверждения отчета об исполнении местного бюджета в соответствии с Бюджетным кодексом Российской Федерации;</w:t>
      </w:r>
    </w:p>
    <w:p w:rsidR="008A41DE" w:rsidRPr="008A41DE" w:rsidRDefault="008A41DE" w:rsidP="00947814">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10) порядок внесения изменений и дополнений в устав муниципального образования.</w:t>
      </w:r>
    </w:p>
    <w:p w:rsidR="004274A2" w:rsidRDefault="004274A2" w:rsidP="00947814">
      <w:pPr>
        <w:spacing w:line="240" w:lineRule="auto"/>
        <w:contextualSpacing/>
        <w:rPr>
          <w:rFonts w:ascii="Times New Roman" w:hAnsi="Times New Roman" w:cs="Times New Roman"/>
          <w:sz w:val="28"/>
          <w:szCs w:val="28"/>
        </w:rPr>
      </w:pPr>
    </w:p>
    <w:p w:rsidR="008A41DE" w:rsidRPr="008A41DE" w:rsidRDefault="008A41DE" w:rsidP="0094781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Согласно нормам статьи 44 Закона №131-ФЗ, статьи 81 Устава п</w:t>
      </w:r>
      <w:r w:rsidRPr="008A41DE">
        <w:rPr>
          <w:rFonts w:ascii="Times New Roman" w:hAnsi="Times New Roman" w:cs="Times New Roman"/>
          <w:sz w:val="28"/>
          <w:szCs w:val="28"/>
        </w:rPr>
        <w:t xml:space="preserve">ринятие Устава, внесение в него изменений и дополнений находится в исключительной компетенции </w:t>
      </w:r>
      <w:r w:rsidR="00AA0A37">
        <w:rPr>
          <w:rFonts w:ascii="Times New Roman" w:hAnsi="Times New Roman" w:cs="Times New Roman"/>
          <w:sz w:val="28"/>
          <w:szCs w:val="28"/>
        </w:rPr>
        <w:t xml:space="preserve">Барнаульской </w:t>
      </w:r>
      <w:r w:rsidRPr="008A41DE">
        <w:rPr>
          <w:rFonts w:ascii="Times New Roman" w:hAnsi="Times New Roman" w:cs="Times New Roman"/>
          <w:sz w:val="28"/>
          <w:szCs w:val="28"/>
        </w:rPr>
        <w:t>городской Думы.</w:t>
      </w:r>
    </w:p>
    <w:p w:rsidR="008A41DE" w:rsidRDefault="008A41DE" w:rsidP="00947814">
      <w:pPr>
        <w:spacing w:line="240" w:lineRule="auto"/>
        <w:ind w:firstLine="708"/>
        <w:contextualSpacing/>
        <w:jc w:val="both"/>
        <w:rPr>
          <w:rFonts w:ascii="Times New Roman" w:hAnsi="Times New Roman" w:cs="Times New Roman"/>
          <w:sz w:val="28"/>
          <w:szCs w:val="28"/>
        </w:rPr>
      </w:pPr>
      <w:r w:rsidRPr="008A41DE">
        <w:rPr>
          <w:rFonts w:ascii="Times New Roman" w:hAnsi="Times New Roman" w:cs="Times New Roman"/>
          <w:sz w:val="28"/>
          <w:szCs w:val="28"/>
        </w:rPr>
        <w:t xml:space="preserve">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r w:rsidR="00AA0A37">
        <w:rPr>
          <w:rFonts w:ascii="Times New Roman" w:hAnsi="Times New Roman" w:cs="Times New Roman"/>
          <w:sz w:val="28"/>
          <w:szCs w:val="28"/>
        </w:rPr>
        <w:t xml:space="preserve">Барнаульской </w:t>
      </w:r>
      <w:r w:rsidRPr="008A41DE">
        <w:rPr>
          <w:rFonts w:ascii="Times New Roman" w:hAnsi="Times New Roman" w:cs="Times New Roman"/>
          <w:sz w:val="28"/>
          <w:szCs w:val="28"/>
        </w:rPr>
        <w:t>городской Думы.</w:t>
      </w:r>
    </w:p>
    <w:p w:rsidR="00AA0A37" w:rsidRDefault="00AA0A37" w:rsidP="00947814">
      <w:pPr>
        <w:spacing w:line="240" w:lineRule="auto"/>
        <w:ind w:firstLine="708"/>
        <w:contextualSpacing/>
        <w:jc w:val="both"/>
        <w:rPr>
          <w:rFonts w:ascii="Times New Roman" w:hAnsi="Times New Roman" w:cs="Times New Roman"/>
          <w:sz w:val="28"/>
          <w:szCs w:val="28"/>
        </w:rPr>
      </w:pPr>
      <w:r w:rsidRPr="00AA0A37">
        <w:rPr>
          <w:rFonts w:ascii="Times New Roman" w:hAnsi="Times New Roman" w:cs="Times New Roman"/>
          <w:sz w:val="28"/>
          <w:szCs w:val="28"/>
        </w:rPr>
        <w:t xml:space="preserve">Устав, </w:t>
      </w:r>
      <w:r>
        <w:rPr>
          <w:rFonts w:ascii="Times New Roman" w:hAnsi="Times New Roman" w:cs="Times New Roman"/>
          <w:sz w:val="28"/>
          <w:szCs w:val="28"/>
        </w:rPr>
        <w:t xml:space="preserve">а также </w:t>
      </w:r>
      <w:r w:rsidRPr="00AA0A37">
        <w:rPr>
          <w:rFonts w:ascii="Times New Roman" w:hAnsi="Times New Roman" w:cs="Times New Roman"/>
          <w:sz w:val="28"/>
          <w:szCs w:val="28"/>
        </w:rPr>
        <w:t>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w:t>
      </w:r>
      <w:r>
        <w:rPr>
          <w:rFonts w:ascii="Times New Roman" w:hAnsi="Times New Roman" w:cs="Times New Roman"/>
          <w:sz w:val="28"/>
          <w:szCs w:val="28"/>
        </w:rPr>
        <w:t>тавов муниципальных образований.</w:t>
      </w:r>
    </w:p>
    <w:p w:rsidR="00AA0A37" w:rsidRDefault="00AA0A37" w:rsidP="00947814">
      <w:pPr>
        <w:spacing w:line="240" w:lineRule="auto"/>
        <w:ind w:firstLine="708"/>
        <w:contextualSpacing/>
        <w:jc w:val="both"/>
        <w:rPr>
          <w:rFonts w:ascii="Times New Roman" w:hAnsi="Times New Roman" w:cs="Times New Roman"/>
          <w:sz w:val="28"/>
          <w:szCs w:val="28"/>
        </w:rPr>
      </w:pPr>
    </w:p>
    <w:p w:rsidR="00947814" w:rsidRDefault="004274A2" w:rsidP="00947814">
      <w:pPr>
        <w:spacing w:line="240" w:lineRule="auto"/>
        <w:contextualSpacing/>
        <w:jc w:val="center"/>
        <w:rPr>
          <w:rFonts w:ascii="Times New Roman" w:hAnsi="Times New Roman" w:cs="Times New Roman"/>
          <w:b/>
          <w:sz w:val="28"/>
          <w:szCs w:val="28"/>
        </w:rPr>
      </w:pPr>
      <w:r w:rsidRPr="004274A2">
        <w:rPr>
          <w:rFonts w:ascii="Times New Roman" w:hAnsi="Times New Roman" w:cs="Times New Roman"/>
          <w:b/>
          <w:sz w:val="28"/>
          <w:szCs w:val="28"/>
        </w:rPr>
        <w:t>Правов</w:t>
      </w:r>
      <w:r w:rsidR="006240FB">
        <w:rPr>
          <w:rFonts w:ascii="Times New Roman" w:hAnsi="Times New Roman" w:cs="Times New Roman"/>
          <w:b/>
          <w:sz w:val="28"/>
          <w:szCs w:val="28"/>
        </w:rPr>
        <w:t>ые акты представительного органа</w:t>
      </w:r>
      <w:r w:rsidRPr="004274A2">
        <w:rPr>
          <w:rFonts w:ascii="Times New Roman" w:hAnsi="Times New Roman" w:cs="Times New Roman"/>
          <w:b/>
          <w:sz w:val="28"/>
          <w:szCs w:val="28"/>
        </w:rPr>
        <w:t xml:space="preserve"> </w:t>
      </w:r>
    </w:p>
    <w:p w:rsidR="00AA0A37" w:rsidRPr="004274A2" w:rsidRDefault="004274A2" w:rsidP="00947814">
      <w:pPr>
        <w:spacing w:line="240" w:lineRule="auto"/>
        <w:contextualSpacing/>
        <w:jc w:val="center"/>
        <w:rPr>
          <w:rFonts w:ascii="Times New Roman" w:hAnsi="Times New Roman" w:cs="Times New Roman"/>
          <w:b/>
          <w:sz w:val="28"/>
          <w:szCs w:val="28"/>
        </w:rPr>
      </w:pPr>
      <w:r w:rsidRPr="004274A2">
        <w:rPr>
          <w:rFonts w:ascii="Times New Roman" w:hAnsi="Times New Roman" w:cs="Times New Roman"/>
          <w:b/>
          <w:sz w:val="28"/>
          <w:szCs w:val="28"/>
        </w:rPr>
        <w:t>(</w:t>
      </w:r>
      <w:r w:rsidR="00947814">
        <w:rPr>
          <w:rFonts w:ascii="Times New Roman" w:hAnsi="Times New Roman" w:cs="Times New Roman"/>
          <w:b/>
          <w:sz w:val="28"/>
          <w:szCs w:val="28"/>
        </w:rPr>
        <w:t xml:space="preserve">Барнаульской </w:t>
      </w:r>
      <w:r w:rsidRPr="004274A2">
        <w:rPr>
          <w:rFonts w:ascii="Times New Roman" w:hAnsi="Times New Roman" w:cs="Times New Roman"/>
          <w:b/>
          <w:sz w:val="28"/>
          <w:szCs w:val="28"/>
        </w:rPr>
        <w:t>городской Думы)</w:t>
      </w:r>
    </w:p>
    <w:p w:rsidR="008A41DE" w:rsidRDefault="008A41DE" w:rsidP="00947814">
      <w:pPr>
        <w:tabs>
          <w:tab w:val="left" w:pos="1202"/>
        </w:tabs>
        <w:spacing w:line="240" w:lineRule="auto"/>
        <w:contextualSpacing/>
        <w:rPr>
          <w:rFonts w:ascii="Times New Roman" w:hAnsi="Times New Roman" w:cs="Times New Roman"/>
          <w:sz w:val="28"/>
          <w:szCs w:val="28"/>
        </w:rPr>
      </w:pPr>
    </w:p>
    <w:p w:rsidR="00947814" w:rsidRDefault="00947814" w:rsidP="00947814">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47814">
        <w:rPr>
          <w:rFonts w:ascii="Times New Roman" w:hAnsi="Times New Roman" w:cs="Times New Roman"/>
          <w:sz w:val="28"/>
          <w:szCs w:val="28"/>
        </w:rPr>
        <w:t xml:space="preserve">Городская Дума по вопросам, отнесенным к ее компетенции федеральными законами, законами Алтайского края, Уставом, </w:t>
      </w:r>
      <w:r w:rsidRPr="00947814">
        <w:rPr>
          <w:rFonts w:ascii="Times New Roman" w:hAnsi="Times New Roman" w:cs="Times New Roman"/>
          <w:b/>
          <w:sz w:val="28"/>
          <w:szCs w:val="28"/>
        </w:rPr>
        <w:t>принимает решения</w:t>
      </w:r>
      <w:r w:rsidRPr="00947814">
        <w:rPr>
          <w:rFonts w:ascii="Times New Roman" w:hAnsi="Times New Roman" w:cs="Times New Roman"/>
          <w:sz w:val="28"/>
          <w:szCs w:val="28"/>
        </w:rPr>
        <w:t>, устанавливающие правила, обязательные для исполнения на территории города Барнаула, решение об удалении главы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Алтайского края, настоящим Уставом.</w:t>
      </w:r>
    </w:p>
    <w:p w:rsidR="00947814" w:rsidRDefault="00947814" w:rsidP="00947814">
      <w:pPr>
        <w:tabs>
          <w:tab w:val="left" w:pos="709"/>
        </w:tabs>
        <w:spacing w:line="240" w:lineRule="auto"/>
        <w:contextualSpacing/>
        <w:jc w:val="both"/>
        <w:rPr>
          <w:rFonts w:ascii="Times New Roman" w:hAnsi="Times New Roman" w:cs="Times New Roman"/>
          <w:sz w:val="28"/>
          <w:szCs w:val="28"/>
        </w:rPr>
      </w:pPr>
    </w:p>
    <w:p w:rsidR="00947814" w:rsidRDefault="00947814" w:rsidP="00947814">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w:t>
      </w:r>
      <w:r w:rsidRPr="00947814">
        <w:rPr>
          <w:rFonts w:ascii="Times New Roman" w:hAnsi="Times New Roman" w:cs="Times New Roman"/>
          <w:sz w:val="28"/>
          <w:szCs w:val="28"/>
        </w:rPr>
        <w:t>ешения городская Дума принимает коллегиально. Решения городской Думы, устанавливающие правила, обязательные для исполнения на территории города Барнаула, принимаются большинством голосов от установленной численности депутатов городской Думы, если иное не установлено Федеральным законом.</w:t>
      </w:r>
    </w:p>
    <w:p w:rsidR="00947814" w:rsidRDefault="00947814" w:rsidP="00947814">
      <w:pPr>
        <w:tabs>
          <w:tab w:val="left" w:pos="709"/>
        </w:tabs>
        <w:spacing w:line="240" w:lineRule="auto"/>
        <w:contextualSpacing/>
        <w:jc w:val="both"/>
        <w:rPr>
          <w:rFonts w:ascii="Times New Roman" w:hAnsi="Times New Roman" w:cs="Times New Roman"/>
          <w:sz w:val="28"/>
          <w:szCs w:val="28"/>
        </w:rPr>
      </w:pPr>
    </w:p>
    <w:p w:rsidR="00947814" w:rsidRPr="00947814" w:rsidRDefault="00947814" w:rsidP="00947814">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47814">
        <w:rPr>
          <w:rFonts w:ascii="Times New Roman" w:hAnsi="Times New Roman" w:cs="Times New Roman"/>
          <w:sz w:val="28"/>
          <w:szCs w:val="28"/>
        </w:rPr>
        <w:t>Нормативный правовой акт, принятый городской Думой, направляется главе города Барнаула для подписания и обнародования в т</w:t>
      </w:r>
      <w:r>
        <w:rPr>
          <w:rFonts w:ascii="Times New Roman" w:hAnsi="Times New Roman" w:cs="Times New Roman"/>
          <w:sz w:val="28"/>
          <w:szCs w:val="28"/>
        </w:rPr>
        <w:t xml:space="preserve">ечение 10 дней со дня принятия. </w:t>
      </w:r>
      <w:r w:rsidRPr="00947814">
        <w:rPr>
          <w:rFonts w:ascii="Times New Roman" w:hAnsi="Times New Roman" w:cs="Times New Roman"/>
          <w:sz w:val="28"/>
          <w:szCs w:val="28"/>
        </w:rPr>
        <w:t xml:space="preserve">Глава города Барнаула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w:t>
      </w:r>
      <w:r w:rsidRPr="00947814">
        <w:rPr>
          <w:rFonts w:ascii="Times New Roman" w:hAnsi="Times New Roman" w:cs="Times New Roman"/>
          <w:sz w:val="28"/>
          <w:szCs w:val="28"/>
        </w:rPr>
        <w:lastRenderedPageBreak/>
        <w:t>Думу с мотивированным обоснованием его отклонения либо с предложениями о внесении в него изменений и дополнений. Если глава города Барнаула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Барнаула в течение семи дней и обнародованию.</w:t>
      </w:r>
    </w:p>
    <w:p w:rsidR="00947814" w:rsidRDefault="00947814" w:rsidP="00947814">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47814">
        <w:rPr>
          <w:rFonts w:ascii="Times New Roman" w:hAnsi="Times New Roman" w:cs="Times New Roman"/>
          <w:sz w:val="28"/>
          <w:szCs w:val="28"/>
        </w:rPr>
        <w:t>Решения по вопросам организации деятельности городской Думы и иным вопросам подписываются председателем городской Думы.</w:t>
      </w:r>
    </w:p>
    <w:p w:rsidR="00947814" w:rsidRDefault="00947814" w:rsidP="00947814">
      <w:pPr>
        <w:tabs>
          <w:tab w:val="left" w:pos="709"/>
        </w:tabs>
        <w:spacing w:line="240" w:lineRule="auto"/>
        <w:contextualSpacing/>
        <w:jc w:val="both"/>
        <w:rPr>
          <w:rFonts w:ascii="Times New Roman" w:hAnsi="Times New Roman" w:cs="Times New Roman"/>
          <w:sz w:val="28"/>
          <w:szCs w:val="28"/>
        </w:rPr>
      </w:pPr>
    </w:p>
    <w:p w:rsidR="00947814" w:rsidRPr="00947814" w:rsidRDefault="00947814" w:rsidP="00947814">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47814">
        <w:rPr>
          <w:rFonts w:ascii="Times New Roman" w:hAnsi="Times New Roman" w:cs="Times New Roman"/>
          <w:sz w:val="28"/>
          <w:szCs w:val="28"/>
        </w:rPr>
        <w:t xml:space="preserve">Решения городской Думы,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 (обнародования). Иные решения городской Думы вступают в силу с момента их принятия, если иное не предусмотрено в самом решении городской Думы. </w:t>
      </w:r>
    </w:p>
    <w:p w:rsidR="00947814" w:rsidRDefault="00947814" w:rsidP="00947814">
      <w:pPr>
        <w:tabs>
          <w:tab w:val="left" w:pos="709"/>
        </w:tabs>
        <w:spacing w:line="240" w:lineRule="auto"/>
        <w:contextualSpacing/>
        <w:jc w:val="both"/>
        <w:rPr>
          <w:rFonts w:ascii="Times New Roman" w:hAnsi="Times New Roman" w:cs="Times New Roman"/>
          <w:sz w:val="28"/>
          <w:szCs w:val="28"/>
        </w:rPr>
      </w:pPr>
    </w:p>
    <w:p w:rsidR="00A40D8A" w:rsidRDefault="00E951B2" w:rsidP="00E951B2">
      <w:pPr>
        <w:tabs>
          <w:tab w:val="left" w:pos="709"/>
        </w:tabs>
        <w:spacing w:line="240" w:lineRule="auto"/>
        <w:contextualSpacing/>
        <w:jc w:val="center"/>
        <w:rPr>
          <w:rFonts w:ascii="Times New Roman" w:hAnsi="Times New Roman" w:cs="Times New Roman"/>
          <w:b/>
          <w:sz w:val="28"/>
          <w:szCs w:val="28"/>
        </w:rPr>
      </w:pPr>
      <w:r w:rsidRPr="00A40D8A">
        <w:rPr>
          <w:rFonts w:ascii="Times New Roman" w:hAnsi="Times New Roman" w:cs="Times New Roman"/>
          <w:b/>
          <w:sz w:val="28"/>
          <w:szCs w:val="28"/>
        </w:rPr>
        <w:t xml:space="preserve">Правовые акты главы </w:t>
      </w:r>
      <w:r w:rsidR="00A40D8A">
        <w:rPr>
          <w:rFonts w:ascii="Times New Roman" w:hAnsi="Times New Roman" w:cs="Times New Roman"/>
          <w:b/>
          <w:sz w:val="28"/>
          <w:szCs w:val="28"/>
        </w:rPr>
        <w:t xml:space="preserve">муниципального образования </w:t>
      </w:r>
    </w:p>
    <w:p w:rsidR="00E951B2" w:rsidRDefault="00A40D8A" w:rsidP="00E951B2">
      <w:pPr>
        <w:tabs>
          <w:tab w:val="left" w:pos="709"/>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(главы </w:t>
      </w:r>
      <w:r w:rsidR="00E951B2" w:rsidRPr="00A40D8A">
        <w:rPr>
          <w:rFonts w:ascii="Times New Roman" w:hAnsi="Times New Roman" w:cs="Times New Roman"/>
          <w:b/>
          <w:sz w:val="28"/>
          <w:szCs w:val="28"/>
        </w:rPr>
        <w:t>го</w:t>
      </w:r>
      <w:r w:rsidRPr="00A40D8A">
        <w:rPr>
          <w:rFonts w:ascii="Times New Roman" w:hAnsi="Times New Roman" w:cs="Times New Roman"/>
          <w:b/>
          <w:sz w:val="28"/>
          <w:szCs w:val="28"/>
        </w:rPr>
        <w:t>рода</w:t>
      </w:r>
      <w:r>
        <w:rPr>
          <w:rFonts w:ascii="Times New Roman" w:hAnsi="Times New Roman" w:cs="Times New Roman"/>
          <w:b/>
          <w:sz w:val="28"/>
          <w:szCs w:val="28"/>
        </w:rPr>
        <w:t>)</w:t>
      </w:r>
    </w:p>
    <w:p w:rsidR="00A40D8A" w:rsidRPr="00A40D8A" w:rsidRDefault="00A40D8A" w:rsidP="00A40D8A">
      <w:pPr>
        <w:tabs>
          <w:tab w:val="left" w:pos="709"/>
        </w:tabs>
        <w:spacing w:line="240" w:lineRule="auto"/>
        <w:contextualSpacing/>
        <w:jc w:val="both"/>
        <w:rPr>
          <w:rFonts w:ascii="Times New Roman" w:hAnsi="Times New Roman" w:cs="Times New Roman"/>
          <w:sz w:val="28"/>
          <w:szCs w:val="28"/>
        </w:rPr>
      </w:pPr>
    </w:p>
    <w:p w:rsidR="00A40D8A" w:rsidRPr="00A40D8A" w:rsidRDefault="00A40D8A" w:rsidP="00A40D8A">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40D8A">
        <w:rPr>
          <w:rFonts w:ascii="Times New Roman" w:hAnsi="Times New Roman" w:cs="Times New Roman"/>
          <w:sz w:val="28"/>
          <w:szCs w:val="28"/>
        </w:rPr>
        <w:t xml:space="preserve">Глава города в пределах своих полномочий, установленных Уставом и решениями городской Думы, </w:t>
      </w:r>
      <w:r w:rsidRPr="00A40D8A">
        <w:rPr>
          <w:rFonts w:ascii="Times New Roman" w:hAnsi="Times New Roman" w:cs="Times New Roman"/>
          <w:b/>
          <w:sz w:val="28"/>
          <w:szCs w:val="28"/>
        </w:rPr>
        <w:t>издает постановления и распоряжения</w:t>
      </w:r>
      <w:r w:rsidRPr="00A40D8A">
        <w:rPr>
          <w:rFonts w:ascii="Times New Roman" w:hAnsi="Times New Roman" w:cs="Times New Roman"/>
          <w:sz w:val="28"/>
          <w:szCs w:val="28"/>
        </w:rPr>
        <w:t xml:space="preserve"> главы города Барнаула по вопросам местного значения городского округа.</w:t>
      </w:r>
    </w:p>
    <w:p w:rsidR="00A40D8A" w:rsidRPr="00A40D8A" w:rsidRDefault="00A40D8A" w:rsidP="00A40D8A">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40D8A">
        <w:rPr>
          <w:rFonts w:ascii="Times New Roman" w:hAnsi="Times New Roman" w:cs="Times New Roman"/>
          <w:sz w:val="28"/>
          <w:szCs w:val="28"/>
        </w:rPr>
        <w:t>Глава города Барнаула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A40D8A" w:rsidRPr="00A40D8A" w:rsidRDefault="00A40D8A" w:rsidP="00A40D8A">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40D8A">
        <w:rPr>
          <w:rFonts w:ascii="Times New Roman" w:hAnsi="Times New Roman" w:cs="Times New Roman"/>
          <w:sz w:val="28"/>
          <w:szCs w:val="28"/>
        </w:rPr>
        <w:t>Правовые акты главы города Барнаула, затрагивающие права, свободы и обязанности граждан, а также связанные с решением вопросов местного значения и вопросов, связанных с осуществлением отдельных государственных полномочий, переданных органам местного самоуправления города Барнаула, принимаются в форме постановлений. Распоряжения главы города Барнаула издаются по вопросам оперативного и организационного характера.</w:t>
      </w:r>
    </w:p>
    <w:p w:rsidR="00A40D8A" w:rsidRDefault="00A40D8A">
      <w:pPr>
        <w:tabs>
          <w:tab w:val="left" w:pos="709"/>
        </w:tabs>
        <w:spacing w:line="240" w:lineRule="auto"/>
        <w:contextualSpacing/>
        <w:jc w:val="both"/>
        <w:rPr>
          <w:rFonts w:ascii="Times New Roman" w:hAnsi="Times New Roman" w:cs="Times New Roman"/>
          <w:sz w:val="28"/>
          <w:szCs w:val="28"/>
        </w:rPr>
      </w:pPr>
    </w:p>
    <w:p w:rsidR="00A40D8A" w:rsidRPr="00A40D8A" w:rsidRDefault="00A40D8A" w:rsidP="00A40D8A">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40D8A">
        <w:rPr>
          <w:rFonts w:ascii="Times New Roman" w:hAnsi="Times New Roman" w:cs="Times New Roman"/>
          <w:sz w:val="28"/>
          <w:szCs w:val="28"/>
        </w:rPr>
        <w:t xml:space="preserve">Правовые акты главы города Барнаула издаются им единолично и считаются изданными со дня их подписания. </w:t>
      </w:r>
    </w:p>
    <w:p w:rsidR="00A40D8A" w:rsidRDefault="00A40D8A" w:rsidP="00A40D8A">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40D8A">
        <w:rPr>
          <w:rFonts w:ascii="Times New Roman" w:hAnsi="Times New Roman" w:cs="Times New Roman"/>
          <w:sz w:val="28"/>
          <w:szCs w:val="28"/>
        </w:rPr>
        <w:t xml:space="preserve">Правовые акты главы города Барнаула,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 (обнародования). Иные правовые акты главы города Барнаула вступают в силу с момента их подписания, если иное не предусмотрено в самом правовом акте. </w:t>
      </w:r>
    </w:p>
    <w:p w:rsidR="009F3C6F" w:rsidRPr="00242E66" w:rsidRDefault="009F3C6F" w:rsidP="00A40D8A">
      <w:pPr>
        <w:tabs>
          <w:tab w:val="left" w:pos="709"/>
        </w:tabs>
        <w:spacing w:line="240" w:lineRule="auto"/>
        <w:contextualSpacing/>
        <w:jc w:val="both"/>
        <w:rPr>
          <w:rFonts w:ascii="Times New Roman" w:hAnsi="Times New Roman" w:cs="Times New Roman"/>
          <w:b/>
          <w:sz w:val="28"/>
          <w:szCs w:val="28"/>
        </w:rPr>
      </w:pPr>
    </w:p>
    <w:p w:rsidR="00AF6864" w:rsidRDefault="00AF6864" w:rsidP="00242E66">
      <w:pPr>
        <w:tabs>
          <w:tab w:val="left" w:pos="709"/>
        </w:tabs>
        <w:spacing w:line="240" w:lineRule="auto"/>
        <w:contextualSpacing/>
        <w:jc w:val="center"/>
        <w:rPr>
          <w:rFonts w:ascii="Times New Roman" w:hAnsi="Times New Roman" w:cs="Times New Roman"/>
          <w:b/>
          <w:sz w:val="28"/>
          <w:szCs w:val="28"/>
        </w:rPr>
      </w:pPr>
    </w:p>
    <w:p w:rsidR="009F3C6F" w:rsidRPr="00242E66" w:rsidRDefault="00242E66" w:rsidP="00242E66">
      <w:pPr>
        <w:tabs>
          <w:tab w:val="left" w:pos="709"/>
        </w:tabs>
        <w:spacing w:line="240" w:lineRule="auto"/>
        <w:contextualSpacing/>
        <w:jc w:val="center"/>
        <w:rPr>
          <w:rFonts w:ascii="Times New Roman" w:hAnsi="Times New Roman" w:cs="Times New Roman"/>
          <w:b/>
          <w:sz w:val="28"/>
          <w:szCs w:val="28"/>
        </w:rPr>
      </w:pPr>
      <w:r w:rsidRPr="00242E66">
        <w:rPr>
          <w:rFonts w:ascii="Times New Roman" w:hAnsi="Times New Roman" w:cs="Times New Roman"/>
          <w:b/>
          <w:sz w:val="28"/>
          <w:szCs w:val="28"/>
        </w:rPr>
        <w:lastRenderedPageBreak/>
        <w:t xml:space="preserve">Правовые акты местной администрации </w:t>
      </w:r>
    </w:p>
    <w:p w:rsidR="00242E66" w:rsidRDefault="00242E66" w:rsidP="00242E66">
      <w:pPr>
        <w:tabs>
          <w:tab w:val="left" w:pos="709"/>
        </w:tabs>
        <w:spacing w:line="240" w:lineRule="auto"/>
        <w:contextualSpacing/>
        <w:jc w:val="center"/>
        <w:rPr>
          <w:rFonts w:ascii="Times New Roman" w:hAnsi="Times New Roman" w:cs="Times New Roman"/>
          <w:b/>
          <w:sz w:val="28"/>
          <w:szCs w:val="28"/>
        </w:rPr>
      </w:pPr>
      <w:r w:rsidRPr="00242E66">
        <w:rPr>
          <w:rFonts w:ascii="Times New Roman" w:hAnsi="Times New Roman" w:cs="Times New Roman"/>
          <w:b/>
          <w:sz w:val="28"/>
          <w:szCs w:val="28"/>
        </w:rPr>
        <w:t>(администрации города)</w:t>
      </w:r>
    </w:p>
    <w:p w:rsidR="00AF6864" w:rsidRDefault="00AF6864" w:rsidP="00242E66">
      <w:pPr>
        <w:tabs>
          <w:tab w:val="left" w:pos="709"/>
        </w:tabs>
        <w:spacing w:line="240" w:lineRule="auto"/>
        <w:contextualSpacing/>
        <w:jc w:val="center"/>
        <w:rPr>
          <w:rFonts w:ascii="Times New Roman" w:hAnsi="Times New Roman" w:cs="Times New Roman"/>
          <w:b/>
          <w:sz w:val="28"/>
          <w:szCs w:val="28"/>
        </w:rPr>
      </w:pPr>
    </w:p>
    <w:p w:rsidR="00242E66" w:rsidRP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42E66">
        <w:rPr>
          <w:rFonts w:ascii="Times New Roman" w:hAnsi="Times New Roman" w:cs="Times New Roman"/>
          <w:sz w:val="28"/>
          <w:szCs w:val="28"/>
        </w:rPr>
        <w:t xml:space="preserve">Правовыми актами администрации города Барнаула являются </w:t>
      </w:r>
      <w:r w:rsidRPr="00242E66">
        <w:rPr>
          <w:rFonts w:ascii="Times New Roman" w:hAnsi="Times New Roman" w:cs="Times New Roman"/>
          <w:b/>
          <w:sz w:val="28"/>
          <w:szCs w:val="28"/>
        </w:rPr>
        <w:t>постановления и распоряжения</w:t>
      </w:r>
      <w:r w:rsidRPr="00242E66">
        <w:rPr>
          <w:rFonts w:ascii="Times New Roman" w:hAnsi="Times New Roman" w:cs="Times New Roman"/>
          <w:sz w:val="28"/>
          <w:szCs w:val="28"/>
        </w:rPr>
        <w:t>, которые подписы</w:t>
      </w:r>
      <w:r>
        <w:rPr>
          <w:rFonts w:ascii="Times New Roman" w:hAnsi="Times New Roman" w:cs="Times New Roman"/>
          <w:sz w:val="28"/>
          <w:szCs w:val="28"/>
        </w:rPr>
        <w:t xml:space="preserve">ваются главой города Барнаула либо </w:t>
      </w:r>
      <w:r w:rsidRPr="00242E66">
        <w:rPr>
          <w:rFonts w:ascii="Times New Roman" w:hAnsi="Times New Roman" w:cs="Times New Roman"/>
          <w:sz w:val="28"/>
          <w:szCs w:val="28"/>
        </w:rPr>
        <w:t>в случае его отсутствия - должностное лицо, временно исполняющее его полномочия</w:t>
      </w:r>
      <w:r>
        <w:rPr>
          <w:rFonts w:ascii="Times New Roman" w:hAnsi="Times New Roman" w:cs="Times New Roman"/>
          <w:sz w:val="28"/>
          <w:szCs w:val="28"/>
        </w:rPr>
        <w:t>.</w:t>
      </w:r>
    </w:p>
    <w:p w:rsidR="00242E66" w:rsidRP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42E66">
        <w:rPr>
          <w:rFonts w:ascii="Times New Roman" w:hAnsi="Times New Roman" w:cs="Times New Roman"/>
          <w:b/>
          <w:sz w:val="28"/>
          <w:szCs w:val="28"/>
        </w:rPr>
        <w:t>Постановления</w:t>
      </w:r>
      <w:r w:rsidRPr="00242E66">
        <w:rPr>
          <w:rFonts w:ascii="Times New Roman" w:hAnsi="Times New Roman" w:cs="Times New Roman"/>
          <w:sz w:val="28"/>
          <w:szCs w:val="28"/>
        </w:rPr>
        <w:t xml:space="preserve"> администрации города Барнаула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Барнаула федеральными законами и законами Алтайского края.</w:t>
      </w:r>
    </w:p>
    <w:p w:rsidR="00242E66" w:rsidRP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42E66">
        <w:rPr>
          <w:rFonts w:ascii="Times New Roman" w:hAnsi="Times New Roman" w:cs="Times New Roman"/>
          <w:b/>
          <w:sz w:val="28"/>
          <w:szCs w:val="28"/>
        </w:rPr>
        <w:t xml:space="preserve">Распоряжения </w:t>
      </w:r>
      <w:r w:rsidRPr="00242E66">
        <w:rPr>
          <w:rFonts w:ascii="Times New Roman" w:hAnsi="Times New Roman" w:cs="Times New Roman"/>
          <w:sz w:val="28"/>
          <w:szCs w:val="28"/>
        </w:rPr>
        <w:t xml:space="preserve">администрации города Барнаула издаются по вопросам </w:t>
      </w:r>
      <w:proofErr w:type="gramStart"/>
      <w:r w:rsidRPr="00242E66">
        <w:rPr>
          <w:rFonts w:ascii="Times New Roman" w:hAnsi="Times New Roman" w:cs="Times New Roman"/>
          <w:sz w:val="28"/>
          <w:szCs w:val="28"/>
        </w:rPr>
        <w:t>организации работы администрации города Барнаула</w:t>
      </w:r>
      <w:proofErr w:type="gramEnd"/>
      <w:r w:rsidRPr="00242E66">
        <w:rPr>
          <w:rFonts w:ascii="Times New Roman" w:hAnsi="Times New Roman" w:cs="Times New Roman"/>
          <w:sz w:val="28"/>
          <w:szCs w:val="28"/>
        </w:rPr>
        <w:t>.</w:t>
      </w:r>
    </w:p>
    <w:p w:rsid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42E66">
        <w:rPr>
          <w:rFonts w:ascii="Times New Roman" w:hAnsi="Times New Roman" w:cs="Times New Roman"/>
          <w:sz w:val="28"/>
          <w:szCs w:val="28"/>
        </w:rPr>
        <w:t xml:space="preserve">Правовые акты администрации города Барнаула считаются </w:t>
      </w:r>
      <w:r>
        <w:rPr>
          <w:rFonts w:ascii="Times New Roman" w:hAnsi="Times New Roman" w:cs="Times New Roman"/>
          <w:sz w:val="28"/>
          <w:szCs w:val="28"/>
        </w:rPr>
        <w:t xml:space="preserve">изданными со дня их подписания. </w:t>
      </w:r>
      <w:r w:rsidRPr="00242E66">
        <w:rPr>
          <w:rFonts w:ascii="Times New Roman" w:hAnsi="Times New Roman" w:cs="Times New Roman"/>
          <w:sz w:val="28"/>
          <w:szCs w:val="28"/>
        </w:rPr>
        <w:t>Нормативные правовые акты администрации города Барнаула,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 (обнародования). Иные правовые акты администрации города Барнаула вступают в силу с момента подписания, если иное не предусмотрено в самом правовом акте.</w:t>
      </w:r>
    </w:p>
    <w:p w:rsidR="00242E66" w:rsidRDefault="00242E66" w:rsidP="00242E66">
      <w:pPr>
        <w:tabs>
          <w:tab w:val="left" w:pos="709"/>
        </w:tabs>
        <w:spacing w:line="240" w:lineRule="auto"/>
        <w:contextualSpacing/>
        <w:jc w:val="both"/>
        <w:rPr>
          <w:rFonts w:ascii="Times New Roman" w:hAnsi="Times New Roman" w:cs="Times New Roman"/>
          <w:sz w:val="28"/>
          <w:szCs w:val="28"/>
        </w:rPr>
      </w:pPr>
    </w:p>
    <w:p w:rsidR="0035112E" w:rsidRDefault="00242E66" w:rsidP="00242E66">
      <w:pPr>
        <w:tabs>
          <w:tab w:val="left" w:pos="709"/>
        </w:tabs>
        <w:spacing w:line="240" w:lineRule="auto"/>
        <w:contextualSpacing/>
        <w:jc w:val="center"/>
        <w:rPr>
          <w:rFonts w:ascii="Times New Roman" w:hAnsi="Times New Roman" w:cs="Times New Roman"/>
          <w:b/>
          <w:sz w:val="28"/>
          <w:szCs w:val="28"/>
        </w:rPr>
      </w:pPr>
      <w:r w:rsidRPr="00242E66">
        <w:rPr>
          <w:rFonts w:ascii="Times New Roman" w:hAnsi="Times New Roman" w:cs="Times New Roman"/>
          <w:b/>
          <w:sz w:val="28"/>
          <w:szCs w:val="28"/>
        </w:rPr>
        <w:t>Правовые акты контрольно-счетного органа</w:t>
      </w:r>
    </w:p>
    <w:p w:rsidR="00242E66" w:rsidRDefault="00242E66" w:rsidP="00242E66">
      <w:pPr>
        <w:tabs>
          <w:tab w:val="left" w:pos="709"/>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(Счетной палаты города Барнаула)</w:t>
      </w:r>
      <w:r w:rsidRPr="00242E66">
        <w:rPr>
          <w:rFonts w:ascii="Times New Roman" w:hAnsi="Times New Roman" w:cs="Times New Roman"/>
          <w:b/>
          <w:sz w:val="28"/>
          <w:szCs w:val="28"/>
        </w:rPr>
        <w:t xml:space="preserve">, иных органов местного самоуправления </w:t>
      </w:r>
      <w:r>
        <w:rPr>
          <w:rFonts w:ascii="Times New Roman" w:hAnsi="Times New Roman" w:cs="Times New Roman"/>
          <w:b/>
          <w:sz w:val="28"/>
          <w:szCs w:val="28"/>
        </w:rPr>
        <w:t>города Барнаула</w:t>
      </w:r>
    </w:p>
    <w:p w:rsidR="00242E66" w:rsidRDefault="00242E66" w:rsidP="00242E66">
      <w:pPr>
        <w:tabs>
          <w:tab w:val="left" w:pos="709"/>
        </w:tabs>
        <w:spacing w:line="240" w:lineRule="auto"/>
        <w:contextualSpacing/>
        <w:jc w:val="center"/>
        <w:rPr>
          <w:rFonts w:ascii="Times New Roman" w:hAnsi="Times New Roman" w:cs="Times New Roman"/>
          <w:b/>
          <w:sz w:val="28"/>
          <w:szCs w:val="28"/>
        </w:rPr>
      </w:pPr>
    </w:p>
    <w:p w:rsidR="00242E66" w:rsidRP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42E66">
        <w:rPr>
          <w:rFonts w:ascii="Times New Roman" w:hAnsi="Times New Roman" w:cs="Times New Roman"/>
          <w:sz w:val="28"/>
          <w:szCs w:val="28"/>
        </w:rPr>
        <w:t xml:space="preserve">Председатель Счетной палаты города Барнаула издает </w:t>
      </w:r>
      <w:r w:rsidRPr="00242E66">
        <w:rPr>
          <w:rFonts w:ascii="Times New Roman" w:hAnsi="Times New Roman" w:cs="Times New Roman"/>
          <w:b/>
          <w:sz w:val="28"/>
          <w:szCs w:val="28"/>
        </w:rPr>
        <w:t xml:space="preserve">распоряжения </w:t>
      </w:r>
      <w:r w:rsidRPr="00242E66">
        <w:rPr>
          <w:rFonts w:ascii="Times New Roman" w:hAnsi="Times New Roman" w:cs="Times New Roman"/>
          <w:sz w:val="28"/>
          <w:szCs w:val="28"/>
        </w:rPr>
        <w:t xml:space="preserve">по вопросам, отнесенным к полномочиям Счетной палаты города Барнаула, </w:t>
      </w:r>
      <w:r w:rsidRPr="00242E66">
        <w:rPr>
          <w:rFonts w:ascii="Times New Roman" w:hAnsi="Times New Roman" w:cs="Times New Roman"/>
          <w:b/>
          <w:sz w:val="28"/>
          <w:szCs w:val="28"/>
        </w:rPr>
        <w:t>приказы</w:t>
      </w:r>
      <w:r w:rsidRPr="00242E66">
        <w:rPr>
          <w:rFonts w:ascii="Times New Roman" w:hAnsi="Times New Roman" w:cs="Times New Roman"/>
          <w:sz w:val="28"/>
          <w:szCs w:val="28"/>
        </w:rPr>
        <w:t xml:space="preserve"> - по вопросам </w:t>
      </w:r>
      <w:proofErr w:type="gramStart"/>
      <w:r w:rsidRPr="00242E66">
        <w:rPr>
          <w:rFonts w:ascii="Times New Roman" w:hAnsi="Times New Roman" w:cs="Times New Roman"/>
          <w:sz w:val="28"/>
          <w:szCs w:val="28"/>
        </w:rPr>
        <w:t>организации деятельности Счетной палаты города Барнаула</w:t>
      </w:r>
      <w:proofErr w:type="gramEnd"/>
      <w:r w:rsidRPr="00242E66">
        <w:rPr>
          <w:rFonts w:ascii="Times New Roman" w:hAnsi="Times New Roman" w:cs="Times New Roman"/>
          <w:sz w:val="28"/>
          <w:szCs w:val="28"/>
        </w:rPr>
        <w:t xml:space="preserve">. </w:t>
      </w:r>
    </w:p>
    <w:p w:rsid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42E66">
        <w:rPr>
          <w:rFonts w:ascii="Times New Roman" w:hAnsi="Times New Roman" w:cs="Times New Roman"/>
          <w:sz w:val="28"/>
          <w:szCs w:val="28"/>
        </w:rPr>
        <w:t xml:space="preserve">Главы администраций районов города Барнаула издают </w:t>
      </w:r>
      <w:r w:rsidRPr="00242E66">
        <w:rPr>
          <w:rFonts w:ascii="Times New Roman" w:hAnsi="Times New Roman" w:cs="Times New Roman"/>
          <w:b/>
          <w:sz w:val="28"/>
          <w:szCs w:val="28"/>
        </w:rPr>
        <w:t xml:space="preserve">постановления </w:t>
      </w:r>
      <w:r w:rsidRPr="00242E66">
        <w:rPr>
          <w:rFonts w:ascii="Times New Roman" w:hAnsi="Times New Roman" w:cs="Times New Roman"/>
          <w:sz w:val="28"/>
          <w:szCs w:val="28"/>
        </w:rPr>
        <w:t xml:space="preserve">администрации соответствующего района города Барнаула по вопросам, отнесенным к ее компетенции, а также </w:t>
      </w:r>
      <w:r w:rsidRPr="00242E66">
        <w:rPr>
          <w:rFonts w:ascii="Times New Roman" w:hAnsi="Times New Roman" w:cs="Times New Roman"/>
          <w:b/>
          <w:sz w:val="28"/>
          <w:szCs w:val="28"/>
        </w:rPr>
        <w:t xml:space="preserve">распоряжения </w:t>
      </w:r>
      <w:r w:rsidRPr="00242E66">
        <w:rPr>
          <w:rFonts w:ascii="Times New Roman" w:hAnsi="Times New Roman" w:cs="Times New Roman"/>
          <w:sz w:val="28"/>
          <w:szCs w:val="28"/>
        </w:rPr>
        <w:t xml:space="preserve">администрации соответствующего района города Барнаула по вопросам организации ее работы. </w:t>
      </w:r>
    </w:p>
    <w:p w:rsidR="00242E66" w:rsidRP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242E66">
        <w:rPr>
          <w:rFonts w:ascii="Times New Roman" w:hAnsi="Times New Roman" w:cs="Times New Roman"/>
          <w:sz w:val="28"/>
          <w:szCs w:val="28"/>
        </w:rPr>
        <w:t xml:space="preserve">Главы сельских (поселковой) администраций районов города Барнаула издают </w:t>
      </w:r>
      <w:r w:rsidRPr="00242E66">
        <w:rPr>
          <w:rFonts w:ascii="Times New Roman" w:hAnsi="Times New Roman" w:cs="Times New Roman"/>
          <w:b/>
          <w:sz w:val="28"/>
          <w:szCs w:val="28"/>
        </w:rPr>
        <w:t>постановления</w:t>
      </w:r>
      <w:r w:rsidRPr="00242E66">
        <w:rPr>
          <w:rFonts w:ascii="Times New Roman" w:hAnsi="Times New Roman" w:cs="Times New Roman"/>
          <w:sz w:val="28"/>
          <w:szCs w:val="28"/>
        </w:rPr>
        <w:t xml:space="preserve"> соответствующей сельской (поселковой) администрации района города Барнаула по вопросам, отнесенным к ее компетенции, а также </w:t>
      </w:r>
      <w:r w:rsidRPr="00242E66">
        <w:rPr>
          <w:rFonts w:ascii="Times New Roman" w:hAnsi="Times New Roman" w:cs="Times New Roman"/>
          <w:b/>
          <w:sz w:val="28"/>
          <w:szCs w:val="28"/>
        </w:rPr>
        <w:t>распоряжения</w:t>
      </w:r>
      <w:r w:rsidRPr="00242E66">
        <w:rPr>
          <w:rFonts w:ascii="Times New Roman" w:hAnsi="Times New Roman" w:cs="Times New Roman"/>
          <w:sz w:val="28"/>
          <w:szCs w:val="28"/>
        </w:rPr>
        <w:t xml:space="preserve"> соответствующей сельской (поселковой) администрации по вопросам организации ее работы. </w:t>
      </w:r>
      <w:proofErr w:type="gramEnd"/>
    </w:p>
    <w:p w:rsid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Ру</w:t>
      </w:r>
      <w:r w:rsidRPr="00242E66">
        <w:rPr>
          <w:rFonts w:ascii="Times New Roman" w:hAnsi="Times New Roman" w:cs="Times New Roman"/>
          <w:sz w:val="28"/>
          <w:szCs w:val="28"/>
        </w:rPr>
        <w:t xml:space="preserve">ководители отраслевых (функциональных) органов местного самоуправления города Барнаула издают </w:t>
      </w:r>
      <w:r w:rsidRPr="00242E66">
        <w:rPr>
          <w:rFonts w:ascii="Times New Roman" w:hAnsi="Times New Roman" w:cs="Times New Roman"/>
          <w:b/>
          <w:sz w:val="28"/>
          <w:szCs w:val="28"/>
        </w:rPr>
        <w:t>распоряжения и приказы</w:t>
      </w:r>
      <w:r w:rsidRPr="00242E66">
        <w:rPr>
          <w:rFonts w:ascii="Times New Roman" w:hAnsi="Times New Roman" w:cs="Times New Roman"/>
          <w:sz w:val="28"/>
          <w:szCs w:val="28"/>
        </w:rPr>
        <w:t xml:space="preserve"> соответствующих отраслевых (функциональных) органов местного самоуправления города Барнаула в соответствии с положениями об этих </w:t>
      </w:r>
      <w:r w:rsidRPr="00242E66">
        <w:rPr>
          <w:rFonts w:ascii="Times New Roman" w:hAnsi="Times New Roman" w:cs="Times New Roman"/>
          <w:sz w:val="28"/>
          <w:szCs w:val="28"/>
        </w:rPr>
        <w:lastRenderedPageBreak/>
        <w:t xml:space="preserve">отраслевых (функциональных) органах местного самоуправления города Барнаула. </w:t>
      </w:r>
    </w:p>
    <w:p w:rsidR="00242E66" w:rsidRP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Так, например, согласно </w:t>
      </w:r>
      <w:r w:rsidRPr="00242E66">
        <w:rPr>
          <w:rFonts w:ascii="Times New Roman" w:hAnsi="Times New Roman" w:cs="Times New Roman"/>
          <w:sz w:val="28"/>
          <w:szCs w:val="28"/>
        </w:rPr>
        <w:t>пункту 6.5.13 Положения об Управлении</w:t>
      </w:r>
      <w:r>
        <w:rPr>
          <w:rFonts w:ascii="Times New Roman" w:hAnsi="Times New Roman" w:cs="Times New Roman"/>
          <w:sz w:val="28"/>
          <w:szCs w:val="28"/>
        </w:rPr>
        <w:t xml:space="preserve"> единого заказчика в сфере капитального строительства города Барнаула</w:t>
      </w:r>
      <w:r w:rsidRPr="00242E66">
        <w:rPr>
          <w:rFonts w:ascii="Times New Roman" w:hAnsi="Times New Roman" w:cs="Times New Roman"/>
          <w:sz w:val="28"/>
          <w:szCs w:val="28"/>
        </w:rPr>
        <w:t xml:space="preserve">, утверждённого решением Барнаульской городской Думы от 10.06.2009 №123, начальник Управления издает </w:t>
      </w:r>
      <w:r w:rsidRPr="00242E66">
        <w:rPr>
          <w:rFonts w:ascii="Times New Roman" w:hAnsi="Times New Roman" w:cs="Times New Roman"/>
          <w:b/>
          <w:sz w:val="28"/>
          <w:szCs w:val="28"/>
        </w:rPr>
        <w:t>приказы</w:t>
      </w:r>
      <w:r w:rsidRPr="00242E66">
        <w:rPr>
          <w:rFonts w:ascii="Times New Roman" w:hAnsi="Times New Roman" w:cs="Times New Roman"/>
          <w:sz w:val="28"/>
          <w:szCs w:val="28"/>
        </w:rPr>
        <w:t xml:space="preserve"> Управления по вопросам, отнесенным к компетенции Управления, организует и контролирует их исполнение.</w:t>
      </w:r>
    </w:p>
    <w:p w:rsidR="00242E66" w:rsidRPr="00242E66" w:rsidRDefault="00242E66" w:rsidP="00242E66">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42E66">
        <w:rPr>
          <w:rFonts w:ascii="Times New Roman" w:hAnsi="Times New Roman" w:cs="Times New Roman"/>
          <w:sz w:val="28"/>
          <w:szCs w:val="28"/>
        </w:rPr>
        <w:t xml:space="preserve">Правовые акты контрольно-счетного органа, иных органов местного самоуправления считаются изданными со дня их подписания. Правовые акты контрольно-счетного органа, иных органов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 (обнародования). Иные правовые акты контрольно-счетного органа, иных органов местного самоуправления вступают в силу с момента их подписания, если иное не предусмотрено в самом правовом акте. </w:t>
      </w:r>
    </w:p>
    <w:p w:rsidR="00242E66" w:rsidRDefault="00242E66" w:rsidP="00F853E9">
      <w:pPr>
        <w:tabs>
          <w:tab w:val="left" w:pos="709"/>
        </w:tabs>
        <w:spacing w:line="240" w:lineRule="auto"/>
        <w:contextualSpacing/>
        <w:jc w:val="center"/>
        <w:rPr>
          <w:rFonts w:ascii="Times New Roman" w:hAnsi="Times New Roman" w:cs="Times New Roman"/>
          <w:b/>
          <w:sz w:val="28"/>
          <w:szCs w:val="28"/>
        </w:rPr>
      </w:pPr>
    </w:p>
    <w:p w:rsidR="00F853E9" w:rsidRPr="00F853E9" w:rsidRDefault="00F853E9" w:rsidP="00F853E9">
      <w:pPr>
        <w:tabs>
          <w:tab w:val="left" w:pos="709"/>
        </w:tabs>
        <w:spacing w:line="240" w:lineRule="auto"/>
        <w:contextualSpacing/>
        <w:jc w:val="center"/>
        <w:rPr>
          <w:rFonts w:ascii="Times New Roman" w:hAnsi="Times New Roman" w:cs="Times New Roman"/>
          <w:b/>
          <w:sz w:val="28"/>
          <w:szCs w:val="28"/>
        </w:rPr>
      </w:pPr>
      <w:r>
        <w:rPr>
          <w:rFonts w:ascii="Times New Roman" w:hAnsi="Times New Roman" w:cs="Times New Roman"/>
          <w:b/>
          <w:bCs/>
          <w:sz w:val="28"/>
          <w:szCs w:val="28"/>
        </w:rPr>
        <w:t>Вступление в силу и о</w:t>
      </w:r>
      <w:r w:rsidRPr="00F853E9">
        <w:rPr>
          <w:rFonts w:ascii="Times New Roman" w:hAnsi="Times New Roman" w:cs="Times New Roman"/>
          <w:b/>
          <w:bCs/>
          <w:sz w:val="28"/>
          <w:szCs w:val="28"/>
        </w:rPr>
        <w:t>фициальное опубликование (обнародование) муниципальных правовых актов</w:t>
      </w:r>
      <w:r>
        <w:rPr>
          <w:rFonts w:ascii="Times New Roman" w:hAnsi="Times New Roman" w:cs="Times New Roman"/>
          <w:b/>
          <w:bCs/>
          <w:sz w:val="28"/>
          <w:szCs w:val="28"/>
        </w:rPr>
        <w:t>, передача муниципальных нормативных правовых актов в Регистр</w:t>
      </w:r>
    </w:p>
    <w:p w:rsidR="00F853E9" w:rsidRDefault="00F853E9" w:rsidP="00242E66">
      <w:pPr>
        <w:tabs>
          <w:tab w:val="left" w:pos="709"/>
        </w:tabs>
        <w:spacing w:line="240" w:lineRule="auto"/>
        <w:contextualSpacing/>
        <w:jc w:val="both"/>
        <w:rPr>
          <w:rFonts w:ascii="Times New Roman" w:hAnsi="Times New Roman" w:cs="Times New Roman"/>
          <w:b/>
          <w:sz w:val="28"/>
          <w:szCs w:val="28"/>
        </w:rPr>
      </w:pP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Согласно статье 47 Закона №131-ФЗ м</w:t>
      </w:r>
      <w:r w:rsidRPr="00F853E9">
        <w:rPr>
          <w:rFonts w:ascii="Times New Roman" w:hAnsi="Times New Roman" w:cs="Times New Roman"/>
          <w:sz w:val="28"/>
          <w:szCs w:val="28"/>
        </w:rPr>
        <w:t>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Вместе с тем, м</w:t>
      </w:r>
      <w:r w:rsidRPr="00F853E9">
        <w:rPr>
          <w:rFonts w:ascii="Times New Roman" w:hAnsi="Times New Roman" w:cs="Times New Roman"/>
          <w:sz w:val="28"/>
          <w:szCs w:val="28"/>
        </w:rPr>
        <w:t>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Pr>
          <w:rFonts w:ascii="Times New Roman" w:hAnsi="Times New Roman" w:cs="Times New Roman"/>
          <w:sz w:val="28"/>
          <w:szCs w:val="28"/>
        </w:rPr>
        <w:t xml:space="preserve"> опубликования (обнародования).</w:t>
      </w:r>
    </w:p>
    <w:p w:rsid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w:t>
      </w:r>
      <w:r>
        <w:rPr>
          <w:rFonts w:ascii="Times New Roman" w:hAnsi="Times New Roman" w:cs="Times New Roman"/>
          <w:sz w:val="28"/>
          <w:szCs w:val="28"/>
        </w:rPr>
        <w:t xml:space="preserve">разовании. </w:t>
      </w:r>
    </w:p>
    <w:p w:rsid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В силу решения Барнаульской городской Думы от 25</w:t>
      </w:r>
      <w:r>
        <w:rPr>
          <w:rFonts w:ascii="Times New Roman" w:hAnsi="Times New Roman" w:cs="Times New Roman"/>
          <w:sz w:val="28"/>
          <w:szCs w:val="28"/>
        </w:rPr>
        <w:t>.04.</w:t>
      </w:r>
      <w:r w:rsidRPr="00F853E9">
        <w:rPr>
          <w:rFonts w:ascii="Times New Roman" w:hAnsi="Times New Roman" w:cs="Times New Roman"/>
          <w:sz w:val="28"/>
          <w:szCs w:val="28"/>
        </w:rPr>
        <w:t xml:space="preserve">2016 </w:t>
      </w:r>
      <w:r>
        <w:rPr>
          <w:rFonts w:ascii="Times New Roman" w:hAnsi="Times New Roman" w:cs="Times New Roman"/>
          <w:sz w:val="28"/>
          <w:szCs w:val="28"/>
        </w:rPr>
        <w:t>№605 «</w:t>
      </w:r>
      <w:r w:rsidRPr="00F853E9">
        <w:rPr>
          <w:rFonts w:ascii="Times New Roman" w:hAnsi="Times New Roman" w:cs="Times New Roman"/>
          <w:sz w:val="28"/>
          <w:szCs w:val="28"/>
        </w:rPr>
        <w:t>Об учреждении печатно</w:t>
      </w:r>
      <w:r>
        <w:rPr>
          <w:rFonts w:ascii="Times New Roman" w:hAnsi="Times New Roman" w:cs="Times New Roman"/>
          <w:sz w:val="28"/>
          <w:szCs w:val="28"/>
        </w:rPr>
        <w:t xml:space="preserve">го средства массовой информации» </w:t>
      </w:r>
      <w:r w:rsidRPr="0035112E">
        <w:rPr>
          <w:rFonts w:ascii="Times New Roman" w:hAnsi="Times New Roman" w:cs="Times New Roman"/>
          <w:b/>
          <w:sz w:val="28"/>
          <w:szCs w:val="28"/>
        </w:rPr>
        <w:t>газета «Вечерний Барнаул»</w:t>
      </w:r>
      <w:r w:rsidRPr="00F853E9">
        <w:rPr>
          <w:rFonts w:ascii="Times New Roman" w:hAnsi="Times New Roman" w:cs="Times New Roman"/>
          <w:sz w:val="28"/>
          <w:szCs w:val="28"/>
        </w:rPr>
        <w:t xml:space="preserve"> в настоящее время является официальным источником публикации муниципальны</w:t>
      </w:r>
      <w:r>
        <w:rPr>
          <w:rFonts w:ascii="Times New Roman" w:hAnsi="Times New Roman" w:cs="Times New Roman"/>
          <w:sz w:val="28"/>
          <w:szCs w:val="28"/>
        </w:rPr>
        <w:t>х правовых актов города Барнаула.</w:t>
      </w: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w:t>
      </w:r>
      <w:r w:rsidRPr="00F853E9">
        <w:rPr>
          <w:rFonts w:ascii="Times New Roman" w:hAnsi="Times New Roman" w:cs="Times New Roman"/>
          <w:sz w:val="28"/>
          <w:szCs w:val="28"/>
        </w:rPr>
        <w:lastRenderedPageBreak/>
        <w:t>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Статьей </w:t>
      </w:r>
      <w:r w:rsidRPr="00F853E9">
        <w:rPr>
          <w:rFonts w:ascii="Times New Roman" w:hAnsi="Times New Roman" w:cs="Times New Roman"/>
          <w:sz w:val="28"/>
          <w:szCs w:val="28"/>
        </w:rPr>
        <w:t>80</w:t>
      </w:r>
      <w:r>
        <w:rPr>
          <w:rFonts w:ascii="Times New Roman" w:hAnsi="Times New Roman" w:cs="Times New Roman"/>
          <w:sz w:val="28"/>
          <w:szCs w:val="28"/>
        </w:rPr>
        <w:t xml:space="preserve"> Устава установлено, что о</w:t>
      </w:r>
      <w:r w:rsidRPr="00F853E9">
        <w:rPr>
          <w:rFonts w:ascii="Times New Roman" w:hAnsi="Times New Roman" w:cs="Times New Roman"/>
          <w:sz w:val="28"/>
          <w:szCs w:val="28"/>
        </w:rPr>
        <w:t>бнародованием муниципального правового акта считается доведение его полного текста до всеобщего сведения путем:</w:t>
      </w: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публикации в любых печатных изданиях, не являющихся источником официального опубликования;</w:t>
      </w: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сообщения в эфир посредством телевидения или радио;</w:t>
      </w: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помещения в общественных местах (в библиотеках, зданиях органов местного самоуправления города Барнаула и других);</w:t>
      </w: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рассылки должностным лицам и органам государственной власти и местного самоуправления города Барнаула;</w:t>
      </w:r>
    </w:p>
    <w:p w:rsid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размещения на официальном Интернет-сайте города Барнаула (h</w:t>
      </w:r>
      <w:r>
        <w:rPr>
          <w:rFonts w:ascii="Times New Roman" w:hAnsi="Times New Roman" w:cs="Times New Roman"/>
          <w:sz w:val="28"/>
          <w:szCs w:val="28"/>
        </w:rPr>
        <w:t>ttp://barnaul.org), на портале «Н</w:t>
      </w:r>
      <w:r w:rsidRPr="00F853E9">
        <w:rPr>
          <w:rFonts w:ascii="Times New Roman" w:hAnsi="Times New Roman" w:cs="Times New Roman"/>
          <w:sz w:val="28"/>
          <w:szCs w:val="28"/>
        </w:rPr>
        <w:t>ормативные прав</w:t>
      </w:r>
      <w:r>
        <w:rPr>
          <w:rFonts w:ascii="Times New Roman" w:hAnsi="Times New Roman" w:cs="Times New Roman"/>
          <w:sz w:val="28"/>
          <w:szCs w:val="28"/>
        </w:rPr>
        <w:t>овые акты в Российской Федерации» (</w:t>
      </w:r>
      <w:hyperlink r:id="rId5" w:history="1">
        <w:r w:rsidRPr="00B218FA">
          <w:rPr>
            <w:rStyle w:val="a3"/>
            <w:rFonts w:ascii="Times New Roman" w:hAnsi="Times New Roman" w:cs="Times New Roman"/>
            <w:sz w:val="28"/>
            <w:szCs w:val="28"/>
          </w:rPr>
          <w:t>http://pravo-minjust.ru</w:t>
        </w:r>
      </w:hyperlink>
      <w:r>
        <w:rPr>
          <w:rFonts w:ascii="Times New Roman" w:hAnsi="Times New Roman" w:cs="Times New Roman"/>
          <w:sz w:val="28"/>
          <w:szCs w:val="28"/>
        </w:rPr>
        <w:t>);</w:t>
      </w:r>
    </w:p>
    <w:p w:rsidR="00F853E9" w:rsidRP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реализации иных способов, обеспечивающих возможность ознакомления с полным текстом муниципального правового акта.</w:t>
      </w:r>
    </w:p>
    <w:p w:rsid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При этом с</w:t>
      </w:r>
      <w:r w:rsidRPr="00F853E9">
        <w:rPr>
          <w:rFonts w:ascii="Times New Roman" w:hAnsi="Times New Roman" w:cs="Times New Roman"/>
          <w:sz w:val="28"/>
          <w:szCs w:val="28"/>
        </w:rPr>
        <w:t>пособ обнародования должен быть указан в сам</w:t>
      </w:r>
      <w:r>
        <w:rPr>
          <w:rFonts w:ascii="Times New Roman" w:hAnsi="Times New Roman" w:cs="Times New Roman"/>
          <w:sz w:val="28"/>
          <w:szCs w:val="28"/>
        </w:rPr>
        <w:t>ом муниципальном правовом акте.</w:t>
      </w:r>
    </w:p>
    <w:p w:rsidR="00F853E9" w:rsidRDefault="00F853E9" w:rsidP="00F853E9">
      <w:pPr>
        <w:tabs>
          <w:tab w:val="left" w:pos="709"/>
        </w:tabs>
        <w:spacing w:line="240" w:lineRule="auto"/>
        <w:contextualSpacing/>
        <w:jc w:val="both"/>
        <w:rPr>
          <w:rFonts w:ascii="Times New Roman" w:hAnsi="Times New Roman" w:cs="Times New Roman"/>
          <w:sz w:val="28"/>
          <w:szCs w:val="28"/>
        </w:rPr>
      </w:pPr>
    </w:p>
    <w:p w:rsidR="00A40D8A"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При официальном опубликовании (обнародовании) муниципального правового акта указываются его наименование, дата принятия и номер, должностное лицо, подписавшее муниципальный правовой акт.</w:t>
      </w:r>
    </w:p>
    <w:p w:rsidR="00F853E9" w:rsidRDefault="00F853E9" w:rsidP="00F853E9">
      <w:pPr>
        <w:tabs>
          <w:tab w:val="left" w:pos="709"/>
        </w:tabs>
        <w:spacing w:line="240" w:lineRule="auto"/>
        <w:contextualSpacing/>
        <w:jc w:val="both"/>
        <w:rPr>
          <w:rFonts w:ascii="Times New Roman" w:hAnsi="Times New Roman" w:cs="Times New Roman"/>
          <w:sz w:val="28"/>
          <w:szCs w:val="28"/>
        </w:rPr>
      </w:pPr>
    </w:p>
    <w:p w:rsid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также использу</w:t>
      </w:r>
      <w:r>
        <w:rPr>
          <w:rFonts w:ascii="Times New Roman" w:hAnsi="Times New Roman" w:cs="Times New Roman"/>
          <w:sz w:val="28"/>
          <w:szCs w:val="28"/>
        </w:rPr>
        <w:t>ют официальное сетевое издание «</w:t>
      </w:r>
      <w:r w:rsidRPr="00F853E9">
        <w:rPr>
          <w:rFonts w:ascii="Times New Roman" w:hAnsi="Times New Roman" w:cs="Times New Roman"/>
          <w:sz w:val="28"/>
          <w:szCs w:val="28"/>
        </w:rPr>
        <w:t>Правовой портал администрации г</w:t>
      </w:r>
      <w:r>
        <w:rPr>
          <w:rFonts w:ascii="Times New Roman" w:hAnsi="Times New Roman" w:cs="Times New Roman"/>
          <w:sz w:val="28"/>
          <w:szCs w:val="28"/>
        </w:rPr>
        <w:t>. Барнаула» (</w:t>
      </w:r>
      <w:hyperlink r:id="rId6" w:history="1">
        <w:r w:rsidRPr="00B218FA">
          <w:rPr>
            <w:rStyle w:val="a3"/>
            <w:rFonts w:ascii="Times New Roman" w:hAnsi="Times New Roman" w:cs="Times New Roman"/>
            <w:sz w:val="28"/>
            <w:szCs w:val="28"/>
          </w:rPr>
          <w:t>http://law-portal22.ru</w:t>
        </w:r>
      </w:hyperlink>
      <w:r>
        <w:rPr>
          <w:rFonts w:ascii="Times New Roman" w:hAnsi="Times New Roman" w:cs="Times New Roman"/>
          <w:sz w:val="28"/>
          <w:szCs w:val="28"/>
        </w:rPr>
        <w:t>).</w:t>
      </w:r>
    </w:p>
    <w:p w:rsid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853E9" w:rsidRDefault="00F853E9" w:rsidP="00F853E9">
      <w:pPr>
        <w:tabs>
          <w:tab w:val="left" w:pos="709"/>
        </w:tabs>
        <w:spacing w:line="240" w:lineRule="auto"/>
        <w:contextualSpacing/>
        <w:jc w:val="both"/>
        <w:rPr>
          <w:rFonts w:ascii="Times New Roman" w:hAnsi="Times New Roman" w:cs="Times New Roman"/>
          <w:sz w:val="28"/>
          <w:szCs w:val="28"/>
        </w:rPr>
      </w:pPr>
    </w:p>
    <w:p w:rsidR="00F853E9" w:rsidRDefault="00F853E9" w:rsidP="00F853E9">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53E9">
        <w:rPr>
          <w:rFonts w:ascii="Times New Roman" w:hAnsi="Times New Roman" w:cs="Times New Roman"/>
          <w:sz w:val="28"/>
          <w:szCs w:val="28"/>
        </w:rP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Алтайского края.</w:t>
      </w:r>
    </w:p>
    <w:p w:rsidR="005C194C" w:rsidRPr="005C194C" w:rsidRDefault="005C194C" w:rsidP="005C194C">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5C194C">
        <w:rPr>
          <w:rFonts w:ascii="Times New Roman" w:hAnsi="Times New Roman" w:cs="Times New Roman"/>
          <w:sz w:val="28"/>
          <w:szCs w:val="28"/>
        </w:rPr>
        <w:t>Регистр муниципальных нормативных правовых актов Алтайского края является составной частью федерального регистра муниципальных нормативных правовых актов, ведение и методическое обеспечение которого осуществляется Министерство</w:t>
      </w:r>
      <w:r>
        <w:rPr>
          <w:rFonts w:ascii="Times New Roman" w:hAnsi="Times New Roman" w:cs="Times New Roman"/>
          <w:sz w:val="28"/>
          <w:szCs w:val="28"/>
        </w:rPr>
        <w:t>м юстиции Российской Федерации.</w:t>
      </w:r>
    </w:p>
    <w:p w:rsidR="005C194C" w:rsidRPr="005C194C" w:rsidRDefault="005C194C" w:rsidP="005C194C">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5C194C">
        <w:rPr>
          <w:rFonts w:ascii="Times New Roman" w:hAnsi="Times New Roman" w:cs="Times New Roman"/>
          <w:sz w:val="28"/>
          <w:szCs w:val="28"/>
        </w:rPr>
        <w:t>В соответствии с пунктом 4 постановления Правительства Росси</w:t>
      </w:r>
      <w:r>
        <w:rPr>
          <w:rFonts w:ascii="Times New Roman" w:hAnsi="Times New Roman" w:cs="Times New Roman"/>
          <w:sz w:val="28"/>
          <w:szCs w:val="28"/>
        </w:rPr>
        <w:t>йской Федерации от 10.09.2008 №</w:t>
      </w:r>
      <w:r w:rsidRPr="005C194C">
        <w:rPr>
          <w:rFonts w:ascii="Times New Roman" w:hAnsi="Times New Roman" w:cs="Times New Roman"/>
          <w:sz w:val="28"/>
          <w:szCs w:val="28"/>
        </w:rPr>
        <w:t xml:space="preserve">657 «О ведении федерального регистра муниципальных нормативных правовых актов» доступ к текстам </w:t>
      </w:r>
      <w:r w:rsidRPr="005C194C">
        <w:rPr>
          <w:rFonts w:ascii="Times New Roman" w:hAnsi="Times New Roman" w:cs="Times New Roman"/>
          <w:sz w:val="28"/>
          <w:szCs w:val="28"/>
        </w:rPr>
        <w:lastRenderedPageBreak/>
        <w:t>муниципальных актов, содержащихся в федеральном регистре, обеспечивается через портал Минюста России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5C194C">
        <w:rPr>
          <w:rFonts w:ascii="Times New Roman" w:hAnsi="Times New Roman" w:cs="Times New Roman"/>
          <w:sz w:val="28"/>
          <w:szCs w:val="28"/>
        </w:rPr>
        <w:t>.р</w:t>
      </w:r>
      <w:proofErr w:type="gramEnd"/>
      <w:r w:rsidRPr="005C194C">
        <w:rPr>
          <w:rFonts w:ascii="Times New Roman" w:hAnsi="Times New Roman" w:cs="Times New Roman"/>
          <w:sz w:val="28"/>
          <w:szCs w:val="28"/>
        </w:rPr>
        <w:t>ф).</w:t>
      </w:r>
    </w:p>
    <w:p w:rsidR="005C194C" w:rsidRPr="005C194C" w:rsidRDefault="005C194C" w:rsidP="005C194C">
      <w:pPr>
        <w:tabs>
          <w:tab w:val="left" w:pos="709"/>
        </w:tabs>
        <w:spacing w:line="240" w:lineRule="auto"/>
        <w:contextualSpacing/>
        <w:jc w:val="both"/>
        <w:rPr>
          <w:rFonts w:ascii="Times New Roman" w:hAnsi="Times New Roman" w:cs="Times New Roman"/>
          <w:sz w:val="28"/>
          <w:szCs w:val="28"/>
        </w:rPr>
      </w:pPr>
    </w:p>
    <w:p w:rsidR="00A40D8A" w:rsidRDefault="005C194C" w:rsidP="005C194C">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5C194C">
        <w:rPr>
          <w:rFonts w:ascii="Times New Roman" w:hAnsi="Times New Roman" w:cs="Times New Roman"/>
          <w:sz w:val="28"/>
          <w:szCs w:val="28"/>
        </w:rPr>
        <w:t>Для ознакомления с муниципальными нормативными правовыми актами Алтайского края, включенными в федеральный регистр, необходимо в разделе «Нормативные правовые акты муниципальных образований» выбрать в списке субъектов Российской Федерации «Алтайский край» и соответствующее муниципальное образование.</w:t>
      </w:r>
    </w:p>
    <w:p w:rsidR="00AF6864" w:rsidRDefault="00AF6864" w:rsidP="005C194C">
      <w:pPr>
        <w:tabs>
          <w:tab w:val="left" w:pos="709"/>
        </w:tabs>
        <w:spacing w:line="240" w:lineRule="auto"/>
        <w:contextualSpacing/>
        <w:jc w:val="both"/>
        <w:rPr>
          <w:rFonts w:ascii="Times New Roman" w:hAnsi="Times New Roman" w:cs="Times New Roman"/>
          <w:sz w:val="28"/>
          <w:szCs w:val="28"/>
        </w:rPr>
      </w:pPr>
    </w:p>
    <w:p w:rsidR="00AF6864" w:rsidRDefault="00AF6864" w:rsidP="00AF6864">
      <w:pPr>
        <w:tabs>
          <w:tab w:val="left" w:pos="709"/>
        </w:tabs>
        <w:spacing w:line="240" w:lineRule="auto"/>
        <w:contextualSpacing/>
        <w:rPr>
          <w:rFonts w:ascii="Times New Roman" w:hAnsi="Times New Roman" w:cs="Times New Roman"/>
          <w:b/>
          <w:i/>
          <w:sz w:val="28"/>
          <w:szCs w:val="28"/>
        </w:rPr>
      </w:pPr>
    </w:p>
    <w:p w:rsidR="00AF6864" w:rsidRPr="00AF6864" w:rsidRDefault="00AF6864" w:rsidP="00AF6864">
      <w:pPr>
        <w:tabs>
          <w:tab w:val="left" w:pos="709"/>
        </w:tabs>
        <w:spacing w:line="240" w:lineRule="auto"/>
        <w:contextualSpacing/>
        <w:jc w:val="right"/>
        <w:rPr>
          <w:rFonts w:ascii="Times New Roman" w:hAnsi="Times New Roman" w:cs="Times New Roman"/>
          <w:b/>
          <w:i/>
          <w:sz w:val="28"/>
          <w:szCs w:val="28"/>
        </w:rPr>
      </w:pPr>
      <w:r w:rsidRPr="00AF6864">
        <w:rPr>
          <w:rFonts w:ascii="Times New Roman" w:hAnsi="Times New Roman" w:cs="Times New Roman"/>
          <w:b/>
          <w:i/>
          <w:sz w:val="28"/>
          <w:szCs w:val="28"/>
        </w:rPr>
        <w:t>Подготовлено на основании</w:t>
      </w:r>
    </w:p>
    <w:p w:rsidR="002C34EC" w:rsidRDefault="00AF6864" w:rsidP="008F0306">
      <w:pPr>
        <w:tabs>
          <w:tab w:val="left" w:pos="709"/>
        </w:tabs>
        <w:spacing w:line="240" w:lineRule="auto"/>
        <w:contextualSpacing/>
        <w:jc w:val="right"/>
        <w:rPr>
          <w:rFonts w:ascii="Times New Roman" w:hAnsi="Times New Roman" w:cs="Times New Roman"/>
          <w:b/>
          <w:i/>
          <w:sz w:val="28"/>
          <w:szCs w:val="28"/>
        </w:rPr>
      </w:pPr>
      <w:r w:rsidRPr="00AF6864">
        <w:rPr>
          <w:rFonts w:ascii="Times New Roman" w:hAnsi="Times New Roman" w:cs="Times New Roman"/>
          <w:b/>
          <w:i/>
          <w:sz w:val="28"/>
          <w:szCs w:val="28"/>
        </w:rPr>
        <w:t xml:space="preserve"> </w:t>
      </w:r>
      <w:r w:rsidR="00BC31E1">
        <w:rPr>
          <w:rFonts w:ascii="Times New Roman" w:hAnsi="Times New Roman" w:cs="Times New Roman"/>
          <w:b/>
          <w:i/>
          <w:sz w:val="28"/>
          <w:szCs w:val="28"/>
        </w:rPr>
        <w:t xml:space="preserve">правовых актов, </w:t>
      </w:r>
      <w:r w:rsidRPr="00AF6864">
        <w:rPr>
          <w:rFonts w:ascii="Times New Roman" w:hAnsi="Times New Roman" w:cs="Times New Roman"/>
          <w:b/>
          <w:i/>
          <w:sz w:val="28"/>
          <w:szCs w:val="28"/>
        </w:rPr>
        <w:t xml:space="preserve">действующих </w:t>
      </w:r>
      <w:bookmarkStart w:id="0" w:name="_GoBack"/>
      <w:bookmarkEnd w:id="0"/>
    </w:p>
    <w:p w:rsidR="00AF6864" w:rsidRPr="00AF6864" w:rsidRDefault="00AF6864" w:rsidP="00BC31E1">
      <w:pPr>
        <w:tabs>
          <w:tab w:val="left" w:pos="709"/>
        </w:tabs>
        <w:spacing w:line="240" w:lineRule="auto"/>
        <w:contextualSpacing/>
        <w:jc w:val="right"/>
        <w:rPr>
          <w:rFonts w:ascii="Times New Roman" w:hAnsi="Times New Roman" w:cs="Times New Roman"/>
          <w:b/>
          <w:i/>
          <w:sz w:val="28"/>
          <w:szCs w:val="28"/>
        </w:rPr>
      </w:pPr>
      <w:r w:rsidRPr="00AF6864">
        <w:rPr>
          <w:rFonts w:ascii="Times New Roman" w:hAnsi="Times New Roman" w:cs="Times New Roman"/>
          <w:b/>
          <w:i/>
          <w:sz w:val="28"/>
          <w:szCs w:val="28"/>
        </w:rPr>
        <w:t>по состоянию на 15.09.2022</w:t>
      </w:r>
    </w:p>
    <w:sectPr w:rsidR="00AF6864" w:rsidRPr="00AF6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EE"/>
    <w:rsid w:val="000451CC"/>
    <w:rsid w:val="00083CF8"/>
    <w:rsid w:val="00152578"/>
    <w:rsid w:val="00242E66"/>
    <w:rsid w:val="002C34EC"/>
    <w:rsid w:val="0035112E"/>
    <w:rsid w:val="00416FEE"/>
    <w:rsid w:val="004274A2"/>
    <w:rsid w:val="00504FAD"/>
    <w:rsid w:val="005C194C"/>
    <w:rsid w:val="006240FB"/>
    <w:rsid w:val="008A41DE"/>
    <w:rsid w:val="008F0306"/>
    <w:rsid w:val="00931BA3"/>
    <w:rsid w:val="00947814"/>
    <w:rsid w:val="00951700"/>
    <w:rsid w:val="009F3C6F"/>
    <w:rsid w:val="00A40D8A"/>
    <w:rsid w:val="00AA0A37"/>
    <w:rsid w:val="00AF6864"/>
    <w:rsid w:val="00B5529C"/>
    <w:rsid w:val="00BC31E1"/>
    <w:rsid w:val="00CE43F6"/>
    <w:rsid w:val="00D63218"/>
    <w:rsid w:val="00E951B2"/>
    <w:rsid w:val="00F8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1DE"/>
    <w:rPr>
      <w:color w:val="0000FF" w:themeColor="hyperlink"/>
      <w:u w:val="single"/>
    </w:rPr>
  </w:style>
  <w:style w:type="paragraph" w:styleId="a4">
    <w:name w:val="Normal (Web)"/>
    <w:basedOn w:val="a"/>
    <w:uiPriority w:val="99"/>
    <w:semiHidden/>
    <w:unhideWhenUsed/>
    <w:rsid w:val="009478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1DE"/>
    <w:rPr>
      <w:color w:val="0000FF" w:themeColor="hyperlink"/>
      <w:u w:val="single"/>
    </w:rPr>
  </w:style>
  <w:style w:type="paragraph" w:styleId="a4">
    <w:name w:val="Normal (Web)"/>
    <w:basedOn w:val="a"/>
    <w:uiPriority w:val="99"/>
    <w:semiHidden/>
    <w:unhideWhenUsed/>
    <w:rsid w:val="009478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227">
      <w:bodyDiv w:val="1"/>
      <w:marLeft w:val="0"/>
      <w:marRight w:val="0"/>
      <w:marTop w:val="0"/>
      <w:marBottom w:val="0"/>
      <w:divBdr>
        <w:top w:val="none" w:sz="0" w:space="0" w:color="auto"/>
        <w:left w:val="none" w:sz="0" w:space="0" w:color="auto"/>
        <w:bottom w:val="none" w:sz="0" w:space="0" w:color="auto"/>
        <w:right w:val="none" w:sz="0" w:space="0" w:color="auto"/>
      </w:divBdr>
      <w:divsChild>
        <w:div w:id="263463070">
          <w:marLeft w:val="0"/>
          <w:marRight w:val="0"/>
          <w:marTop w:val="360"/>
          <w:marBottom w:val="0"/>
          <w:divBdr>
            <w:top w:val="none" w:sz="0" w:space="0" w:color="auto"/>
            <w:left w:val="none" w:sz="0" w:space="0" w:color="auto"/>
            <w:bottom w:val="none" w:sz="0" w:space="0" w:color="auto"/>
            <w:right w:val="none" w:sz="0" w:space="0" w:color="auto"/>
          </w:divBdr>
        </w:div>
        <w:div w:id="1877623217">
          <w:marLeft w:val="0"/>
          <w:marRight w:val="0"/>
          <w:marTop w:val="360"/>
          <w:marBottom w:val="0"/>
          <w:divBdr>
            <w:top w:val="none" w:sz="0" w:space="0" w:color="auto"/>
            <w:left w:val="none" w:sz="0" w:space="0" w:color="auto"/>
            <w:bottom w:val="none" w:sz="0" w:space="0" w:color="auto"/>
            <w:right w:val="none" w:sz="0" w:space="0" w:color="auto"/>
          </w:divBdr>
        </w:div>
        <w:div w:id="1279605885">
          <w:marLeft w:val="0"/>
          <w:marRight w:val="0"/>
          <w:marTop w:val="0"/>
          <w:marBottom w:val="0"/>
          <w:divBdr>
            <w:top w:val="none" w:sz="0" w:space="0" w:color="auto"/>
            <w:left w:val="none" w:sz="0" w:space="0" w:color="auto"/>
            <w:bottom w:val="none" w:sz="0" w:space="0" w:color="auto"/>
            <w:right w:val="none" w:sz="0" w:space="0" w:color="auto"/>
          </w:divBdr>
        </w:div>
        <w:div w:id="291981646">
          <w:marLeft w:val="0"/>
          <w:marRight w:val="0"/>
          <w:marTop w:val="0"/>
          <w:marBottom w:val="0"/>
          <w:divBdr>
            <w:top w:val="none" w:sz="0" w:space="0" w:color="auto"/>
            <w:left w:val="none" w:sz="0" w:space="0" w:color="auto"/>
            <w:bottom w:val="none" w:sz="0" w:space="0" w:color="auto"/>
            <w:right w:val="none" w:sz="0" w:space="0" w:color="auto"/>
          </w:divBdr>
        </w:div>
        <w:div w:id="1176117399">
          <w:marLeft w:val="0"/>
          <w:marRight w:val="0"/>
          <w:marTop w:val="0"/>
          <w:marBottom w:val="0"/>
          <w:divBdr>
            <w:top w:val="none" w:sz="0" w:space="0" w:color="auto"/>
            <w:left w:val="none" w:sz="0" w:space="0" w:color="auto"/>
            <w:bottom w:val="none" w:sz="0" w:space="0" w:color="auto"/>
            <w:right w:val="none" w:sz="0" w:space="0" w:color="auto"/>
          </w:divBdr>
        </w:div>
        <w:div w:id="1641494707">
          <w:marLeft w:val="0"/>
          <w:marRight w:val="0"/>
          <w:marTop w:val="0"/>
          <w:marBottom w:val="0"/>
          <w:divBdr>
            <w:top w:val="none" w:sz="0" w:space="0" w:color="auto"/>
            <w:left w:val="none" w:sz="0" w:space="0" w:color="auto"/>
            <w:bottom w:val="none" w:sz="0" w:space="0" w:color="auto"/>
            <w:right w:val="none" w:sz="0" w:space="0" w:color="auto"/>
          </w:divBdr>
        </w:div>
        <w:div w:id="1176921644">
          <w:marLeft w:val="0"/>
          <w:marRight w:val="0"/>
          <w:marTop w:val="0"/>
          <w:marBottom w:val="0"/>
          <w:divBdr>
            <w:top w:val="none" w:sz="0" w:space="0" w:color="auto"/>
            <w:left w:val="none" w:sz="0" w:space="0" w:color="auto"/>
            <w:bottom w:val="none" w:sz="0" w:space="0" w:color="auto"/>
            <w:right w:val="none" w:sz="0" w:space="0" w:color="auto"/>
          </w:divBdr>
        </w:div>
        <w:div w:id="1313826696">
          <w:marLeft w:val="0"/>
          <w:marRight w:val="0"/>
          <w:marTop w:val="0"/>
          <w:marBottom w:val="0"/>
          <w:divBdr>
            <w:top w:val="none" w:sz="0" w:space="0" w:color="auto"/>
            <w:left w:val="none" w:sz="0" w:space="0" w:color="auto"/>
            <w:bottom w:val="none" w:sz="0" w:space="0" w:color="auto"/>
            <w:right w:val="none" w:sz="0" w:space="0" w:color="auto"/>
          </w:divBdr>
        </w:div>
      </w:divsChild>
    </w:div>
    <w:div w:id="144015064">
      <w:bodyDiv w:val="1"/>
      <w:marLeft w:val="0"/>
      <w:marRight w:val="0"/>
      <w:marTop w:val="0"/>
      <w:marBottom w:val="0"/>
      <w:divBdr>
        <w:top w:val="none" w:sz="0" w:space="0" w:color="auto"/>
        <w:left w:val="none" w:sz="0" w:space="0" w:color="auto"/>
        <w:bottom w:val="none" w:sz="0" w:space="0" w:color="auto"/>
        <w:right w:val="none" w:sz="0" w:space="0" w:color="auto"/>
      </w:divBdr>
    </w:div>
    <w:div w:id="250050554">
      <w:bodyDiv w:val="1"/>
      <w:marLeft w:val="0"/>
      <w:marRight w:val="0"/>
      <w:marTop w:val="0"/>
      <w:marBottom w:val="0"/>
      <w:divBdr>
        <w:top w:val="none" w:sz="0" w:space="0" w:color="auto"/>
        <w:left w:val="none" w:sz="0" w:space="0" w:color="auto"/>
        <w:bottom w:val="none" w:sz="0" w:space="0" w:color="auto"/>
        <w:right w:val="none" w:sz="0" w:space="0" w:color="auto"/>
      </w:divBdr>
    </w:div>
    <w:div w:id="290013582">
      <w:bodyDiv w:val="1"/>
      <w:marLeft w:val="0"/>
      <w:marRight w:val="0"/>
      <w:marTop w:val="0"/>
      <w:marBottom w:val="0"/>
      <w:divBdr>
        <w:top w:val="none" w:sz="0" w:space="0" w:color="auto"/>
        <w:left w:val="none" w:sz="0" w:space="0" w:color="auto"/>
        <w:bottom w:val="none" w:sz="0" w:space="0" w:color="auto"/>
        <w:right w:val="none" w:sz="0" w:space="0" w:color="auto"/>
      </w:divBdr>
      <w:divsChild>
        <w:div w:id="1536458044">
          <w:marLeft w:val="0"/>
          <w:marRight w:val="0"/>
          <w:marTop w:val="0"/>
          <w:marBottom w:val="0"/>
          <w:divBdr>
            <w:top w:val="none" w:sz="0" w:space="0" w:color="auto"/>
            <w:left w:val="none" w:sz="0" w:space="0" w:color="auto"/>
            <w:bottom w:val="none" w:sz="0" w:space="0" w:color="auto"/>
            <w:right w:val="none" w:sz="0" w:space="0" w:color="auto"/>
          </w:divBdr>
        </w:div>
      </w:divsChild>
    </w:div>
    <w:div w:id="317658254">
      <w:bodyDiv w:val="1"/>
      <w:marLeft w:val="0"/>
      <w:marRight w:val="0"/>
      <w:marTop w:val="0"/>
      <w:marBottom w:val="0"/>
      <w:divBdr>
        <w:top w:val="none" w:sz="0" w:space="0" w:color="auto"/>
        <w:left w:val="none" w:sz="0" w:space="0" w:color="auto"/>
        <w:bottom w:val="none" w:sz="0" w:space="0" w:color="auto"/>
        <w:right w:val="none" w:sz="0" w:space="0" w:color="auto"/>
      </w:divBdr>
    </w:div>
    <w:div w:id="399249599">
      <w:bodyDiv w:val="1"/>
      <w:marLeft w:val="0"/>
      <w:marRight w:val="0"/>
      <w:marTop w:val="0"/>
      <w:marBottom w:val="0"/>
      <w:divBdr>
        <w:top w:val="none" w:sz="0" w:space="0" w:color="auto"/>
        <w:left w:val="none" w:sz="0" w:space="0" w:color="auto"/>
        <w:bottom w:val="none" w:sz="0" w:space="0" w:color="auto"/>
        <w:right w:val="none" w:sz="0" w:space="0" w:color="auto"/>
      </w:divBdr>
    </w:div>
    <w:div w:id="408313423">
      <w:bodyDiv w:val="1"/>
      <w:marLeft w:val="0"/>
      <w:marRight w:val="0"/>
      <w:marTop w:val="0"/>
      <w:marBottom w:val="0"/>
      <w:divBdr>
        <w:top w:val="none" w:sz="0" w:space="0" w:color="auto"/>
        <w:left w:val="none" w:sz="0" w:space="0" w:color="auto"/>
        <w:bottom w:val="none" w:sz="0" w:space="0" w:color="auto"/>
        <w:right w:val="none" w:sz="0" w:space="0" w:color="auto"/>
      </w:divBdr>
    </w:div>
    <w:div w:id="473765817">
      <w:bodyDiv w:val="1"/>
      <w:marLeft w:val="0"/>
      <w:marRight w:val="0"/>
      <w:marTop w:val="0"/>
      <w:marBottom w:val="0"/>
      <w:divBdr>
        <w:top w:val="none" w:sz="0" w:space="0" w:color="auto"/>
        <w:left w:val="none" w:sz="0" w:space="0" w:color="auto"/>
        <w:bottom w:val="none" w:sz="0" w:space="0" w:color="auto"/>
        <w:right w:val="none" w:sz="0" w:space="0" w:color="auto"/>
      </w:divBdr>
      <w:divsChild>
        <w:div w:id="1935164940">
          <w:marLeft w:val="0"/>
          <w:marRight w:val="0"/>
          <w:marTop w:val="0"/>
          <w:marBottom w:val="0"/>
          <w:divBdr>
            <w:top w:val="none" w:sz="0" w:space="0" w:color="auto"/>
            <w:left w:val="none" w:sz="0" w:space="0" w:color="auto"/>
            <w:bottom w:val="none" w:sz="0" w:space="0" w:color="auto"/>
            <w:right w:val="none" w:sz="0" w:space="0" w:color="auto"/>
          </w:divBdr>
        </w:div>
        <w:div w:id="1352217200">
          <w:marLeft w:val="0"/>
          <w:marRight w:val="0"/>
          <w:marTop w:val="0"/>
          <w:marBottom w:val="0"/>
          <w:divBdr>
            <w:top w:val="none" w:sz="0" w:space="0" w:color="auto"/>
            <w:left w:val="none" w:sz="0" w:space="0" w:color="auto"/>
            <w:bottom w:val="none" w:sz="0" w:space="0" w:color="auto"/>
            <w:right w:val="none" w:sz="0" w:space="0" w:color="auto"/>
          </w:divBdr>
        </w:div>
      </w:divsChild>
    </w:div>
    <w:div w:id="589123245">
      <w:bodyDiv w:val="1"/>
      <w:marLeft w:val="0"/>
      <w:marRight w:val="0"/>
      <w:marTop w:val="0"/>
      <w:marBottom w:val="0"/>
      <w:divBdr>
        <w:top w:val="none" w:sz="0" w:space="0" w:color="auto"/>
        <w:left w:val="none" w:sz="0" w:space="0" w:color="auto"/>
        <w:bottom w:val="none" w:sz="0" w:space="0" w:color="auto"/>
        <w:right w:val="none" w:sz="0" w:space="0" w:color="auto"/>
      </w:divBdr>
      <w:divsChild>
        <w:div w:id="1753351924">
          <w:marLeft w:val="0"/>
          <w:marRight w:val="0"/>
          <w:marTop w:val="0"/>
          <w:marBottom w:val="0"/>
          <w:divBdr>
            <w:top w:val="none" w:sz="0" w:space="0" w:color="auto"/>
            <w:left w:val="none" w:sz="0" w:space="0" w:color="auto"/>
            <w:bottom w:val="none" w:sz="0" w:space="0" w:color="auto"/>
            <w:right w:val="none" w:sz="0" w:space="0" w:color="auto"/>
          </w:divBdr>
        </w:div>
        <w:div w:id="1381905873">
          <w:marLeft w:val="0"/>
          <w:marRight w:val="0"/>
          <w:marTop w:val="0"/>
          <w:marBottom w:val="0"/>
          <w:divBdr>
            <w:top w:val="none" w:sz="0" w:space="0" w:color="auto"/>
            <w:left w:val="none" w:sz="0" w:space="0" w:color="auto"/>
            <w:bottom w:val="none" w:sz="0" w:space="0" w:color="auto"/>
            <w:right w:val="none" w:sz="0" w:space="0" w:color="auto"/>
          </w:divBdr>
        </w:div>
      </w:divsChild>
    </w:div>
    <w:div w:id="603659737">
      <w:bodyDiv w:val="1"/>
      <w:marLeft w:val="0"/>
      <w:marRight w:val="0"/>
      <w:marTop w:val="0"/>
      <w:marBottom w:val="0"/>
      <w:divBdr>
        <w:top w:val="none" w:sz="0" w:space="0" w:color="auto"/>
        <w:left w:val="none" w:sz="0" w:space="0" w:color="auto"/>
        <w:bottom w:val="none" w:sz="0" w:space="0" w:color="auto"/>
        <w:right w:val="none" w:sz="0" w:space="0" w:color="auto"/>
      </w:divBdr>
    </w:div>
    <w:div w:id="826824839">
      <w:bodyDiv w:val="1"/>
      <w:marLeft w:val="0"/>
      <w:marRight w:val="0"/>
      <w:marTop w:val="0"/>
      <w:marBottom w:val="0"/>
      <w:divBdr>
        <w:top w:val="none" w:sz="0" w:space="0" w:color="auto"/>
        <w:left w:val="none" w:sz="0" w:space="0" w:color="auto"/>
        <w:bottom w:val="none" w:sz="0" w:space="0" w:color="auto"/>
        <w:right w:val="none" w:sz="0" w:space="0" w:color="auto"/>
      </w:divBdr>
    </w:div>
    <w:div w:id="842164261">
      <w:bodyDiv w:val="1"/>
      <w:marLeft w:val="0"/>
      <w:marRight w:val="0"/>
      <w:marTop w:val="0"/>
      <w:marBottom w:val="0"/>
      <w:divBdr>
        <w:top w:val="none" w:sz="0" w:space="0" w:color="auto"/>
        <w:left w:val="none" w:sz="0" w:space="0" w:color="auto"/>
        <w:bottom w:val="none" w:sz="0" w:space="0" w:color="auto"/>
        <w:right w:val="none" w:sz="0" w:space="0" w:color="auto"/>
      </w:divBdr>
      <w:divsChild>
        <w:div w:id="1987129475">
          <w:marLeft w:val="0"/>
          <w:marRight w:val="0"/>
          <w:marTop w:val="0"/>
          <w:marBottom w:val="0"/>
          <w:divBdr>
            <w:top w:val="none" w:sz="0" w:space="0" w:color="auto"/>
            <w:left w:val="none" w:sz="0" w:space="0" w:color="auto"/>
            <w:bottom w:val="none" w:sz="0" w:space="0" w:color="auto"/>
            <w:right w:val="none" w:sz="0" w:space="0" w:color="auto"/>
          </w:divBdr>
        </w:div>
      </w:divsChild>
    </w:div>
    <w:div w:id="895045247">
      <w:bodyDiv w:val="1"/>
      <w:marLeft w:val="0"/>
      <w:marRight w:val="0"/>
      <w:marTop w:val="0"/>
      <w:marBottom w:val="0"/>
      <w:divBdr>
        <w:top w:val="none" w:sz="0" w:space="0" w:color="auto"/>
        <w:left w:val="none" w:sz="0" w:space="0" w:color="auto"/>
        <w:bottom w:val="none" w:sz="0" w:space="0" w:color="auto"/>
        <w:right w:val="none" w:sz="0" w:space="0" w:color="auto"/>
      </w:divBdr>
      <w:divsChild>
        <w:div w:id="1731659442">
          <w:marLeft w:val="0"/>
          <w:marRight w:val="0"/>
          <w:marTop w:val="0"/>
          <w:marBottom w:val="0"/>
          <w:divBdr>
            <w:top w:val="none" w:sz="0" w:space="0" w:color="auto"/>
            <w:left w:val="none" w:sz="0" w:space="0" w:color="auto"/>
            <w:bottom w:val="none" w:sz="0" w:space="0" w:color="auto"/>
            <w:right w:val="none" w:sz="0" w:space="0" w:color="auto"/>
          </w:divBdr>
        </w:div>
        <w:div w:id="1799907947">
          <w:marLeft w:val="0"/>
          <w:marRight w:val="0"/>
          <w:marTop w:val="0"/>
          <w:marBottom w:val="0"/>
          <w:divBdr>
            <w:top w:val="none" w:sz="0" w:space="0" w:color="auto"/>
            <w:left w:val="none" w:sz="0" w:space="0" w:color="auto"/>
            <w:bottom w:val="none" w:sz="0" w:space="0" w:color="auto"/>
            <w:right w:val="none" w:sz="0" w:space="0" w:color="auto"/>
          </w:divBdr>
        </w:div>
      </w:divsChild>
    </w:div>
    <w:div w:id="1110246390">
      <w:bodyDiv w:val="1"/>
      <w:marLeft w:val="0"/>
      <w:marRight w:val="0"/>
      <w:marTop w:val="0"/>
      <w:marBottom w:val="0"/>
      <w:divBdr>
        <w:top w:val="none" w:sz="0" w:space="0" w:color="auto"/>
        <w:left w:val="none" w:sz="0" w:space="0" w:color="auto"/>
        <w:bottom w:val="none" w:sz="0" w:space="0" w:color="auto"/>
        <w:right w:val="none" w:sz="0" w:space="0" w:color="auto"/>
      </w:divBdr>
    </w:div>
    <w:div w:id="1160121431">
      <w:bodyDiv w:val="1"/>
      <w:marLeft w:val="0"/>
      <w:marRight w:val="0"/>
      <w:marTop w:val="0"/>
      <w:marBottom w:val="0"/>
      <w:divBdr>
        <w:top w:val="none" w:sz="0" w:space="0" w:color="auto"/>
        <w:left w:val="none" w:sz="0" w:space="0" w:color="auto"/>
        <w:bottom w:val="none" w:sz="0" w:space="0" w:color="auto"/>
        <w:right w:val="none" w:sz="0" w:space="0" w:color="auto"/>
      </w:divBdr>
    </w:div>
    <w:div w:id="1329023121">
      <w:bodyDiv w:val="1"/>
      <w:marLeft w:val="0"/>
      <w:marRight w:val="0"/>
      <w:marTop w:val="0"/>
      <w:marBottom w:val="0"/>
      <w:divBdr>
        <w:top w:val="none" w:sz="0" w:space="0" w:color="auto"/>
        <w:left w:val="none" w:sz="0" w:space="0" w:color="auto"/>
        <w:bottom w:val="none" w:sz="0" w:space="0" w:color="auto"/>
        <w:right w:val="none" w:sz="0" w:space="0" w:color="auto"/>
      </w:divBdr>
    </w:div>
    <w:div w:id="1367754111">
      <w:bodyDiv w:val="1"/>
      <w:marLeft w:val="0"/>
      <w:marRight w:val="0"/>
      <w:marTop w:val="0"/>
      <w:marBottom w:val="0"/>
      <w:divBdr>
        <w:top w:val="none" w:sz="0" w:space="0" w:color="auto"/>
        <w:left w:val="none" w:sz="0" w:space="0" w:color="auto"/>
        <w:bottom w:val="none" w:sz="0" w:space="0" w:color="auto"/>
        <w:right w:val="none" w:sz="0" w:space="0" w:color="auto"/>
      </w:divBdr>
    </w:div>
    <w:div w:id="1426539762">
      <w:bodyDiv w:val="1"/>
      <w:marLeft w:val="0"/>
      <w:marRight w:val="0"/>
      <w:marTop w:val="0"/>
      <w:marBottom w:val="0"/>
      <w:divBdr>
        <w:top w:val="none" w:sz="0" w:space="0" w:color="auto"/>
        <w:left w:val="none" w:sz="0" w:space="0" w:color="auto"/>
        <w:bottom w:val="none" w:sz="0" w:space="0" w:color="auto"/>
        <w:right w:val="none" w:sz="0" w:space="0" w:color="auto"/>
      </w:divBdr>
      <w:divsChild>
        <w:div w:id="641085740">
          <w:marLeft w:val="0"/>
          <w:marRight w:val="0"/>
          <w:marTop w:val="360"/>
          <w:marBottom w:val="0"/>
          <w:divBdr>
            <w:top w:val="none" w:sz="0" w:space="0" w:color="auto"/>
            <w:left w:val="none" w:sz="0" w:space="0" w:color="auto"/>
            <w:bottom w:val="none" w:sz="0" w:space="0" w:color="auto"/>
            <w:right w:val="none" w:sz="0" w:space="0" w:color="auto"/>
          </w:divBdr>
        </w:div>
        <w:div w:id="47850449">
          <w:marLeft w:val="0"/>
          <w:marRight w:val="0"/>
          <w:marTop w:val="360"/>
          <w:marBottom w:val="0"/>
          <w:divBdr>
            <w:top w:val="none" w:sz="0" w:space="0" w:color="auto"/>
            <w:left w:val="none" w:sz="0" w:space="0" w:color="auto"/>
            <w:bottom w:val="none" w:sz="0" w:space="0" w:color="auto"/>
            <w:right w:val="none" w:sz="0" w:space="0" w:color="auto"/>
          </w:divBdr>
        </w:div>
        <w:div w:id="487674416">
          <w:marLeft w:val="0"/>
          <w:marRight w:val="0"/>
          <w:marTop w:val="0"/>
          <w:marBottom w:val="0"/>
          <w:divBdr>
            <w:top w:val="none" w:sz="0" w:space="0" w:color="auto"/>
            <w:left w:val="none" w:sz="0" w:space="0" w:color="auto"/>
            <w:bottom w:val="none" w:sz="0" w:space="0" w:color="auto"/>
            <w:right w:val="none" w:sz="0" w:space="0" w:color="auto"/>
          </w:divBdr>
        </w:div>
        <w:div w:id="673580386">
          <w:marLeft w:val="0"/>
          <w:marRight w:val="0"/>
          <w:marTop w:val="0"/>
          <w:marBottom w:val="0"/>
          <w:divBdr>
            <w:top w:val="none" w:sz="0" w:space="0" w:color="auto"/>
            <w:left w:val="none" w:sz="0" w:space="0" w:color="auto"/>
            <w:bottom w:val="none" w:sz="0" w:space="0" w:color="auto"/>
            <w:right w:val="none" w:sz="0" w:space="0" w:color="auto"/>
          </w:divBdr>
        </w:div>
        <w:div w:id="2019187786">
          <w:marLeft w:val="0"/>
          <w:marRight w:val="0"/>
          <w:marTop w:val="0"/>
          <w:marBottom w:val="0"/>
          <w:divBdr>
            <w:top w:val="none" w:sz="0" w:space="0" w:color="auto"/>
            <w:left w:val="none" w:sz="0" w:space="0" w:color="auto"/>
            <w:bottom w:val="none" w:sz="0" w:space="0" w:color="auto"/>
            <w:right w:val="none" w:sz="0" w:space="0" w:color="auto"/>
          </w:divBdr>
        </w:div>
        <w:div w:id="536624697">
          <w:marLeft w:val="0"/>
          <w:marRight w:val="0"/>
          <w:marTop w:val="0"/>
          <w:marBottom w:val="0"/>
          <w:divBdr>
            <w:top w:val="none" w:sz="0" w:space="0" w:color="auto"/>
            <w:left w:val="none" w:sz="0" w:space="0" w:color="auto"/>
            <w:bottom w:val="none" w:sz="0" w:space="0" w:color="auto"/>
            <w:right w:val="none" w:sz="0" w:space="0" w:color="auto"/>
          </w:divBdr>
        </w:div>
        <w:div w:id="1009211495">
          <w:marLeft w:val="0"/>
          <w:marRight w:val="0"/>
          <w:marTop w:val="0"/>
          <w:marBottom w:val="0"/>
          <w:divBdr>
            <w:top w:val="none" w:sz="0" w:space="0" w:color="auto"/>
            <w:left w:val="none" w:sz="0" w:space="0" w:color="auto"/>
            <w:bottom w:val="none" w:sz="0" w:space="0" w:color="auto"/>
            <w:right w:val="none" w:sz="0" w:space="0" w:color="auto"/>
          </w:divBdr>
        </w:div>
        <w:div w:id="348683028">
          <w:marLeft w:val="0"/>
          <w:marRight w:val="0"/>
          <w:marTop w:val="0"/>
          <w:marBottom w:val="0"/>
          <w:divBdr>
            <w:top w:val="none" w:sz="0" w:space="0" w:color="auto"/>
            <w:left w:val="none" w:sz="0" w:space="0" w:color="auto"/>
            <w:bottom w:val="none" w:sz="0" w:space="0" w:color="auto"/>
            <w:right w:val="none" w:sz="0" w:space="0" w:color="auto"/>
          </w:divBdr>
        </w:div>
      </w:divsChild>
    </w:div>
    <w:div w:id="1436828243">
      <w:bodyDiv w:val="1"/>
      <w:marLeft w:val="0"/>
      <w:marRight w:val="0"/>
      <w:marTop w:val="0"/>
      <w:marBottom w:val="0"/>
      <w:divBdr>
        <w:top w:val="none" w:sz="0" w:space="0" w:color="auto"/>
        <w:left w:val="none" w:sz="0" w:space="0" w:color="auto"/>
        <w:bottom w:val="none" w:sz="0" w:space="0" w:color="auto"/>
        <w:right w:val="none" w:sz="0" w:space="0" w:color="auto"/>
      </w:divBdr>
    </w:div>
    <w:div w:id="1497185221">
      <w:bodyDiv w:val="1"/>
      <w:marLeft w:val="0"/>
      <w:marRight w:val="0"/>
      <w:marTop w:val="0"/>
      <w:marBottom w:val="0"/>
      <w:divBdr>
        <w:top w:val="none" w:sz="0" w:space="0" w:color="auto"/>
        <w:left w:val="none" w:sz="0" w:space="0" w:color="auto"/>
        <w:bottom w:val="none" w:sz="0" w:space="0" w:color="auto"/>
        <w:right w:val="none" w:sz="0" w:space="0" w:color="auto"/>
      </w:divBdr>
      <w:divsChild>
        <w:div w:id="1798716898">
          <w:marLeft w:val="0"/>
          <w:marRight w:val="0"/>
          <w:marTop w:val="0"/>
          <w:marBottom w:val="0"/>
          <w:divBdr>
            <w:top w:val="none" w:sz="0" w:space="0" w:color="auto"/>
            <w:left w:val="none" w:sz="0" w:space="0" w:color="auto"/>
            <w:bottom w:val="none" w:sz="0" w:space="0" w:color="auto"/>
            <w:right w:val="none" w:sz="0" w:space="0" w:color="auto"/>
          </w:divBdr>
        </w:div>
        <w:div w:id="325671528">
          <w:marLeft w:val="0"/>
          <w:marRight w:val="0"/>
          <w:marTop w:val="0"/>
          <w:marBottom w:val="0"/>
          <w:divBdr>
            <w:top w:val="none" w:sz="0" w:space="0" w:color="auto"/>
            <w:left w:val="none" w:sz="0" w:space="0" w:color="auto"/>
            <w:bottom w:val="none" w:sz="0" w:space="0" w:color="auto"/>
            <w:right w:val="none" w:sz="0" w:space="0" w:color="auto"/>
          </w:divBdr>
        </w:div>
      </w:divsChild>
    </w:div>
    <w:div w:id="1579755068">
      <w:bodyDiv w:val="1"/>
      <w:marLeft w:val="0"/>
      <w:marRight w:val="0"/>
      <w:marTop w:val="0"/>
      <w:marBottom w:val="0"/>
      <w:divBdr>
        <w:top w:val="none" w:sz="0" w:space="0" w:color="auto"/>
        <w:left w:val="none" w:sz="0" w:space="0" w:color="auto"/>
        <w:bottom w:val="none" w:sz="0" w:space="0" w:color="auto"/>
        <w:right w:val="none" w:sz="0" w:space="0" w:color="auto"/>
      </w:divBdr>
    </w:div>
    <w:div w:id="1629581405">
      <w:bodyDiv w:val="1"/>
      <w:marLeft w:val="0"/>
      <w:marRight w:val="0"/>
      <w:marTop w:val="0"/>
      <w:marBottom w:val="0"/>
      <w:divBdr>
        <w:top w:val="none" w:sz="0" w:space="0" w:color="auto"/>
        <w:left w:val="none" w:sz="0" w:space="0" w:color="auto"/>
        <w:bottom w:val="none" w:sz="0" w:space="0" w:color="auto"/>
        <w:right w:val="none" w:sz="0" w:space="0" w:color="auto"/>
      </w:divBdr>
    </w:div>
    <w:div w:id="1642685285">
      <w:bodyDiv w:val="1"/>
      <w:marLeft w:val="0"/>
      <w:marRight w:val="0"/>
      <w:marTop w:val="0"/>
      <w:marBottom w:val="0"/>
      <w:divBdr>
        <w:top w:val="none" w:sz="0" w:space="0" w:color="auto"/>
        <w:left w:val="none" w:sz="0" w:space="0" w:color="auto"/>
        <w:bottom w:val="none" w:sz="0" w:space="0" w:color="auto"/>
        <w:right w:val="none" w:sz="0" w:space="0" w:color="auto"/>
      </w:divBdr>
    </w:div>
    <w:div w:id="1736197785">
      <w:bodyDiv w:val="1"/>
      <w:marLeft w:val="0"/>
      <w:marRight w:val="0"/>
      <w:marTop w:val="0"/>
      <w:marBottom w:val="0"/>
      <w:divBdr>
        <w:top w:val="none" w:sz="0" w:space="0" w:color="auto"/>
        <w:left w:val="none" w:sz="0" w:space="0" w:color="auto"/>
        <w:bottom w:val="none" w:sz="0" w:space="0" w:color="auto"/>
        <w:right w:val="none" w:sz="0" w:space="0" w:color="auto"/>
      </w:divBdr>
    </w:div>
    <w:div w:id="1755668778">
      <w:bodyDiv w:val="1"/>
      <w:marLeft w:val="0"/>
      <w:marRight w:val="0"/>
      <w:marTop w:val="0"/>
      <w:marBottom w:val="0"/>
      <w:divBdr>
        <w:top w:val="none" w:sz="0" w:space="0" w:color="auto"/>
        <w:left w:val="none" w:sz="0" w:space="0" w:color="auto"/>
        <w:bottom w:val="none" w:sz="0" w:space="0" w:color="auto"/>
        <w:right w:val="none" w:sz="0" w:space="0" w:color="auto"/>
      </w:divBdr>
      <w:divsChild>
        <w:div w:id="279411594">
          <w:marLeft w:val="0"/>
          <w:marRight w:val="0"/>
          <w:marTop w:val="0"/>
          <w:marBottom w:val="0"/>
          <w:divBdr>
            <w:top w:val="none" w:sz="0" w:space="0" w:color="auto"/>
            <w:left w:val="none" w:sz="0" w:space="0" w:color="auto"/>
            <w:bottom w:val="none" w:sz="0" w:space="0" w:color="auto"/>
            <w:right w:val="none" w:sz="0" w:space="0" w:color="auto"/>
          </w:divBdr>
        </w:div>
        <w:div w:id="343216218">
          <w:marLeft w:val="0"/>
          <w:marRight w:val="0"/>
          <w:marTop w:val="0"/>
          <w:marBottom w:val="0"/>
          <w:divBdr>
            <w:top w:val="none" w:sz="0" w:space="0" w:color="auto"/>
            <w:left w:val="none" w:sz="0" w:space="0" w:color="auto"/>
            <w:bottom w:val="none" w:sz="0" w:space="0" w:color="auto"/>
            <w:right w:val="none" w:sz="0" w:space="0" w:color="auto"/>
          </w:divBdr>
        </w:div>
      </w:divsChild>
    </w:div>
    <w:div w:id="1831090888">
      <w:bodyDiv w:val="1"/>
      <w:marLeft w:val="0"/>
      <w:marRight w:val="0"/>
      <w:marTop w:val="0"/>
      <w:marBottom w:val="0"/>
      <w:divBdr>
        <w:top w:val="none" w:sz="0" w:space="0" w:color="auto"/>
        <w:left w:val="none" w:sz="0" w:space="0" w:color="auto"/>
        <w:bottom w:val="none" w:sz="0" w:space="0" w:color="auto"/>
        <w:right w:val="none" w:sz="0" w:space="0" w:color="auto"/>
      </w:divBdr>
    </w:div>
    <w:div w:id="1891112494">
      <w:bodyDiv w:val="1"/>
      <w:marLeft w:val="0"/>
      <w:marRight w:val="0"/>
      <w:marTop w:val="0"/>
      <w:marBottom w:val="0"/>
      <w:divBdr>
        <w:top w:val="none" w:sz="0" w:space="0" w:color="auto"/>
        <w:left w:val="none" w:sz="0" w:space="0" w:color="auto"/>
        <w:bottom w:val="none" w:sz="0" w:space="0" w:color="auto"/>
        <w:right w:val="none" w:sz="0" w:space="0" w:color="auto"/>
      </w:divBdr>
    </w:div>
    <w:div w:id="1897274219">
      <w:bodyDiv w:val="1"/>
      <w:marLeft w:val="0"/>
      <w:marRight w:val="0"/>
      <w:marTop w:val="0"/>
      <w:marBottom w:val="0"/>
      <w:divBdr>
        <w:top w:val="none" w:sz="0" w:space="0" w:color="auto"/>
        <w:left w:val="none" w:sz="0" w:space="0" w:color="auto"/>
        <w:bottom w:val="none" w:sz="0" w:space="0" w:color="auto"/>
        <w:right w:val="none" w:sz="0" w:space="0" w:color="auto"/>
      </w:divBdr>
      <w:divsChild>
        <w:div w:id="490411381">
          <w:marLeft w:val="0"/>
          <w:marRight w:val="0"/>
          <w:marTop w:val="0"/>
          <w:marBottom w:val="0"/>
          <w:divBdr>
            <w:top w:val="none" w:sz="0" w:space="0" w:color="auto"/>
            <w:left w:val="none" w:sz="0" w:space="0" w:color="auto"/>
            <w:bottom w:val="none" w:sz="0" w:space="0" w:color="auto"/>
            <w:right w:val="none" w:sz="0" w:space="0" w:color="auto"/>
          </w:divBdr>
        </w:div>
        <w:div w:id="937250274">
          <w:marLeft w:val="0"/>
          <w:marRight w:val="0"/>
          <w:marTop w:val="0"/>
          <w:marBottom w:val="0"/>
          <w:divBdr>
            <w:top w:val="none" w:sz="0" w:space="0" w:color="auto"/>
            <w:left w:val="none" w:sz="0" w:space="0" w:color="auto"/>
            <w:bottom w:val="none" w:sz="0" w:space="0" w:color="auto"/>
            <w:right w:val="none" w:sz="0" w:space="0" w:color="auto"/>
          </w:divBdr>
        </w:div>
      </w:divsChild>
    </w:div>
    <w:div w:id="1948387178">
      <w:bodyDiv w:val="1"/>
      <w:marLeft w:val="0"/>
      <w:marRight w:val="0"/>
      <w:marTop w:val="0"/>
      <w:marBottom w:val="0"/>
      <w:divBdr>
        <w:top w:val="none" w:sz="0" w:space="0" w:color="auto"/>
        <w:left w:val="none" w:sz="0" w:space="0" w:color="auto"/>
        <w:bottom w:val="none" w:sz="0" w:space="0" w:color="auto"/>
        <w:right w:val="none" w:sz="0" w:space="0" w:color="auto"/>
      </w:divBdr>
    </w:div>
    <w:div w:id="2084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aw-portal22.ru"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8</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Белоногов Андрей Викторович</dc:creator>
  <cp:keywords/>
  <dc:description/>
  <cp:lastModifiedBy>Белоногов Андрей Викторович</cp:lastModifiedBy>
  <cp:revision>10</cp:revision>
  <dcterms:created xsi:type="dcterms:W3CDTF">2022-09-26T05:52:00Z</dcterms:created>
  <dcterms:modified xsi:type="dcterms:W3CDTF">2022-09-29T07:58:00Z</dcterms:modified>
</cp:coreProperties>
</file>