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shd w:val="clear" w:color="auto" w:fill="ffffff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shd w:val="clear" w:color="auto" w:fill="ffffff"/>
      </w:pPr>
      <w:r>
        <w:t xml:space="preserve">                                                             </w:t>
      </w:r>
      <w:r>
        <w:t xml:space="preserve">          </w:t>
      </w: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0705" cy="737235"/>
                <wp:effectExtent l="0" t="0" r="0" b="5715"/>
                <wp:docPr id="1" name="Рисунок 1" descr="Герб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1" descr="Герб5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6070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15pt;height:58.0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shd w:val="clear" w:color="auto" w:fill="ffffff"/>
      </w:pPr>
      <w:r/>
      <w:r/>
    </w:p>
    <w:p>
      <w:pPr>
        <w:jc w:val="center"/>
        <w:shd w:val="clear" w:color="auto" w:fill="ffffff"/>
        <w:rPr>
          <w:sz w:val="25"/>
          <w:szCs w:val="25"/>
        </w:rPr>
      </w:pPr>
      <w:r>
        <w:rPr>
          <w:caps/>
          <w:sz w:val="25"/>
          <w:szCs w:val="25"/>
        </w:rPr>
        <w:t xml:space="preserve">КОМИТЕТ  жилищно-коммунального  хозяйства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shd w:val="clear" w:color="auto" w:fill="ffffff"/>
      </w:pPr>
      <w:r>
        <w:rPr>
          <w:sz w:val="25"/>
          <w:szCs w:val="25"/>
        </w:rPr>
        <w:t xml:space="preserve">ГОРОДА БАРНАУЛА</w:t>
      </w:r>
      <w:r/>
    </w:p>
    <w:p>
      <w:pPr>
        <w:keepNext/>
        <w:spacing w:before="240"/>
        <w:tabs>
          <w:tab w:val="left" w:pos="1660" w:leader="none"/>
        </w:tabs>
        <w:rPr>
          <w:b/>
          <w:bCs/>
          <w:sz w:val="36"/>
          <w:szCs w:val="20"/>
        </w:rPr>
        <w:outlineLvl w:val="0"/>
      </w:pPr>
      <w:r>
        <w:rPr>
          <w:b/>
          <w:bCs/>
          <w:sz w:val="36"/>
          <w:szCs w:val="20"/>
        </w:rPr>
        <w:t xml:space="preserve">                                     </w:t>
      </w:r>
      <w:r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r>
        <w:rPr>
          <w:b/>
          <w:bCs/>
          <w:sz w:val="36"/>
          <w:szCs w:val="20"/>
        </w:rPr>
        <w:t xml:space="preserve">П</w:t>
      </w:r>
      <w:r>
        <w:rPr>
          <w:b/>
          <w:bCs/>
          <w:sz w:val="36"/>
          <w:szCs w:val="20"/>
        </w:rPr>
        <w:t xml:space="preserve"> Р И К А З</w:t>
      </w:r>
      <w:r>
        <w:rPr>
          <w:b/>
          <w:bCs/>
          <w:sz w:val="36"/>
          <w:szCs w:val="20"/>
        </w:rPr>
      </w:r>
      <w:r>
        <w:rPr>
          <w:b/>
          <w:bCs/>
          <w:sz w:val="36"/>
          <w:szCs w:val="20"/>
        </w:rPr>
      </w:r>
    </w:p>
    <w:p>
      <w:pPr>
        <w:jc w:val="center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keepNext/>
        <w:outlineLvl w:val="1"/>
      </w:pPr>
      <w:r>
        <w:rPr>
          <w:b w:val="0"/>
          <w:bCs w:val="0"/>
          <w:szCs w:val="20"/>
        </w:rPr>
        <w:t xml:space="preserve"> 29.01.2026</w:t>
      </w:r>
      <w:r>
        <w:rPr>
          <w:bCs/>
          <w:szCs w:val="20"/>
        </w:rPr>
        <w:t xml:space="preserve">                                                 </w:t>
      </w:r>
      <w:r>
        <w:rPr>
          <w:bCs/>
          <w:szCs w:val="20"/>
        </w:rPr>
        <w:t xml:space="preserve">                                                 </w:t>
      </w:r>
      <w:r>
        <w:rPr>
          <w:bCs/>
          <w:szCs w:val="20"/>
        </w:rPr>
        <w:t xml:space="preserve"> </w:t>
      </w:r>
      <w:r>
        <w:rPr>
          <w:bCs/>
          <w:szCs w:val="20"/>
        </w:rPr>
        <w:t xml:space="preserve">№ 200/151/пр-134</w:t>
      </w:r>
      <w:r>
        <w:rPr>
          <w:bCs/>
          <w:szCs w:val="20"/>
        </w:rPr>
      </w:r>
      <w:r/>
    </w:p>
    <w:p>
      <w:pPr>
        <w:pStyle w:val="876"/>
        <w:ind w:left="6663" w:right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 определении управляющей организации для управления многоквартирным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 xml:space="preserve">ами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                 постановлением Правительства Российской Федерации от 21.12.2018 №1616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определения управляющей организации для управления многок</w:t>
      </w:r>
      <w:r>
        <w:rPr>
          <w:sz w:val="28"/>
          <w:szCs w:val="28"/>
        </w:rPr>
        <w:t xml:space="preserve">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 xml:space="preserve">ительства Российской Федерации»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Для управления многоквартирным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по адресу:                           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.Б</w:t>
      </w:r>
      <w:r>
        <w:rPr>
          <w:sz w:val="28"/>
          <w:szCs w:val="28"/>
        </w:rPr>
        <w:t xml:space="preserve">арнаул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-кт Ленина, 145б, ул.Восточная, 102, ул.Профинтерна, 16, 44,  ул.Тимуровская, 19, пер.Радищева, 56, ул.Анатолия, 111,                   ул.Пролетарская,  178,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ООО УК «РСК-ВЕРТИКАЛЬ»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(ИНН 2222878953)</w:t>
      </w:r>
      <w:r>
        <w:rPr>
          <w:sz w:val="28"/>
          <w:szCs w:val="28"/>
        </w:rPr>
        <w:t xml:space="preserve">, включенное</w:t>
      </w:r>
      <w:r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срок управления многоквартирным домом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ООО УК «РСК-ВЕРТИКАЛЬ» (ИНН 2222878953)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выбора собственниками поме</w:t>
      </w:r>
      <w:r>
        <w:rPr>
          <w:sz w:val="28"/>
          <w:szCs w:val="28"/>
        </w:rPr>
        <w:t xml:space="preserve">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 xml:space="preserve">, но не более одного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кт </w:t>
      </w:r>
      <w:r>
        <w:rPr>
          <w:sz w:val="28"/>
          <w:szCs w:val="28"/>
        </w:rPr>
        <w:t xml:space="preserve">о состоянии общего имущества собственников помещений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многоквартирн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 (приложение 1);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>
        <w:rPr>
          <w:sz w:val="28"/>
          <w:szCs w:val="28"/>
        </w:rPr>
        <w:t xml:space="preserve"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 (приложение 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Проект договора управления многоквартирным домом                                             (приложение 3).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Отделу управления жилищным фондом (</w:t>
      </w:r>
      <w:r>
        <w:rPr>
          <w:sz w:val="28"/>
          <w:szCs w:val="28"/>
        </w:rPr>
        <w:t xml:space="preserve">Косенко Т.Д.</w:t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 </w:t>
      </w:r>
      <w:r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>
        <w:rPr>
          <w:sz w:val="28"/>
          <w:szCs w:val="28"/>
        </w:rPr>
        <w:t xml:space="preserve">ООО УК «РСК-ВЕРТИКАЛЬ»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2222878953)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Провести открытый конкурс в отношении многоквартирного дома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.Б</w:t>
      </w:r>
      <w:r>
        <w:rPr>
          <w:sz w:val="28"/>
          <w:szCs w:val="28"/>
        </w:rPr>
        <w:t xml:space="preserve">арнаул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-кт Ленина, 145б, ул.Восточная, 102, ул.Профинтерна, 16, 44,  ул.Тимуровская, 19, пер.Радищева, 56, ул.Анатолия, 111,                   ул.Пролетарская,  178, 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5.3. </w:t>
      </w:r>
      <w:r>
        <w:rPr>
          <w:sz w:val="28"/>
          <w:szCs w:val="28"/>
        </w:rPr>
        <w:t xml:space="preserve">Разместить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настоящий приказ</w:t>
      </w:r>
      <w:r>
        <w:rPr>
          <w:sz w:val="28"/>
          <w:szCs w:val="28"/>
        </w:rPr>
        <w:t xml:space="preserve"> на официальном Интернет-сайте города</w:t>
      </w:r>
      <w:r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Информировать о</w:t>
      </w:r>
      <w:r>
        <w:rPr>
          <w:sz w:val="28"/>
          <w:szCs w:val="28"/>
        </w:rPr>
        <w:t xml:space="preserve"> принятом решении</w:t>
      </w:r>
      <w:r>
        <w:rPr>
          <w:sz w:val="28"/>
          <w:szCs w:val="28"/>
        </w:rPr>
        <w:t xml:space="preserve"> инспекцию строительного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и жилищного надзора Алтайского края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5.5. В течение пяти рабочих дней с момента подписания настоящего приказа письменно уведомить собственников помещений в доме по адресу: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.Б</w:t>
      </w:r>
      <w:r>
        <w:rPr>
          <w:sz w:val="28"/>
          <w:szCs w:val="28"/>
        </w:rPr>
        <w:t xml:space="preserve">арнаул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-кт Ленина, 145б, ул.Восточная, 102, ул.Профинтерна, 16, 44,  ул.Тимуровская, 19, пер.Радищева, 56, ул.Анатолия, 111,                   ул.Пролетарская,  178,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принятом решении, </w:t>
      </w:r>
      <w:r>
        <w:rPr>
          <w:sz w:val="28"/>
          <w:szCs w:val="28"/>
        </w:rPr>
        <w:t xml:space="preserve">об условиях договора управления этим дом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и об условиях прекращения договора 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ООО УК «РСК-ВЕРТИКАЛЬ»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2222878953)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 xml:space="preserve">оставляю за</w:t>
      </w:r>
      <w:r>
        <w:rPr>
          <w:sz w:val="28"/>
          <w:szCs w:val="28"/>
        </w:rPr>
        <w:t xml:space="preserve">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  <w:t xml:space="preserve">по работе с общественностью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А.Е. Пахоменко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oddPage"/>
      <w:pgSz w:w="11909" w:h="16834" w:orient="portrait"/>
      <w:pgMar w:top="1134" w:right="567" w:bottom="1134" w:left="1701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9"/>
      </w:rPr>
      <w:framePr w:wrap="around" w:vAnchor="text" w:hAnchor="margin" w:xAlign="right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separate"/>
    </w:r>
    <w:r>
      <w:rPr>
        <w:rStyle w:val="879"/>
      </w:rPr>
      <w:t xml:space="preserve">4</w: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egacy w:legacy="1" w:legacyIndent="274" w:legacySpace="0"/>
      <w:lvlJc w:val="left"/>
      <w:pPr/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2" w:hanging="852"/>
        <w:tabs>
          <w:tab w:val="num" w:pos="139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egacy w:legacy="1" w:legacyIndent="30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4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68"/>
    <w:link w:val="865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868"/>
    <w:link w:val="866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868"/>
    <w:link w:val="867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8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8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8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8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3"/>
    <w:next w:val="863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8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3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3"/>
    <w:next w:val="863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8"/>
    <w:link w:val="708"/>
    <w:uiPriority w:val="10"/>
    <w:rPr>
      <w:sz w:val="48"/>
      <w:szCs w:val="48"/>
    </w:rPr>
  </w:style>
  <w:style w:type="paragraph" w:styleId="710">
    <w:name w:val="Subtitle"/>
    <w:basedOn w:val="863"/>
    <w:next w:val="863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8"/>
    <w:link w:val="710"/>
    <w:uiPriority w:val="11"/>
    <w:rPr>
      <w:sz w:val="24"/>
      <w:szCs w:val="24"/>
    </w:rPr>
  </w:style>
  <w:style w:type="paragraph" w:styleId="712">
    <w:name w:val="Quote"/>
    <w:basedOn w:val="863"/>
    <w:next w:val="86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3"/>
    <w:next w:val="86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8"/>
    <w:link w:val="878"/>
    <w:uiPriority w:val="99"/>
  </w:style>
  <w:style w:type="character" w:styleId="717">
    <w:name w:val="Footer Char"/>
    <w:basedOn w:val="868"/>
    <w:link w:val="884"/>
    <w:uiPriority w:val="99"/>
  </w:style>
  <w:style w:type="character" w:styleId="718">
    <w:name w:val="Caption Char"/>
    <w:basedOn w:val="868"/>
    <w:link w:val="874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8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8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rPr>
      <w:sz w:val="24"/>
      <w:szCs w:val="24"/>
    </w:rPr>
  </w:style>
  <w:style w:type="paragraph" w:styleId="864">
    <w:name w:val="Heading 1"/>
    <w:basedOn w:val="863"/>
    <w:next w:val="863"/>
    <w:qFormat/>
    <w:pPr>
      <w:ind w:left="408"/>
      <w:jc w:val="center"/>
      <w:keepNext/>
      <w:spacing w:before="182"/>
      <w:shd w:val="clear" w:color="auto" w:fill="ffffff"/>
      <w:widowControl w:val="off"/>
      <w:outlineLvl w:val="0"/>
    </w:pPr>
    <w:rPr>
      <w:rFonts w:ascii="Arial" w:hAnsi="Arial"/>
      <w:b/>
      <w:bCs/>
      <w:sz w:val="34"/>
      <w:szCs w:val="34"/>
    </w:rPr>
  </w:style>
  <w:style w:type="paragraph" w:styleId="865">
    <w:name w:val="Heading 2"/>
    <w:basedOn w:val="863"/>
    <w:next w:val="863"/>
    <w:qFormat/>
    <w:pPr>
      <w:jc w:val="both"/>
      <w:keepNext/>
      <w:outlineLvl w:val="1"/>
    </w:pPr>
    <w:rPr>
      <w:sz w:val="28"/>
    </w:rPr>
  </w:style>
  <w:style w:type="paragraph" w:styleId="866">
    <w:name w:val="Heading 3"/>
    <w:basedOn w:val="863"/>
    <w:next w:val="863"/>
    <w:qFormat/>
    <w:pPr>
      <w:keepNext/>
      <w:outlineLvl w:val="2"/>
    </w:pPr>
    <w:rPr>
      <w:sz w:val="28"/>
    </w:rPr>
  </w:style>
  <w:style w:type="paragraph" w:styleId="867">
    <w:name w:val="Heading 4"/>
    <w:basedOn w:val="863"/>
    <w:next w:val="863"/>
    <w:qFormat/>
    <w:pPr>
      <w:keepNext/>
      <w:outlineLvl w:val="3"/>
    </w:pPr>
    <w:rPr>
      <w:sz w:val="28"/>
      <w:u w:val="single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ody Text Indent"/>
    <w:basedOn w:val="863"/>
    <w:semiHidden/>
    <w:pPr>
      <w:ind w:firstLine="871"/>
      <w:jc w:val="both"/>
    </w:pPr>
    <w:rPr>
      <w:sz w:val="28"/>
    </w:rPr>
  </w:style>
  <w:style w:type="paragraph" w:styleId="872">
    <w:name w:val="Body Text Indent 2"/>
    <w:basedOn w:val="863"/>
    <w:semiHidden/>
    <w:pPr>
      <w:ind w:firstLine="804"/>
      <w:jc w:val="both"/>
    </w:pPr>
    <w:rPr>
      <w:sz w:val="28"/>
    </w:rPr>
  </w:style>
  <w:style w:type="paragraph" w:styleId="873">
    <w:name w:val="Body Text Indent 3"/>
    <w:basedOn w:val="863"/>
    <w:semiHidden/>
    <w:pPr>
      <w:ind w:firstLine="900"/>
      <w:jc w:val="both"/>
    </w:pPr>
    <w:rPr>
      <w:sz w:val="28"/>
    </w:rPr>
  </w:style>
  <w:style w:type="paragraph" w:styleId="874">
    <w:name w:val="Caption"/>
    <w:basedOn w:val="863"/>
    <w:next w:val="863"/>
    <w:link w:val="718"/>
    <w:qFormat/>
    <w:pPr>
      <w:spacing w:before="946" w:line="322" w:lineRule="exact"/>
      <w:shd w:val="clear" w:color="auto" w:fill="ffffff"/>
    </w:pPr>
    <w:rPr>
      <w:spacing w:val="-1"/>
      <w:sz w:val="28"/>
      <w:szCs w:val="28"/>
    </w:rPr>
  </w:style>
  <w:style w:type="paragraph" w:styleId="875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876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877" w:customStyle="1">
    <w:name w:val="ConsTitle"/>
    <w:pPr>
      <w:ind w:right="19772"/>
      <w:widowControl w:val="off"/>
    </w:pPr>
    <w:rPr>
      <w:rFonts w:ascii="Arial" w:hAnsi="Arial" w:cs="Arial"/>
      <w:b/>
      <w:bCs/>
    </w:rPr>
  </w:style>
  <w:style w:type="paragraph" w:styleId="878">
    <w:name w:val="Header"/>
    <w:basedOn w:val="863"/>
    <w:semiHidden/>
    <w:pPr>
      <w:tabs>
        <w:tab w:val="center" w:pos="4677" w:leader="none"/>
        <w:tab w:val="right" w:pos="9355" w:leader="none"/>
      </w:tabs>
    </w:pPr>
  </w:style>
  <w:style w:type="character" w:styleId="879">
    <w:name w:val="page number"/>
    <w:basedOn w:val="868"/>
    <w:semiHidden/>
  </w:style>
  <w:style w:type="paragraph" w:styleId="880" w:customStyle="1">
    <w:name w:val="Style3"/>
    <w:basedOn w:val="863"/>
    <w:pPr>
      <w:jc w:val="both"/>
      <w:spacing w:line="317" w:lineRule="exact"/>
      <w:widowControl w:val="off"/>
    </w:pPr>
  </w:style>
  <w:style w:type="paragraph" w:styleId="881" w:customStyle="1">
    <w:name w:val="Style9"/>
    <w:basedOn w:val="863"/>
    <w:pPr>
      <w:ind w:firstLine="878"/>
      <w:jc w:val="both"/>
      <w:spacing w:line="317" w:lineRule="exact"/>
      <w:widowControl w:val="off"/>
    </w:pPr>
  </w:style>
  <w:style w:type="paragraph" w:styleId="882" w:customStyle="1">
    <w:name w:val="Style10"/>
    <w:basedOn w:val="863"/>
    <w:pPr>
      <w:ind w:firstLine="878"/>
      <w:jc w:val="both"/>
      <w:spacing w:line="317" w:lineRule="exact"/>
      <w:widowControl w:val="off"/>
    </w:pPr>
  </w:style>
  <w:style w:type="character" w:styleId="883" w:customStyle="1">
    <w:name w:val="Font Style15"/>
    <w:rPr>
      <w:rFonts w:ascii="Times New Roman" w:hAnsi="Times New Roman" w:cs="Times New Roman"/>
      <w:sz w:val="26"/>
      <w:szCs w:val="26"/>
    </w:rPr>
  </w:style>
  <w:style w:type="paragraph" w:styleId="884">
    <w:name w:val="Footer"/>
    <w:basedOn w:val="863"/>
    <w:semiHidden/>
    <w:pPr>
      <w:tabs>
        <w:tab w:val="center" w:pos="4677" w:leader="none"/>
        <w:tab w:val="right" w:pos="9355" w:leader="none"/>
      </w:tabs>
    </w:pPr>
  </w:style>
  <w:style w:type="paragraph" w:styleId="885">
    <w:name w:val="Body Text"/>
    <w:basedOn w:val="863"/>
    <w:semiHidden/>
    <w:pPr>
      <w:jc w:val="both"/>
    </w:pPr>
    <w:rPr>
      <w:sz w:val="28"/>
    </w:rPr>
  </w:style>
  <w:style w:type="paragraph" w:styleId="886">
    <w:name w:val="Balloon Text"/>
    <w:basedOn w:val="863"/>
    <w:link w:val="887"/>
    <w:uiPriority w:val="99"/>
    <w:semiHidden/>
    <w:unhideWhenUsed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868"/>
    <w:link w:val="88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kosenko.td@adm.local</cp:lastModifiedBy>
  <cp:revision>6</cp:revision>
  <dcterms:created xsi:type="dcterms:W3CDTF">2025-08-12T03:56:00Z</dcterms:created>
  <dcterms:modified xsi:type="dcterms:W3CDTF">2026-02-02T02:44:08Z</dcterms:modified>
</cp:coreProperties>
</file>