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6E8A" w14:textId="01254F07" w:rsidR="00224D93" w:rsidRDefault="00224D93" w:rsidP="00224D93">
      <w:pPr>
        <w:jc w:val="right"/>
      </w:pPr>
      <w:r>
        <w:t>Приложение 5</w:t>
      </w:r>
    </w:p>
    <w:p w14:paraId="4DBEB8D6" w14:textId="48EECA80" w:rsidR="001303B7" w:rsidRDefault="001303B7" w:rsidP="001303B7">
      <w:pPr>
        <w:jc w:val="center"/>
      </w:pPr>
      <w:r>
        <w:t xml:space="preserve">Информация </w:t>
      </w:r>
    </w:p>
    <w:p w14:paraId="28C5C72E" w14:textId="77777777" w:rsidR="001303B7" w:rsidRDefault="001303B7" w:rsidP="001303B7">
      <w:pPr>
        <w:jc w:val="center"/>
      </w:pPr>
      <w:r>
        <w:t xml:space="preserve">о деятельности культурологической комиссии </w:t>
      </w:r>
    </w:p>
    <w:p w14:paraId="4676F698" w14:textId="77777777" w:rsidR="001303B7" w:rsidRDefault="001303B7" w:rsidP="001303B7">
      <w:pPr>
        <w:jc w:val="center"/>
      </w:pPr>
      <w:r>
        <w:t>администрации города Барнаула за 202</w:t>
      </w:r>
      <w:r w:rsidR="00FC50DA">
        <w:t>3</w:t>
      </w:r>
      <w:r>
        <w:t xml:space="preserve"> год</w:t>
      </w:r>
    </w:p>
    <w:p w14:paraId="5CDEF89D" w14:textId="77777777" w:rsidR="001303B7" w:rsidRDefault="001303B7" w:rsidP="001303B7">
      <w:pPr>
        <w:jc w:val="center"/>
      </w:pPr>
    </w:p>
    <w:p w14:paraId="70F47F3E" w14:textId="77777777" w:rsidR="001303B7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Культурологическая комиссия администрации города Барнаула     (далее – комиссия) –</w:t>
      </w:r>
      <w:r w:rsidRPr="006C3934">
        <w:t xml:space="preserve"> </w:t>
      </w:r>
      <w:r w:rsidRPr="006C3934">
        <w:rPr>
          <w:rFonts w:eastAsia="Calibri"/>
          <w:lang w:eastAsia="en-US"/>
        </w:rPr>
        <w:t>постоянно действующий совещательный орган, созданный с целью рассмотрения вопросов о присвоении наименований элементам улично-дорожной сети и элементам планировочной структуры городского округа – города Барнаула Алтайского края, об упразднении ранее присвоенных наименований или изменении существующих наименований объектов, об установке памятных знаков в городском округе – городе Барнауле Алтайского края, о возможности и целесообразности присвоении имен заслуженных людей муниципальным предприятиям и муниципальным учреждениям города Барнаула.</w:t>
      </w:r>
    </w:p>
    <w:p w14:paraId="6EC2500D" w14:textId="77777777" w:rsidR="001303B7" w:rsidRDefault="001303B7" w:rsidP="001303B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6C3934">
        <w:rPr>
          <w:rFonts w:eastAsia="Calibri"/>
          <w:lang w:eastAsia="en-US"/>
        </w:rPr>
        <w:t>Комиссия осуществляет</w:t>
      </w:r>
      <w:r>
        <w:rPr>
          <w:rFonts w:eastAsia="Calibri"/>
          <w:lang w:eastAsia="en-US"/>
        </w:rPr>
        <w:t xml:space="preserve"> рассмотрение:</w:t>
      </w:r>
    </w:p>
    <w:p w14:paraId="2F85FD88" w14:textId="77777777" w:rsidR="001303B7" w:rsidRPr="003E3A28" w:rsidRDefault="001303B7" w:rsidP="001303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предложений о присвоении наименований объектам, не имеющим наименований, об упразднении ранее присвоенных наименований или изменения существующих наименований объектов;</w:t>
      </w:r>
    </w:p>
    <w:p w14:paraId="425C1928" w14:textId="77777777" w:rsidR="001303B7" w:rsidRPr="003E3A28" w:rsidRDefault="001303B7" w:rsidP="001303B7">
      <w:pPr>
        <w:tabs>
          <w:tab w:val="left" w:pos="2552"/>
          <w:tab w:val="left" w:pos="2977"/>
          <w:tab w:val="left" w:pos="3828"/>
        </w:tabs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ходатайств об установке памятных знаков</w:t>
      </w:r>
      <w:r w:rsidRPr="003E3A28">
        <w:t>;</w:t>
      </w:r>
    </w:p>
    <w:p w14:paraId="623DE9B2" w14:textId="77777777" w:rsidR="001303B7" w:rsidRPr="003E3A28" w:rsidRDefault="001303B7" w:rsidP="001303B7">
      <w:pPr>
        <w:autoSpaceDE w:val="0"/>
        <w:autoSpaceDN w:val="0"/>
        <w:adjustRightInd w:val="0"/>
        <w:ind w:firstLine="709"/>
        <w:jc w:val="both"/>
      </w:pPr>
      <w:r w:rsidRPr="003E3A28">
        <w:t xml:space="preserve">письменных предложений о возможности и целесообразности присвоения имен заслуженных людей муниципальным предприятиям </w:t>
      </w:r>
      <w:r>
        <w:t xml:space="preserve">           </w:t>
      </w:r>
      <w:r w:rsidRPr="003E3A28">
        <w:t xml:space="preserve">и муниципальным учреждениям города Барнаула; </w:t>
      </w:r>
    </w:p>
    <w:p w14:paraId="7C3B4D84" w14:textId="77777777" w:rsidR="001303B7" w:rsidRDefault="001303B7" w:rsidP="001303B7">
      <w:pPr>
        <w:ind w:firstLine="709"/>
        <w:jc w:val="both"/>
      </w:pPr>
      <w:r>
        <w:t>В 202</w:t>
      </w:r>
      <w:r w:rsidR="00FC50DA">
        <w:t>3</w:t>
      </w:r>
      <w:r>
        <w:t xml:space="preserve"> году состоялось 3 заседания комиссии, на которых были рассмотрены </w:t>
      </w:r>
      <w:r w:rsidR="00FC50DA">
        <w:t>3</w:t>
      </w:r>
      <w:r>
        <w:t xml:space="preserve"> вопроса (об установке памятных знаков, присвоении наименований элементам улично-дорожной сети </w:t>
      </w:r>
      <w:r w:rsidR="00FC50DA">
        <w:t>и элементам планировочной структуры города Барнаула</w:t>
      </w:r>
      <w:r>
        <w:t xml:space="preserve">). По </w:t>
      </w:r>
      <w:r w:rsidR="00FC50DA">
        <w:t>2</w:t>
      </w:r>
      <w:r>
        <w:t xml:space="preserve"> вопросам приняты положительные решения. </w:t>
      </w:r>
    </w:p>
    <w:p w14:paraId="0A19CAD3" w14:textId="77777777" w:rsidR="001303B7" w:rsidRDefault="001303B7" w:rsidP="001303B7">
      <w:pPr>
        <w:ind w:firstLine="709"/>
        <w:jc w:val="both"/>
      </w:pPr>
    </w:p>
    <w:p w14:paraId="1A86BC86" w14:textId="77777777" w:rsidR="00224D93" w:rsidRDefault="00224D93"/>
    <w:sectPr w:rsidR="000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8B5"/>
    <w:rsid w:val="001303B7"/>
    <w:rsid w:val="00224D93"/>
    <w:rsid w:val="00C428B5"/>
    <w:rsid w:val="00EA7C32"/>
    <w:rsid w:val="00F2142C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9EF5"/>
  <w15:docId w15:val="{3B19F380-B160-49EB-A979-6288B89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Наталья Владимировна</dc:creator>
  <cp:lastModifiedBy>А Г</cp:lastModifiedBy>
  <cp:revision>4</cp:revision>
  <dcterms:created xsi:type="dcterms:W3CDTF">2023-01-23T04:37:00Z</dcterms:created>
  <dcterms:modified xsi:type="dcterms:W3CDTF">2024-02-22T08:20:00Z</dcterms:modified>
</cp:coreProperties>
</file>