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2" w:rsidRPr="00943705" w:rsidRDefault="009A54B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АДМИНИСТРАЦИЯ ГОРОДА БАРНАУЛА</w:t>
      </w:r>
    </w:p>
    <w:p w:rsidR="00943705" w:rsidRPr="00943705" w:rsidRDefault="0094370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ПОСТАНОВЛЕНИЕ</w:t>
      </w:r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от 1 февраля 2010 г. </w:t>
      </w:r>
      <w:r w:rsidR="004439ED">
        <w:rPr>
          <w:rFonts w:ascii="Times New Roman" w:hAnsi="Times New Roman" w:cs="Times New Roman"/>
        </w:rPr>
        <w:t>№</w:t>
      </w:r>
      <w:r w:rsidRPr="00943705">
        <w:rPr>
          <w:rFonts w:ascii="Times New Roman" w:hAnsi="Times New Roman" w:cs="Times New Roman"/>
        </w:rPr>
        <w:t>321</w:t>
      </w:r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ОБ УТВЕРЖДЕНИИ ПОРЯДКА ФОРМИРОВАНИЯ</w:t>
      </w:r>
    </w:p>
    <w:p w:rsidR="009A54B2" w:rsidRDefault="009A54B2">
      <w:pPr>
        <w:pStyle w:val="ConsPlusTitle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СРЕДНЕСРОЧНОГО ФИНАНСОВОГО ПЛАНА ГОРОДА БАРНАУЛА</w:t>
      </w:r>
    </w:p>
    <w:p w:rsidR="00943705" w:rsidRDefault="00943705">
      <w:pPr>
        <w:pStyle w:val="ConsPlusTitle"/>
        <w:jc w:val="center"/>
        <w:rPr>
          <w:rFonts w:ascii="Times New Roman" w:hAnsi="Times New Roman" w:cs="Times New Roman"/>
        </w:rPr>
      </w:pPr>
    </w:p>
    <w:p w:rsidR="00943705" w:rsidRPr="00943705" w:rsidRDefault="00943705" w:rsidP="0094370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43705">
        <w:rPr>
          <w:rFonts w:ascii="Times New Roman" w:hAnsi="Times New Roman" w:cs="Times New Roman"/>
        </w:rPr>
        <w:t>(в ред</w:t>
      </w:r>
      <w:r w:rsidR="004439ED">
        <w:rPr>
          <w:rFonts w:ascii="Times New Roman" w:hAnsi="Times New Roman" w:cs="Times New Roman"/>
        </w:rPr>
        <w:t>акции</w:t>
      </w:r>
      <w:r w:rsidRPr="00943705">
        <w:rPr>
          <w:rFonts w:ascii="Times New Roman" w:hAnsi="Times New Roman" w:cs="Times New Roman"/>
        </w:rPr>
        <w:t xml:space="preserve"> </w:t>
      </w:r>
      <w:r w:rsidR="004439ED">
        <w:rPr>
          <w:rFonts w:ascii="Times New Roman" w:hAnsi="Times New Roman" w:cs="Times New Roman"/>
        </w:rPr>
        <w:t>п</w:t>
      </w:r>
      <w:r w:rsidRPr="00943705">
        <w:rPr>
          <w:rFonts w:ascii="Times New Roman" w:hAnsi="Times New Roman" w:cs="Times New Roman"/>
        </w:rPr>
        <w:t>остановлений администрации города Барнаула</w:t>
      </w:r>
      <w:proofErr w:type="gramEnd"/>
    </w:p>
    <w:p w:rsidR="00943705" w:rsidRPr="00943705" w:rsidRDefault="00943705" w:rsidP="00943705">
      <w:pPr>
        <w:pStyle w:val="ConsPlusNormal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от 29.06.2012 </w:t>
      </w:r>
      <w:hyperlink r:id="rId7" w:history="1">
        <w:r w:rsidRPr="00943705">
          <w:rPr>
            <w:rFonts w:ascii="Times New Roman" w:hAnsi="Times New Roman" w:cs="Times New Roman"/>
          </w:rPr>
          <w:t>№1814</w:t>
        </w:r>
      </w:hyperlink>
      <w:r w:rsidRPr="00943705">
        <w:rPr>
          <w:rFonts w:ascii="Times New Roman" w:hAnsi="Times New Roman" w:cs="Times New Roman"/>
        </w:rPr>
        <w:t xml:space="preserve">, от 14.08.2013 </w:t>
      </w:r>
      <w:hyperlink r:id="rId8" w:history="1">
        <w:r w:rsidRPr="00943705">
          <w:rPr>
            <w:rFonts w:ascii="Times New Roman" w:hAnsi="Times New Roman" w:cs="Times New Roman"/>
          </w:rPr>
          <w:t>№2760</w:t>
        </w:r>
      </w:hyperlink>
      <w:r w:rsidRPr="00943705">
        <w:rPr>
          <w:rFonts w:ascii="Times New Roman" w:hAnsi="Times New Roman" w:cs="Times New Roman"/>
        </w:rPr>
        <w:t xml:space="preserve">, от 18.11.2014 </w:t>
      </w:r>
      <w:hyperlink r:id="rId9" w:history="1">
        <w:r w:rsidRPr="00943705">
          <w:rPr>
            <w:rFonts w:ascii="Times New Roman" w:hAnsi="Times New Roman" w:cs="Times New Roman"/>
          </w:rPr>
          <w:t>№2450</w:t>
        </w:r>
      </w:hyperlink>
      <w:r w:rsidRPr="00943705">
        <w:rPr>
          <w:rFonts w:ascii="Times New Roman" w:hAnsi="Times New Roman" w:cs="Times New Roman"/>
        </w:rPr>
        <w:t>,</w:t>
      </w:r>
    </w:p>
    <w:p w:rsidR="00943705" w:rsidRPr="00943705" w:rsidRDefault="00943705" w:rsidP="00943705">
      <w:pPr>
        <w:pStyle w:val="ConsPlusNormal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от 16.03.2016 </w:t>
      </w:r>
      <w:hyperlink r:id="rId10" w:history="1">
        <w:r w:rsidRPr="00943705">
          <w:rPr>
            <w:rFonts w:ascii="Times New Roman" w:hAnsi="Times New Roman" w:cs="Times New Roman"/>
          </w:rPr>
          <w:t>№386</w:t>
        </w:r>
      </w:hyperlink>
      <w:r w:rsidRPr="00943705">
        <w:rPr>
          <w:rFonts w:ascii="Times New Roman" w:hAnsi="Times New Roman" w:cs="Times New Roman"/>
        </w:rPr>
        <w:t xml:space="preserve">, от 21.06.2017 </w:t>
      </w:r>
      <w:hyperlink r:id="rId11" w:history="1">
        <w:r w:rsidRPr="00943705">
          <w:rPr>
            <w:rFonts w:ascii="Times New Roman" w:hAnsi="Times New Roman" w:cs="Times New Roman"/>
          </w:rPr>
          <w:t>№1255</w:t>
        </w:r>
      </w:hyperlink>
      <w:r w:rsidRPr="00943705">
        <w:rPr>
          <w:rFonts w:ascii="Times New Roman" w:hAnsi="Times New Roman" w:cs="Times New Roman"/>
        </w:rPr>
        <w:t xml:space="preserve">, от 24.07.2018 </w:t>
      </w:r>
      <w:hyperlink r:id="rId12" w:history="1">
        <w:r w:rsidRPr="00943705">
          <w:rPr>
            <w:rFonts w:ascii="Times New Roman" w:hAnsi="Times New Roman" w:cs="Times New Roman"/>
          </w:rPr>
          <w:t>№1250</w:t>
        </w:r>
      </w:hyperlink>
      <w:r w:rsidRPr="00943705">
        <w:rPr>
          <w:rFonts w:ascii="Times New Roman" w:hAnsi="Times New Roman" w:cs="Times New Roman"/>
        </w:rPr>
        <w:t>,</w:t>
      </w:r>
    </w:p>
    <w:p w:rsidR="00943705" w:rsidRPr="00943705" w:rsidRDefault="00943705" w:rsidP="0094370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943705">
        <w:rPr>
          <w:rFonts w:ascii="Times New Roman" w:hAnsi="Times New Roman" w:cs="Times New Roman"/>
          <w:b w:val="0"/>
        </w:rPr>
        <w:t xml:space="preserve">от 23.04.2020 </w:t>
      </w:r>
      <w:hyperlink r:id="rId13" w:history="1">
        <w:r w:rsidRPr="00943705">
          <w:rPr>
            <w:rFonts w:ascii="Times New Roman" w:hAnsi="Times New Roman" w:cs="Times New Roman"/>
            <w:b w:val="0"/>
          </w:rPr>
          <w:t>№647</w:t>
        </w:r>
      </w:hyperlink>
      <w:r w:rsidRPr="00943705">
        <w:rPr>
          <w:rFonts w:ascii="Times New Roman" w:hAnsi="Times New Roman" w:cs="Times New Roman"/>
          <w:b w:val="0"/>
        </w:rPr>
        <w:t>)</w:t>
      </w:r>
    </w:p>
    <w:p w:rsidR="009A54B2" w:rsidRPr="00943705" w:rsidRDefault="009A54B2">
      <w:pPr>
        <w:spacing w:after="1"/>
        <w:rPr>
          <w:rFonts w:ascii="Times New Roman" w:hAnsi="Times New Roman" w:cs="Times New Roman"/>
        </w:rPr>
      </w:pPr>
    </w:p>
    <w:p w:rsidR="00943705" w:rsidRDefault="009A54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В соответствии со </w:t>
      </w:r>
      <w:hyperlink r:id="rId14" w:history="1">
        <w:r w:rsidRPr="00943705">
          <w:rPr>
            <w:rFonts w:ascii="Times New Roman" w:hAnsi="Times New Roman" w:cs="Times New Roman"/>
          </w:rPr>
          <w:t>статьей 174</w:t>
        </w:r>
      </w:hyperlink>
      <w:r w:rsidRPr="00943705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5" w:history="1">
        <w:r w:rsidRPr="00943705">
          <w:rPr>
            <w:rFonts w:ascii="Times New Roman" w:hAnsi="Times New Roman" w:cs="Times New Roman"/>
          </w:rPr>
          <w:t>статьей 11</w:t>
        </w:r>
      </w:hyperlink>
      <w:r w:rsidRPr="00943705">
        <w:rPr>
          <w:rFonts w:ascii="Times New Roman" w:hAnsi="Times New Roman" w:cs="Times New Roman"/>
        </w:rPr>
        <w:t xml:space="preserve"> Положения </w:t>
      </w:r>
      <w:r w:rsidR="00943705">
        <w:rPr>
          <w:rFonts w:ascii="Times New Roman" w:hAnsi="Times New Roman" w:cs="Times New Roman"/>
        </w:rPr>
        <w:t xml:space="preserve">              </w:t>
      </w:r>
      <w:r w:rsidRPr="00943705">
        <w:rPr>
          <w:rFonts w:ascii="Times New Roman" w:hAnsi="Times New Roman" w:cs="Times New Roman"/>
        </w:rPr>
        <w:t xml:space="preserve">о бюджетном процессе в городе Барнауле, утвержденного решением Барнаульской городской Думы </w:t>
      </w:r>
      <w:r w:rsidR="00943705">
        <w:rPr>
          <w:rFonts w:ascii="Times New Roman" w:hAnsi="Times New Roman" w:cs="Times New Roman"/>
        </w:rPr>
        <w:t xml:space="preserve">                     </w:t>
      </w:r>
      <w:r w:rsidRPr="00943705">
        <w:rPr>
          <w:rFonts w:ascii="Times New Roman" w:hAnsi="Times New Roman" w:cs="Times New Roman"/>
        </w:rPr>
        <w:t xml:space="preserve">от 27.03.2020 </w:t>
      </w:r>
      <w:r w:rsidR="00943705">
        <w:rPr>
          <w:rFonts w:ascii="Times New Roman" w:hAnsi="Times New Roman" w:cs="Times New Roman"/>
        </w:rPr>
        <w:t>№</w:t>
      </w:r>
      <w:r w:rsidRPr="00943705">
        <w:rPr>
          <w:rFonts w:ascii="Times New Roman" w:hAnsi="Times New Roman" w:cs="Times New Roman"/>
        </w:rPr>
        <w:t xml:space="preserve">484, </w:t>
      </w:r>
    </w:p>
    <w:p w:rsidR="009A54B2" w:rsidRPr="00943705" w:rsidRDefault="00943705" w:rsidP="0094370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="009A54B2" w:rsidRPr="00943705">
        <w:rPr>
          <w:rFonts w:ascii="Times New Roman" w:hAnsi="Times New Roman" w:cs="Times New Roman"/>
        </w:rPr>
        <w:t>:</w:t>
      </w:r>
    </w:p>
    <w:p w:rsidR="009A54B2" w:rsidRPr="00943705" w:rsidRDefault="009A54B2" w:rsidP="0094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1. Утвердить </w:t>
      </w:r>
      <w:hyperlink w:anchor="P34" w:history="1">
        <w:r w:rsidRPr="00943705">
          <w:rPr>
            <w:rFonts w:ascii="Times New Roman" w:hAnsi="Times New Roman" w:cs="Times New Roman"/>
          </w:rPr>
          <w:t>Порядок</w:t>
        </w:r>
      </w:hyperlink>
      <w:r w:rsidRPr="00943705">
        <w:rPr>
          <w:rFonts w:ascii="Times New Roman" w:hAnsi="Times New Roman" w:cs="Times New Roman"/>
        </w:rPr>
        <w:t xml:space="preserve"> формирования среднесрочного финансового плана города Барнаула (приложение).</w:t>
      </w:r>
    </w:p>
    <w:p w:rsidR="009A54B2" w:rsidRPr="00943705" w:rsidRDefault="009A54B2" w:rsidP="0094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2. Пресс-центру (Губин М.К.) опубликовать постановление в газете "Вечерний Барнаул", разместить на официальном Интернет-сайте города Барнаула.</w:t>
      </w:r>
    </w:p>
    <w:p w:rsidR="009A54B2" w:rsidRPr="00943705" w:rsidRDefault="009A54B2" w:rsidP="00943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3. </w:t>
      </w:r>
      <w:proofErr w:type="gramStart"/>
      <w:r w:rsidRPr="00943705">
        <w:rPr>
          <w:rFonts w:ascii="Times New Roman" w:hAnsi="Times New Roman" w:cs="Times New Roman"/>
        </w:rPr>
        <w:t>Контроль за</w:t>
      </w:r>
      <w:proofErr w:type="gramEnd"/>
      <w:r w:rsidRPr="00943705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города по экономической политике.</w:t>
      </w:r>
    </w:p>
    <w:p w:rsidR="009A54B2" w:rsidRPr="00943705" w:rsidRDefault="009A54B2" w:rsidP="00943705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Глава города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В.Н.КОЛГАНОВ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Приложение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к Постановлению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администрации города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от 1 февраля 2010 г. </w:t>
      </w:r>
      <w:r w:rsidR="00943705">
        <w:rPr>
          <w:rFonts w:ascii="Times New Roman" w:hAnsi="Times New Roman" w:cs="Times New Roman"/>
        </w:rPr>
        <w:t>№</w:t>
      </w:r>
      <w:r w:rsidRPr="00943705">
        <w:rPr>
          <w:rFonts w:ascii="Times New Roman" w:hAnsi="Times New Roman" w:cs="Times New Roman"/>
        </w:rPr>
        <w:t>321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943705">
        <w:rPr>
          <w:rFonts w:ascii="Times New Roman" w:hAnsi="Times New Roman" w:cs="Times New Roman"/>
        </w:rPr>
        <w:t>ПОРЯДОК</w:t>
      </w:r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ФОРМИРОВАНИЯ СРЕДНЕСРОЧНОГО ФИНАНСОВОГО</w:t>
      </w:r>
    </w:p>
    <w:p w:rsidR="009A54B2" w:rsidRPr="00943705" w:rsidRDefault="009A54B2">
      <w:pPr>
        <w:pStyle w:val="ConsPlusTitle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ПЛАНА ГОРОДА БАРНАУЛА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1. </w:t>
      </w:r>
      <w:proofErr w:type="gramStart"/>
      <w:r w:rsidRPr="00943705">
        <w:rPr>
          <w:rFonts w:ascii="Times New Roman" w:hAnsi="Times New Roman" w:cs="Times New Roman"/>
        </w:rPr>
        <w:t xml:space="preserve">Порядок формирования среднесрочного финансового плана города Барнаула (далее - Порядок) разработан в соответствии со </w:t>
      </w:r>
      <w:hyperlink r:id="rId16" w:history="1">
        <w:r w:rsidRPr="00943705">
          <w:rPr>
            <w:rFonts w:ascii="Times New Roman" w:hAnsi="Times New Roman" w:cs="Times New Roman"/>
          </w:rPr>
          <w:t>статьей 174</w:t>
        </w:r>
      </w:hyperlink>
      <w:r w:rsidRPr="00943705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7" w:history="1">
        <w:r w:rsidRPr="00943705">
          <w:rPr>
            <w:rFonts w:ascii="Times New Roman" w:hAnsi="Times New Roman" w:cs="Times New Roman"/>
          </w:rPr>
          <w:t>статьей 11</w:t>
        </w:r>
      </w:hyperlink>
      <w:r w:rsidRPr="00943705">
        <w:rPr>
          <w:rFonts w:ascii="Times New Roman" w:hAnsi="Times New Roman" w:cs="Times New Roman"/>
        </w:rPr>
        <w:t xml:space="preserve"> Положения о бюджетном процессе в городе Барнауле, утвержденного решением Барнаульской городской Думы от 27.03.2020 </w:t>
      </w:r>
      <w:r w:rsidR="00943705">
        <w:rPr>
          <w:rFonts w:ascii="Times New Roman" w:hAnsi="Times New Roman" w:cs="Times New Roman"/>
        </w:rPr>
        <w:t>№</w:t>
      </w:r>
      <w:r w:rsidRPr="00943705">
        <w:rPr>
          <w:rFonts w:ascii="Times New Roman" w:hAnsi="Times New Roman" w:cs="Times New Roman"/>
        </w:rPr>
        <w:t>484, регулирует процедуру разработки и утверждения среднесрочного финансового плана города Барнаула, определяет его форму и содержание.</w:t>
      </w:r>
      <w:proofErr w:type="gramEnd"/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2. Среднесрочный финансовый план города Барнаула (далее - План) - документ, содержащий основные параметры бюджета города Барнаула.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3. План разрабатывается на предстоящие три года, первый из которых - это год, на который составляется проект бюджета города.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4. Формирование Плана осуществляется в соответствии </w:t>
      </w:r>
      <w:proofErr w:type="gramStart"/>
      <w:r w:rsidRPr="00943705">
        <w:rPr>
          <w:rFonts w:ascii="Times New Roman" w:hAnsi="Times New Roman" w:cs="Times New Roman"/>
        </w:rPr>
        <w:t>с</w:t>
      </w:r>
      <w:proofErr w:type="gramEnd"/>
      <w:r w:rsidRPr="00943705">
        <w:rPr>
          <w:rFonts w:ascii="Times New Roman" w:hAnsi="Times New Roman" w:cs="Times New Roman"/>
        </w:rPr>
        <w:t>: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Бюджетным </w:t>
      </w:r>
      <w:hyperlink r:id="rId18" w:history="1">
        <w:r w:rsidRPr="00943705">
          <w:rPr>
            <w:rFonts w:ascii="Times New Roman" w:hAnsi="Times New Roman" w:cs="Times New Roman"/>
          </w:rPr>
          <w:t>кодексом</w:t>
        </w:r>
      </w:hyperlink>
      <w:r w:rsidRPr="00943705">
        <w:rPr>
          <w:rFonts w:ascii="Times New Roman" w:hAnsi="Times New Roman" w:cs="Times New Roman"/>
        </w:rPr>
        <w:t xml:space="preserve"> Российской Федерации;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основными направлениями бюджетной и налоговой политики города;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прогнозом социально-экономического развития города Барнаула;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муниципальными программами (проектами муниципальных программ, проектами изменений указанных программ);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бюджетным прогнозом (проектом бюджетного прогноза, проектом изменений бюджетного прогноза) на долгосрочный период в случае, если Барнаульской городской Думой принято решение о его формировании в соответствии с требованиями Бюджетного </w:t>
      </w:r>
      <w:hyperlink r:id="rId19" w:history="1">
        <w:r w:rsidRPr="00943705">
          <w:rPr>
            <w:rFonts w:ascii="Times New Roman" w:hAnsi="Times New Roman" w:cs="Times New Roman"/>
          </w:rPr>
          <w:t>кодекса</w:t>
        </w:r>
      </w:hyperlink>
      <w:r w:rsidRPr="00943705">
        <w:rPr>
          <w:rFonts w:ascii="Times New Roman" w:hAnsi="Times New Roman" w:cs="Times New Roman"/>
        </w:rPr>
        <w:t xml:space="preserve"> Российской Федерации.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5. План разрабатывается в целях:</w:t>
      </w:r>
    </w:p>
    <w:p w:rsidR="004439ED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последующего формирования бюджета города на очередной финансовый год с учетом </w:t>
      </w:r>
      <w:proofErr w:type="gramStart"/>
      <w:r w:rsidRPr="00943705">
        <w:rPr>
          <w:rFonts w:ascii="Times New Roman" w:hAnsi="Times New Roman" w:cs="Times New Roman"/>
        </w:rPr>
        <w:t>среднесрочных</w:t>
      </w:r>
      <w:proofErr w:type="gramEnd"/>
      <w:r w:rsidRPr="00943705">
        <w:rPr>
          <w:rFonts w:ascii="Times New Roman" w:hAnsi="Times New Roman" w:cs="Times New Roman"/>
        </w:rPr>
        <w:t xml:space="preserve"> </w:t>
      </w:r>
    </w:p>
    <w:p w:rsidR="004439ED" w:rsidRDefault="004439ED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A54B2" w:rsidRPr="00943705" w:rsidRDefault="009A54B2" w:rsidP="004439ED">
      <w:pPr>
        <w:pStyle w:val="ConsPlusNormal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lastRenderedPageBreak/>
        <w:t>тенденций социально-экономического развития;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информирования главных распорядителей средств бюджета города и иных участников бюджетного процесса о финансовом развитии экономики и социальной сферы города;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осуществления планирования бюджетных расходов главными распорядителями средств бюджета города с учетом параметров Плана;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выявления необходимости и возможности осуществления в перспективе мер в области финансовой политики;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изучение негативных долгосрочных тенденций показателей Плана и своевременного </w:t>
      </w:r>
      <w:proofErr w:type="gramStart"/>
      <w:r w:rsidRPr="00943705">
        <w:rPr>
          <w:rFonts w:ascii="Times New Roman" w:hAnsi="Times New Roman" w:cs="Times New Roman"/>
        </w:rPr>
        <w:t>принятия</w:t>
      </w:r>
      <w:proofErr w:type="gramEnd"/>
      <w:r w:rsidRPr="00943705">
        <w:rPr>
          <w:rFonts w:ascii="Times New Roman" w:hAnsi="Times New Roman" w:cs="Times New Roman"/>
        </w:rPr>
        <w:t xml:space="preserve"> соответствующих мер;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разработки и реализации муниципальных программ.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6. План должен содержать следующие параметры: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прогнозируемый общий объем доходов и расходов бюджета города;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объемы бюджетных ассигнований по главным распорядителям средств бюджета города по разделам, подразделам, целевым статьям и видам </w:t>
      </w:r>
      <w:proofErr w:type="gramStart"/>
      <w:r w:rsidRPr="00943705">
        <w:rPr>
          <w:rFonts w:ascii="Times New Roman" w:hAnsi="Times New Roman" w:cs="Times New Roman"/>
        </w:rPr>
        <w:t>расходов классификации расходов бюджета города</w:t>
      </w:r>
      <w:proofErr w:type="gramEnd"/>
      <w:r w:rsidRPr="00943705">
        <w:rPr>
          <w:rFonts w:ascii="Times New Roman" w:hAnsi="Times New Roman" w:cs="Times New Roman"/>
        </w:rPr>
        <w:t>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дефицит (профицит) бюджета города;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верхний предел муниципального внутреннего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7. Формирование Плана осуществляет комитет по финансам, налоговой и кредитной политике по </w:t>
      </w:r>
      <w:hyperlink w:anchor="P119" w:history="1">
        <w:r w:rsidRPr="00943705">
          <w:rPr>
            <w:rFonts w:ascii="Times New Roman" w:hAnsi="Times New Roman" w:cs="Times New Roman"/>
          </w:rPr>
          <w:t>форме</w:t>
        </w:r>
      </w:hyperlink>
      <w:r w:rsidRPr="00943705">
        <w:rPr>
          <w:rFonts w:ascii="Times New Roman" w:hAnsi="Times New Roman" w:cs="Times New Roman"/>
        </w:rPr>
        <w:t xml:space="preserve"> (приложение) в сроки, ежегодно устанавливаемые постановлением администрации города о плане мероприятий по разработке проекта бюджета города.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8. При формировании Плана: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8.1. Комитет экономического развития и инвестиционной деятельности разрабатывает прогноз показателей социально-экономического развития города Барнаула;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8.2. Главные администраторы доходов бюджета города и главные администраторы </w:t>
      </w:r>
      <w:proofErr w:type="gramStart"/>
      <w:r w:rsidRPr="00943705">
        <w:rPr>
          <w:rFonts w:ascii="Times New Roman" w:hAnsi="Times New Roman" w:cs="Times New Roman"/>
        </w:rPr>
        <w:t>источников внутреннего финансирования дефицита бюджета города</w:t>
      </w:r>
      <w:proofErr w:type="gramEnd"/>
      <w:r w:rsidRPr="00943705">
        <w:rPr>
          <w:rFonts w:ascii="Times New Roman" w:hAnsi="Times New Roman" w:cs="Times New Roman"/>
        </w:rPr>
        <w:t xml:space="preserve"> предоставляют в комитет по финансам, налоговой и кредитной политике прогнозные расчеты по администрируемым доходам и источникам внутреннего финансирования дефицита бюджета города на очередной финансовый год и на плановый период. Сведения по администрируемым доходам предоставляются в разрезе кодов бюджетной классификации с указанием значений показателей, утвержденных муниципальным правовым актом;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8.3. Главные распорядители средств бюджета города: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предоставляют прогнозные расчеты действующих и принимаемых расходных обязательств. При расчетах используются показатели выполнения муниципального задания, а также планируемые объемы муниципальных услуг на очередной финансовый год и на плановый период;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разрабатывают проекты муниципальных программ;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вносят предложения по корректировке действующих муниципальных программ;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8.4. Комитет по финансам, налоговой и кредитной политике: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разрабатывает основные направления бюджетной и налоговой политики города;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943705">
        <w:rPr>
          <w:rFonts w:ascii="Times New Roman" w:hAnsi="Times New Roman" w:cs="Times New Roman"/>
        </w:rPr>
        <w:t>учитывает расчеты, параметры и показатели, представленные комитетом экономического развития и инвестиционной деятельности, главными администраторами доходов бюджета города, главными администраторами источников внутреннего финансирования дефицита бюджета города, главными распорядителями средств бюджета города;</w:t>
      </w:r>
      <w:proofErr w:type="gramEnd"/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составляет пояснительную записку к проекту Плана с обоснованием его параметров.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9. Проект Плана рассматривается на комиссии администрации города по бюджетным проектировкам в предстоящем году и на среднесрочную перспективу (далее - комиссия).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10. По решению комиссии комитет по финансам, налоговой и кредитной политике вносит изменения в проект Плана и представляет его на утверждение в администрацию города с пояснительной запиской.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11. Значения показателей Плана должны соответствовать основным показателям проекта бюджета города на очередной финансовый год.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12. План утверждается постановлением администрации города.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13. Утвержденный План направляется одновременно с проектом бюджета города Барнаула на очередной финансовый год в Барнаульскую городскую Думу.</w:t>
      </w:r>
    </w:p>
    <w:p w:rsidR="009A54B2" w:rsidRPr="00943705" w:rsidRDefault="009A54B2" w:rsidP="0094370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14. Показатели Плана носят индикативный характер и могут быть изменены при разработке и утверждении Плана на очередной финансовый год и плановый период.</w:t>
      </w:r>
    </w:p>
    <w:p w:rsidR="009A54B2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43705" w:rsidRPr="00943705" w:rsidRDefault="00943705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Заместитель главы администрации,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руководитель аппарата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П.Д.ФРИЗЕН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lastRenderedPageBreak/>
        <w:t>Приложение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к Порядку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формирования среднесрочного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финансового плана</w:t>
      </w:r>
    </w:p>
    <w:p w:rsidR="009A54B2" w:rsidRPr="00943705" w:rsidRDefault="009A54B2">
      <w:pPr>
        <w:pStyle w:val="ConsPlusNormal"/>
        <w:jc w:val="right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города Барнаула</w:t>
      </w:r>
    </w:p>
    <w:p w:rsidR="009A54B2" w:rsidRPr="00943705" w:rsidRDefault="009A54B2">
      <w:pPr>
        <w:spacing w:after="1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center"/>
        <w:rPr>
          <w:rFonts w:ascii="Times New Roman" w:hAnsi="Times New Roman" w:cs="Times New Roman"/>
        </w:rPr>
      </w:pPr>
      <w:bookmarkStart w:id="2" w:name="P119"/>
      <w:bookmarkEnd w:id="2"/>
      <w:r w:rsidRPr="00943705">
        <w:rPr>
          <w:rFonts w:ascii="Times New Roman" w:hAnsi="Times New Roman" w:cs="Times New Roman"/>
        </w:rPr>
        <w:t>ФОРМА</w:t>
      </w:r>
    </w:p>
    <w:p w:rsidR="009A54B2" w:rsidRPr="00943705" w:rsidRDefault="009A54B2">
      <w:pPr>
        <w:pStyle w:val="ConsPlusNormal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СРЕДНЕСРОЧНОГО ФИНАНСОВОГО ПЛАНА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СРЕДНЕСРОЧНЫЙ ФИНАНСОВЫЙ ПЛАН</w:t>
      </w:r>
    </w:p>
    <w:p w:rsidR="009A54B2" w:rsidRPr="00943705" w:rsidRDefault="009A54B2">
      <w:pPr>
        <w:pStyle w:val="ConsPlusNormal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города Барнаула на 20__ - 20__ годы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I. Основные параметры среднесрочного финансового плана</w:t>
      </w:r>
    </w:p>
    <w:p w:rsidR="009A54B2" w:rsidRPr="00943705" w:rsidRDefault="009A54B2">
      <w:pPr>
        <w:pStyle w:val="ConsPlusNormal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на 20_ - 20_ годы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701"/>
        <w:gridCol w:w="1871"/>
        <w:gridCol w:w="1701"/>
      </w:tblGrid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Первый год планового периода, тыс. рублей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Второй год планового периода, тыс. рублей</w:t>
            </w:r>
          </w:p>
        </w:tc>
      </w:tr>
      <w:tr w:rsidR="00943705" w:rsidRPr="00943705" w:rsidTr="009829D8">
        <w:trPr>
          <w:trHeight w:val="246"/>
        </w:trPr>
        <w:tc>
          <w:tcPr>
            <w:tcW w:w="5024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4</w:t>
            </w: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Всего доходов: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Итого налоговых и неналоговых доходов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Всего расходов: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943705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943705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5024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Верхний предел муниципального внутреннего долга</w:t>
            </w: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 xml:space="preserve">II. Распределение объемов бюджетных ассигнований </w:t>
      </w:r>
      <w:proofErr w:type="gramStart"/>
      <w:r w:rsidRPr="00943705">
        <w:rPr>
          <w:rFonts w:ascii="Times New Roman" w:hAnsi="Times New Roman" w:cs="Times New Roman"/>
        </w:rPr>
        <w:t>по</w:t>
      </w:r>
      <w:proofErr w:type="gramEnd"/>
      <w:r w:rsidRPr="00943705">
        <w:rPr>
          <w:rFonts w:ascii="Times New Roman" w:hAnsi="Times New Roman" w:cs="Times New Roman"/>
        </w:rPr>
        <w:t xml:space="preserve"> главным</w:t>
      </w:r>
    </w:p>
    <w:p w:rsidR="009A54B2" w:rsidRPr="00943705" w:rsidRDefault="009A54B2">
      <w:pPr>
        <w:pStyle w:val="ConsPlusNormal"/>
        <w:jc w:val="center"/>
        <w:rPr>
          <w:rFonts w:ascii="Times New Roman" w:hAnsi="Times New Roman" w:cs="Times New Roman"/>
        </w:rPr>
      </w:pPr>
      <w:r w:rsidRPr="00943705">
        <w:rPr>
          <w:rFonts w:ascii="Times New Roman" w:hAnsi="Times New Roman" w:cs="Times New Roman"/>
        </w:rPr>
        <w:t>распорядителям средств бюджета города на 20__ - 20__ годы</w:t>
      </w: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38"/>
        <w:gridCol w:w="851"/>
        <w:gridCol w:w="850"/>
        <w:gridCol w:w="907"/>
        <w:gridCol w:w="1077"/>
        <w:gridCol w:w="1418"/>
        <w:gridCol w:w="1077"/>
        <w:gridCol w:w="1077"/>
      </w:tblGrid>
      <w:tr w:rsidR="00943705" w:rsidRPr="00943705" w:rsidTr="00943705">
        <w:tc>
          <w:tcPr>
            <w:tcW w:w="170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Наименование главного распорядителя</w:t>
            </w:r>
          </w:p>
        </w:tc>
        <w:tc>
          <w:tcPr>
            <w:tcW w:w="1338" w:type="dxa"/>
          </w:tcPr>
          <w:p w:rsidR="009A54B2" w:rsidRPr="00943705" w:rsidRDefault="009A54B2" w:rsidP="00982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3705">
              <w:rPr>
                <w:rFonts w:ascii="Times New Roman" w:hAnsi="Times New Roman" w:cs="Times New Roman"/>
              </w:rPr>
              <w:t>Мини</w:t>
            </w:r>
            <w:r w:rsidR="009829D8">
              <w:rPr>
                <w:rFonts w:ascii="Times New Roman" w:hAnsi="Times New Roman" w:cs="Times New Roman"/>
              </w:rPr>
              <w:t>с</w:t>
            </w:r>
            <w:r w:rsidR="00943705">
              <w:rPr>
                <w:rFonts w:ascii="Times New Roman" w:hAnsi="Times New Roman" w:cs="Times New Roman"/>
              </w:rPr>
              <w:t>-</w:t>
            </w:r>
            <w:r w:rsidRPr="00943705">
              <w:rPr>
                <w:rFonts w:ascii="Times New Roman" w:hAnsi="Times New Roman" w:cs="Times New Roman"/>
              </w:rPr>
              <w:t>терство</w:t>
            </w:r>
            <w:proofErr w:type="spellEnd"/>
            <w:proofErr w:type="gramEnd"/>
            <w:r w:rsidRPr="00943705">
              <w:rPr>
                <w:rFonts w:ascii="Times New Roman" w:hAnsi="Times New Roman" w:cs="Times New Roman"/>
              </w:rPr>
              <w:t>, ведомство</w:t>
            </w:r>
          </w:p>
        </w:tc>
        <w:tc>
          <w:tcPr>
            <w:tcW w:w="85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3705">
              <w:rPr>
                <w:rFonts w:ascii="Times New Roman" w:hAnsi="Times New Roman" w:cs="Times New Roman"/>
              </w:rPr>
              <w:t>Под</w:t>
            </w:r>
            <w:r w:rsidR="00943705">
              <w:rPr>
                <w:rFonts w:ascii="Times New Roman" w:hAnsi="Times New Roman" w:cs="Times New Roman"/>
              </w:rPr>
              <w:t>-</w:t>
            </w:r>
            <w:r w:rsidRPr="00943705">
              <w:rPr>
                <w:rFonts w:ascii="Times New Roman" w:hAnsi="Times New Roman" w:cs="Times New Roman"/>
              </w:rPr>
              <w:t>раздел</w:t>
            </w:r>
            <w:proofErr w:type="gramEnd"/>
          </w:p>
        </w:tc>
        <w:tc>
          <w:tcPr>
            <w:tcW w:w="90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418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Очередной финансовый год, тыс. рублей</w:t>
            </w: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 xml:space="preserve">Первый год </w:t>
            </w:r>
            <w:proofErr w:type="gramStart"/>
            <w:r w:rsidRPr="00943705">
              <w:rPr>
                <w:rFonts w:ascii="Times New Roman" w:hAnsi="Times New Roman" w:cs="Times New Roman"/>
              </w:rPr>
              <w:t>планово</w:t>
            </w:r>
            <w:r w:rsidR="00943705">
              <w:rPr>
                <w:rFonts w:ascii="Times New Roman" w:hAnsi="Times New Roman" w:cs="Times New Roman"/>
              </w:rPr>
              <w:t>-</w:t>
            </w:r>
            <w:proofErr w:type="spellStart"/>
            <w:r w:rsidRPr="0094370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943705">
              <w:rPr>
                <w:rFonts w:ascii="Times New Roman" w:hAnsi="Times New Roman" w:cs="Times New Roman"/>
              </w:rPr>
              <w:t xml:space="preserve"> периода, тыс. рублей</w:t>
            </w: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 xml:space="preserve">Второй год </w:t>
            </w:r>
            <w:proofErr w:type="gramStart"/>
            <w:r w:rsidRPr="00943705">
              <w:rPr>
                <w:rFonts w:ascii="Times New Roman" w:hAnsi="Times New Roman" w:cs="Times New Roman"/>
              </w:rPr>
              <w:t>планово</w:t>
            </w:r>
            <w:r w:rsidR="00943705">
              <w:rPr>
                <w:rFonts w:ascii="Times New Roman" w:hAnsi="Times New Roman" w:cs="Times New Roman"/>
              </w:rPr>
              <w:t>-</w:t>
            </w:r>
            <w:proofErr w:type="spellStart"/>
            <w:r w:rsidRPr="00943705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943705">
              <w:rPr>
                <w:rFonts w:ascii="Times New Roman" w:hAnsi="Times New Roman" w:cs="Times New Roman"/>
              </w:rPr>
              <w:t xml:space="preserve"> периода, тыс. рублей</w:t>
            </w:r>
          </w:p>
        </w:tc>
      </w:tr>
      <w:tr w:rsidR="00943705" w:rsidRPr="00943705" w:rsidTr="00943705">
        <w:tc>
          <w:tcPr>
            <w:tcW w:w="170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9</w:t>
            </w:r>
          </w:p>
        </w:tc>
      </w:tr>
      <w:tr w:rsidR="00943705" w:rsidRPr="00943705" w:rsidTr="00943705">
        <w:tc>
          <w:tcPr>
            <w:tcW w:w="1701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lastRenderedPageBreak/>
              <w:t>Всего расходов:</w:t>
            </w:r>
          </w:p>
        </w:tc>
        <w:tc>
          <w:tcPr>
            <w:tcW w:w="1338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1701" w:type="dxa"/>
          </w:tcPr>
          <w:p w:rsidR="009A54B2" w:rsidRPr="00943705" w:rsidRDefault="009A54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7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38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3705" w:rsidRPr="00943705" w:rsidTr="00943705">
        <w:tc>
          <w:tcPr>
            <w:tcW w:w="170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A54B2" w:rsidRPr="00943705" w:rsidRDefault="009A54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jc w:val="both"/>
        <w:rPr>
          <w:rFonts w:ascii="Times New Roman" w:hAnsi="Times New Roman" w:cs="Times New Roman"/>
        </w:rPr>
      </w:pPr>
    </w:p>
    <w:p w:rsidR="009A54B2" w:rsidRPr="00943705" w:rsidRDefault="009A54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679C9" w:rsidRPr="00943705" w:rsidRDefault="006679C9">
      <w:pPr>
        <w:rPr>
          <w:rFonts w:ascii="Times New Roman" w:hAnsi="Times New Roman" w:cs="Times New Roman"/>
        </w:rPr>
      </w:pPr>
    </w:p>
    <w:sectPr w:rsidR="006679C9" w:rsidRPr="00943705" w:rsidSect="00995DBC">
      <w:headerReference w:type="default" r:id="rId20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BC" w:rsidRDefault="00995DBC" w:rsidP="00995DBC">
      <w:pPr>
        <w:spacing w:after="0" w:line="240" w:lineRule="auto"/>
      </w:pPr>
      <w:r>
        <w:separator/>
      </w:r>
    </w:p>
  </w:endnote>
  <w:endnote w:type="continuationSeparator" w:id="0">
    <w:p w:rsidR="00995DBC" w:rsidRDefault="00995DBC" w:rsidP="009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BC" w:rsidRDefault="00995DBC" w:rsidP="00995DBC">
      <w:pPr>
        <w:spacing w:after="0" w:line="240" w:lineRule="auto"/>
      </w:pPr>
      <w:r>
        <w:separator/>
      </w:r>
    </w:p>
  </w:footnote>
  <w:footnote w:type="continuationSeparator" w:id="0">
    <w:p w:rsidR="00995DBC" w:rsidRDefault="00995DBC" w:rsidP="0099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99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DBC" w:rsidRPr="00995DBC" w:rsidRDefault="00995DBC">
        <w:pPr>
          <w:pStyle w:val="a5"/>
          <w:jc w:val="right"/>
          <w:rPr>
            <w:rFonts w:ascii="Times New Roman" w:hAnsi="Times New Roman" w:cs="Times New Roman"/>
          </w:rPr>
        </w:pPr>
        <w:r w:rsidRPr="00995DBC">
          <w:rPr>
            <w:rFonts w:ascii="Times New Roman" w:hAnsi="Times New Roman" w:cs="Times New Roman"/>
          </w:rPr>
          <w:fldChar w:fldCharType="begin"/>
        </w:r>
        <w:r w:rsidRPr="00995DBC">
          <w:rPr>
            <w:rFonts w:ascii="Times New Roman" w:hAnsi="Times New Roman" w:cs="Times New Roman"/>
          </w:rPr>
          <w:instrText>PAGE   \* MERGEFORMAT</w:instrText>
        </w:r>
        <w:r w:rsidRPr="00995D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995DBC">
          <w:rPr>
            <w:rFonts w:ascii="Times New Roman" w:hAnsi="Times New Roman" w:cs="Times New Roman"/>
          </w:rPr>
          <w:fldChar w:fldCharType="end"/>
        </w:r>
      </w:p>
    </w:sdtContent>
  </w:sdt>
  <w:p w:rsidR="00995DBC" w:rsidRDefault="00995D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2"/>
    <w:rsid w:val="004439ED"/>
    <w:rsid w:val="006679C9"/>
    <w:rsid w:val="00943705"/>
    <w:rsid w:val="009829D8"/>
    <w:rsid w:val="00995DBC"/>
    <w:rsid w:val="009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DBC"/>
  </w:style>
  <w:style w:type="paragraph" w:styleId="a7">
    <w:name w:val="footer"/>
    <w:basedOn w:val="a"/>
    <w:link w:val="a8"/>
    <w:uiPriority w:val="99"/>
    <w:unhideWhenUsed/>
    <w:rsid w:val="0099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DBC"/>
  </w:style>
  <w:style w:type="paragraph" w:styleId="a7">
    <w:name w:val="footer"/>
    <w:basedOn w:val="a"/>
    <w:link w:val="a8"/>
    <w:uiPriority w:val="99"/>
    <w:unhideWhenUsed/>
    <w:rsid w:val="0099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3E9572042C3E2A8CDF756ABFCCAFAB89348C8E7A380180241ED20DEA9B3FCFCCF75B00D81E378AFB9BC3765CE54ECC4402CF533568A23C7A07B24QBM" TargetMode="External"/><Relationship Id="rId13" Type="http://schemas.openxmlformats.org/officeDocument/2006/relationships/hyperlink" Target="consultantplus://offline/ref=D1E3E9572042C3E2A8CDF756ABFCCAFAB89348C8EAA28D140E41ED20DEA9B3FCFCCF75B00D81E378AFB9BC3765CE54ECC4402CF533568A23C7A07B24QBM" TargetMode="External"/><Relationship Id="rId18" Type="http://schemas.openxmlformats.org/officeDocument/2006/relationships/hyperlink" Target="consultantplus://offline/ref=D1E3E9572042C3E2A8CDE95BBD9094F6BD9C12CCEBA582475B1EB67D89A0B9ABA98074FE4984FC78A8A7BE316C29Q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E3E9572042C3E2A8CDF756ABFCCAFAB89348C8E0A48E160441ED20DEA9B3FCFCCF75B00D81E378AFB9BC3765CE54ECC4402CF533568A23C7A07B24QBM" TargetMode="External"/><Relationship Id="rId12" Type="http://schemas.openxmlformats.org/officeDocument/2006/relationships/hyperlink" Target="consultantplus://offline/ref=D1E3E9572042C3E2A8CDF756ABFCCAFAB89348C8E4AA8E180241ED20DEA9B3FCFCCF75B00D81E378AFB9BC3865CE54ECC4402CF533568A23C7A07B24QBM" TargetMode="External"/><Relationship Id="rId17" Type="http://schemas.openxmlformats.org/officeDocument/2006/relationships/hyperlink" Target="consultantplus://offline/ref=D1E3E9572042C3E2A8CDF756ABFCCAFAB89348C8EAA289130E41ED20DEA9B3FCFCCF75B00D81E378AFB9BA3265CE54ECC4402CF533568A23C7A07B24Q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3E9572042C3E2A8CDE95BBD9094F6BD9C12CCEBA582475B1EB67D89A0B9ABBB802CF2498EE47CACB2E8602ACF08A899532CFA33548D3F2CQ5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E3E9572042C3E2A8CDF756ABFCCAFAB89348C8E4A28F130541ED20DEA9B3FCFCCF75B00D81E378AFB9BC3765CE54ECC4402CF533568A23C7A07B24Q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3E9572042C3E2A8CDF756ABFCCAFAB89348C8EAA289130E41ED20DEA9B3FCFCCF75B00D81E378AFB9BA3265CE54ECC4402CF533568A23C7A07B24QBM" TargetMode="External"/><Relationship Id="rId10" Type="http://schemas.openxmlformats.org/officeDocument/2006/relationships/hyperlink" Target="consultantplus://offline/ref=D1E3E9572042C3E2A8CDF756ABFCCAFAB89348C8E5A28A130341ED20DEA9B3FCFCCF75B00D81E378AFB9BC3765CE54ECC4402CF533568A23C7A07B24QBM" TargetMode="External"/><Relationship Id="rId19" Type="http://schemas.openxmlformats.org/officeDocument/2006/relationships/hyperlink" Target="consultantplus://offline/ref=D1E3E9572042C3E2A8CDE95BBD9094F6BD9C12CCEBA582475B1EB67D89A0B9ABA98074FE4984FC78A8A7BE316C29Q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3E9572042C3E2A8CDF756ABFCCAFAB89348C8E6A288170441ED20DEA9B3FCFCCF75B00D81E378AFB9BC3765CE54ECC4402CF533568A23C7A07B24QBM" TargetMode="External"/><Relationship Id="rId14" Type="http://schemas.openxmlformats.org/officeDocument/2006/relationships/hyperlink" Target="consultantplus://offline/ref=D1E3E9572042C3E2A8CDE95BBD9094F6BD9C12CCEBA582475B1EB67D89A0B9ABBB802CF2498EE47CACB2E8602ACF08A899532CFA33548D3F2CQ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Долгова</dc:creator>
  <cp:lastModifiedBy>Ольга Петровна Долгова</cp:lastModifiedBy>
  <cp:revision>5</cp:revision>
  <cp:lastPrinted>2020-07-08T12:30:00Z</cp:lastPrinted>
  <dcterms:created xsi:type="dcterms:W3CDTF">2020-07-08T12:16:00Z</dcterms:created>
  <dcterms:modified xsi:type="dcterms:W3CDTF">2020-07-08T12:31:00Z</dcterms:modified>
</cp:coreProperties>
</file>