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35" w:rsidRDefault="00C07135" w:rsidP="00C07135">
      <w:pPr>
        <w:spacing w:after="0" w:line="240" w:lineRule="auto"/>
        <w:ind w:firstLine="540"/>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Информирование юридических лиц, индивидуальных предпринимателей по вопросу соб</w:t>
      </w:r>
      <w:r w:rsidR="004D42E3">
        <w:rPr>
          <w:rFonts w:ascii="Times New Roman" w:eastAsia="Times New Roman" w:hAnsi="Times New Roman" w:cs="Times New Roman"/>
          <w:sz w:val="28"/>
          <w:szCs w:val="28"/>
          <w:lang w:eastAsia="ru-RU"/>
        </w:rPr>
        <w:t>людения обязательных требований</w:t>
      </w:r>
    </w:p>
    <w:bookmarkEnd w:id="0"/>
    <w:p w:rsidR="00CD63E0" w:rsidRDefault="00CD63E0" w:rsidP="008B4553">
      <w:pPr>
        <w:spacing w:after="0" w:line="240" w:lineRule="auto"/>
        <w:ind w:firstLine="540"/>
        <w:jc w:val="both"/>
        <w:rPr>
          <w:rFonts w:ascii="Times New Roman" w:eastAsia="Times New Roman" w:hAnsi="Times New Roman" w:cs="Times New Roman"/>
          <w:sz w:val="28"/>
          <w:szCs w:val="28"/>
          <w:lang w:eastAsia="ru-RU"/>
        </w:rPr>
      </w:pPr>
    </w:p>
    <w:p w:rsidR="00CD63E0" w:rsidRDefault="00CD63E0" w:rsidP="008B4553">
      <w:pPr>
        <w:spacing w:after="0" w:line="240" w:lineRule="auto"/>
        <w:ind w:firstLine="540"/>
        <w:jc w:val="both"/>
        <w:rPr>
          <w:rFonts w:ascii="Times New Roman" w:eastAsia="Times New Roman" w:hAnsi="Times New Roman" w:cs="Times New Roman"/>
          <w:sz w:val="28"/>
          <w:szCs w:val="28"/>
          <w:lang w:eastAsia="ru-RU"/>
        </w:rPr>
      </w:pPr>
    </w:p>
    <w:p w:rsidR="00C07135" w:rsidRPr="008B4553" w:rsidRDefault="00142FC1" w:rsidP="00C0713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B4553" w:rsidRPr="008B4553">
        <w:rPr>
          <w:rFonts w:ascii="Times New Roman" w:eastAsia="Times New Roman" w:hAnsi="Times New Roman" w:cs="Times New Roman"/>
          <w:sz w:val="28"/>
          <w:szCs w:val="28"/>
          <w:lang w:eastAsia="ru-RU"/>
        </w:rPr>
        <w:t>а основании</w:t>
      </w:r>
      <w:r w:rsidR="008B4553">
        <w:rPr>
          <w:rFonts w:ascii="Times New Roman" w:eastAsia="Times New Roman" w:hAnsi="Times New Roman" w:cs="Times New Roman"/>
          <w:sz w:val="24"/>
          <w:szCs w:val="24"/>
          <w:lang w:eastAsia="ru-RU"/>
        </w:rPr>
        <w:t xml:space="preserve"> </w:t>
      </w:r>
      <w:r w:rsidR="00C07135">
        <w:rPr>
          <w:rFonts w:ascii="Times New Roman" w:eastAsia="Times New Roman" w:hAnsi="Times New Roman" w:cs="Times New Roman"/>
          <w:bCs/>
          <w:sz w:val="28"/>
          <w:szCs w:val="28"/>
          <w:lang w:eastAsia="ru-RU"/>
        </w:rPr>
        <w:t>с</w:t>
      </w:r>
      <w:r w:rsidR="00C07135" w:rsidRPr="008B4553">
        <w:rPr>
          <w:rFonts w:ascii="Times New Roman" w:eastAsia="Times New Roman" w:hAnsi="Times New Roman" w:cs="Times New Roman"/>
          <w:bCs/>
          <w:sz w:val="28"/>
          <w:szCs w:val="28"/>
          <w:lang w:eastAsia="ru-RU"/>
        </w:rPr>
        <w:t>тать</w:t>
      </w:r>
      <w:r w:rsidR="00C07135">
        <w:rPr>
          <w:rFonts w:ascii="Times New Roman" w:eastAsia="Times New Roman" w:hAnsi="Times New Roman" w:cs="Times New Roman"/>
          <w:bCs/>
          <w:sz w:val="28"/>
          <w:szCs w:val="28"/>
          <w:lang w:eastAsia="ru-RU"/>
        </w:rPr>
        <w:t>и</w:t>
      </w:r>
      <w:r w:rsidR="00C07135" w:rsidRPr="008B4553">
        <w:rPr>
          <w:rFonts w:ascii="Times New Roman" w:eastAsia="Times New Roman" w:hAnsi="Times New Roman" w:cs="Times New Roman"/>
          <w:bCs/>
          <w:sz w:val="28"/>
          <w:szCs w:val="28"/>
          <w:lang w:eastAsia="ru-RU"/>
        </w:rPr>
        <w:t xml:space="preserve"> 26.2. </w:t>
      </w:r>
      <w:r w:rsidR="00C07135" w:rsidRPr="008B4553">
        <w:rPr>
          <w:rFonts w:ascii="Times New Roman" w:hAnsi="Times New Roman" w:cs="Times New Roman"/>
          <w:sz w:val="28"/>
          <w:szCs w:val="28"/>
        </w:rPr>
        <w:t>Федеральн</w:t>
      </w:r>
      <w:r w:rsidR="00C07135">
        <w:rPr>
          <w:rFonts w:ascii="Times New Roman" w:hAnsi="Times New Roman" w:cs="Times New Roman"/>
          <w:sz w:val="28"/>
          <w:szCs w:val="28"/>
        </w:rPr>
        <w:t xml:space="preserve">ого </w:t>
      </w:r>
      <w:r w:rsidR="00C07135" w:rsidRPr="008B4553">
        <w:rPr>
          <w:rFonts w:ascii="Times New Roman" w:hAnsi="Times New Roman" w:cs="Times New Roman"/>
          <w:sz w:val="28"/>
          <w:szCs w:val="28"/>
        </w:rPr>
        <w:t>закон</w:t>
      </w:r>
      <w:r w:rsidR="00C07135">
        <w:rPr>
          <w:rFonts w:ascii="Times New Roman" w:hAnsi="Times New Roman" w:cs="Times New Roman"/>
          <w:sz w:val="28"/>
          <w:szCs w:val="28"/>
        </w:rPr>
        <w:t>а</w:t>
      </w:r>
      <w:r w:rsidR="00C07135" w:rsidRPr="008B4553">
        <w:rPr>
          <w:rFonts w:ascii="Times New Roman" w:hAnsi="Times New Roman" w:cs="Times New Roman"/>
          <w:sz w:val="28"/>
          <w:szCs w:val="28"/>
        </w:rPr>
        <w:t xml:space="preserve"> от 26.12.2008</w:t>
      </w:r>
      <w:r w:rsidR="00C07135">
        <w:rPr>
          <w:rFonts w:ascii="Times New Roman" w:hAnsi="Times New Roman" w:cs="Times New Roman"/>
          <w:sz w:val="28"/>
          <w:szCs w:val="28"/>
        </w:rPr>
        <w:t xml:space="preserve"> №294-ФЗ (ред. от 02.08.2019) «</w:t>
      </w:r>
      <w:r w:rsidR="00C07135" w:rsidRPr="008B455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C07135">
        <w:rPr>
          <w:rFonts w:ascii="Times New Roman" w:hAnsi="Times New Roman" w:cs="Times New Roman"/>
          <w:sz w:val="28"/>
          <w:szCs w:val="28"/>
        </w:rPr>
        <w:t xml:space="preserve">зора) и муниципального контроля», </w:t>
      </w:r>
      <w:r w:rsidR="00C07135" w:rsidRPr="008B4553">
        <w:rPr>
          <w:rFonts w:ascii="Times New Roman" w:eastAsia="Times New Roman" w:hAnsi="Times New Roman" w:cs="Times New Roman"/>
          <w:bCs/>
          <w:sz w:val="28"/>
          <w:szCs w:val="28"/>
          <w:lang w:eastAsia="ru-RU"/>
        </w:rPr>
        <w:t>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00C07135">
        <w:rPr>
          <w:rFonts w:ascii="Times New Roman" w:eastAsia="Times New Roman" w:hAnsi="Times New Roman" w:cs="Times New Roman"/>
          <w:bCs/>
          <w:sz w:val="28"/>
          <w:szCs w:val="28"/>
          <w:lang w:eastAsia="ru-RU"/>
        </w:rPr>
        <w:t xml:space="preserve">: </w:t>
      </w:r>
    </w:p>
    <w:p w:rsidR="008B4553" w:rsidRPr="008B4553" w:rsidRDefault="008B4553" w:rsidP="00142FC1">
      <w:pPr>
        <w:spacing w:after="0" w:line="240" w:lineRule="auto"/>
        <w:ind w:firstLine="540"/>
        <w:jc w:val="both"/>
        <w:rPr>
          <w:rFonts w:ascii="Times New Roman" w:hAnsi="Times New Roman" w:cs="Times New Roman"/>
          <w:sz w:val="28"/>
          <w:szCs w:val="28"/>
        </w:rPr>
      </w:pPr>
      <w:r w:rsidRPr="008B4553">
        <w:rPr>
          <w:rFonts w:ascii="Times New Roman" w:eastAsia="Times New Roman" w:hAnsi="Times New Roman" w:cs="Times New Roman"/>
          <w:sz w:val="28"/>
          <w:szCs w:val="28"/>
          <w:lang w:eastAsia="ru-RU"/>
        </w:rPr>
        <w:t>1. Плановые проверки в отношении юридических лиц, индивидуальных предпринимателей, отнесенных в соответствии со статьей 4 Федеральног</w:t>
      </w:r>
      <w:r w:rsidR="00C07135">
        <w:rPr>
          <w:rFonts w:ascii="Times New Roman" w:eastAsia="Times New Roman" w:hAnsi="Times New Roman" w:cs="Times New Roman"/>
          <w:sz w:val="28"/>
          <w:szCs w:val="28"/>
          <w:lang w:eastAsia="ru-RU"/>
        </w:rPr>
        <w:t>о закона от 24 июля 2007 года №209-ФЗ «</w:t>
      </w:r>
      <w:r w:rsidRPr="008B4553">
        <w:rPr>
          <w:rFonts w:ascii="Times New Roman" w:eastAsia="Times New Roman" w:hAnsi="Times New Roman" w:cs="Times New Roman"/>
          <w:sz w:val="28"/>
          <w:szCs w:val="28"/>
          <w:lang w:eastAsia="ru-RU"/>
        </w:rPr>
        <w:t>О развитии малого и среднего предпринима</w:t>
      </w:r>
      <w:r w:rsidR="00C07135">
        <w:rPr>
          <w:rFonts w:ascii="Times New Roman" w:eastAsia="Times New Roman" w:hAnsi="Times New Roman" w:cs="Times New Roman"/>
          <w:sz w:val="28"/>
          <w:szCs w:val="28"/>
          <w:lang w:eastAsia="ru-RU"/>
        </w:rPr>
        <w:t>тельства в Российской Федерации»</w:t>
      </w:r>
      <w:r w:rsidRPr="008B4553">
        <w:rPr>
          <w:rFonts w:ascii="Times New Roman" w:eastAsia="Times New Roman" w:hAnsi="Times New Roman" w:cs="Times New Roman"/>
          <w:sz w:val="28"/>
          <w:szCs w:val="28"/>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w:t>
      </w:r>
      <w:r w:rsidR="00C07135">
        <w:rPr>
          <w:rFonts w:ascii="Times New Roman" w:eastAsia="Times New Roman" w:hAnsi="Times New Roman" w:cs="Times New Roman"/>
          <w:sz w:val="28"/>
          <w:szCs w:val="28"/>
          <w:lang w:eastAsia="ru-RU"/>
        </w:rPr>
        <w:t>ым законом от 4 мая 2011 года №99-ФЗ «</w:t>
      </w:r>
      <w:r w:rsidRPr="008B4553">
        <w:rPr>
          <w:rFonts w:ascii="Times New Roman" w:eastAsia="Times New Roman" w:hAnsi="Times New Roman" w:cs="Times New Roman"/>
          <w:sz w:val="28"/>
          <w:szCs w:val="28"/>
          <w:lang w:eastAsia="ru-RU"/>
        </w:rPr>
        <w:t>О лицензирован</w:t>
      </w:r>
      <w:r w:rsidR="00C07135">
        <w:rPr>
          <w:rFonts w:ascii="Times New Roman" w:eastAsia="Times New Roman" w:hAnsi="Times New Roman" w:cs="Times New Roman"/>
          <w:sz w:val="28"/>
          <w:szCs w:val="28"/>
          <w:lang w:eastAsia="ru-RU"/>
        </w:rPr>
        <w:t>ии отдельных видов деятельности»</w:t>
      </w:r>
      <w:r w:rsidRPr="008B4553">
        <w:rPr>
          <w:rFonts w:ascii="Times New Roman" w:eastAsia="Times New Roman" w:hAnsi="Times New Roman" w:cs="Times New Roman"/>
          <w:sz w:val="28"/>
          <w:szCs w:val="28"/>
          <w:lang w:eastAsia="ru-RU"/>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w:t>
      </w:r>
      <w:r w:rsidRPr="008B4553">
        <w:rPr>
          <w:rFonts w:ascii="Times New Roman" w:eastAsia="Times New Roman" w:hAnsi="Times New Roman" w:cs="Times New Roman"/>
          <w:sz w:val="28"/>
          <w:szCs w:val="28"/>
          <w:lang w:eastAsia="ru-RU"/>
        </w:rPr>
        <w:lastRenderedPageBreak/>
        <w:t>проведения проверки, по результатам которой вынесено такое постановление либо принято такое решение;</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5) плановых проверок, проводимых в рамках:</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а) федерального государственного надзора в области обеспечения радиационной безопасности;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б) федерального государственного контроля за обеспечением защиты государственной тайны;</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в) внешнего контроля качества работы аудиторских организаций, определенных Федеральным за</w:t>
      </w:r>
      <w:r w:rsidR="00C07135">
        <w:rPr>
          <w:rFonts w:ascii="Times New Roman" w:eastAsia="Times New Roman" w:hAnsi="Times New Roman" w:cs="Times New Roman"/>
          <w:sz w:val="28"/>
          <w:szCs w:val="28"/>
          <w:lang w:eastAsia="ru-RU"/>
        </w:rPr>
        <w:t>коном от 30 декабря 2008 года                       №307-ФЗ «Об аудиторской деятельности»</w:t>
      </w:r>
      <w:r w:rsidRPr="008B4553">
        <w:rPr>
          <w:rFonts w:ascii="Times New Roman" w:eastAsia="Times New Roman" w:hAnsi="Times New Roman" w:cs="Times New Roman"/>
          <w:sz w:val="28"/>
          <w:szCs w:val="28"/>
          <w:lang w:eastAsia="ru-RU"/>
        </w:rPr>
        <w:t>;</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г) федерального государственного надзора в области использования атомной энергии;</w:t>
      </w:r>
    </w:p>
    <w:p w:rsidR="008B4553" w:rsidRPr="008B4553" w:rsidRDefault="008B4553" w:rsidP="008B4553">
      <w:pPr>
        <w:spacing w:after="0" w:line="240" w:lineRule="auto"/>
        <w:ind w:firstLine="540"/>
        <w:jc w:val="both"/>
        <w:rPr>
          <w:rFonts w:ascii="Verdana" w:eastAsia="Times New Roman" w:hAnsi="Verdana" w:cs="Times New Roman"/>
          <w:sz w:val="28"/>
          <w:szCs w:val="28"/>
          <w:lang w:eastAsia="ru-RU"/>
        </w:rPr>
      </w:pPr>
      <w:r w:rsidRPr="008B4553">
        <w:rPr>
          <w:rFonts w:ascii="Times New Roman" w:eastAsia="Times New Roman" w:hAnsi="Times New Roman" w:cs="Times New Roman"/>
          <w:sz w:val="28"/>
          <w:szCs w:val="28"/>
          <w:lang w:eastAsia="ru-RU"/>
        </w:rPr>
        <w:t>д) федерального государственного пробирного надзора.</w:t>
      </w:r>
    </w:p>
    <w:p w:rsidR="008B4553" w:rsidRDefault="008B4553" w:rsidP="00142FC1">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8B4553" w:rsidRPr="008B4553" w:rsidRDefault="008B4553" w:rsidP="00142FC1">
      <w:pPr>
        <w:spacing w:after="0" w:line="240" w:lineRule="auto"/>
        <w:ind w:firstLine="540"/>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Так же на основании ст.10. п. 2.</w:t>
      </w:r>
      <w:r w:rsidR="00EF1569" w:rsidRPr="008B4553">
        <w:rPr>
          <w:rFonts w:ascii="Times New Roman" w:hAnsi="Times New Roman" w:cs="Times New Roman"/>
          <w:sz w:val="28"/>
          <w:szCs w:val="28"/>
        </w:rPr>
        <w:t>Федеральн</w:t>
      </w:r>
      <w:r w:rsidR="00EF1569">
        <w:rPr>
          <w:rFonts w:ascii="Times New Roman" w:hAnsi="Times New Roman" w:cs="Times New Roman"/>
          <w:sz w:val="28"/>
          <w:szCs w:val="28"/>
        </w:rPr>
        <w:t xml:space="preserve">ого </w:t>
      </w:r>
      <w:r w:rsidR="00EF1569" w:rsidRPr="008B4553">
        <w:rPr>
          <w:rFonts w:ascii="Times New Roman" w:hAnsi="Times New Roman" w:cs="Times New Roman"/>
          <w:sz w:val="28"/>
          <w:szCs w:val="28"/>
        </w:rPr>
        <w:t>закон</w:t>
      </w:r>
      <w:r w:rsidR="00EF1569">
        <w:rPr>
          <w:rFonts w:ascii="Times New Roman" w:hAnsi="Times New Roman" w:cs="Times New Roman"/>
          <w:sz w:val="28"/>
          <w:szCs w:val="28"/>
        </w:rPr>
        <w:t>а</w:t>
      </w:r>
      <w:r w:rsidR="00EF1569" w:rsidRPr="008B4553">
        <w:rPr>
          <w:rFonts w:ascii="Times New Roman" w:hAnsi="Times New Roman" w:cs="Times New Roman"/>
          <w:sz w:val="28"/>
          <w:szCs w:val="28"/>
        </w:rPr>
        <w:t xml:space="preserve"> от 26.12.2008</w:t>
      </w:r>
      <w:r w:rsidR="00EF1569">
        <w:rPr>
          <w:rFonts w:ascii="Times New Roman" w:hAnsi="Times New Roman" w:cs="Times New Roman"/>
          <w:sz w:val="28"/>
          <w:szCs w:val="28"/>
        </w:rPr>
        <w:t xml:space="preserve"> №294-ФЗ (ред. от 02.08.2019) «</w:t>
      </w:r>
      <w:r w:rsidR="00EF1569" w:rsidRPr="008B455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F1569">
        <w:rPr>
          <w:rFonts w:ascii="Times New Roman" w:hAnsi="Times New Roman" w:cs="Times New Roman"/>
          <w:sz w:val="28"/>
          <w:szCs w:val="28"/>
        </w:rPr>
        <w:t>зора) и муниципального контроля»</w:t>
      </w:r>
      <w:r w:rsidRPr="008B4553">
        <w:rPr>
          <w:rFonts w:ascii="Times New Roman" w:eastAsia="Times New Roman" w:hAnsi="Times New Roman" w:cs="Times New Roman"/>
          <w:sz w:val="28"/>
          <w:szCs w:val="28"/>
          <w:lang w:eastAsia="ru-RU"/>
        </w:rPr>
        <w:t xml:space="preserve"> Основанием для проведения внеплановой проверки является:</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1" w:name="dst100128"/>
      <w:bookmarkEnd w:id="1"/>
      <w:r w:rsidRPr="008B4553">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553" w:rsidRPr="00F83BA8"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2" w:name="dst317"/>
      <w:bookmarkEnd w:id="2"/>
      <w:r w:rsidRPr="008B4553">
        <w:rPr>
          <w:rFonts w:ascii="Times New Roman" w:eastAsia="Times New Roman" w:hAnsi="Times New Roman" w:cs="Times New Roman"/>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3" w:name="dst318"/>
      <w:bookmarkEnd w:id="3"/>
    </w:p>
    <w:p w:rsidR="008B4553" w:rsidRPr="00F83BA8" w:rsidRDefault="008B4553" w:rsidP="00F83BA8">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8B4553">
        <w:rPr>
          <w:rFonts w:ascii="Times New Roman" w:eastAsia="Times New Roman" w:hAnsi="Times New Roman" w:cs="Times New Roman"/>
          <w:sz w:val="28"/>
          <w:szCs w:val="28"/>
          <w:lang w:eastAsia="ru-RU"/>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bookmarkStart w:id="4" w:name="dst256"/>
      <w:bookmarkEnd w:id="4"/>
      <w:r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r w:rsidRPr="008B4553">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F83BA8"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5" w:name="dst257"/>
      <w:bookmarkEnd w:id="5"/>
      <w:r w:rsidRPr="008B4553">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F83BA8" w:rsidRPr="00F83BA8">
        <w:rPr>
          <w:rFonts w:ascii="Times New Roman" w:eastAsia="Times New Roman" w:hAnsi="Times New Roman" w:cs="Times New Roman"/>
          <w:sz w:val="28"/>
          <w:szCs w:val="28"/>
          <w:lang w:eastAsia="ru-RU"/>
        </w:rPr>
        <w:t>.</w:t>
      </w:r>
    </w:p>
    <w:p w:rsidR="008B4553" w:rsidRP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6" w:name="dst319"/>
      <w:bookmarkEnd w:id="6"/>
      <w:r w:rsidRPr="008B4553">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F83BA8" w:rsidRPr="00F83BA8">
        <w:rPr>
          <w:rFonts w:ascii="Times New Roman" w:eastAsia="Times New Roman" w:hAnsi="Times New Roman" w:cs="Times New Roman"/>
          <w:sz w:val="28"/>
          <w:szCs w:val="28"/>
          <w:lang w:eastAsia="ru-RU"/>
        </w:rPr>
        <w:t>аявителя не были удовлетворены).</w:t>
      </w:r>
    </w:p>
    <w:p w:rsidR="008B4553" w:rsidRDefault="008B4553" w:rsidP="00F83BA8">
      <w:pPr>
        <w:spacing w:after="0" w:line="240" w:lineRule="auto"/>
        <w:ind w:firstLine="540"/>
        <w:jc w:val="both"/>
        <w:rPr>
          <w:rFonts w:ascii="Times New Roman" w:eastAsia="Times New Roman" w:hAnsi="Times New Roman" w:cs="Times New Roman"/>
          <w:sz w:val="28"/>
          <w:szCs w:val="28"/>
          <w:lang w:eastAsia="ru-RU"/>
        </w:rPr>
      </w:pPr>
      <w:bookmarkStart w:id="7" w:name="dst355"/>
      <w:bookmarkEnd w:id="7"/>
      <w:r w:rsidRPr="008B4553">
        <w:rPr>
          <w:rFonts w:ascii="Times New Roman" w:eastAsia="Times New Roman" w:hAnsi="Times New Roman" w:cs="Times New Roman"/>
          <w:sz w:val="28"/>
          <w:szCs w:val="28"/>
          <w:lang w:eastAsia="ru-RU"/>
        </w:rPr>
        <w:t xml:space="preserve">г) нарушение </w:t>
      </w:r>
      <w:r w:rsidR="00F83BA8" w:rsidRPr="00F83BA8">
        <w:rPr>
          <w:rFonts w:ascii="Times New Roman" w:eastAsia="Times New Roman" w:hAnsi="Times New Roman" w:cs="Times New Roman"/>
          <w:sz w:val="28"/>
          <w:szCs w:val="28"/>
          <w:lang w:eastAsia="ru-RU"/>
        </w:rPr>
        <w:t>требований к маркировке товаров.</w:t>
      </w:r>
    </w:p>
    <w:p w:rsidR="00F83BA8" w:rsidRPr="008B4553" w:rsidRDefault="00F83BA8" w:rsidP="00F83BA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 информируем, что внепланов</w:t>
      </w:r>
      <w:r w:rsidR="00EF1569">
        <w:rPr>
          <w:rFonts w:ascii="Times New Roman" w:eastAsia="Times New Roman" w:hAnsi="Times New Roman" w:cs="Times New Roman"/>
          <w:sz w:val="28"/>
          <w:szCs w:val="28"/>
          <w:lang w:eastAsia="ru-RU"/>
        </w:rPr>
        <w:t>ые</w:t>
      </w:r>
      <w:r>
        <w:rPr>
          <w:rFonts w:ascii="Times New Roman" w:eastAsia="Times New Roman" w:hAnsi="Times New Roman" w:cs="Times New Roman"/>
          <w:sz w:val="28"/>
          <w:szCs w:val="28"/>
          <w:lang w:eastAsia="ru-RU"/>
        </w:rPr>
        <w:t xml:space="preserve"> проверк</w:t>
      </w:r>
      <w:r w:rsidR="00EF156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юридических лиц и индивидуальных предпринимателей проводится по согласованию с органами прокуратуры.</w:t>
      </w:r>
    </w:p>
    <w:p w:rsidR="008B4553" w:rsidRPr="008B4553" w:rsidRDefault="008B4553" w:rsidP="00F83BA8">
      <w:pPr>
        <w:spacing w:after="0" w:line="240" w:lineRule="auto"/>
        <w:ind w:firstLine="540"/>
        <w:jc w:val="both"/>
        <w:rPr>
          <w:rFonts w:ascii="Verdana" w:eastAsia="Times New Roman" w:hAnsi="Verdana" w:cs="Times New Roman"/>
          <w:sz w:val="28"/>
          <w:szCs w:val="28"/>
          <w:lang w:eastAsia="ru-RU"/>
        </w:rPr>
      </w:pPr>
    </w:p>
    <w:p w:rsidR="008B4553" w:rsidRDefault="008B4553" w:rsidP="008B4553">
      <w:pPr>
        <w:spacing w:after="0" w:line="240" w:lineRule="auto"/>
        <w:ind w:firstLine="540"/>
        <w:jc w:val="both"/>
        <w:rPr>
          <w:rFonts w:ascii="Times New Roman" w:eastAsia="Times New Roman" w:hAnsi="Times New Roman" w:cs="Times New Roman"/>
          <w:sz w:val="24"/>
          <w:szCs w:val="24"/>
          <w:lang w:eastAsia="ru-RU"/>
        </w:rPr>
      </w:pPr>
    </w:p>
    <w:p w:rsidR="008B4553" w:rsidRPr="008B4553" w:rsidRDefault="008B4553" w:rsidP="00EF1569">
      <w:pPr>
        <w:spacing w:after="0" w:line="240" w:lineRule="auto"/>
        <w:jc w:val="both"/>
        <w:rPr>
          <w:rFonts w:ascii="Verdana" w:eastAsia="Times New Roman" w:hAnsi="Verdana" w:cs="Times New Roman"/>
          <w:sz w:val="21"/>
          <w:szCs w:val="21"/>
          <w:lang w:eastAsia="ru-RU"/>
        </w:rPr>
      </w:pPr>
    </w:p>
    <w:p w:rsidR="00F74E96" w:rsidRDefault="00F74E96"/>
    <w:sectPr w:rsidR="00F74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53"/>
    <w:rsid w:val="00142FC1"/>
    <w:rsid w:val="004C439C"/>
    <w:rsid w:val="004D42E3"/>
    <w:rsid w:val="00803897"/>
    <w:rsid w:val="008B4553"/>
    <w:rsid w:val="00C07135"/>
    <w:rsid w:val="00CD63E0"/>
    <w:rsid w:val="00EF1569"/>
    <w:rsid w:val="00F74E96"/>
    <w:rsid w:val="00F8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1977-1488-4867-B7CE-17B1C21C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822">
      <w:bodyDiv w:val="1"/>
      <w:marLeft w:val="0"/>
      <w:marRight w:val="0"/>
      <w:marTop w:val="0"/>
      <w:marBottom w:val="0"/>
      <w:divBdr>
        <w:top w:val="none" w:sz="0" w:space="0" w:color="auto"/>
        <w:left w:val="none" w:sz="0" w:space="0" w:color="auto"/>
        <w:bottom w:val="none" w:sz="0" w:space="0" w:color="auto"/>
        <w:right w:val="none" w:sz="0" w:space="0" w:color="auto"/>
      </w:divBdr>
    </w:div>
    <w:div w:id="160701894">
      <w:bodyDiv w:val="1"/>
      <w:marLeft w:val="0"/>
      <w:marRight w:val="0"/>
      <w:marTop w:val="0"/>
      <w:marBottom w:val="0"/>
      <w:divBdr>
        <w:top w:val="none" w:sz="0" w:space="0" w:color="auto"/>
        <w:left w:val="none" w:sz="0" w:space="0" w:color="auto"/>
        <w:bottom w:val="none" w:sz="0" w:space="0" w:color="auto"/>
        <w:right w:val="none" w:sz="0" w:space="0" w:color="auto"/>
      </w:divBdr>
      <w:divsChild>
        <w:div w:id="23672073">
          <w:marLeft w:val="0"/>
          <w:marRight w:val="0"/>
          <w:marTop w:val="0"/>
          <w:marBottom w:val="0"/>
          <w:divBdr>
            <w:top w:val="none" w:sz="0" w:space="0" w:color="auto"/>
            <w:left w:val="none" w:sz="0" w:space="0" w:color="auto"/>
            <w:bottom w:val="none" w:sz="0" w:space="0" w:color="auto"/>
            <w:right w:val="none" w:sz="0" w:space="0" w:color="auto"/>
          </w:divBdr>
        </w:div>
        <w:div w:id="1050963297">
          <w:marLeft w:val="0"/>
          <w:marRight w:val="0"/>
          <w:marTop w:val="0"/>
          <w:marBottom w:val="0"/>
          <w:divBdr>
            <w:top w:val="none" w:sz="0" w:space="0" w:color="auto"/>
            <w:left w:val="none" w:sz="0" w:space="0" w:color="auto"/>
            <w:bottom w:val="none" w:sz="0" w:space="0" w:color="auto"/>
            <w:right w:val="none" w:sz="0" w:space="0" w:color="auto"/>
          </w:divBdr>
        </w:div>
        <w:div w:id="1272590540">
          <w:marLeft w:val="0"/>
          <w:marRight w:val="0"/>
          <w:marTop w:val="0"/>
          <w:marBottom w:val="0"/>
          <w:divBdr>
            <w:top w:val="none" w:sz="0" w:space="0" w:color="auto"/>
            <w:left w:val="none" w:sz="0" w:space="0" w:color="auto"/>
            <w:bottom w:val="none" w:sz="0" w:space="0" w:color="auto"/>
            <w:right w:val="none" w:sz="0" w:space="0" w:color="auto"/>
          </w:divBdr>
        </w:div>
        <w:div w:id="723332462">
          <w:marLeft w:val="0"/>
          <w:marRight w:val="0"/>
          <w:marTop w:val="0"/>
          <w:marBottom w:val="0"/>
          <w:divBdr>
            <w:top w:val="none" w:sz="0" w:space="0" w:color="auto"/>
            <w:left w:val="none" w:sz="0" w:space="0" w:color="auto"/>
            <w:bottom w:val="none" w:sz="0" w:space="0" w:color="auto"/>
            <w:right w:val="none" w:sz="0" w:space="0" w:color="auto"/>
          </w:divBdr>
          <w:divsChild>
            <w:div w:id="420493661">
              <w:marLeft w:val="0"/>
              <w:marRight w:val="0"/>
              <w:marTop w:val="0"/>
              <w:marBottom w:val="0"/>
              <w:divBdr>
                <w:top w:val="none" w:sz="0" w:space="0" w:color="auto"/>
                <w:left w:val="none" w:sz="0" w:space="0" w:color="auto"/>
                <w:bottom w:val="none" w:sz="0" w:space="0" w:color="auto"/>
                <w:right w:val="none" w:sz="0" w:space="0" w:color="auto"/>
              </w:divBdr>
            </w:div>
          </w:divsChild>
        </w:div>
        <w:div w:id="1515803945">
          <w:marLeft w:val="0"/>
          <w:marRight w:val="0"/>
          <w:marTop w:val="0"/>
          <w:marBottom w:val="0"/>
          <w:divBdr>
            <w:top w:val="none" w:sz="0" w:space="0" w:color="auto"/>
            <w:left w:val="none" w:sz="0" w:space="0" w:color="auto"/>
            <w:bottom w:val="none" w:sz="0" w:space="0" w:color="auto"/>
            <w:right w:val="none" w:sz="0" w:space="0" w:color="auto"/>
          </w:divBdr>
        </w:div>
        <w:div w:id="826558849">
          <w:marLeft w:val="0"/>
          <w:marRight w:val="0"/>
          <w:marTop w:val="0"/>
          <w:marBottom w:val="0"/>
          <w:divBdr>
            <w:top w:val="none" w:sz="0" w:space="0" w:color="auto"/>
            <w:left w:val="none" w:sz="0" w:space="0" w:color="auto"/>
            <w:bottom w:val="none" w:sz="0" w:space="0" w:color="auto"/>
            <w:right w:val="none" w:sz="0" w:space="0" w:color="auto"/>
          </w:divBdr>
          <w:divsChild>
            <w:div w:id="628897333">
              <w:marLeft w:val="0"/>
              <w:marRight w:val="0"/>
              <w:marTop w:val="0"/>
              <w:marBottom w:val="0"/>
              <w:divBdr>
                <w:top w:val="none" w:sz="0" w:space="0" w:color="auto"/>
                <w:left w:val="none" w:sz="0" w:space="0" w:color="auto"/>
                <w:bottom w:val="none" w:sz="0" w:space="0" w:color="auto"/>
                <w:right w:val="none" w:sz="0" w:space="0" w:color="auto"/>
              </w:divBdr>
            </w:div>
          </w:divsChild>
        </w:div>
        <w:div w:id="931818423">
          <w:marLeft w:val="0"/>
          <w:marRight w:val="0"/>
          <w:marTop w:val="0"/>
          <w:marBottom w:val="0"/>
          <w:divBdr>
            <w:top w:val="none" w:sz="0" w:space="0" w:color="auto"/>
            <w:left w:val="none" w:sz="0" w:space="0" w:color="auto"/>
            <w:bottom w:val="none" w:sz="0" w:space="0" w:color="auto"/>
            <w:right w:val="none" w:sz="0" w:space="0" w:color="auto"/>
          </w:divBdr>
          <w:divsChild>
            <w:div w:id="181432453">
              <w:marLeft w:val="0"/>
              <w:marRight w:val="0"/>
              <w:marTop w:val="0"/>
              <w:marBottom w:val="0"/>
              <w:divBdr>
                <w:top w:val="none" w:sz="0" w:space="0" w:color="auto"/>
                <w:left w:val="none" w:sz="0" w:space="0" w:color="auto"/>
                <w:bottom w:val="none" w:sz="0" w:space="0" w:color="auto"/>
                <w:right w:val="none" w:sz="0" w:space="0" w:color="auto"/>
              </w:divBdr>
            </w:div>
          </w:divsChild>
        </w:div>
        <w:div w:id="1704164609">
          <w:marLeft w:val="0"/>
          <w:marRight w:val="0"/>
          <w:marTop w:val="0"/>
          <w:marBottom w:val="0"/>
          <w:divBdr>
            <w:top w:val="none" w:sz="0" w:space="0" w:color="auto"/>
            <w:left w:val="none" w:sz="0" w:space="0" w:color="auto"/>
            <w:bottom w:val="none" w:sz="0" w:space="0" w:color="auto"/>
            <w:right w:val="none" w:sz="0" w:space="0" w:color="auto"/>
          </w:divBdr>
        </w:div>
        <w:div w:id="765728897">
          <w:marLeft w:val="0"/>
          <w:marRight w:val="0"/>
          <w:marTop w:val="0"/>
          <w:marBottom w:val="0"/>
          <w:divBdr>
            <w:top w:val="none" w:sz="0" w:space="0" w:color="auto"/>
            <w:left w:val="none" w:sz="0" w:space="0" w:color="auto"/>
            <w:bottom w:val="none" w:sz="0" w:space="0" w:color="auto"/>
            <w:right w:val="none" w:sz="0" w:space="0" w:color="auto"/>
          </w:divBdr>
          <w:divsChild>
            <w:div w:id="1186020494">
              <w:marLeft w:val="0"/>
              <w:marRight w:val="0"/>
              <w:marTop w:val="0"/>
              <w:marBottom w:val="0"/>
              <w:divBdr>
                <w:top w:val="none" w:sz="0" w:space="0" w:color="auto"/>
                <w:left w:val="none" w:sz="0" w:space="0" w:color="auto"/>
                <w:bottom w:val="none" w:sz="0" w:space="0" w:color="auto"/>
                <w:right w:val="none" w:sz="0" w:space="0" w:color="auto"/>
              </w:divBdr>
            </w:div>
          </w:divsChild>
        </w:div>
        <w:div w:id="1638797208">
          <w:marLeft w:val="0"/>
          <w:marRight w:val="0"/>
          <w:marTop w:val="0"/>
          <w:marBottom w:val="0"/>
          <w:divBdr>
            <w:top w:val="none" w:sz="0" w:space="0" w:color="auto"/>
            <w:left w:val="none" w:sz="0" w:space="0" w:color="auto"/>
            <w:bottom w:val="none" w:sz="0" w:space="0" w:color="auto"/>
            <w:right w:val="none" w:sz="0" w:space="0" w:color="auto"/>
          </w:divBdr>
          <w:divsChild>
            <w:div w:id="417022212">
              <w:marLeft w:val="0"/>
              <w:marRight w:val="0"/>
              <w:marTop w:val="0"/>
              <w:marBottom w:val="0"/>
              <w:divBdr>
                <w:top w:val="none" w:sz="0" w:space="0" w:color="auto"/>
                <w:left w:val="none" w:sz="0" w:space="0" w:color="auto"/>
                <w:bottom w:val="none" w:sz="0" w:space="0" w:color="auto"/>
                <w:right w:val="none" w:sz="0" w:space="0" w:color="auto"/>
              </w:divBdr>
            </w:div>
          </w:divsChild>
        </w:div>
        <w:div w:id="1273973140">
          <w:marLeft w:val="0"/>
          <w:marRight w:val="0"/>
          <w:marTop w:val="0"/>
          <w:marBottom w:val="0"/>
          <w:divBdr>
            <w:top w:val="none" w:sz="0" w:space="0" w:color="auto"/>
            <w:left w:val="none" w:sz="0" w:space="0" w:color="auto"/>
            <w:bottom w:val="none" w:sz="0" w:space="0" w:color="auto"/>
            <w:right w:val="none" w:sz="0" w:space="0" w:color="auto"/>
          </w:divBdr>
        </w:div>
        <w:div w:id="775636349">
          <w:marLeft w:val="0"/>
          <w:marRight w:val="0"/>
          <w:marTop w:val="0"/>
          <w:marBottom w:val="0"/>
          <w:divBdr>
            <w:top w:val="none" w:sz="0" w:space="0" w:color="auto"/>
            <w:left w:val="none" w:sz="0" w:space="0" w:color="auto"/>
            <w:bottom w:val="none" w:sz="0" w:space="0" w:color="auto"/>
            <w:right w:val="none" w:sz="0" w:space="0" w:color="auto"/>
          </w:divBdr>
          <w:divsChild>
            <w:div w:id="1456943886">
              <w:marLeft w:val="0"/>
              <w:marRight w:val="0"/>
              <w:marTop w:val="0"/>
              <w:marBottom w:val="0"/>
              <w:divBdr>
                <w:top w:val="none" w:sz="0" w:space="0" w:color="auto"/>
                <w:left w:val="none" w:sz="0" w:space="0" w:color="auto"/>
                <w:bottom w:val="none" w:sz="0" w:space="0" w:color="auto"/>
                <w:right w:val="none" w:sz="0" w:space="0" w:color="auto"/>
              </w:divBdr>
            </w:div>
          </w:divsChild>
        </w:div>
        <w:div w:id="942884292">
          <w:marLeft w:val="0"/>
          <w:marRight w:val="0"/>
          <w:marTop w:val="0"/>
          <w:marBottom w:val="0"/>
          <w:divBdr>
            <w:top w:val="none" w:sz="0" w:space="0" w:color="auto"/>
            <w:left w:val="none" w:sz="0" w:space="0" w:color="auto"/>
            <w:bottom w:val="none" w:sz="0" w:space="0" w:color="auto"/>
            <w:right w:val="none" w:sz="0" w:space="0" w:color="auto"/>
          </w:divBdr>
          <w:divsChild>
            <w:div w:id="1974820992">
              <w:marLeft w:val="0"/>
              <w:marRight w:val="0"/>
              <w:marTop w:val="0"/>
              <w:marBottom w:val="0"/>
              <w:divBdr>
                <w:top w:val="none" w:sz="0" w:space="0" w:color="auto"/>
                <w:left w:val="none" w:sz="0" w:space="0" w:color="auto"/>
                <w:bottom w:val="none" w:sz="0" w:space="0" w:color="auto"/>
                <w:right w:val="none" w:sz="0" w:space="0" w:color="auto"/>
              </w:divBdr>
            </w:div>
          </w:divsChild>
        </w:div>
        <w:div w:id="61678859">
          <w:marLeft w:val="0"/>
          <w:marRight w:val="0"/>
          <w:marTop w:val="0"/>
          <w:marBottom w:val="0"/>
          <w:divBdr>
            <w:top w:val="none" w:sz="0" w:space="0" w:color="auto"/>
            <w:left w:val="none" w:sz="0" w:space="0" w:color="auto"/>
            <w:bottom w:val="none" w:sz="0" w:space="0" w:color="auto"/>
            <w:right w:val="none" w:sz="0" w:space="0" w:color="auto"/>
          </w:divBdr>
        </w:div>
        <w:div w:id="1278298495">
          <w:marLeft w:val="0"/>
          <w:marRight w:val="0"/>
          <w:marTop w:val="0"/>
          <w:marBottom w:val="0"/>
          <w:divBdr>
            <w:top w:val="none" w:sz="0" w:space="0" w:color="auto"/>
            <w:left w:val="none" w:sz="0" w:space="0" w:color="auto"/>
            <w:bottom w:val="none" w:sz="0" w:space="0" w:color="auto"/>
            <w:right w:val="none" w:sz="0" w:space="0" w:color="auto"/>
          </w:divBdr>
          <w:divsChild>
            <w:div w:id="1011645437">
              <w:marLeft w:val="0"/>
              <w:marRight w:val="0"/>
              <w:marTop w:val="0"/>
              <w:marBottom w:val="0"/>
              <w:divBdr>
                <w:top w:val="none" w:sz="0" w:space="0" w:color="auto"/>
                <w:left w:val="none" w:sz="0" w:space="0" w:color="auto"/>
                <w:bottom w:val="none" w:sz="0" w:space="0" w:color="auto"/>
                <w:right w:val="none" w:sz="0" w:space="0" w:color="auto"/>
              </w:divBdr>
            </w:div>
          </w:divsChild>
        </w:div>
        <w:div w:id="1554997814">
          <w:marLeft w:val="0"/>
          <w:marRight w:val="0"/>
          <w:marTop w:val="0"/>
          <w:marBottom w:val="0"/>
          <w:divBdr>
            <w:top w:val="none" w:sz="0" w:space="0" w:color="auto"/>
            <w:left w:val="none" w:sz="0" w:space="0" w:color="auto"/>
            <w:bottom w:val="none" w:sz="0" w:space="0" w:color="auto"/>
            <w:right w:val="none" w:sz="0" w:space="0" w:color="auto"/>
          </w:divBdr>
          <w:divsChild>
            <w:div w:id="433400430">
              <w:marLeft w:val="0"/>
              <w:marRight w:val="0"/>
              <w:marTop w:val="0"/>
              <w:marBottom w:val="0"/>
              <w:divBdr>
                <w:top w:val="none" w:sz="0" w:space="0" w:color="auto"/>
                <w:left w:val="none" w:sz="0" w:space="0" w:color="auto"/>
                <w:bottom w:val="none" w:sz="0" w:space="0" w:color="auto"/>
                <w:right w:val="none" w:sz="0" w:space="0" w:color="auto"/>
              </w:divBdr>
            </w:div>
          </w:divsChild>
        </w:div>
        <w:div w:id="1634485135">
          <w:marLeft w:val="0"/>
          <w:marRight w:val="0"/>
          <w:marTop w:val="0"/>
          <w:marBottom w:val="0"/>
          <w:divBdr>
            <w:top w:val="none" w:sz="0" w:space="0" w:color="auto"/>
            <w:left w:val="none" w:sz="0" w:space="0" w:color="auto"/>
            <w:bottom w:val="none" w:sz="0" w:space="0" w:color="auto"/>
            <w:right w:val="none" w:sz="0" w:space="0" w:color="auto"/>
          </w:divBdr>
        </w:div>
        <w:div w:id="682898005">
          <w:marLeft w:val="0"/>
          <w:marRight w:val="0"/>
          <w:marTop w:val="0"/>
          <w:marBottom w:val="0"/>
          <w:divBdr>
            <w:top w:val="none" w:sz="0" w:space="0" w:color="auto"/>
            <w:left w:val="none" w:sz="0" w:space="0" w:color="auto"/>
            <w:bottom w:val="none" w:sz="0" w:space="0" w:color="auto"/>
            <w:right w:val="none" w:sz="0" w:space="0" w:color="auto"/>
          </w:divBdr>
          <w:divsChild>
            <w:div w:id="1811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5104">
      <w:bodyDiv w:val="1"/>
      <w:marLeft w:val="0"/>
      <w:marRight w:val="0"/>
      <w:marTop w:val="0"/>
      <w:marBottom w:val="0"/>
      <w:divBdr>
        <w:top w:val="none" w:sz="0" w:space="0" w:color="auto"/>
        <w:left w:val="none" w:sz="0" w:space="0" w:color="auto"/>
        <w:bottom w:val="none" w:sz="0" w:space="0" w:color="auto"/>
        <w:right w:val="none" w:sz="0" w:space="0" w:color="auto"/>
      </w:divBdr>
      <w:divsChild>
        <w:div w:id="25312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NG002</dc:creator>
  <cp:lastModifiedBy>Гладышева С.Б.</cp:lastModifiedBy>
  <cp:revision>3</cp:revision>
  <cp:lastPrinted>2019-08-30T06:41:00Z</cp:lastPrinted>
  <dcterms:created xsi:type="dcterms:W3CDTF">2019-09-04T07:19:00Z</dcterms:created>
  <dcterms:modified xsi:type="dcterms:W3CDTF">2019-09-04T07:23:00Z</dcterms:modified>
</cp:coreProperties>
</file>