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6B" w:rsidRPr="00CA3D6B" w:rsidRDefault="00CA3D6B">
      <w:pPr>
        <w:widowControl w:val="0"/>
        <w:autoSpaceDE w:val="0"/>
        <w:autoSpaceDN w:val="0"/>
        <w:adjustRightInd w:val="0"/>
        <w:jc w:val="both"/>
        <w:outlineLvl w:val="0"/>
        <w:rPr>
          <w:sz w:val="28"/>
          <w:szCs w:val="28"/>
        </w:rPr>
      </w:pPr>
    </w:p>
    <w:p w:rsidR="00CA3D6B" w:rsidRPr="00CA3D6B" w:rsidRDefault="00CA3D6B">
      <w:pPr>
        <w:widowControl w:val="0"/>
        <w:autoSpaceDE w:val="0"/>
        <w:autoSpaceDN w:val="0"/>
        <w:adjustRightInd w:val="0"/>
        <w:jc w:val="center"/>
        <w:rPr>
          <w:b/>
          <w:bCs/>
          <w:sz w:val="28"/>
          <w:szCs w:val="28"/>
        </w:rPr>
      </w:pPr>
      <w:r w:rsidRPr="00CA3D6B">
        <w:rPr>
          <w:b/>
          <w:bCs/>
          <w:sz w:val="28"/>
          <w:szCs w:val="28"/>
        </w:rPr>
        <w:t>ПРАВИТЕЛЬСТВО РОССИЙСКОЙ ФЕДЕРАЦИИ</w:t>
      </w:r>
    </w:p>
    <w:p w:rsidR="00CA3D6B" w:rsidRPr="00CA3D6B" w:rsidRDefault="00CA3D6B">
      <w:pPr>
        <w:widowControl w:val="0"/>
        <w:autoSpaceDE w:val="0"/>
        <w:autoSpaceDN w:val="0"/>
        <w:adjustRightInd w:val="0"/>
        <w:jc w:val="center"/>
        <w:rPr>
          <w:b/>
          <w:bCs/>
          <w:sz w:val="28"/>
          <w:szCs w:val="28"/>
        </w:rPr>
      </w:pPr>
    </w:p>
    <w:p w:rsidR="00CA3D6B" w:rsidRPr="00CA3D6B" w:rsidRDefault="00CA3D6B">
      <w:pPr>
        <w:widowControl w:val="0"/>
        <w:autoSpaceDE w:val="0"/>
        <w:autoSpaceDN w:val="0"/>
        <w:adjustRightInd w:val="0"/>
        <w:jc w:val="center"/>
        <w:rPr>
          <w:b/>
          <w:bCs/>
          <w:sz w:val="28"/>
          <w:szCs w:val="28"/>
        </w:rPr>
      </w:pPr>
      <w:r w:rsidRPr="00CA3D6B">
        <w:rPr>
          <w:b/>
          <w:bCs/>
          <w:sz w:val="28"/>
          <w:szCs w:val="28"/>
        </w:rPr>
        <w:t>ПОСТАНОВЛЕНИЕ</w:t>
      </w:r>
    </w:p>
    <w:p w:rsidR="00CA3D6B" w:rsidRPr="00CA3D6B" w:rsidRDefault="00CA3D6B">
      <w:pPr>
        <w:widowControl w:val="0"/>
        <w:autoSpaceDE w:val="0"/>
        <w:autoSpaceDN w:val="0"/>
        <w:adjustRightInd w:val="0"/>
        <w:jc w:val="center"/>
        <w:rPr>
          <w:b/>
          <w:bCs/>
          <w:sz w:val="28"/>
          <w:szCs w:val="28"/>
        </w:rPr>
      </w:pPr>
      <w:r w:rsidRPr="00CA3D6B">
        <w:rPr>
          <w:b/>
          <w:bCs/>
          <w:sz w:val="28"/>
          <w:szCs w:val="28"/>
        </w:rPr>
        <w:t>от 22 июня 2015 г. N 612</w:t>
      </w:r>
    </w:p>
    <w:p w:rsidR="00CA3D6B" w:rsidRPr="00CA3D6B" w:rsidRDefault="00CA3D6B">
      <w:pPr>
        <w:widowControl w:val="0"/>
        <w:autoSpaceDE w:val="0"/>
        <w:autoSpaceDN w:val="0"/>
        <w:adjustRightInd w:val="0"/>
        <w:jc w:val="center"/>
        <w:rPr>
          <w:b/>
          <w:bCs/>
          <w:sz w:val="28"/>
          <w:szCs w:val="28"/>
        </w:rPr>
      </w:pPr>
    </w:p>
    <w:p w:rsidR="00CA3D6B" w:rsidRPr="00CA3D6B" w:rsidRDefault="00CA3D6B">
      <w:pPr>
        <w:widowControl w:val="0"/>
        <w:autoSpaceDE w:val="0"/>
        <w:autoSpaceDN w:val="0"/>
        <w:adjustRightInd w:val="0"/>
        <w:jc w:val="center"/>
        <w:rPr>
          <w:b/>
          <w:bCs/>
          <w:sz w:val="28"/>
          <w:szCs w:val="28"/>
        </w:rPr>
      </w:pPr>
      <w:r w:rsidRPr="00CA3D6B">
        <w:rPr>
          <w:b/>
          <w:bCs/>
          <w:sz w:val="28"/>
          <w:szCs w:val="28"/>
        </w:rPr>
        <w:t>О ВНЕСЕНИИ ИЗМЕНЕНИЯ</w:t>
      </w:r>
    </w:p>
    <w:p w:rsidR="00CA3D6B" w:rsidRPr="00CA3D6B" w:rsidRDefault="00CA3D6B">
      <w:pPr>
        <w:widowControl w:val="0"/>
        <w:autoSpaceDE w:val="0"/>
        <w:autoSpaceDN w:val="0"/>
        <w:adjustRightInd w:val="0"/>
        <w:jc w:val="center"/>
        <w:rPr>
          <w:b/>
          <w:bCs/>
          <w:sz w:val="28"/>
          <w:szCs w:val="28"/>
        </w:rPr>
      </w:pPr>
      <w:r w:rsidRPr="00CA3D6B">
        <w:rPr>
          <w:b/>
          <w:bCs/>
          <w:sz w:val="28"/>
          <w:szCs w:val="28"/>
        </w:rPr>
        <w:t>В ПУНКТ 10 ПРАВИЛ ОСУЩЕСТВЛЕНИЯ БАНКОВСКОГО</w:t>
      </w:r>
    </w:p>
    <w:p w:rsidR="00CA3D6B" w:rsidRPr="00CA3D6B" w:rsidRDefault="00CA3D6B">
      <w:pPr>
        <w:widowControl w:val="0"/>
        <w:autoSpaceDE w:val="0"/>
        <w:autoSpaceDN w:val="0"/>
        <w:adjustRightInd w:val="0"/>
        <w:jc w:val="center"/>
        <w:rPr>
          <w:b/>
          <w:bCs/>
          <w:sz w:val="28"/>
          <w:szCs w:val="28"/>
        </w:rPr>
      </w:pPr>
      <w:r w:rsidRPr="00CA3D6B">
        <w:rPr>
          <w:b/>
          <w:bCs/>
          <w:sz w:val="28"/>
          <w:szCs w:val="28"/>
        </w:rPr>
        <w:t>СОПРОВОЖ</w:t>
      </w:r>
      <w:bookmarkStart w:id="0" w:name="_GoBack"/>
      <w:bookmarkEnd w:id="0"/>
      <w:r w:rsidRPr="00CA3D6B">
        <w:rPr>
          <w:b/>
          <w:bCs/>
          <w:sz w:val="28"/>
          <w:szCs w:val="28"/>
        </w:rPr>
        <w:t>ДЕНИЯ КОНТРАКТОВ</w:t>
      </w:r>
    </w:p>
    <w:p w:rsidR="00CA3D6B" w:rsidRPr="00CA3D6B" w:rsidRDefault="00CA3D6B">
      <w:pPr>
        <w:widowControl w:val="0"/>
        <w:autoSpaceDE w:val="0"/>
        <w:autoSpaceDN w:val="0"/>
        <w:adjustRightInd w:val="0"/>
        <w:jc w:val="both"/>
        <w:rPr>
          <w:sz w:val="28"/>
          <w:szCs w:val="28"/>
        </w:rPr>
      </w:pPr>
    </w:p>
    <w:p w:rsidR="00CA3D6B" w:rsidRPr="00CA3D6B" w:rsidRDefault="00CA3D6B">
      <w:pPr>
        <w:widowControl w:val="0"/>
        <w:autoSpaceDE w:val="0"/>
        <w:autoSpaceDN w:val="0"/>
        <w:adjustRightInd w:val="0"/>
        <w:ind w:firstLine="540"/>
        <w:jc w:val="both"/>
        <w:rPr>
          <w:sz w:val="28"/>
          <w:szCs w:val="28"/>
        </w:rPr>
      </w:pPr>
      <w:r w:rsidRPr="00CA3D6B">
        <w:rPr>
          <w:sz w:val="28"/>
          <w:szCs w:val="28"/>
        </w:rPr>
        <w:t>Правительство Российской Федерации постановляет:</w:t>
      </w:r>
    </w:p>
    <w:p w:rsidR="00CA3D6B" w:rsidRPr="00CA3D6B" w:rsidRDefault="00CA3D6B">
      <w:pPr>
        <w:widowControl w:val="0"/>
        <w:autoSpaceDE w:val="0"/>
        <w:autoSpaceDN w:val="0"/>
        <w:adjustRightInd w:val="0"/>
        <w:ind w:firstLine="540"/>
        <w:jc w:val="both"/>
        <w:rPr>
          <w:sz w:val="28"/>
          <w:szCs w:val="28"/>
        </w:rPr>
      </w:pPr>
      <w:r w:rsidRPr="00CA3D6B">
        <w:rPr>
          <w:sz w:val="28"/>
          <w:szCs w:val="28"/>
        </w:rPr>
        <w:t xml:space="preserve">1. Дополнить </w:t>
      </w:r>
      <w:hyperlink r:id="rId5" w:history="1">
        <w:r w:rsidRPr="00CA3D6B">
          <w:rPr>
            <w:sz w:val="28"/>
            <w:szCs w:val="28"/>
          </w:rPr>
          <w:t>пункт 10</w:t>
        </w:r>
      </w:hyperlink>
      <w:r w:rsidRPr="00CA3D6B">
        <w:rPr>
          <w:sz w:val="28"/>
          <w:szCs w:val="28"/>
        </w:rPr>
        <w:t xml:space="preserve"> Правил осуществления банковского сопровождения контрактов, утвержденных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абзацами следующего содержания:</w:t>
      </w:r>
    </w:p>
    <w:p w:rsidR="00CA3D6B" w:rsidRPr="00CA3D6B" w:rsidRDefault="00CA3D6B">
      <w:pPr>
        <w:widowControl w:val="0"/>
        <w:autoSpaceDE w:val="0"/>
        <w:autoSpaceDN w:val="0"/>
        <w:adjustRightInd w:val="0"/>
        <w:ind w:firstLine="540"/>
        <w:jc w:val="both"/>
        <w:rPr>
          <w:sz w:val="28"/>
          <w:szCs w:val="28"/>
        </w:rPr>
      </w:pPr>
      <w:proofErr w:type="gramStart"/>
      <w:r w:rsidRPr="00CA3D6B">
        <w:rPr>
          <w:sz w:val="28"/>
          <w:szCs w:val="28"/>
        </w:rP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rsidRPr="00CA3D6B">
        <w:rPr>
          <w:sz w:val="28"/>
          <w:szCs w:val="28"/>
        </w:rPr>
        <w:t xml:space="preserve"> сопровождения контракта.</w:t>
      </w:r>
    </w:p>
    <w:p w:rsidR="00CA3D6B" w:rsidRPr="00CA3D6B" w:rsidRDefault="00CA3D6B">
      <w:pPr>
        <w:widowControl w:val="0"/>
        <w:autoSpaceDE w:val="0"/>
        <w:autoSpaceDN w:val="0"/>
        <w:adjustRightInd w:val="0"/>
        <w:ind w:firstLine="540"/>
        <w:jc w:val="both"/>
        <w:rPr>
          <w:sz w:val="28"/>
          <w:szCs w:val="28"/>
        </w:rPr>
      </w:pPr>
      <w:r w:rsidRPr="00CA3D6B">
        <w:rPr>
          <w:sz w:val="28"/>
          <w:szCs w:val="28"/>
        </w:rP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roofErr w:type="gramStart"/>
      <w:r w:rsidRPr="00CA3D6B">
        <w:rPr>
          <w:sz w:val="28"/>
          <w:szCs w:val="28"/>
        </w:rPr>
        <w:t>.".</w:t>
      </w:r>
      <w:proofErr w:type="gramEnd"/>
    </w:p>
    <w:p w:rsidR="00CA3D6B" w:rsidRPr="00CA3D6B" w:rsidRDefault="00CA3D6B">
      <w:pPr>
        <w:widowControl w:val="0"/>
        <w:autoSpaceDE w:val="0"/>
        <w:autoSpaceDN w:val="0"/>
        <w:adjustRightInd w:val="0"/>
        <w:ind w:firstLine="540"/>
        <w:jc w:val="both"/>
        <w:rPr>
          <w:sz w:val="28"/>
          <w:szCs w:val="28"/>
        </w:rPr>
      </w:pPr>
      <w:r w:rsidRPr="00CA3D6B">
        <w:rPr>
          <w:sz w:val="28"/>
          <w:szCs w:val="28"/>
        </w:rPr>
        <w:t>2. Настоящее постановление вступает в силу со дня его официального опубликования и распространяется на правоотношения, возникшие с 1 января 2015 г.</w:t>
      </w:r>
    </w:p>
    <w:p w:rsidR="00CA3D6B" w:rsidRPr="00CA3D6B" w:rsidRDefault="00CA3D6B">
      <w:pPr>
        <w:widowControl w:val="0"/>
        <w:autoSpaceDE w:val="0"/>
        <w:autoSpaceDN w:val="0"/>
        <w:adjustRightInd w:val="0"/>
        <w:jc w:val="both"/>
        <w:rPr>
          <w:sz w:val="28"/>
          <w:szCs w:val="28"/>
        </w:rPr>
      </w:pPr>
      <w:r w:rsidRPr="00CA3D6B">
        <w:rPr>
          <w:bCs/>
          <w:kern w:val="36"/>
          <w:sz w:val="28"/>
          <w:szCs w:val="28"/>
        </w:rPr>
        <w:t>Постановление Правительства РФ от 22 июня 2015 №612 «О внесении изменения в пункт 10 Правил осуществления банковского сопровождения контрактов».</w:t>
      </w:r>
    </w:p>
    <w:p w:rsidR="00CA3D6B" w:rsidRPr="00CA3D6B" w:rsidRDefault="00CA3D6B">
      <w:pPr>
        <w:widowControl w:val="0"/>
        <w:autoSpaceDE w:val="0"/>
        <w:autoSpaceDN w:val="0"/>
        <w:adjustRightInd w:val="0"/>
        <w:jc w:val="right"/>
        <w:rPr>
          <w:sz w:val="28"/>
          <w:szCs w:val="28"/>
        </w:rPr>
      </w:pPr>
      <w:r w:rsidRPr="00CA3D6B">
        <w:rPr>
          <w:sz w:val="28"/>
          <w:szCs w:val="28"/>
        </w:rPr>
        <w:t>Председатель Правительства</w:t>
      </w:r>
    </w:p>
    <w:p w:rsidR="00CA3D6B" w:rsidRPr="00CA3D6B" w:rsidRDefault="00CA3D6B">
      <w:pPr>
        <w:widowControl w:val="0"/>
        <w:autoSpaceDE w:val="0"/>
        <w:autoSpaceDN w:val="0"/>
        <w:adjustRightInd w:val="0"/>
        <w:jc w:val="right"/>
        <w:rPr>
          <w:sz w:val="28"/>
          <w:szCs w:val="28"/>
        </w:rPr>
      </w:pPr>
      <w:r w:rsidRPr="00CA3D6B">
        <w:rPr>
          <w:sz w:val="28"/>
          <w:szCs w:val="28"/>
        </w:rPr>
        <w:t>Российской Федерации</w:t>
      </w:r>
    </w:p>
    <w:p w:rsidR="00CA3D6B" w:rsidRPr="00CA3D6B" w:rsidRDefault="00CA3D6B">
      <w:pPr>
        <w:widowControl w:val="0"/>
        <w:autoSpaceDE w:val="0"/>
        <w:autoSpaceDN w:val="0"/>
        <w:adjustRightInd w:val="0"/>
        <w:jc w:val="right"/>
        <w:rPr>
          <w:sz w:val="28"/>
          <w:szCs w:val="28"/>
        </w:rPr>
      </w:pPr>
      <w:r w:rsidRPr="00CA3D6B">
        <w:rPr>
          <w:sz w:val="28"/>
          <w:szCs w:val="28"/>
        </w:rPr>
        <w:t>Д.МЕДВЕДЕВ</w:t>
      </w:r>
    </w:p>
    <w:p w:rsidR="00CA3D6B" w:rsidRPr="00CA3D6B" w:rsidRDefault="00CA3D6B">
      <w:pPr>
        <w:widowControl w:val="0"/>
        <w:autoSpaceDE w:val="0"/>
        <w:autoSpaceDN w:val="0"/>
        <w:adjustRightInd w:val="0"/>
        <w:jc w:val="both"/>
        <w:rPr>
          <w:sz w:val="28"/>
          <w:szCs w:val="28"/>
        </w:rPr>
      </w:pPr>
    </w:p>
    <w:p w:rsidR="00122741" w:rsidRPr="00CA3D6B" w:rsidRDefault="00122741">
      <w:pPr>
        <w:rPr>
          <w:sz w:val="28"/>
          <w:szCs w:val="28"/>
        </w:rPr>
      </w:pPr>
    </w:p>
    <w:sectPr w:rsidR="00122741" w:rsidRPr="00CA3D6B" w:rsidSect="00CA3D6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6B"/>
    <w:rsid w:val="00001D1A"/>
    <w:rsid w:val="00003E89"/>
    <w:rsid w:val="00004D89"/>
    <w:rsid w:val="00012DCF"/>
    <w:rsid w:val="00023A98"/>
    <w:rsid w:val="00025ECC"/>
    <w:rsid w:val="00027A19"/>
    <w:rsid w:val="0004123B"/>
    <w:rsid w:val="00042746"/>
    <w:rsid w:val="000430D1"/>
    <w:rsid w:val="00043743"/>
    <w:rsid w:val="00043E1D"/>
    <w:rsid w:val="0004763E"/>
    <w:rsid w:val="00066487"/>
    <w:rsid w:val="00075900"/>
    <w:rsid w:val="00076EA0"/>
    <w:rsid w:val="00084B07"/>
    <w:rsid w:val="00084F3A"/>
    <w:rsid w:val="000924B4"/>
    <w:rsid w:val="00093715"/>
    <w:rsid w:val="000A264C"/>
    <w:rsid w:val="000A3B80"/>
    <w:rsid w:val="000A3FA1"/>
    <w:rsid w:val="000A4B83"/>
    <w:rsid w:val="000C5B83"/>
    <w:rsid w:val="000D0538"/>
    <w:rsid w:val="000D2E28"/>
    <w:rsid w:val="000D61A6"/>
    <w:rsid w:val="000E56CD"/>
    <w:rsid w:val="000F439B"/>
    <w:rsid w:val="000F674F"/>
    <w:rsid w:val="001027B1"/>
    <w:rsid w:val="00104DC6"/>
    <w:rsid w:val="00112316"/>
    <w:rsid w:val="001225EF"/>
    <w:rsid w:val="00122741"/>
    <w:rsid w:val="00124CBA"/>
    <w:rsid w:val="001360F2"/>
    <w:rsid w:val="00150894"/>
    <w:rsid w:val="0015133E"/>
    <w:rsid w:val="00152B90"/>
    <w:rsid w:val="0015614F"/>
    <w:rsid w:val="00160F48"/>
    <w:rsid w:val="001626B6"/>
    <w:rsid w:val="00164EE1"/>
    <w:rsid w:val="0017042B"/>
    <w:rsid w:val="00175144"/>
    <w:rsid w:val="00185AD6"/>
    <w:rsid w:val="0019018D"/>
    <w:rsid w:val="00193CBF"/>
    <w:rsid w:val="00197EEC"/>
    <w:rsid w:val="001B52CA"/>
    <w:rsid w:val="001B6F50"/>
    <w:rsid w:val="001C2891"/>
    <w:rsid w:val="001C302B"/>
    <w:rsid w:val="001C579F"/>
    <w:rsid w:val="001D0A10"/>
    <w:rsid w:val="001D1219"/>
    <w:rsid w:val="001E2791"/>
    <w:rsid w:val="001E716F"/>
    <w:rsid w:val="001E732C"/>
    <w:rsid w:val="001F471D"/>
    <w:rsid w:val="001F6C02"/>
    <w:rsid w:val="00207003"/>
    <w:rsid w:val="002103F7"/>
    <w:rsid w:val="002134E9"/>
    <w:rsid w:val="002153E0"/>
    <w:rsid w:val="00216EE7"/>
    <w:rsid w:val="002175E3"/>
    <w:rsid w:val="002222E2"/>
    <w:rsid w:val="0022533A"/>
    <w:rsid w:val="002334EE"/>
    <w:rsid w:val="002406D3"/>
    <w:rsid w:val="00242FEE"/>
    <w:rsid w:val="0024696E"/>
    <w:rsid w:val="00246A3A"/>
    <w:rsid w:val="00261DC1"/>
    <w:rsid w:val="00263EA1"/>
    <w:rsid w:val="00265AD1"/>
    <w:rsid w:val="002868E2"/>
    <w:rsid w:val="00287123"/>
    <w:rsid w:val="002A4E44"/>
    <w:rsid w:val="002A7575"/>
    <w:rsid w:val="002B0ADA"/>
    <w:rsid w:val="002B15ED"/>
    <w:rsid w:val="002B4044"/>
    <w:rsid w:val="002C28F2"/>
    <w:rsid w:val="002C32D7"/>
    <w:rsid w:val="002C7901"/>
    <w:rsid w:val="002D4779"/>
    <w:rsid w:val="00302AC8"/>
    <w:rsid w:val="003057FC"/>
    <w:rsid w:val="00311583"/>
    <w:rsid w:val="00313886"/>
    <w:rsid w:val="00313CDB"/>
    <w:rsid w:val="00315B28"/>
    <w:rsid w:val="00322B4F"/>
    <w:rsid w:val="00337C8C"/>
    <w:rsid w:val="00340860"/>
    <w:rsid w:val="003410C3"/>
    <w:rsid w:val="00353361"/>
    <w:rsid w:val="00356542"/>
    <w:rsid w:val="0035667B"/>
    <w:rsid w:val="00362B16"/>
    <w:rsid w:val="00363CD1"/>
    <w:rsid w:val="00370477"/>
    <w:rsid w:val="00372ECB"/>
    <w:rsid w:val="00374527"/>
    <w:rsid w:val="0038206B"/>
    <w:rsid w:val="00386700"/>
    <w:rsid w:val="00393C90"/>
    <w:rsid w:val="003947FB"/>
    <w:rsid w:val="00395825"/>
    <w:rsid w:val="003A20C1"/>
    <w:rsid w:val="003B2C4B"/>
    <w:rsid w:val="003B3F1C"/>
    <w:rsid w:val="003B6523"/>
    <w:rsid w:val="003B69F4"/>
    <w:rsid w:val="003C00D5"/>
    <w:rsid w:val="003D0C30"/>
    <w:rsid w:val="003D5144"/>
    <w:rsid w:val="003E0070"/>
    <w:rsid w:val="003F5F0E"/>
    <w:rsid w:val="004030BF"/>
    <w:rsid w:val="00403DDA"/>
    <w:rsid w:val="004136CD"/>
    <w:rsid w:val="004171AA"/>
    <w:rsid w:val="00417B20"/>
    <w:rsid w:val="00420159"/>
    <w:rsid w:val="00426924"/>
    <w:rsid w:val="00426E95"/>
    <w:rsid w:val="00427A53"/>
    <w:rsid w:val="00432222"/>
    <w:rsid w:val="00432F96"/>
    <w:rsid w:val="004330DE"/>
    <w:rsid w:val="004343C2"/>
    <w:rsid w:val="004365A6"/>
    <w:rsid w:val="00440652"/>
    <w:rsid w:val="00460124"/>
    <w:rsid w:val="004673EF"/>
    <w:rsid w:val="004751F1"/>
    <w:rsid w:val="00476447"/>
    <w:rsid w:val="0048526F"/>
    <w:rsid w:val="004865CC"/>
    <w:rsid w:val="00490B41"/>
    <w:rsid w:val="0049303F"/>
    <w:rsid w:val="004A2A3B"/>
    <w:rsid w:val="004A2EC4"/>
    <w:rsid w:val="004B7BD1"/>
    <w:rsid w:val="004C080D"/>
    <w:rsid w:val="004C14BB"/>
    <w:rsid w:val="004C6DAF"/>
    <w:rsid w:val="004D18B3"/>
    <w:rsid w:val="004E5F65"/>
    <w:rsid w:val="004F39CF"/>
    <w:rsid w:val="004F56A9"/>
    <w:rsid w:val="00504928"/>
    <w:rsid w:val="005143B9"/>
    <w:rsid w:val="00514549"/>
    <w:rsid w:val="005173CE"/>
    <w:rsid w:val="00517FB5"/>
    <w:rsid w:val="00527037"/>
    <w:rsid w:val="00531D89"/>
    <w:rsid w:val="00536BA4"/>
    <w:rsid w:val="00542231"/>
    <w:rsid w:val="00546A00"/>
    <w:rsid w:val="00563482"/>
    <w:rsid w:val="0057085B"/>
    <w:rsid w:val="00570A1A"/>
    <w:rsid w:val="00571F6F"/>
    <w:rsid w:val="0058685E"/>
    <w:rsid w:val="00593C2C"/>
    <w:rsid w:val="00597D13"/>
    <w:rsid w:val="005A60CB"/>
    <w:rsid w:val="005B2642"/>
    <w:rsid w:val="005C1D0B"/>
    <w:rsid w:val="005C232E"/>
    <w:rsid w:val="005C4D7F"/>
    <w:rsid w:val="005D087D"/>
    <w:rsid w:val="005D5E85"/>
    <w:rsid w:val="005E4190"/>
    <w:rsid w:val="005E4EEA"/>
    <w:rsid w:val="005E5C48"/>
    <w:rsid w:val="005F3DE0"/>
    <w:rsid w:val="0060193F"/>
    <w:rsid w:val="0060239C"/>
    <w:rsid w:val="00614EEF"/>
    <w:rsid w:val="006158DD"/>
    <w:rsid w:val="006310A9"/>
    <w:rsid w:val="006317D7"/>
    <w:rsid w:val="006343F6"/>
    <w:rsid w:val="00635552"/>
    <w:rsid w:val="00635BAD"/>
    <w:rsid w:val="00636985"/>
    <w:rsid w:val="006439C2"/>
    <w:rsid w:val="00654B37"/>
    <w:rsid w:val="0065530E"/>
    <w:rsid w:val="00657F9C"/>
    <w:rsid w:val="00660161"/>
    <w:rsid w:val="00661FB4"/>
    <w:rsid w:val="00662AF3"/>
    <w:rsid w:val="00666B91"/>
    <w:rsid w:val="006701BE"/>
    <w:rsid w:val="006778B5"/>
    <w:rsid w:val="00680824"/>
    <w:rsid w:val="0068713B"/>
    <w:rsid w:val="00690016"/>
    <w:rsid w:val="00694029"/>
    <w:rsid w:val="00696BFB"/>
    <w:rsid w:val="006973F8"/>
    <w:rsid w:val="006A1254"/>
    <w:rsid w:val="006A4700"/>
    <w:rsid w:val="006B3497"/>
    <w:rsid w:val="006C0DAA"/>
    <w:rsid w:val="006C158E"/>
    <w:rsid w:val="006C3C5C"/>
    <w:rsid w:val="006D1C8E"/>
    <w:rsid w:val="006D4032"/>
    <w:rsid w:val="006D4239"/>
    <w:rsid w:val="006D586D"/>
    <w:rsid w:val="006D6CC4"/>
    <w:rsid w:val="006F2D96"/>
    <w:rsid w:val="00701CA6"/>
    <w:rsid w:val="00704F87"/>
    <w:rsid w:val="00724E5C"/>
    <w:rsid w:val="00725BB7"/>
    <w:rsid w:val="007260C9"/>
    <w:rsid w:val="00730A89"/>
    <w:rsid w:val="00731BDF"/>
    <w:rsid w:val="007337D3"/>
    <w:rsid w:val="00735C54"/>
    <w:rsid w:val="00740D5D"/>
    <w:rsid w:val="0074264E"/>
    <w:rsid w:val="007431A9"/>
    <w:rsid w:val="0074435E"/>
    <w:rsid w:val="00747561"/>
    <w:rsid w:val="007478EB"/>
    <w:rsid w:val="0074798B"/>
    <w:rsid w:val="0076052C"/>
    <w:rsid w:val="00760BC3"/>
    <w:rsid w:val="00775411"/>
    <w:rsid w:val="00784C7B"/>
    <w:rsid w:val="00797276"/>
    <w:rsid w:val="007A1524"/>
    <w:rsid w:val="007A1DFC"/>
    <w:rsid w:val="007A26E4"/>
    <w:rsid w:val="007A37C3"/>
    <w:rsid w:val="007A4CAA"/>
    <w:rsid w:val="007A7328"/>
    <w:rsid w:val="007B0395"/>
    <w:rsid w:val="007B084E"/>
    <w:rsid w:val="007B6EEF"/>
    <w:rsid w:val="007C1C72"/>
    <w:rsid w:val="007C263B"/>
    <w:rsid w:val="007C6846"/>
    <w:rsid w:val="007D1E97"/>
    <w:rsid w:val="007E6183"/>
    <w:rsid w:val="007F2ECD"/>
    <w:rsid w:val="00803229"/>
    <w:rsid w:val="00807836"/>
    <w:rsid w:val="00815949"/>
    <w:rsid w:val="00816EBB"/>
    <w:rsid w:val="00821357"/>
    <w:rsid w:val="008217D4"/>
    <w:rsid w:val="00824F9F"/>
    <w:rsid w:val="008250F3"/>
    <w:rsid w:val="00831C2A"/>
    <w:rsid w:val="0083267D"/>
    <w:rsid w:val="00832AB8"/>
    <w:rsid w:val="00837157"/>
    <w:rsid w:val="00837964"/>
    <w:rsid w:val="00837AB6"/>
    <w:rsid w:val="0084265D"/>
    <w:rsid w:val="008447AD"/>
    <w:rsid w:val="0084779D"/>
    <w:rsid w:val="00852251"/>
    <w:rsid w:val="0085553F"/>
    <w:rsid w:val="00855675"/>
    <w:rsid w:val="008571CF"/>
    <w:rsid w:val="00857DEB"/>
    <w:rsid w:val="00865F0C"/>
    <w:rsid w:val="0086698F"/>
    <w:rsid w:val="00873B4D"/>
    <w:rsid w:val="00881CC7"/>
    <w:rsid w:val="0089296D"/>
    <w:rsid w:val="008A3960"/>
    <w:rsid w:val="008B1F0A"/>
    <w:rsid w:val="008B6373"/>
    <w:rsid w:val="008B75C1"/>
    <w:rsid w:val="008C3AA5"/>
    <w:rsid w:val="008C3C6A"/>
    <w:rsid w:val="008D239B"/>
    <w:rsid w:val="008D63A4"/>
    <w:rsid w:val="008E27F0"/>
    <w:rsid w:val="008E6119"/>
    <w:rsid w:val="008E6647"/>
    <w:rsid w:val="008F2507"/>
    <w:rsid w:val="008F4315"/>
    <w:rsid w:val="008F467F"/>
    <w:rsid w:val="008F4F5F"/>
    <w:rsid w:val="0090382C"/>
    <w:rsid w:val="00930478"/>
    <w:rsid w:val="00932A6C"/>
    <w:rsid w:val="009343F2"/>
    <w:rsid w:val="0094681B"/>
    <w:rsid w:val="009639A9"/>
    <w:rsid w:val="00980502"/>
    <w:rsid w:val="00982F59"/>
    <w:rsid w:val="009940D1"/>
    <w:rsid w:val="009A352B"/>
    <w:rsid w:val="009A55BE"/>
    <w:rsid w:val="009B7BB0"/>
    <w:rsid w:val="009C074E"/>
    <w:rsid w:val="009C231D"/>
    <w:rsid w:val="009C2CBF"/>
    <w:rsid w:val="009C5E79"/>
    <w:rsid w:val="009D28B5"/>
    <w:rsid w:val="009D4DAE"/>
    <w:rsid w:val="009D504B"/>
    <w:rsid w:val="009D6959"/>
    <w:rsid w:val="009E77F6"/>
    <w:rsid w:val="009F0B07"/>
    <w:rsid w:val="009F3E89"/>
    <w:rsid w:val="009F55EF"/>
    <w:rsid w:val="009F7E2A"/>
    <w:rsid w:val="00A01B31"/>
    <w:rsid w:val="00A122AE"/>
    <w:rsid w:val="00A131C8"/>
    <w:rsid w:val="00A13998"/>
    <w:rsid w:val="00A14290"/>
    <w:rsid w:val="00A154EE"/>
    <w:rsid w:val="00A165F2"/>
    <w:rsid w:val="00A24577"/>
    <w:rsid w:val="00A24EA1"/>
    <w:rsid w:val="00A30643"/>
    <w:rsid w:val="00A33977"/>
    <w:rsid w:val="00A40485"/>
    <w:rsid w:val="00A426FB"/>
    <w:rsid w:val="00A6028A"/>
    <w:rsid w:val="00A63872"/>
    <w:rsid w:val="00A67695"/>
    <w:rsid w:val="00A711B1"/>
    <w:rsid w:val="00A91719"/>
    <w:rsid w:val="00AB3A2C"/>
    <w:rsid w:val="00AD0038"/>
    <w:rsid w:val="00AE107F"/>
    <w:rsid w:val="00AF0C51"/>
    <w:rsid w:val="00B008E1"/>
    <w:rsid w:val="00B0343C"/>
    <w:rsid w:val="00B04E69"/>
    <w:rsid w:val="00B0584E"/>
    <w:rsid w:val="00B2138A"/>
    <w:rsid w:val="00B35B43"/>
    <w:rsid w:val="00B35CCF"/>
    <w:rsid w:val="00B37CD4"/>
    <w:rsid w:val="00B44966"/>
    <w:rsid w:val="00B45838"/>
    <w:rsid w:val="00B46BF4"/>
    <w:rsid w:val="00B55647"/>
    <w:rsid w:val="00B558E9"/>
    <w:rsid w:val="00B55AED"/>
    <w:rsid w:val="00B609BD"/>
    <w:rsid w:val="00B651EA"/>
    <w:rsid w:val="00B81FE3"/>
    <w:rsid w:val="00B833D3"/>
    <w:rsid w:val="00B91062"/>
    <w:rsid w:val="00B91642"/>
    <w:rsid w:val="00B94220"/>
    <w:rsid w:val="00BA14FA"/>
    <w:rsid w:val="00BA38F0"/>
    <w:rsid w:val="00BA6892"/>
    <w:rsid w:val="00BB188B"/>
    <w:rsid w:val="00BB19A9"/>
    <w:rsid w:val="00BB375B"/>
    <w:rsid w:val="00BB4F08"/>
    <w:rsid w:val="00BB62C8"/>
    <w:rsid w:val="00BC335C"/>
    <w:rsid w:val="00BC467E"/>
    <w:rsid w:val="00BC4CBA"/>
    <w:rsid w:val="00BC505C"/>
    <w:rsid w:val="00BC59BB"/>
    <w:rsid w:val="00BC5F72"/>
    <w:rsid w:val="00BD7997"/>
    <w:rsid w:val="00BE2F44"/>
    <w:rsid w:val="00BE4939"/>
    <w:rsid w:val="00BE512D"/>
    <w:rsid w:val="00BF16FF"/>
    <w:rsid w:val="00C051E0"/>
    <w:rsid w:val="00C079DB"/>
    <w:rsid w:val="00C07D77"/>
    <w:rsid w:val="00C11B96"/>
    <w:rsid w:val="00C244FF"/>
    <w:rsid w:val="00C26F74"/>
    <w:rsid w:val="00C426D3"/>
    <w:rsid w:val="00C449F3"/>
    <w:rsid w:val="00C47B6A"/>
    <w:rsid w:val="00C50C76"/>
    <w:rsid w:val="00C50E1B"/>
    <w:rsid w:val="00C51A82"/>
    <w:rsid w:val="00C56B7B"/>
    <w:rsid w:val="00C57520"/>
    <w:rsid w:val="00C605F7"/>
    <w:rsid w:val="00C66D70"/>
    <w:rsid w:val="00C7159B"/>
    <w:rsid w:val="00C71C95"/>
    <w:rsid w:val="00C832B3"/>
    <w:rsid w:val="00C84ED6"/>
    <w:rsid w:val="00C953DC"/>
    <w:rsid w:val="00C97D1C"/>
    <w:rsid w:val="00CA1A88"/>
    <w:rsid w:val="00CA2784"/>
    <w:rsid w:val="00CA3D6B"/>
    <w:rsid w:val="00CA4E0E"/>
    <w:rsid w:val="00CA683A"/>
    <w:rsid w:val="00CB3B79"/>
    <w:rsid w:val="00CC260C"/>
    <w:rsid w:val="00CC4A44"/>
    <w:rsid w:val="00CC6B22"/>
    <w:rsid w:val="00CD55AB"/>
    <w:rsid w:val="00CE2B96"/>
    <w:rsid w:val="00CE3B3B"/>
    <w:rsid w:val="00CF7FF1"/>
    <w:rsid w:val="00D006CF"/>
    <w:rsid w:val="00D13367"/>
    <w:rsid w:val="00D1630F"/>
    <w:rsid w:val="00D20E96"/>
    <w:rsid w:val="00D22A40"/>
    <w:rsid w:val="00D372DF"/>
    <w:rsid w:val="00D44FBF"/>
    <w:rsid w:val="00D47A89"/>
    <w:rsid w:val="00D560F8"/>
    <w:rsid w:val="00D600EA"/>
    <w:rsid w:val="00D644BE"/>
    <w:rsid w:val="00D66215"/>
    <w:rsid w:val="00D721B3"/>
    <w:rsid w:val="00D748D6"/>
    <w:rsid w:val="00D75A52"/>
    <w:rsid w:val="00D77E58"/>
    <w:rsid w:val="00D8762D"/>
    <w:rsid w:val="00D8796D"/>
    <w:rsid w:val="00DA1CD6"/>
    <w:rsid w:val="00DA2FA1"/>
    <w:rsid w:val="00DA7506"/>
    <w:rsid w:val="00DB4E18"/>
    <w:rsid w:val="00DC1889"/>
    <w:rsid w:val="00DC4F44"/>
    <w:rsid w:val="00DC553B"/>
    <w:rsid w:val="00DC5D9F"/>
    <w:rsid w:val="00DC71AD"/>
    <w:rsid w:val="00DD4CEC"/>
    <w:rsid w:val="00DE1F84"/>
    <w:rsid w:val="00DE60CC"/>
    <w:rsid w:val="00DF1AAA"/>
    <w:rsid w:val="00E0103F"/>
    <w:rsid w:val="00E06485"/>
    <w:rsid w:val="00E06AA5"/>
    <w:rsid w:val="00E07970"/>
    <w:rsid w:val="00E15186"/>
    <w:rsid w:val="00E16284"/>
    <w:rsid w:val="00E20329"/>
    <w:rsid w:val="00E22CD9"/>
    <w:rsid w:val="00E23BD1"/>
    <w:rsid w:val="00E25C48"/>
    <w:rsid w:val="00E31D27"/>
    <w:rsid w:val="00E37851"/>
    <w:rsid w:val="00E40256"/>
    <w:rsid w:val="00E434E2"/>
    <w:rsid w:val="00E439CD"/>
    <w:rsid w:val="00E600F4"/>
    <w:rsid w:val="00E60E0E"/>
    <w:rsid w:val="00E834CA"/>
    <w:rsid w:val="00E835BD"/>
    <w:rsid w:val="00E91AA7"/>
    <w:rsid w:val="00E949CB"/>
    <w:rsid w:val="00EA2B96"/>
    <w:rsid w:val="00EB062B"/>
    <w:rsid w:val="00EB5927"/>
    <w:rsid w:val="00EB6A3E"/>
    <w:rsid w:val="00EC3574"/>
    <w:rsid w:val="00EC41C3"/>
    <w:rsid w:val="00ED0250"/>
    <w:rsid w:val="00EF5276"/>
    <w:rsid w:val="00F015B2"/>
    <w:rsid w:val="00F01BD1"/>
    <w:rsid w:val="00F14DC8"/>
    <w:rsid w:val="00F370C8"/>
    <w:rsid w:val="00F410CB"/>
    <w:rsid w:val="00F43D3B"/>
    <w:rsid w:val="00F45EE1"/>
    <w:rsid w:val="00F460BC"/>
    <w:rsid w:val="00F50182"/>
    <w:rsid w:val="00F62378"/>
    <w:rsid w:val="00F63479"/>
    <w:rsid w:val="00F648FC"/>
    <w:rsid w:val="00F82C4B"/>
    <w:rsid w:val="00F831B6"/>
    <w:rsid w:val="00F97824"/>
    <w:rsid w:val="00F97851"/>
    <w:rsid w:val="00FA44DE"/>
    <w:rsid w:val="00FB11D9"/>
    <w:rsid w:val="00FB65F7"/>
    <w:rsid w:val="00FC29BE"/>
    <w:rsid w:val="00FC3202"/>
    <w:rsid w:val="00FD180E"/>
    <w:rsid w:val="00FD2038"/>
    <w:rsid w:val="00FD4933"/>
    <w:rsid w:val="00FE2EDD"/>
    <w:rsid w:val="00FF1F0B"/>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82"/>
    <w:rPr>
      <w:sz w:val="24"/>
      <w:szCs w:val="24"/>
      <w:lang w:eastAsia="ru-RU"/>
    </w:rPr>
  </w:style>
  <w:style w:type="paragraph" w:styleId="1">
    <w:name w:val="heading 1"/>
    <w:basedOn w:val="a"/>
    <w:next w:val="a"/>
    <w:link w:val="10"/>
    <w:qFormat/>
    <w:rsid w:val="00563482"/>
    <w:pPr>
      <w:keepNext/>
      <w:autoSpaceDE w:val="0"/>
      <w:autoSpaceDN w:val="0"/>
      <w:adjustRightInd w:val="0"/>
      <w:jc w:val="center"/>
      <w:outlineLvl w:val="0"/>
    </w:pPr>
    <w:rPr>
      <w:sz w:val="28"/>
      <w:lang w:eastAsia="en-US"/>
    </w:rPr>
  </w:style>
  <w:style w:type="paragraph" w:styleId="2">
    <w:name w:val="heading 2"/>
    <w:basedOn w:val="a"/>
    <w:next w:val="a"/>
    <w:link w:val="20"/>
    <w:qFormat/>
    <w:rsid w:val="00563482"/>
    <w:pPr>
      <w:keepNext/>
      <w:autoSpaceDE w:val="0"/>
      <w:autoSpaceDN w:val="0"/>
      <w:adjustRightInd w:val="0"/>
      <w:ind w:firstLine="540"/>
      <w:jc w:val="center"/>
      <w:outlineLvl w:val="1"/>
    </w:pPr>
    <w:rPr>
      <w:sz w:val="28"/>
    </w:rPr>
  </w:style>
  <w:style w:type="paragraph" w:styleId="5">
    <w:name w:val="heading 5"/>
    <w:basedOn w:val="a"/>
    <w:next w:val="a"/>
    <w:link w:val="50"/>
    <w:qFormat/>
    <w:rsid w:val="005634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3482"/>
    <w:rPr>
      <w:sz w:val="28"/>
      <w:szCs w:val="24"/>
    </w:rPr>
  </w:style>
  <w:style w:type="character" w:customStyle="1" w:styleId="20">
    <w:name w:val="Заголовок 2 Знак"/>
    <w:basedOn w:val="a0"/>
    <w:link w:val="2"/>
    <w:rsid w:val="00563482"/>
    <w:rPr>
      <w:sz w:val="28"/>
      <w:szCs w:val="24"/>
      <w:lang w:eastAsia="ru-RU"/>
    </w:rPr>
  </w:style>
  <w:style w:type="character" w:customStyle="1" w:styleId="50">
    <w:name w:val="Заголовок 5 Знак"/>
    <w:basedOn w:val="a0"/>
    <w:link w:val="5"/>
    <w:rsid w:val="00563482"/>
    <w:rPr>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82"/>
    <w:rPr>
      <w:sz w:val="24"/>
      <w:szCs w:val="24"/>
      <w:lang w:eastAsia="ru-RU"/>
    </w:rPr>
  </w:style>
  <w:style w:type="paragraph" w:styleId="1">
    <w:name w:val="heading 1"/>
    <w:basedOn w:val="a"/>
    <w:next w:val="a"/>
    <w:link w:val="10"/>
    <w:qFormat/>
    <w:rsid w:val="00563482"/>
    <w:pPr>
      <w:keepNext/>
      <w:autoSpaceDE w:val="0"/>
      <w:autoSpaceDN w:val="0"/>
      <w:adjustRightInd w:val="0"/>
      <w:jc w:val="center"/>
      <w:outlineLvl w:val="0"/>
    </w:pPr>
    <w:rPr>
      <w:sz w:val="28"/>
      <w:lang w:eastAsia="en-US"/>
    </w:rPr>
  </w:style>
  <w:style w:type="paragraph" w:styleId="2">
    <w:name w:val="heading 2"/>
    <w:basedOn w:val="a"/>
    <w:next w:val="a"/>
    <w:link w:val="20"/>
    <w:qFormat/>
    <w:rsid w:val="00563482"/>
    <w:pPr>
      <w:keepNext/>
      <w:autoSpaceDE w:val="0"/>
      <w:autoSpaceDN w:val="0"/>
      <w:adjustRightInd w:val="0"/>
      <w:ind w:firstLine="540"/>
      <w:jc w:val="center"/>
      <w:outlineLvl w:val="1"/>
    </w:pPr>
    <w:rPr>
      <w:sz w:val="28"/>
    </w:rPr>
  </w:style>
  <w:style w:type="paragraph" w:styleId="5">
    <w:name w:val="heading 5"/>
    <w:basedOn w:val="a"/>
    <w:next w:val="a"/>
    <w:link w:val="50"/>
    <w:qFormat/>
    <w:rsid w:val="005634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3482"/>
    <w:rPr>
      <w:sz w:val="28"/>
      <w:szCs w:val="24"/>
    </w:rPr>
  </w:style>
  <w:style w:type="character" w:customStyle="1" w:styleId="20">
    <w:name w:val="Заголовок 2 Знак"/>
    <w:basedOn w:val="a0"/>
    <w:link w:val="2"/>
    <w:rsid w:val="00563482"/>
    <w:rPr>
      <w:sz w:val="28"/>
      <w:szCs w:val="24"/>
      <w:lang w:eastAsia="ru-RU"/>
    </w:rPr>
  </w:style>
  <w:style w:type="character" w:customStyle="1" w:styleId="50">
    <w:name w:val="Заголовок 5 Знак"/>
    <w:basedOn w:val="a0"/>
    <w:link w:val="5"/>
    <w:rsid w:val="00563482"/>
    <w:rPr>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60A6C7D08076CD87A2F2785AC359EBD9687B785B1CACEBDDCB3880EDF4DD09D3852468F5F8A9C18j7E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2015-07-23T07:04:00Z</dcterms:created>
  <dcterms:modified xsi:type="dcterms:W3CDTF">2015-07-23T07:07:00Z</dcterms:modified>
</cp:coreProperties>
</file>