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0" w:rsidRDefault="00EF5950" w:rsidP="005409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Признание садового дома жилым домом и жилого дома садовым домом</w:t>
      </w:r>
    </w:p>
    <w:p w:rsidR="00617EF0" w:rsidRDefault="005409F2" w:rsidP="0061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09F2">
        <w:rPr>
          <w:rFonts w:ascii="Times New Roman" w:hAnsi="Times New Roman" w:cs="Times New Roman"/>
          <w:sz w:val="28"/>
        </w:rPr>
        <w:t xml:space="preserve">Управлением по строительству и архитектуре администрации Индустриального района г.Барнаула </w:t>
      </w:r>
      <w:r>
        <w:rPr>
          <w:rFonts w:ascii="Times New Roman" w:hAnsi="Times New Roman" w:cs="Times New Roman"/>
          <w:sz w:val="28"/>
        </w:rPr>
        <w:t xml:space="preserve">предоставляется муниципальная услуга «Признание садового дома жилым домом и жилого дома садовым домом». </w:t>
      </w:r>
      <w:r w:rsidR="00CF40B0">
        <w:rPr>
          <w:rFonts w:ascii="Times New Roman" w:hAnsi="Times New Roman" w:cs="Times New Roman"/>
          <w:sz w:val="28"/>
        </w:rPr>
        <w:t xml:space="preserve">Данная услуга предоставляется в соответствии с административным регламентом предоставления муниципальной услуги, утвержденным постановлением администрации Индустриального района города Барнаула </w:t>
      </w:r>
      <w:r w:rsidR="00A650FC">
        <w:rPr>
          <w:rFonts w:ascii="Times New Roman" w:hAnsi="Times New Roman" w:cs="Times New Roman"/>
          <w:sz w:val="28"/>
        </w:rPr>
        <w:br/>
      </w:r>
      <w:r w:rsidR="00CF40B0">
        <w:rPr>
          <w:rFonts w:ascii="Times New Roman" w:hAnsi="Times New Roman" w:cs="Times New Roman"/>
          <w:sz w:val="28"/>
        </w:rPr>
        <w:t xml:space="preserve">от 07.11.2022 №1499 (далее - Регламент). </w:t>
      </w:r>
    </w:p>
    <w:p w:rsidR="00617EF0" w:rsidRDefault="00FF7F24" w:rsidP="0061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7F24">
        <w:rPr>
          <w:rFonts w:ascii="Times New Roman" w:hAnsi="Times New Roman" w:cs="Times New Roman"/>
          <w:sz w:val="28"/>
        </w:rPr>
        <w:t xml:space="preserve">Срок предоставления муниципальной услуги – 44 календарных дня со дня регистрации заявления с приложением документов, указанных в пункте 6.1 подраздела 6 </w:t>
      </w:r>
      <w:r w:rsidRPr="00FF7F24">
        <w:rPr>
          <w:rFonts w:ascii="Times New Roman" w:hAnsi="Times New Roman" w:cs="Times New Roman"/>
          <w:sz w:val="28"/>
          <w:lang w:val="en-US"/>
        </w:rPr>
        <w:t>II</w:t>
      </w:r>
      <w:r w:rsidRPr="00FF7F24">
        <w:rPr>
          <w:rFonts w:ascii="Times New Roman" w:hAnsi="Times New Roman" w:cs="Times New Roman"/>
          <w:sz w:val="28"/>
        </w:rPr>
        <w:t xml:space="preserve"> раздела Регламента в администрации района города. </w:t>
      </w:r>
    </w:p>
    <w:p w:rsidR="00617EF0" w:rsidRDefault="00617EF0" w:rsidP="0061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EF0">
        <w:rPr>
          <w:rFonts w:ascii="Times New Roman" w:hAnsi="Times New Roman" w:cs="Times New Roman"/>
          <w:sz w:val="28"/>
        </w:rPr>
        <w:t>Заявитель уведомляется о принятом решении в</w:t>
      </w:r>
      <w:r>
        <w:rPr>
          <w:rFonts w:ascii="Times New Roman" w:hAnsi="Times New Roman" w:cs="Times New Roman"/>
          <w:sz w:val="28"/>
        </w:rPr>
        <w:t xml:space="preserve"> </w:t>
      </w:r>
      <w:r w:rsidRPr="00617EF0">
        <w:rPr>
          <w:rFonts w:ascii="Times New Roman" w:hAnsi="Times New Roman" w:cs="Times New Roman"/>
          <w:sz w:val="28"/>
        </w:rPr>
        <w:t>течение трех рабочих дней с даты принятия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617EF0">
        <w:rPr>
          <w:rFonts w:ascii="Times New Roman" w:hAnsi="Times New Roman" w:cs="Times New Roman"/>
          <w:sz w:val="28"/>
        </w:rPr>
        <w:t>соответствующего решения.</w:t>
      </w:r>
    </w:p>
    <w:p w:rsidR="00EF5950" w:rsidRPr="00617EF0" w:rsidRDefault="00617EF0" w:rsidP="0061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услугу в электронном виде можно через портал </w:t>
      </w:r>
      <w:hyperlink r:id="rId6" w:history="1">
        <w:r w:rsidRPr="00617E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государственных и муниципальных услуг</w:t>
        </w:r>
      </w:hyperlink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Предварительно необходимо авторизоваться на Портале государственных и муниципальных услуг.</w:t>
      </w:r>
    </w:p>
    <w:p w:rsidR="00EF5950" w:rsidRDefault="00EF5950"/>
    <w:sectPr w:rsidR="00EF5950" w:rsidSect="00EF59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F0" w:rsidRDefault="00617EF0" w:rsidP="00116F0B">
      <w:pPr>
        <w:spacing w:after="0" w:line="240" w:lineRule="auto"/>
      </w:pPr>
      <w:r>
        <w:separator/>
      </w:r>
    </w:p>
  </w:endnote>
  <w:endnote w:type="continuationSeparator" w:id="1">
    <w:p w:rsidR="00617EF0" w:rsidRDefault="00617EF0" w:rsidP="0011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F0" w:rsidRDefault="00617EF0" w:rsidP="00116F0B">
      <w:pPr>
        <w:spacing w:after="0" w:line="240" w:lineRule="auto"/>
      </w:pPr>
      <w:r>
        <w:separator/>
      </w:r>
    </w:p>
  </w:footnote>
  <w:footnote w:type="continuationSeparator" w:id="1">
    <w:p w:rsidR="00617EF0" w:rsidRDefault="00617EF0" w:rsidP="0011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682"/>
      <w:docPartObj>
        <w:docPartGallery w:val="Page Numbers (Top of Page)"/>
        <w:docPartUnique/>
      </w:docPartObj>
    </w:sdtPr>
    <w:sdtContent>
      <w:p w:rsidR="00617EF0" w:rsidRDefault="00617EF0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17EF0" w:rsidRDefault="00617E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950"/>
    <w:rsid w:val="00116F0B"/>
    <w:rsid w:val="001B4E5E"/>
    <w:rsid w:val="00374AA7"/>
    <w:rsid w:val="005409F2"/>
    <w:rsid w:val="00617EF0"/>
    <w:rsid w:val="00A650FC"/>
    <w:rsid w:val="00CF40B0"/>
    <w:rsid w:val="00EF5950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950"/>
  </w:style>
  <w:style w:type="character" w:styleId="a5">
    <w:name w:val="Hyperlink"/>
    <w:basedOn w:val="a0"/>
    <w:uiPriority w:val="99"/>
    <w:semiHidden/>
    <w:unhideWhenUsed/>
    <w:rsid w:val="00617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situation/construction_and_commission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7</cp:revision>
  <dcterms:created xsi:type="dcterms:W3CDTF">2023-08-04T02:37:00Z</dcterms:created>
  <dcterms:modified xsi:type="dcterms:W3CDTF">2023-08-07T01:45:00Z</dcterms:modified>
</cp:coreProperties>
</file>