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9" w:rsidRPr="00070199" w:rsidRDefault="006E4509" w:rsidP="006E4509">
      <w:pPr>
        <w:spacing w:after="0" w:line="24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199">
        <w:rPr>
          <w:rFonts w:ascii="Times New Roman" w:hAnsi="Times New Roman" w:cs="Times New Roman"/>
          <w:b/>
          <w:sz w:val="28"/>
          <w:szCs w:val="28"/>
        </w:rPr>
        <w:t>Обязанность граждан</w:t>
      </w:r>
      <w:r w:rsidR="0000777A">
        <w:rPr>
          <w:rFonts w:ascii="Times New Roman" w:hAnsi="Times New Roman" w:cs="Times New Roman"/>
          <w:b/>
          <w:sz w:val="28"/>
          <w:szCs w:val="28"/>
        </w:rPr>
        <w:t xml:space="preserve"> и юридических лиц</w:t>
      </w:r>
      <w:r w:rsidRPr="0007019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приведению прилегающей территории в надлежащее санитарное состояние</w:t>
      </w:r>
    </w:p>
    <w:p w:rsidR="006E4509" w:rsidRPr="00482AF5" w:rsidRDefault="006E4509" w:rsidP="006E450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C16C5" w:rsidRDefault="007C16C5" w:rsidP="006E450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улучшения благоустройства и санитарного содержания территории города Барнаула, на основании Федерального закона от 06.10.2023 №131-Ф</w:t>
      </w:r>
      <w:r w:rsidR="00DB41E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Барнаульской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от 19.03.2021 №645 утверждены Правила благоустройства территории городского округа – города Барнаула Алтайского края (далее – Правила благоустройства).</w:t>
      </w:r>
    </w:p>
    <w:p w:rsidR="006E4509" w:rsidRDefault="006E4509" w:rsidP="006E4509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осенний период администрацией района наблюдается </w:t>
      </w:r>
      <w:r w:rsidR="00B8368C">
        <w:rPr>
          <w:rFonts w:ascii="Times New Roman" w:hAnsi="Times New Roman" w:cs="Times New Roman"/>
          <w:sz w:val="26"/>
          <w:szCs w:val="26"/>
        </w:rPr>
        <w:t xml:space="preserve">увеличение нарушений, связанных с </w:t>
      </w:r>
      <w:r w:rsidR="007C16C5">
        <w:rPr>
          <w:rFonts w:ascii="Times New Roman" w:hAnsi="Times New Roman" w:cs="Times New Roman"/>
          <w:sz w:val="26"/>
          <w:szCs w:val="26"/>
        </w:rPr>
        <w:t>Правил</w:t>
      </w:r>
      <w:r w:rsidR="00B8368C">
        <w:rPr>
          <w:rFonts w:ascii="Times New Roman" w:hAnsi="Times New Roman" w:cs="Times New Roman"/>
          <w:sz w:val="26"/>
          <w:szCs w:val="26"/>
        </w:rPr>
        <w:t>ами</w:t>
      </w:r>
      <w:r w:rsidR="007C16C5">
        <w:rPr>
          <w:rFonts w:ascii="Times New Roman" w:hAnsi="Times New Roman" w:cs="Times New Roman"/>
          <w:sz w:val="26"/>
          <w:szCs w:val="26"/>
        </w:rPr>
        <w:t xml:space="preserve"> благоустройства. Невыполнение гражданами обязанности по наведению санитарного порядка прилегающей территории </w:t>
      </w:r>
      <w:r w:rsidR="00E07782">
        <w:rPr>
          <w:rFonts w:ascii="Times New Roman" w:hAnsi="Times New Roman" w:cs="Times New Roman"/>
          <w:sz w:val="26"/>
          <w:szCs w:val="26"/>
        </w:rPr>
        <w:t>к земельному участку приводит к нарушению правил благоустройства города Барнаула, созда</w:t>
      </w:r>
      <w:r w:rsidR="00DB41E7">
        <w:rPr>
          <w:rFonts w:ascii="Times New Roman" w:hAnsi="Times New Roman" w:cs="Times New Roman"/>
          <w:sz w:val="26"/>
          <w:szCs w:val="26"/>
        </w:rPr>
        <w:t>нию</w:t>
      </w:r>
      <w:r w:rsidR="00E07782">
        <w:rPr>
          <w:rFonts w:ascii="Times New Roman" w:hAnsi="Times New Roman" w:cs="Times New Roman"/>
          <w:sz w:val="26"/>
          <w:szCs w:val="26"/>
        </w:rPr>
        <w:t xml:space="preserve"> неблагоприятные условия для жизнедеятельности людей. </w:t>
      </w:r>
    </w:p>
    <w:p w:rsidR="00200E0F" w:rsidRPr="00200E0F" w:rsidRDefault="00B8368C" w:rsidP="00200E0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района </w:t>
      </w:r>
      <w:r w:rsidR="00A303DA">
        <w:rPr>
          <w:rFonts w:ascii="Times New Roman" w:hAnsi="Times New Roman" w:cs="Times New Roman"/>
          <w:sz w:val="26"/>
          <w:szCs w:val="26"/>
        </w:rPr>
        <w:t>регулярно</w:t>
      </w:r>
      <w:r>
        <w:rPr>
          <w:rFonts w:ascii="Times New Roman" w:hAnsi="Times New Roman" w:cs="Times New Roman"/>
          <w:sz w:val="26"/>
          <w:szCs w:val="26"/>
        </w:rPr>
        <w:t xml:space="preserve"> подаются исковые заявления об устранении нарушений Правил благоустройства</w:t>
      </w:r>
      <w:proofErr w:type="gramStart"/>
      <w:r w:rsidR="00200E0F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00E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0E0F" w:rsidRPr="00482AF5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200E0F" w:rsidRPr="00482AF5">
        <w:rPr>
          <w:rFonts w:ascii="Times New Roman" w:hAnsi="Times New Roman" w:cs="Times New Roman"/>
          <w:sz w:val="26"/>
          <w:szCs w:val="26"/>
        </w:rPr>
        <w:t xml:space="preserve">я того, чтобы избежать </w:t>
      </w:r>
      <w:r w:rsidR="00A303DA">
        <w:rPr>
          <w:rFonts w:ascii="Times New Roman" w:hAnsi="Times New Roman" w:cs="Times New Roman"/>
          <w:sz w:val="26"/>
          <w:szCs w:val="26"/>
        </w:rPr>
        <w:t>судебных разбирательств</w:t>
      </w:r>
      <w:r w:rsidR="00200E0F" w:rsidRPr="00482AF5">
        <w:rPr>
          <w:rFonts w:ascii="Times New Roman" w:hAnsi="Times New Roman" w:cs="Times New Roman"/>
          <w:sz w:val="26"/>
          <w:szCs w:val="26"/>
        </w:rPr>
        <w:t>,</w:t>
      </w:r>
      <w:r w:rsidR="00200E0F">
        <w:rPr>
          <w:rFonts w:ascii="Times New Roman" w:hAnsi="Times New Roman" w:cs="Times New Roman"/>
          <w:sz w:val="26"/>
          <w:szCs w:val="26"/>
        </w:rPr>
        <w:t xml:space="preserve"> администрация района напоминает о </w:t>
      </w:r>
      <w:r w:rsidR="00200E0F" w:rsidRPr="00200E0F">
        <w:rPr>
          <w:rFonts w:ascii="Times New Roman" w:hAnsi="Times New Roman" w:cs="Times New Roman"/>
          <w:sz w:val="26"/>
          <w:szCs w:val="26"/>
        </w:rPr>
        <w:t>содержани</w:t>
      </w:r>
      <w:r w:rsidR="00200E0F">
        <w:rPr>
          <w:rFonts w:ascii="Times New Roman" w:hAnsi="Times New Roman" w:cs="Times New Roman"/>
          <w:sz w:val="26"/>
          <w:szCs w:val="26"/>
        </w:rPr>
        <w:t xml:space="preserve">и </w:t>
      </w:r>
      <w:r w:rsidR="00200E0F" w:rsidRPr="00200E0F">
        <w:rPr>
          <w:rFonts w:ascii="Times New Roman" w:hAnsi="Times New Roman" w:cs="Times New Roman"/>
          <w:sz w:val="26"/>
          <w:szCs w:val="26"/>
        </w:rPr>
        <w:t>прилегающих территорий</w:t>
      </w:r>
      <w:r w:rsidR="00200E0F">
        <w:rPr>
          <w:rFonts w:ascii="Times New Roman" w:hAnsi="Times New Roman" w:cs="Times New Roman"/>
          <w:sz w:val="26"/>
          <w:szCs w:val="26"/>
        </w:rPr>
        <w:t xml:space="preserve"> посредством мероприятий</w:t>
      </w:r>
      <w:r w:rsidR="00200E0F" w:rsidRPr="00200E0F">
        <w:rPr>
          <w:rFonts w:ascii="Times New Roman" w:hAnsi="Times New Roman" w:cs="Times New Roman"/>
          <w:sz w:val="26"/>
          <w:szCs w:val="26"/>
        </w:rPr>
        <w:t>, включающих в себя:</w:t>
      </w:r>
    </w:p>
    <w:p w:rsidR="00200E0F" w:rsidRPr="00200E0F" w:rsidRDefault="00200E0F" w:rsidP="00200E0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0E0F">
        <w:rPr>
          <w:rFonts w:ascii="Times New Roman" w:hAnsi="Times New Roman" w:cs="Times New Roman"/>
          <w:sz w:val="26"/>
          <w:szCs w:val="26"/>
        </w:rPr>
        <w:t xml:space="preserve">в летний период </w:t>
      </w:r>
      <w:r w:rsidR="00A303DA">
        <w:rPr>
          <w:rFonts w:ascii="Times New Roman" w:hAnsi="Times New Roman" w:cs="Times New Roman"/>
          <w:sz w:val="26"/>
          <w:szCs w:val="26"/>
        </w:rPr>
        <w:t>–</w:t>
      </w:r>
      <w:r w:rsidRPr="00200E0F">
        <w:rPr>
          <w:rFonts w:ascii="Times New Roman" w:hAnsi="Times New Roman" w:cs="Times New Roman"/>
          <w:sz w:val="26"/>
          <w:szCs w:val="26"/>
        </w:rPr>
        <w:t xml:space="preserve"> уборку</w:t>
      </w:r>
      <w:r w:rsidR="00A303DA">
        <w:rPr>
          <w:rFonts w:ascii="Times New Roman" w:hAnsi="Times New Roman" w:cs="Times New Roman"/>
          <w:sz w:val="26"/>
          <w:szCs w:val="26"/>
        </w:rPr>
        <w:t>,</w:t>
      </w:r>
      <w:r w:rsidRPr="00200E0F">
        <w:rPr>
          <w:rFonts w:ascii="Times New Roman" w:hAnsi="Times New Roman" w:cs="Times New Roman"/>
          <w:sz w:val="26"/>
          <w:szCs w:val="26"/>
        </w:rPr>
        <w:t xml:space="preserve"> в том числе подметание тротуара, очистку канав и труб для стока воды и обеспечение прохода талых вод, при наличии в границах прилегающей территории газона - стрижку газонов, уборку от веток, листвы и мусора, своевременный покос травы, уборку и вывоз скошенной травы;</w:t>
      </w:r>
    </w:p>
    <w:p w:rsidR="00200E0F" w:rsidRPr="00200E0F" w:rsidRDefault="00200E0F" w:rsidP="00200E0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0E0F">
        <w:rPr>
          <w:rFonts w:ascii="Times New Roman" w:hAnsi="Times New Roman" w:cs="Times New Roman"/>
          <w:sz w:val="26"/>
          <w:szCs w:val="26"/>
        </w:rPr>
        <w:t>в зимний период - уборку, в том числе сгребание и подметание снега, включая очистку тротуаров от снега, наледи и мусора;</w:t>
      </w:r>
    </w:p>
    <w:p w:rsidR="00200E0F" w:rsidRPr="00200E0F" w:rsidRDefault="00200E0F" w:rsidP="00200E0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0E0F">
        <w:rPr>
          <w:rFonts w:ascii="Times New Roman" w:hAnsi="Times New Roman" w:cs="Times New Roman"/>
          <w:sz w:val="26"/>
          <w:szCs w:val="26"/>
        </w:rPr>
        <w:t>при возникновении скользкости или гололеда - посыпку песком и (или) реагентами пешеходных зон, лестниц;</w:t>
      </w:r>
    </w:p>
    <w:p w:rsidR="00200E0F" w:rsidRPr="00200E0F" w:rsidRDefault="00200E0F" w:rsidP="00200E0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0E0F">
        <w:rPr>
          <w:rFonts w:ascii="Times New Roman" w:hAnsi="Times New Roman" w:cs="Times New Roman"/>
          <w:sz w:val="26"/>
          <w:szCs w:val="26"/>
        </w:rPr>
        <w:t>обеспечение сохранности зеленых насаждений и уход за ними, в том числе проведение санитарной обрезки кустарников и деревьев;</w:t>
      </w:r>
    </w:p>
    <w:p w:rsidR="00200E0F" w:rsidRPr="00200E0F" w:rsidRDefault="00200E0F" w:rsidP="00200E0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0E0F">
        <w:rPr>
          <w:rFonts w:ascii="Times New Roman" w:hAnsi="Times New Roman" w:cs="Times New Roman"/>
          <w:sz w:val="26"/>
          <w:szCs w:val="26"/>
        </w:rPr>
        <w:t xml:space="preserve">удаление надписей, графических изображений и информационно-агитационного печатного материала, за исключением печатного материала, размещенного в порядке и в сроки, установленные Федеральным законом от 12.06.2002 </w:t>
      </w:r>
      <w:r w:rsidR="00A303DA">
        <w:rPr>
          <w:rFonts w:ascii="Times New Roman" w:hAnsi="Times New Roman" w:cs="Times New Roman"/>
          <w:sz w:val="26"/>
          <w:szCs w:val="26"/>
        </w:rPr>
        <w:t>№</w:t>
      </w:r>
      <w:r w:rsidRPr="00200E0F">
        <w:rPr>
          <w:rFonts w:ascii="Times New Roman" w:hAnsi="Times New Roman" w:cs="Times New Roman"/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 и иными федеральными законами;</w:t>
      </w:r>
    </w:p>
    <w:p w:rsidR="00200E0F" w:rsidRDefault="00200E0F" w:rsidP="00200E0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00E0F">
        <w:rPr>
          <w:rFonts w:ascii="Times New Roman" w:hAnsi="Times New Roman" w:cs="Times New Roman"/>
          <w:sz w:val="26"/>
          <w:szCs w:val="26"/>
        </w:rPr>
        <w:t>иные мероприятия, предусмотренные для п</w:t>
      </w:r>
      <w:r>
        <w:rPr>
          <w:rFonts w:ascii="Times New Roman" w:hAnsi="Times New Roman" w:cs="Times New Roman"/>
          <w:sz w:val="26"/>
          <w:szCs w:val="26"/>
        </w:rPr>
        <w:t>рилегающих территорий Правилами</w:t>
      </w:r>
      <w:r w:rsidR="00A303DA">
        <w:rPr>
          <w:rFonts w:ascii="Times New Roman" w:hAnsi="Times New Roman" w:cs="Times New Roman"/>
          <w:sz w:val="26"/>
          <w:szCs w:val="26"/>
        </w:rPr>
        <w:t xml:space="preserve"> благоустройства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03DA" w:rsidRPr="00200E0F" w:rsidRDefault="00A303DA" w:rsidP="00A303D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Кроме того, ч.1 ст.27 закона Алтайского края от 10.07.2002 №46-ЗС «</w:t>
      </w:r>
      <w:r w:rsidRPr="00A303DA">
        <w:rPr>
          <w:rFonts w:ascii="Times New Roman" w:hAnsi="Times New Roman" w:cs="Times New Roman"/>
          <w:sz w:val="26"/>
          <w:szCs w:val="26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6"/>
          <w:szCs w:val="26"/>
        </w:rPr>
        <w:t>» предусмотрена административная ответственность за н</w:t>
      </w:r>
      <w:r w:rsidRPr="00A303DA">
        <w:rPr>
          <w:rFonts w:ascii="Times New Roman" w:hAnsi="Times New Roman" w:cs="Times New Roman"/>
          <w:sz w:val="26"/>
          <w:szCs w:val="26"/>
        </w:rPr>
        <w:t>есвоевременн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A303DA">
        <w:rPr>
          <w:rFonts w:ascii="Times New Roman" w:hAnsi="Times New Roman" w:cs="Times New Roman"/>
          <w:sz w:val="26"/>
          <w:szCs w:val="26"/>
        </w:rPr>
        <w:t xml:space="preserve"> очистк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303DA">
        <w:rPr>
          <w:rFonts w:ascii="Times New Roman" w:hAnsi="Times New Roman" w:cs="Times New Roman"/>
          <w:sz w:val="26"/>
          <w:szCs w:val="26"/>
        </w:rPr>
        <w:t xml:space="preserve"> территорий общего пользования от листвы, порубочных остатков деревьев, снега</w:t>
      </w:r>
      <w:r>
        <w:rPr>
          <w:rFonts w:ascii="Times New Roman" w:hAnsi="Times New Roman" w:cs="Times New Roman"/>
          <w:sz w:val="26"/>
          <w:szCs w:val="26"/>
        </w:rPr>
        <w:t xml:space="preserve">, которая </w:t>
      </w:r>
      <w:r w:rsidRPr="00A303DA">
        <w:rPr>
          <w:rFonts w:ascii="Times New Roman" w:hAnsi="Times New Roman" w:cs="Times New Roman"/>
          <w:sz w:val="26"/>
          <w:szCs w:val="26"/>
        </w:rPr>
        <w:t>влечет предупреждение или наложение административного штрафа на граждан в размере от пятисот до трех тысяч рублей;</w:t>
      </w:r>
      <w:proofErr w:type="gramEnd"/>
      <w:r w:rsidRPr="00A303DA">
        <w:rPr>
          <w:rFonts w:ascii="Times New Roman" w:hAnsi="Times New Roman" w:cs="Times New Roman"/>
          <w:sz w:val="26"/>
          <w:szCs w:val="26"/>
        </w:rPr>
        <w:t xml:space="preserve"> на должностных лиц - от одной тысячи до десяти тысяч рублей; на юридических лиц - от пяти тысяч до пятидесяти тысяч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A303DA" w:rsidRPr="00200E0F" w:rsidSect="006E45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4509"/>
    <w:rsid w:val="0000777A"/>
    <w:rsid w:val="00200E0F"/>
    <w:rsid w:val="006E4509"/>
    <w:rsid w:val="007C16C5"/>
    <w:rsid w:val="00A303DA"/>
    <w:rsid w:val="00B8368C"/>
    <w:rsid w:val="00D239B6"/>
    <w:rsid w:val="00DB41E7"/>
    <w:rsid w:val="00E0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8</cp:revision>
  <cp:lastPrinted>2024-09-23T07:45:00Z</cp:lastPrinted>
  <dcterms:created xsi:type="dcterms:W3CDTF">2024-09-23T04:17:00Z</dcterms:created>
  <dcterms:modified xsi:type="dcterms:W3CDTF">2024-09-23T09:05:00Z</dcterms:modified>
</cp:coreProperties>
</file>