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466" w:rsidRPr="00B024E0" w:rsidRDefault="001574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24E0">
        <w:rPr>
          <w:rFonts w:ascii="Times New Roman" w:hAnsi="Times New Roman" w:cs="Times New Roman"/>
          <w:sz w:val="24"/>
          <w:szCs w:val="24"/>
        </w:rPr>
        <w:t>СОДЕРЖАНИЕ ПРИДОМОВОЙ ТЕРРИТОРИИ</w:t>
      </w:r>
    </w:p>
    <w:p w:rsidR="00157466" w:rsidRPr="00B024E0" w:rsidRDefault="0015746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024E0" w:rsidRDefault="00157466" w:rsidP="00B02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24E0">
        <w:rPr>
          <w:rFonts w:ascii="Times New Roman" w:hAnsi="Times New Roman" w:cs="Times New Roman"/>
          <w:sz w:val="24"/>
          <w:szCs w:val="24"/>
        </w:rPr>
        <w:t xml:space="preserve">Придомовая территория - территория, часть участка многоквартирного жилого дома, группы домов, примыкающая к жилым зданиям, находящаяся в преимущественном пользовании жителей домов и предназначенная для обеспечения бытовых нужд и досуга жителей дома (домов). </w:t>
      </w:r>
    </w:p>
    <w:p w:rsidR="00B024E0" w:rsidRDefault="00157466" w:rsidP="00B024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24E0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4">
        <w:r w:rsidRPr="00B024E0">
          <w:rPr>
            <w:rFonts w:ascii="Times New Roman" w:hAnsi="Times New Roman" w:cs="Times New Roman"/>
            <w:color w:val="0000FF"/>
            <w:sz w:val="24"/>
            <w:szCs w:val="24"/>
          </w:rPr>
          <w:t>п. 4 ч. 1 ст. 36</w:t>
        </w:r>
      </w:hyperlink>
      <w:r w:rsidRPr="00B024E0">
        <w:rPr>
          <w:rFonts w:ascii="Times New Roman" w:hAnsi="Times New Roman" w:cs="Times New Roman"/>
          <w:sz w:val="24"/>
          <w:szCs w:val="24"/>
        </w:rPr>
        <w:t xml:space="preserve"> ЖК РФ и </w:t>
      </w:r>
      <w:hyperlink r:id="rId5">
        <w:r w:rsidRPr="00B024E0">
          <w:rPr>
            <w:rFonts w:ascii="Times New Roman" w:hAnsi="Times New Roman" w:cs="Times New Roman"/>
            <w:color w:val="0000FF"/>
            <w:sz w:val="24"/>
            <w:szCs w:val="24"/>
          </w:rPr>
          <w:t>ст. 16</w:t>
        </w:r>
      </w:hyperlink>
      <w:r w:rsidRPr="00B024E0">
        <w:rPr>
          <w:rFonts w:ascii="Times New Roman" w:hAnsi="Times New Roman" w:cs="Times New Roman"/>
          <w:sz w:val="24"/>
          <w:szCs w:val="24"/>
        </w:rPr>
        <w:t xml:space="preserve"> Федерального закона от 29.12.2004 </w:t>
      </w:r>
      <w:r w:rsidR="002E423D">
        <w:rPr>
          <w:rFonts w:ascii="Times New Roman" w:hAnsi="Times New Roman" w:cs="Times New Roman"/>
          <w:sz w:val="24"/>
          <w:szCs w:val="24"/>
        </w:rPr>
        <w:t>№</w:t>
      </w:r>
      <w:r w:rsidRPr="00B024E0">
        <w:rPr>
          <w:rFonts w:ascii="Times New Roman" w:hAnsi="Times New Roman" w:cs="Times New Roman"/>
          <w:sz w:val="24"/>
          <w:szCs w:val="24"/>
        </w:rPr>
        <w:t>189-ФЗ "О введении в действие Жилищного кодекса Российской Федерации" земельный участок, на котором расположены многоквартирный дом и иные входящие в состав такого дома объекты недвижимого имущества, является общей долевой собственностью собственников помещений в многоквартирном доме.</w:t>
      </w:r>
      <w:proofErr w:type="gramEnd"/>
    </w:p>
    <w:p w:rsidR="00695023" w:rsidRDefault="00157466" w:rsidP="006950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24E0">
        <w:rPr>
          <w:rFonts w:ascii="Times New Roman" w:hAnsi="Times New Roman" w:cs="Times New Roman"/>
          <w:sz w:val="24"/>
          <w:szCs w:val="24"/>
        </w:rPr>
        <w:t xml:space="preserve">Вопросы о порядке использования, благоустройства придомовой территории решаются путем проведения общего собрания собственников помещений в многоквартирном доме посредством очного и заочного, а также </w:t>
      </w:r>
      <w:proofErr w:type="spellStart"/>
      <w:r w:rsidRPr="00B024E0">
        <w:rPr>
          <w:rFonts w:ascii="Times New Roman" w:hAnsi="Times New Roman" w:cs="Times New Roman"/>
          <w:sz w:val="24"/>
          <w:szCs w:val="24"/>
        </w:rPr>
        <w:t>очно-заочного</w:t>
      </w:r>
      <w:proofErr w:type="spellEnd"/>
      <w:r w:rsidRPr="00B024E0">
        <w:rPr>
          <w:rFonts w:ascii="Times New Roman" w:hAnsi="Times New Roman" w:cs="Times New Roman"/>
          <w:sz w:val="24"/>
          <w:szCs w:val="24"/>
        </w:rPr>
        <w:t xml:space="preserve"> голосования (</w:t>
      </w:r>
      <w:hyperlink r:id="rId6">
        <w:r w:rsidRPr="00B024E0">
          <w:rPr>
            <w:rFonts w:ascii="Times New Roman" w:hAnsi="Times New Roman" w:cs="Times New Roman"/>
            <w:color w:val="0000FF"/>
            <w:sz w:val="24"/>
            <w:szCs w:val="24"/>
          </w:rPr>
          <w:t>ст. ст. 44</w:t>
        </w:r>
      </w:hyperlink>
      <w:r w:rsidRPr="00B024E0">
        <w:rPr>
          <w:rFonts w:ascii="Times New Roman" w:hAnsi="Times New Roman" w:cs="Times New Roman"/>
          <w:sz w:val="24"/>
          <w:szCs w:val="24"/>
        </w:rPr>
        <w:t xml:space="preserve">, </w:t>
      </w:r>
      <w:hyperlink r:id="rId7">
        <w:r w:rsidRPr="00B024E0">
          <w:rPr>
            <w:rFonts w:ascii="Times New Roman" w:hAnsi="Times New Roman" w:cs="Times New Roman"/>
            <w:color w:val="0000FF"/>
            <w:sz w:val="24"/>
            <w:szCs w:val="24"/>
          </w:rPr>
          <w:t>44.1</w:t>
        </w:r>
      </w:hyperlink>
      <w:r w:rsidRPr="00B024E0">
        <w:rPr>
          <w:rFonts w:ascii="Times New Roman" w:hAnsi="Times New Roman" w:cs="Times New Roman"/>
          <w:sz w:val="24"/>
          <w:szCs w:val="24"/>
        </w:rPr>
        <w:t xml:space="preserve"> ЖК РФ).</w:t>
      </w:r>
    </w:p>
    <w:p w:rsidR="00695023" w:rsidRDefault="00157466" w:rsidP="006950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24E0">
        <w:rPr>
          <w:rFonts w:ascii="Times New Roman" w:hAnsi="Times New Roman" w:cs="Times New Roman"/>
          <w:sz w:val="24"/>
          <w:szCs w:val="24"/>
        </w:rPr>
        <w:t>Однако существуют правила по благоустройству придомовой территории, предусмотренные следующими актами:</w:t>
      </w:r>
    </w:p>
    <w:p w:rsidR="00695023" w:rsidRDefault="00157466" w:rsidP="006950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24E0">
        <w:rPr>
          <w:rFonts w:ascii="Times New Roman" w:hAnsi="Times New Roman" w:cs="Times New Roman"/>
          <w:sz w:val="24"/>
          <w:szCs w:val="24"/>
        </w:rPr>
        <w:t xml:space="preserve">- </w:t>
      </w:r>
      <w:hyperlink r:id="rId8">
        <w:r w:rsidRPr="00B024E0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B024E0">
        <w:rPr>
          <w:rFonts w:ascii="Times New Roman" w:hAnsi="Times New Roman" w:cs="Times New Roman"/>
          <w:sz w:val="24"/>
          <w:szCs w:val="24"/>
        </w:rPr>
        <w:t xml:space="preserve"> содержания общего имущества в многоквартирном доме, утв</w:t>
      </w:r>
      <w:r w:rsidR="002E423D">
        <w:rPr>
          <w:rFonts w:ascii="Times New Roman" w:hAnsi="Times New Roman" w:cs="Times New Roman"/>
          <w:sz w:val="24"/>
          <w:szCs w:val="24"/>
        </w:rPr>
        <w:t>ержденные</w:t>
      </w:r>
      <w:r w:rsidRPr="00B024E0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РФ от 13.08.2006 </w:t>
      </w:r>
      <w:r w:rsidR="00FE0AB2">
        <w:rPr>
          <w:rFonts w:ascii="Times New Roman" w:hAnsi="Times New Roman" w:cs="Times New Roman"/>
          <w:sz w:val="24"/>
          <w:szCs w:val="24"/>
        </w:rPr>
        <w:t>№</w:t>
      </w:r>
      <w:r w:rsidRPr="00B024E0">
        <w:rPr>
          <w:rFonts w:ascii="Times New Roman" w:hAnsi="Times New Roman" w:cs="Times New Roman"/>
          <w:sz w:val="24"/>
          <w:szCs w:val="24"/>
        </w:rPr>
        <w:t xml:space="preserve"> 491;</w:t>
      </w:r>
    </w:p>
    <w:p w:rsidR="00695023" w:rsidRDefault="00695023" w:rsidP="006950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57466" w:rsidRPr="00B024E0">
        <w:rPr>
          <w:rFonts w:ascii="Times New Roman" w:hAnsi="Times New Roman" w:cs="Times New Roman"/>
          <w:sz w:val="24"/>
          <w:szCs w:val="24"/>
        </w:rPr>
        <w:t xml:space="preserve"> </w:t>
      </w:r>
      <w:hyperlink r:id="rId9">
        <w:r w:rsidR="00157466" w:rsidRPr="00B024E0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="00157466" w:rsidRPr="00B024E0">
        <w:rPr>
          <w:rFonts w:ascii="Times New Roman" w:hAnsi="Times New Roman" w:cs="Times New Roman"/>
          <w:sz w:val="24"/>
          <w:szCs w:val="24"/>
        </w:rPr>
        <w:t xml:space="preserve"> и нормами технической эксплуатации жилищного фонда, утв</w:t>
      </w:r>
      <w:r w:rsidR="002E423D">
        <w:rPr>
          <w:rFonts w:ascii="Times New Roman" w:hAnsi="Times New Roman" w:cs="Times New Roman"/>
          <w:sz w:val="24"/>
          <w:szCs w:val="24"/>
        </w:rPr>
        <w:t>ержденные</w:t>
      </w:r>
      <w:r w:rsidR="00157466" w:rsidRPr="00B024E0">
        <w:rPr>
          <w:rFonts w:ascii="Times New Roman" w:hAnsi="Times New Roman" w:cs="Times New Roman"/>
          <w:sz w:val="24"/>
          <w:szCs w:val="24"/>
        </w:rPr>
        <w:t xml:space="preserve"> Постановлением Госстроя РФ от 27.09.2003 </w:t>
      </w:r>
      <w:r w:rsidR="00FE0AB2">
        <w:rPr>
          <w:rFonts w:ascii="Times New Roman" w:hAnsi="Times New Roman" w:cs="Times New Roman"/>
          <w:sz w:val="24"/>
          <w:szCs w:val="24"/>
        </w:rPr>
        <w:t>№</w:t>
      </w:r>
      <w:r w:rsidR="00157466" w:rsidRPr="00B024E0">
        <w:rPr>
          <w:rFonts w:ascii="Times New Roman" w:hAnsi="Times New Roman" w:cs="Times New Roman"/>
          <w:sz w:val="24"/>
          <w:szCs w:val="24"/>
        </w:rPr>
        <w:t xml:space="preserve"> 170 (далее - Правила и нормы технической эксплуатации);</w:t>
      </w:r>
    </w:p>
    <w:p w:rsidR="00695023" w:rsidRDefault="00157466" w:rsidP="006950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24E0">
        <w:rPr>
          <w:rFonts w:ascii="Times New Roman" w:hAnsi="Times New Roman" w:cs="Times New Roman"/>
          <w:sz w:val="24"/>
          <w:szCs w:val="24"/>
        </w:rPr>
        <w:t xml:space="preserve">- Методическим </w:t>
      </w:r>
      <w:hyperlink r:id="rId10">
        <w:r w:rsidRPr="00B024E0">
          <w:rPr>
            <w:rFonts w:ascii="Times New Roman" w:hAnsi="Times New Roman" w:cs="Times New Roman"/>
            <w:color w:val="0000FF"/>
            <w:sz w:val="24"/>
            <w:szCs w:val="24"/>
          </w:rPr>
          <w:t>пособием</w:t>
        </w:r>
      </w:hyperlink>
      <w:r w:rsidRPr="00B024E0">
        <w:rPr>
          <w:rFonts w:ascii="Times New Roman" w:hAnsi="Times New Roman" w:cs="Times New Roman"/>
          <w:sz w:val="24"/>
          <w:szCs w:val="24"/>
        </w:rPr>
        <w:t xml:space="preserve"> по соде</w:t>
      </w:r>
      <w:r w:rsidR="002E423D">
        <w:rPr>
          <w:rFonts w:ascii="Times New Roman" w:hAnsi="Times New Roman" w:cs="Times New Roman"/>
          <w:sz w:val="24"/>
          <w:szCs w:val="24"/>
        </w:rPr>
        <w:t>ржанию и ремонту жилищного фонда.</w:t>
      </w:r>
      <w:r w:rsidRPr="00B024E0">
        <w:rPr>
          <w:rFonts w:ascii="Times New Roman" w:hAnsi="Times New Roman" w:cs="Times New Roman"/>
          <w:sz w:val="24"/>
          <w:szCs w:val="24"/>
        </w:rPr>
        <w:t xml:space="preserve"> МДК 2-04.2004, </w:t>
      </w:r>
      <w:proofErr w:type="gramStart"/>
      <w:r w:rsidR="002E423D" w:rsidRPr="00B024E0">
        <w:rPr>
          <w:rFonts w:ascii="Times New Roman" w:hAnsi="Times New Roman" w:cs="Times New Roman"/>
          <w:sz w:val="24"/>
          <w:szCs w:val="24"/>
        </w:rPr>
        <w:t>утв</w:t>
      </w:r>
      <w:r w:rsidR="002E423D">
        <w:rPr>
          <w:rFonts w:ascii="Times New Roman" w:hAnsi="Times New Roman" w:cs="Times New Roman"/>
          <w:sz w:val="24"/>
          <w:szCs w:val="24"/>
        </w:rPr>
        <w:t>ержденные</w:t>
      </w:r>
      <w:proofErr w:type="gramEnd"/>
      <w:r w:rsidRPr="00B024E0">
        <w:rPr>
          <w:rFonts w:ascii="Times New Roman" w:hAnsi="Times New Roman" w:cs="Times New Roman"/>
          <w:sz w:val="24"/>
          <w:szCs w:val="24"/>
        </w:rPr>
        <w:t xml:space="preserve"> Госстроем России.</w:t>
      </w:r>
    </w:p>
    <w:p w:rsidR="00695023" w:rsidRDefault="00157466" w:rsidP="006950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24E0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11">
        <w:r w:rsidRPr="00B024E0">
          <w:rPr>
            <w:rFonts w:ascii="Times New Roman" w:hAnsi="Times New Roman" w:cs="Times New Roman"/>
            <w:color w:val="0000FF"/>
            <w:sz w:val="24"/>
            <w:szCs w:val="24"/>
          </w:rPr>
          <w:t>п. 3.5.11</w:t>
        </w:r>
      </w:hyperlink>
      <w:r w:rsidRPr="00B024E0">
        <w:rPr>
          <w:rFonts w:ascii="Times New Roman" w:hAnsi="Times New Roman" w:cs="Times New Roman"/>
          <w:sz w:val="24"/>
          <w:szCs w:val="24"/>
        </w:rPr>
        <w:t xml:space="preserve"> Правил и норм технической эксплуатации территория каждого домовладения, как правило, должна иметь: хозяйственную площадку, площадку для отдыха взрослых, детские игровые и спортивные площадки с озеленением и необходимым оборудованием малых архитектурных форм для летнего и зимнего отдыха детей.</w:t>
      </w:r>
    </w:p>
    <w:p w:rsidR="00694280" w:rsidRDefault="00157466" w:rsidP="006942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24E0">
        <w:rPr>
          <w:rFonts w:ascii="Times New Roman" w:hAnsi="Times New Roman" w:cs="Times New Roman"/>
          <w:sz w:val="24"/>
          <w:szCs w:val="24"/>
        </w:rPr>
        <w:t>Уборка площадок, садов, дворов, дорог, тротуаров, дворовых и внутриквартальных проездов территорий должна производиться организациями по обслуживанию жилищного фонда; тротуары допускается убирать специализированными службами, которые обязаны обеспечивать свободный подъезд к люкам смотровых колодцев и узлам управления инженерными сетями, а также источникам пожарного водоснабжения (пожарные гидранты, водоемы), расположенным на обслуживаемой территории (</w:t>
      </w:r>
      <w:hyperlink r:id="rId12">
        <w:r w:rsidRPr="00B024E0">
          <w:rPr>
            <w:rFonts w:ascii="Times New Roman" w:hAnsi="Times New Roman" w:cs="Times New Roman"/>
            <w:color w:val="0000FF"/>
            <w:sz w:val="24"/>
            <w:szCs w:val="24"/>
          </w:rPr>
          <w:t>п. п. 3.6.1</w:t>
        </w:r>
      </w:hyperlink>
      <w:r w:rsidRPr="00B024E0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>
        <w:r w:rsidRPr="00B024E0">
          <w:rPr>
            <w:rFonts w:ascii="Times New Roman" w:hAnsi="Times New Roman" w:cs="Times New Roman"/>
            <w:color w:val="0000FF"/>
            <w:sz w:val="24"/>
            <w:szCs w:val="24"/>
          </w:rPr>
          <w:t>3.6.4</w:t>
        </w:r>
      </w:hyperlink>
      <w:r w:rsidRPr="00B024E0">
        <w:rPr>
          <w:rFonts w:ascii="Times New Roman" w:hAnsi="Times New Roman" w:cs="Times New Roman"/>
          <w:sz w:val="24"/>
          <w:szCs w:val="24"/>
        </w:rPr>
        <w:t xml:space="preserve"> Правил и норм технической эксплуатации).</w:t>
      </w:r>
      <w:proofErr w:type="gramEnd"/>
    </w:p>
    <w:p w:rsidR="00694280" w:rsidRDefault="00157466" w:rsidP="006942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24E0">
        <w:rPr>
          <w:rFonts w:ascii="Times New Roman" w:hAnsi="Times New Roman" w:cs="Times New Roman"/>
          <w:sz w:val="24"/>
          <w:szCs w:val="24"/>
        </w:rPr>
        <w:t>Объем уборочных работ в летнее и зимнее время определяется в зависимости от материала покрытия придомовой территории (</w:t>
      </w:r>
      <w:hyperlink r:id="rId14">
        <w:r w:rsidRPr="00B024E0">
          <w:rPr>
            <w:rFonts w:ascii="Times New Roman" w:hAnsi="Times New Roman" w:cs="Times New Roman"/>
            <w:color w:val="0000FF"/>
            <w:sz w:val="24"/>
            <w:szCs w:val="24"/>
          </w:rPr>
          <w:t>п. 3.6.9</w:t>
        </w:r>
      </w:hyperlink>
      <w:r w:rsidRPr="00B024E0">
        <w:rPr>
          <w:rFonts w:ascii="Times New Roman" w:hAnsi="Times New Roman" w:cs="Times New Roman"/>
          <w:sz w:val="24"/>
          <w:szCs w:val="24"/>
        </w:rPr>
        <w:t xml:space="preserve"> Правил и норм технической эксплуатации)</w:t>
      </w:r>
    </w:p>
    <w:p w:rsidR="000B6C16" w:rsidRDefault="00157466" w:rsidP="000B6C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24E0">
        <w:rPr>
          <w:rFonts w:ascii="Times New Roman" w:hAnsi="Times New Roman" w:cs="Times New Roman"/>
          <w:sz w:val="24"/>
          <w:szCs w:val="24"/>
        </w:rPr>
        <w:t>Также определены требования к озеленению придомовых территорий.</w:t>
      </w:r>
    </w:p>
    <w:p w:rsidR="000B6C16" w:rsidRDefault="00157466" w:rsidP="000B6C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24E0">
        <w:rPr>
          <w:rFonts w:ascii="Times New Roman" w:hAnsi="Times New Roman" w:cs="Times New Roman"/>
          <w:sz w:val="24"/>
          <w:szCs w:val="24"/>
        </w:rPr>
        <w:t>Пересадка или вырубка деревьев и кустарников, в том числе сухостойных и больных, без соответствующего разрешения не допускается.</w:t>
      </w:r>
    </w:p>
    <w:p w:rsidR="000B6C16" w:rsidRDefault="00157466" w:rsidP="000B6C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24E0">
        <w:rPr>
          <w:rFonts w:ascii="Times New Roman" w:hAnsi="Times New Roman" w:cs="Times New Roman"/>
          <w:sz w:val="24"/>
          <w:szCs w:val="24"/>
        </w:rPr>
        <w:t>Сохранность зеленых насаждений на территории домовладений и надлежащий уход за ними обеспечиваются организацией по обслуживанию жилищного фонда или на договорных началах - специализированной организацией.</w:t>
      </w:r>
    </w:p>
    <w:p w:rsidR="00157466" w:rsidRPr="00B024E0" w:rsidRDefault="00157466" w:rsidP="000B6C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24E0">
        <w:rPr>
          <w:rFonts w:ascii="Times New Roman" w:hAnsi="Times New Roman" w:cs="Times New Roman"/>
          <w:sz w:val="24"/>
          <w:szCs w:val="24"/>
        </w:rPr>
        <w:t xml:space="preserve">Владельцы озелененных территорий обязаны: обеспечить сохранность насаждений; не допускать </w:t>
      </w:r>
      <w:proofErr w:type="spellStart"/>
      <w:r w:rsidRPr="00B024E0">
        <w:rPr>
          <w:rFonts w:ascii="Times New Roman" w:hAnsi="Times New Roman" w:cs="Times New Roman"/>
          <w:sz w:val="24"/>
          <w:szCs w:val="24"/>
        </w:rPr>
        <w:t>вытаптывания</w:t>
      </w:r>
      <w:proofErr w:type="spellEnd"/>
      <w:r w:rsidRPr="00B024E0">
        <w:rPr>
          <w:rFonts w:ascii="Times New Roman" w:hAnsi="Times New Roman" w:cs="Times New Roman"/>
          <w:sz w:val="24"/>
          <w:szCs w:val="24"/>
        </w:rPr>
        <w:t xml:space="preserve"> газонов и складирования на них строительных материалов, мусора и т.д.; новые посадки деревьев и кустарников, перепланировку с изменением сети дорожек и размещением оборудования производить только по проектам, согласованным в установленном порядке, со строгим соблюдением агротехнических условий; водоемы содержать в чистоте и производить их капитальную очистку и др. (</w:t>
      </w:r>
      <w:hyperlink r:id="rId15">
        <w:r w:rsidRPr="00B024E0">
          <w:rPr>
            <w:rFonts w:ascii="Times New Roman" w:hAnsi="Times New Roman" w:cs="Times New Roman"/>
            <w:color w:val="0000FF"/>
            <w:sz w:val="24"/>
            <w:szCs w:val="24"/>
          </w:rPr>
          <w:t>п. 3.9.1</w:t>
        </w:r>
      </w:hyperlink>
      <w:r w:rsidRPr="00B024E0">
        <w:rPr>
          <w:rFonts w:ascii="Times New Roman" w:hAnsi="Times New Roman" w:cs="Times New Roman"/>
          <w:sz w:val="24"/>
          <w:szCs w:val="24"/>
        </w:rPr>
        <w:t xml:space="preserve"> Правил и норм технической эксплуатации).</w:t>
      </w:r>
    </w:p>
    <w:p w:rsidR="00EA170E" w:rsidRDefault="00EA170E"/>
    <w:sectPr w:rsidR="00EA170E" w:rsidSect="00FF4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57466"/>
    <w:rsid w:val="000319AC"/>
    <w:rsid w:val="000B6C16"/>
    <w:rsid w:val="00157466"/>
    <w:rsid w:val="002E423D"/>
    <w:rsid w:val="00694280"/>
    <w:rsid w:val="00695023"/>
    <w:rsid w:val="007651B2"/>
    <w:rsid w:val="00B024E0"/>
    <w:rsid w:val="00EA170E"/>
    <w:rsid w:val="00FE0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74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574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3550&amp;dst=100021" TargetMode="External"/><Relationship Id="rId13" Type="http://schemas.openxmlformats.org/officeDocument/2006/relationships/hyperlink" Target="https://login.consultant.ru/link/?req=doc&amp;base=LAW&amp;n=44772&amp;dst=10034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6854&amp;dst=101464" TargetMode="External"/><Relationship Id="rId12" Type="http://schemas.openxmlformats.org/officeDocument/2006/relationships/hyperlink" Target="https://login.consultant.ru/link/?req=doc&amp;base=LAW&amp;n=44772&amp;dst=10034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854&amp;dst=100306" TargetMode="External"/><Relationship Id="rId11" Type="http://schemas.openxmlformats.org/officeDocument/2006/relationships/hyperlink" Target="https://login.consultant.ru/link/?req=doc&amp;base=LAW&amp;n=44772&amp;dst=100336" TargetMode="External"/><Relationship Id="rId5" Type="http://schemas.openxmlformats.org/officeDocument/2006/relationships/hyperlink" Target="https://login.consultant.ru/link/?req=doc&amp;base=LAW&amp;n=410531&amp;dst=100089" TargetMode="External"/><Relationship Id="rId15" Type="http://schemas.openxmlformats.org/officeDocument/2006/relationships/hyperlink" Target="https://login.consultant.ru/link/?req=doc&amp;base=LAW&amp;n=44772&amp;dst=100455" TargetMode="External"/><Relationship Id="rId10" Type="http://schemas.openxmlformats.org/officeDocument/2006/relationships/hyperlink" Target="https://login.consultant.ru/link/?req=doc&amp;base=LAW&amp;n=93475" TargetMode="External"/><Relationship Id="rId4" Type="http://schemas.openxmlformats.org/officeDocument/2006/relationships/hyperlink" Target="https://login.consultant.ru/link/?req=doc&amp;base=LAW&amp;n=466854&amp;dst=101033" TargetMode="External"/><Relationship Id="rId9" Type="http://schemas.openxmlformats.org/officeDocument/2006/relationships/hyperlink" Target="https://login.consultant.ru/link/?req=doc&amp;base=LAW&amp;n=44772&amp;dst=100012" TargetMode="External"/><Relationship Id="rId14" Type="http://schemas.openxmlformats.org/officeDocument/2006/relationships/hyperlink" Target="https://login.consultant.ru/link/?req=doc&amp;base=LAW&amp;n=44772&amp;dst=1003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specpravo2</dc:creator>
  <cp:lastModifiedBy>specpravo2</cp:lastModifiedBy>
  <cp:revision>3</cp:revision>
  <cp:lastPrinted>2024-09-10T06:22:00Z</cp:lastPrinted>
  <dcterms:created xsi:type="dcterms:W3CDTF">2024-08-23T08:24:00Z</dcterms:created>
  <dcterms:modified xsi:type="dcterms:W3CDTF">2024-09-10T06:22:00Z</dcterms:modified>
</cp:coreProperties>
</file>