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24" w:rsidRPr="000B2324" w:rsidRDefault="000B2324" w:rsidP="000B2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0B2324">
        <w:rPr>
          <w:rFonts w:ascii="Times New Roman" w:hAnsi="Times New Roman" w:cs="Times New Roman"/>
          <w:b/>
          <w:bCs/>
          <w:sz w:val="28"/>
        </w:rPr>
        <w:t>О недопустимости засорения прилегающей территорий земельного участка</w:t>
      </w:r>
    </w:p>
    <w:p w:rsid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0B2324">
        <w:rPr>
          <w:rFonts w:ascii="Times New Roman" w:hAnsi="Times New Roman" w:cs="Times New Roman"/>
          <w:bCs/>
          <w:sz w:val="28"/>
        </w:rPr>
        <w:t xml:space="preserve">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B2324">
        <w:rPr>
          <w:rFonts w:ascii="Times New Roman" w:hAnsi="Times New Roman" w:cs="Times New Roman"/>
          <w:bCs/>
          <w:sz w:val="28"/>
        </w:rPr>
        <w:t>границы</w:t>
      </w:r>
      <w:proofErr w:type="gramEnd"/>
      <w:r w:rsidRPr="000B2324">
        <w:rPr>
          <w:rFonts w:ascii="Times New Roman" w:hAnsi="Times New Roman" w:cs="Times New Roman"/>
          <w:bCs/>
          <w:sz w:val="28"/>
        </w:rPr>
        <w:t xml:space="preserve"> которой определены 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0B2324">
        <w:rPr>
          <w:rFonts w:ascii="Times New Roman" w:hAnsi="Times New Roman" w:cs="Times New Roman"/>
          <w:bCs/>
          <w:sz w:val="28"/>
        </w:rPr>
        <w:t>Барнаульской</w:t>
      </w:r>
      <w:proofErr w:type="spellEnd"/>
      <w:r w:rsidRPr="000B2324">
        <w:rPr>
          <w:rFonts w:ascii="Times New Roman" w:hAnsi="Times New Roman" w:cs="Times New Roman"/>
          <w:bCs/>
          <w:sz w:val="28"/>
        </w:rPr>
        <w:t xml:space="preserve"> городской Думы от 19.03.2021 №645</w:t>
      </w:r>
      <w:r w:rsidR="008D102A">
        <w:rPr>
          <w:rFonts w:ascii="Times New Roman" w:hAnsi="Times New Roman" w:cs="Times New Roman"/>
          <w:bCs/>
          <w:sz w:val="28"/>
        </w:rPr>
        <w:t>,</w:t>
      </w:r>
      <w:r w:rsidRPr="000B2324">
        <w:rPr>
          <w:rFonts w:ascii="Times New Roman" w:hAnsi="Times New Roman" w:cs="Times New Roman"/>
          <w:bCs/>
          <w:sz w:val="28"/>
        </w:rPr>
        <w:t xml:space="preserve"> (далее – Правила благоустройства) в соответствии с порядком, устано</w:t>
      </w:r>
      <w:r>
        <w:rPr>
          <w:rFonts w:ascii="Times New Roman" w:hAnsi="Times New Roman" w:cs="Times New Roman"/>
          <w:bCs/>
          <w:sz w:val="28"/>
        </w:rPr>
        <w:t xml:space="preserve">вленным законом Алтайского края. </w:t>
      </w:r>
    </w:p>
    <w:p w:rsidR="000B2324" w:rsidRP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0B2324">
        <w:rPr>
          <w:rFonts w:ascii="Times New Roman" w:hAnsi="Times New Roman" w:cs="Times New Roman"/>
          <w:bCs/>
          <w:sz w:val="28"/>
        </w:rPr>
        <w:t>Согласно п.1</w:t>
      </w:r>
      <w:r>
        <w:rPr>
          <w:rFonts w:ascii="Times New Roman" w:hAnsi="Times New Roman" w:cs="Times New Roman"/>
          <w:bCs/>
          <w:sz w:val="28"/>
        </w:rPr>
        <w:t xml:space="preserve"> ст. 84 Правил благоустройства с</w:t>
      </w:r>
      <w:r w:rsidRPr="000B2324">
        <w:rPr>
          <w:rFonts w:ascii="Times New Roman" w:hAnsi="Times New Roman" w:cs="Times New Roman"/>
          <w:bCs/>
          <w:sz w:val="28"/>
        </w:rPr>
        <w:t>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содержании, в том числе финансово, прилегающих территорий в порядке, установленном Правилами</w:t>
      </w:r>
      <w:r w:rsidR="008D102A">
        <w:rPr>
          <w:rFonts w:ascii="Times New Roman" w:hAnsi="Times New Roman" w:cs="Times New Roman"/>
          <w:bCs/>
          <w:sz w:val="28"/>
        </w:rPr>
        <w:t xml:space="preserve"> благоустройства</w:t>
      </w:r>
      <w:r w:rsidRPr="000B2324">
        <w:rPr>
          <w:rFonts w:ascii="Times New Roman" w:hAnsi="Times New Roman" w:cs="Times New Roman"/>
          <w:bCs/>
          <w:sz w:val="28"/>
        </w:rPr>
        <w:t>.</w:t>
      </w:r>
      <w:proofErr w:type="gramEnd"/>
    </w:p>
    <w:p w:rsidR="000B2324" w:rsidRP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B2324">
        <w:rPr>
          <w:rFonts w:ascii="Times New Roman" w:hAnsi="Times New Roman" w:cs="Times New Roman"/>
          <w:bCs/>
          <w:sz w:val="28"/>
        </w:rPr>
        <w:t>В соответствии с п.2</w:t>
      </w:r>
      <w:r>
        <w:rPr>
          <w:rFonts w:ascii="Times New Roman" w:hAnsi="Times New Roman" w:cs="Times New Roman"/>
          <w:bCs/>
          <w:sz w:val="28"/>
        </w:rPr>
        <w:t xml:space="preserve"> ст. 85 Правил благоустройства п</w:t>
      </w:r>
      <w:r w:rsidRPr="000B2324">
        <w:rPr>
          <w:rFonts w:ascii="Times New Roman" w:hAnsi="Times New Roman" w:cs="Times New Roman"/>
          <w:bCs/>
          <w:sz w:val="28"/>
        </w:rPr>
        <w:t>равообладатели зданий, строений, сооружений, земельных участков обязаны обеспечивать содержание прилегающей территории и объектов благоустройства своими силами и средствами либо путем заключения договоров с иными лицами.</w:t>
      </w:r>
    </w:p>
    <w:p w:rsidR="000B2324" w:rsidRPr="000B2324" w:rsidRDefault="008D102A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Статьей</w:t>
      </w:r>
      <w:r w:rsidR="000B2324" w:rsidRPr="000B2324">
        <w:rPr>
          <w:rFonts w:ascii="Times New Roman" w:hAnsi="Times New Roman" w:cs="Times New Roman"/>
          <w:bCs/>
          <w:sz w:val="28"/>
        </w:rPr>
        <w:t xml:space="preserve"> 87 Правил благоустройства определены р</w:t>
      </w:r>
      <w:r w:rsidR="000B2324">
        <w:rPr>
          <w:rFonts w:ascii="Times New Roman" w:hAnsi="Times New Roman" w:cs="Times New Roman"/>
          <w:bCs/>
          <w:sz w:val="28"/>
        </w:rPr>
        <w:t xml:space="preserve">азмеры прилегающей территории </w:t>
      </w:r>
      <w:r w:rsidR="000B2324" w:rsidRPr="000B2324">
        <w:rPr>
          <w:rFonts w:ascii="Times New Roman" w:hAnsi="Times New Roman" w:cs="Times New Roman"/>
          <w:bCs/>
          <w:sz w:val="28"/>
        </w:rPr>
        <w:t xml:space="preserve">для земельных участков, границы которых сформированы в соответствии </w:t>
      </w:r>
      <w:r>
        <w:rPr>
          <w:rFonts w:ascii="Times New Roman" w:hAnsi="Times New Roman" w:cs="Times New Roman"/>
          <w:bCs/>
          <w:sz w:val="28"/>
        </w:rPr>
        <w:t>с федеральным законодательством. В данном случае</w:t>
      </w:r>
      <w:r w:rsidR="000B2324" w:rsidRPr="000B2324">
        <w:rPr>
          <w:rFonts w:ascii="Times New Roman" w:hAnsi="Times New Roman" w:cs="Times New Roman"/>
          <w:bCs/>
          <w:sz w:val="28"/>
        </w:rPr>
        <w:t xml:space="preserve"> - по периметру от границ таких земельных участков</w:t>
      </w:r>
      <w:r w:rsidR="000B2324">
        <w:rPr>
          <w:rFonts w:ascii="Times New Roman" w:hAnsi="Times New Roman" w:cs="Times New Roman"/>
          <w:bCs/>
          <w:sz w:val="28"/>
        </w:rPr>
        <w:t>.</w:t>
      </w:r>
    </w:p>
    <w:p w:rsid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B2324">
        <w:rPr>
          <w:rFonts w:ascii="Times New Roman" w:hAnsi="Times New Roman" w:cs="Times New Roman"/>
          <w:bCs/>
          <w:sz w:val="28"/>
        </w:rPr>
        <w:t xml:space="preserve">Содержание </w:t>
      </w:r>
      <w:r>
        <w:rPr>
          <w:rFonts w:ascii="Times New Roman" w:hAnsi="Times New Roman" w:cs="Times New Roman"/>
          <w:bCs/>
          <w:sz w:val="28"/>
        </w:rPr>
        <w:t>собственником</w:t>
      </w:r>
      <w:r w:rsidRPr="000B2324">
        <w:rPr>
          <w:rFonts w:ascii="Times New Roman" w:hAnsi="Times New Roman" w:cs="Times New Roman"/>
          <w:bCs/>
          <w:sz w:val="28"/>
        </w:rPr>
        <w:t xml:space="preserve"> земельного участка в ненадлежащем санитарном состоянии дискредитирует внешний вид улицы и района.</w:t>
      </w:r>
    </w:p>
    <w:p w:rsidR="000B2324" w:rsidRP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Таким образом, при ненадлежащем содержании прилегающей территории земельного участка администрация Индустриального района г.Барнаула имеет право обратить в суд с иском о приведении такой территории в надлежащее санитарное состояние.</w:t>
      </w:r>
      <w:r w:rsidR="00F94F68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A65AA9" w:rsidRDefault="00A65AA9"/>
    <w:sectPr w:rsidR="00A65AA9" w:rsidSect="00A6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2324"/>
    <w:rsid w:val="000B2324"/>
    <w:rsid w:val="008D102A"/>
    <w:rsid w:val="00A65AA9"/>
    <w:rsid w:val="00F9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dcterms:created xsi:type="dcterms:W3CDTF">2023-09-20T01:58:00Z</dcterms:created>
  <dcterms:modified xsi:type="dcterms:W3CDTF">2024-08-07T07:44:00Z</dcterms:modified>
</cp:coreProperties>
</file>