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9" w:rsidRPr="00070199" w:rsidRDefault="00070199" w:rsidP="00482AF5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99">
        <w:rPr>
          <w:rFonts w:ascii="Times New Roman" w:hAnsi="Times New Roman" w:cs="Times New Roman"/>
          <w:b/>
          <w:sz w:val="28"/>
          <w:szCs w:val="28"/>
        </w:rPr>
        <w:t>Обязанность граждан по узаконению перепланиров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Pr="00070199">
        <w:rPr>
          <w:rFonts w:ascii="Times New Roman" w:hAnsi="Times New Roman" w:cs="Times New Roman"/>
          <w:b/>
          <w:sz w:val="28"/>
          <w:szCs w:val="28"/>
        </w:rPr>
        <w:t xml:space="preserve"> и переустройства</w:t>
      </w:r>
    </w:p>
    <w:p w:rsidR="00F74169" w:rsidRPr="00482AF5" w:rsidRDefault="00F74169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74169" w:rsidRPr="00482AF5" w:rsidRDefault="00F74169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>С каждым годом администрацией района все больше подается исковых заявлений о приведении жилых помещений в первоначальное состояние, существовавшее до перепланировки</w:t>
      </w:r>
      <w:r w:rsidR="00070199" w:rsidRPr="00482AF5">
        <w:rPr>
          <w:rFonts w:ascii="Times New Roman" w:hAnsi="Times New Roman" w:cs="Times New Roman"/>
          <w:sz w:val="26"/>
          <w:szCs w:val="26"/>
        </w:rPr>
        <w:t xml:space="preserve"> и переу</w:t>
      </w:r>
      <w:r w:rsidR="00AB2CA8">
        <w:rPr>
          <w:rFonts w:ascii="Times New Roman" w:hAnsi="Times New Roman" w:cs="Times New Roman"/>
          <w:sz w:val="26"/>
          <w:szCs w:val="26"/>
        </w:rPr>
        <w:t>с</w:t>
      </w:r>
      <w:r w:rsidR="00070199" w:rsidRPr="00482AF5">
        <w:rPr>
          <w:rFonts w:ascii="Times New Roman" w:hAnsi="Times New Roman" w:cs="Times New Roman"/>
          <w:sz w:val="26"/>
          <w:szCs w:val="26"/>
        </w:rPr>
        <w:t>тройства</w:t>
      </w:r>
      <w:r w:rsidRPr="00482AF5">
        <w:rPr>
          <w:rFonts w:ascii="Times New Roman" w:hAnsi="Times New Roman" w:cs="Times New Roman"/>
          <w:sz w:val="26"/>
          <w:szCs w:val="26"/>
        </w:rPr>
        <w:t xml:space="preserve">. В таких случаях гражданам приходится подавать встречные исковые заявления о сохранении перепланировки, которые несут за собой материальные затраты и дополнительные неудобства. </w:t>
      </w:r>
    </w:p>
    <w:p w:rsidR="00070199" w:rsidRPr="00482AF5" w:rsidRDefault="00070199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482AF5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482AF5">
        <w:rPr>
          <w:rFonts w:ascii="Times New Roman" w:hAnsi="Times New Roman" w:cs="Times New Roman"/>
          <w:sz w:val="26"/>
          <w:szCs w:val="26"/>
        </w:rPr>
        <w:t>.1 ст.26 ЖК РФ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482AF5" w:rsidRPr="00482AF5" w:rsidRDefault="00F74169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482AF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82AF5">
        <w:rPr>
          <w:rFonts w:ascii="Times New Roman" w:hAnsi="Times New Roman" w:cs="Times New Roman"/>
          <w:sz w:val="26"/>
          <w:szCs w:val="26"/>
        </w:rPr>
        <w:t xml:space="preserve"> чтобы избежать судебных разбирательств, </w:t>
      </w:r>
      <w:r w:rsidR="00482AF5" w:rsidRPr="00482AF5">
        <w:rPr>
          <w:rFonts w:ascii="Times New Roman" w:hAnsi="Times New Roman" w:cs="Times New Roman"/>
          <w:sz w:val="26"/>
          <w:szCs w:val="26"/>
        </w:rPr>
        <w:t xml:space="preserve">необходимо осуществить процедуру согласования </w:t>
      </w:r>
      <w:r w:rsidR="00482AF5" w:rsidRPr="008665A4">
        <w:rPr>
          <w:rFonts w:ascii="Times New Roman" w:hAnsi="Times New Roman" w:cs="Times New Roman"/>
          <w:b/>
          <w:sz w:val="26"/>
          <w:szCs w:val="26"/>
        </w:rPr>
        <w:t>до осуществления перепланировки/переустройства</w:t>
      </w:r>
      <w:r w:rsidR="00482AF5" w:rsidRPr="00482AF5">
        <w:rPr>
          <w:rFonts w:ascii="Times New Roman" w:hAnsi="Times New Roman" w:cs="Times New Roman"/>
          <w:sz w:val="26"/>
          <w:szCs w:val="26"/>
        </w:rPr>
        <w:t xml:space="preserve"> в жилом помещении. </w:t>
      </w:r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Согласование осуществляется путем </w:t>
      </w:r>
      <w:r w:rsidRPr="00482AF5">
        <w:rPr>
          <w:rFonts w:ascii="Times New Roman" w:hAnsi="Times New Roman" w:cs="Times New Roman"/>
          <w:sz w:val="26"/>
          <w:szCs w:val="26"/>
        </w:rPr>
        <w:t>обра</w:t>
      </w:r>
      <w:r w:rsidRPr="00482AF5">
        <w:rPr>
          <w:rFonts w:ascii="Times New Roman" w:hAnsi="Times New Roman" w:cs="Times New Roman"/>
          <w:sz w:val="26"/>
          <w:szCs w:val="26"/>
        </w:rPr>
        <w:t>щения</w:t>
      </w:r>
      <w:r w:rsidRPr="00482AF5">
        <w:rPr>
          <w:rFonts w:ascii="Times New Roman" w:hAnsi="Times New Roman" w:cs="Times New Roman"/>
          <w:sz w:val="26"/>
          <w:szCs w:val="26"/>
        </w:rPr>
        <w:t xml:space="preserve"> в администрацию района с заявлением в управление по строительству и архитектуре администрации Индустриального района г</w:t>
      </w:r>
      <w:proofErr w:type="gramStart"/>
      <w:r w:rsidRPr="00482AF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482AF5">
        <w:rPr>
          <w:rFonts w:ascii="Times New Roman" w:hAnsi="Times New Roman" w:cs="Times New Roman"/>
          <w:sz w:val="26"/>
          <w:szCs w:val="26"/>
        </w:rPr>
        <w:t>арнаула (ул.Энтузиастов, 7).</w:t>
      </w:r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>Вместе с заявлением заявитель предоставляет:</w:t>
      </w:r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1. Правоустанавливающие документы на переустраиваемое и (или) </w:t>
      </w:r>
      <w:proofErr w:type="spellStart"/>
      <w:r w:rsidRPr="00482AF5">
        <w:rPr>
          <w:rFonts w:ascii="Times New Roman" w:hAnsi="Times New Roman" w:cs="Times New Roman"/>
          <w:sz w:val="26"/>
          <w:szCs w:val="26"/>
        </w:rPr>
        <w:t>перепланируемое</w:t>
      </w:r>
      <w:proofErr w:type="spellEnd"/>
      <w:r w:rsidRPr="00482AF5">
        <w:rPr>
          <w:rFonts w:ascii="Times New Roman" w:hAnsi="Times New Roman" w:cs="Times New Roman"/>
          <w:sz w:val="26"/>
          <w:szCs w:val="26"/>
        </w:rPr>
        <w:t xml:space="preserve"> помещение в многоквартирном доме (подлинники или засвидетельствованные в нотариальном порядке копии), если право не зарегистрировано в Едином государственном реестре недвижимости;</w:t>
      </w:r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2.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82AF5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482AF5">
        <w:rPr>
          <w:rFonts w:ascii="Times New Roman" w:hAnsi="Times New Roman" w:cs="Times New Roman"/>
          <w:sz w:val="26"/>
          <w:szCs w:val="26"/>
        </w:rPr>
        <w:t xml:space="preserve"> помещения в многоквартирном доме;</w:t>
      </w:r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82AF5">
        <w:rPr>
          <w:rFonts w:ascii="Times New Roman" w:hAnsi="Times New Roman" w:cs="Times New Roman"/>
          <w:sz w:val="26"/>
          <w:szCs w:val="26"/>
        </w:rPr>
        <w:t>Протокол общего собрания собственников помещения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 (в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доме);</w:t>
      </w:r>
      <w:proofErr w:type="gramEnd"/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82AF5">
        <w:rPr>
          <w:rFonts w:ascii="Times New Roman" w:hAnsi="Times New Roman" w:cs="Times New Roman"/>
          <w:sz w:val="26"/>
          <w:szCs w:val="26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82AF5">
        <w:rPr>
          <w:rFonts w:ascii="Times New Roman" w:hAnsi="Times New Roman" w:cs="Times New Roman"/>
          <w:sz w:val="26"/>
          <w:szCs w:val="26"/>
        </w:rPr>
        <w:t>перепланируемое</w:t>
      </w:r>
      <w:proofErr w:type="spellEnd"/>
      <w:r w:rsidRPr="00482AF5">
        <w:rPr>
          <w:rFonts w:ascii="Times New Roman" w:hAnsi="Times New Roman" w:cs="Times New Roman"/>
          <w:sz w:val="26"/>
          <w:szCs w:val="26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82AF5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482AF5">
        <w:rPr>
          <w:rFonts w:ascii="Times New Roman" w:hAnsi="Times New Roman" w:cs="Times New Roman"/>
          <w:sz w:val="26"/>
          <w:szCs w:val="26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482AF5">
        <w:rPr>
          <w:rFonts w:ascii="Times New Roman" w:hAnsi="Times New Roman" w:cs="Times New Roman"/>
          <w:sz w:val="26"/>
          <w:szCs w:val="26"/>
        </w:rPr>
        <w:t>перепланируемого</w:t>
      </w:r>
      <w:proofErr w:type="spellEnd"/>
      <w:r w:rsidRPr="00482AF5">
        <w:rPr>
          <w:rFonts w:ascii="Times New Roman" w:hAnsi="Times New Roman" w:cs="Times New Roman"/>
          <w:sz w:val="26"/>
          <w:szCs w:val="26"/>
        </w:rPr>
        <w:t xml:space="preserve"> жилого помещения по договору социального найма);</w:t>
      </w:r>
      <w:proofErr w:type="gramEnd"/>
    </w:p>
    <w:p w:rsidR="00482AF5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 xml:space="preserve">5. Копию документа, подтверждающего полномочия представителя (предоставляется в случае обращения уполномоченного представителя заявителя). </w:t>
      </w:r>
    </w:p>
    <w:p w:rsidR="00F74169" w:rsidRPr="00482AF5" w:rsidRDefault="00482AF5" w:rsidP="00482AF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2AF5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течение 45 дней.</w:t>
      </w:r>
    </w:p>
    <w:sectPr w:rsidR="00F74169" w:rsidRPr="00482AF5" w:rsidSect="00482A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74169"/>
    <w:rsid w:val="00070199"/>
    <w:rsid w:val="00482AF5"/>
    <w:rsid w:val="008665A4"/>
    <w:rsid w:val="00AB2CA8"/>
    <w:rsid w:val="00F7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6</cp:revision>
  <dcterms:created xsi:type="dcterms:W3CDTF">2024-09-05T03:56:00Z</dcterms:created>
  <dcterms:modified xsi:type="dcterms:W3CDTF">2024-09-05T09:47:00Z</dcterms:modified>
</cp:coreProperties>
</file>