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542" w:rsidRPr="00533F77" w:rsidRDefault="00F83542" w:rsidP="00533F77">
      <w:pPr>
        <w:pStyle w:val="ConsPlusNormal"/>
        <w:ind w:firstLine="709"/>
        <w:jc w:val="both"/>
        <w:outlineLvl w:val="0"/>
        <w:rPr>
          <w:rFonts w:ascii="Times New Roman" w:hAnsi="Times New Roman" w:cs="Times New Roman"/>
          <w:sz w:val="24"/>
          <w:szCs w:val="24"/>
        </w:rPr>
      </w:pPr>
    </w:p>
    <w:p w:rsidR="00F83542" w:rsidRPr="00533F77" w:rsidRDefault="00F83542" w:rsidP="00533F77">
      <w:pPr>
        <w:pStyle w:val="ConsPlusTitle"/>
        <w:ind w:firstLine="709"/>
        <w:jc w:val="center"/>
        <w:outlineLvl w:val="0"/>
        <w:rPr>
          <w:rFonts w:ascii="Times New Roman" w:hAnsi="Times New Roman" w:cs="Times New Roman"/>
          <w:sz w:val="24"/>
          <w:szCs w:val="24"/>
        </w:rPr>
      </w:pPr>
      <w:r w:rsidRPr="00533F77">
        <w:rPr>
          <w:rFonts w:ascii="Times New Roman" w:hAnsi="Times New Roman" w:cs="Times New Roman"/>
          <w:sz w:val="24"/>
          <w:szCs w:val="24"/>
        </w:rPr>
        <w:t>БАРНАУЛЬСКАЯ ГОРОДСКАЯ ДУМА</w:t>
      </w:r>
    </w:p>
    <w:p w:rsidR="00F83542" w:rsidRPr="00533F77" w:rsidRDefault="00F83542" w:rsidP="00533F77">
      <w:pPr>
        <w:pStyle w:val="ConsPlusTitle"/>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РЕШЕНИЕ</w:t>
      </w:r>
    </w:p>
    <w:p w:rsidR="00F83542" w:rsidRPr="00533F77" w:rsidRDefault="00F83542" w:rsidP="00533F77">
      <w:pPr>
        <w:pStyle w:val="ConsPlusTitle"/>
        <w:ind w:firstLine="709"/>
        <w:jc w:val="center"/>
        <w:rPr>
          <w:rFonts w:ascii="Times New Roman" w:hAnsi="Times New Roman" w:cs="Times New Roman"/>
          <w:sz w:val="24"/>
          <w:szCs w:val="24"/>
        </w:rPr>
      </w:pP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от 22 марта 2019 г. N 282</w:t>
      </w:r>
    </w:p>
    <w:p w:rsidR="00F83542" w:rsidRPr="00533F77" w:rsidRDefault="00F83542" w:rsidP="00533F77">
      <w:pPr>
        <w:pStyle w:val="ConsPlusTitle"/>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ОБ УТВЕРЖДЕНИИ НОРМАТИВОВ ГРАДОСТРОИТЕЛЬНОГО ПРОЕКТИРОВАНИЯ</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НА ТЕРРИТОРИИ ГОРОДСКОГО ОКРУГА - ГОРОДА БАРНАУЛА</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В </w:t>
      </w:r>
      <w:proofErr w:type="gramStart"/>
      <w:r w:rsidRPr="00533F77">
        <w:rPr>
          <w:rFonts w:ascii="Times New Roman" w:hAnsi="Times New Roman" w:cs="Times New Roman"/>
          <w:sz w:val="24"/>
          <w:szCs w:val="24"/>
        </w:rPr>
        <w:t>целях</w:t>
      </w:r>
      <w:proofErr w:type="gramEnd"/>
      <w:r w:rsidRPr="00533F77">
        <w:rPr>
          <w:rFonts w:ascii="Times New Roman" w:hAnsi="Times New Roman" w:cs="Times New Roman"/>
          <w:sz w:val="24"/>
          <w:szCs w:val="24"/>
        </w:rPr>
        <w:t xml:space="preserve"> реализации Градостроительного </w:t>
      </w:r>
      <w:hyperlink r:id="rId5" w:history="1">
        <w:r w:rsidRPr="00533F77">
          <w:rPr>
            <w:rFonts w:ascii="Times New Roman" w:hAnsi="Times New Roman" w:cs="Times New Roman"/>
            <w:sz w:val="24"/>
            <w:szCs w:val="24"/>
          </w:rPr>
          <w:t>кодекса</w:t>
        </w:r>
      </w:hyperlink>
      <w:r w:rsidRPr="00533F77">
        <w:rPr>
          <w:rFonts w:ascii="Times New Roman" w:hAnsi="Times New Roman" w:cs="Times New Roman"/>
          <w:sz w:val="24"/>
          <w:szCs w:val="24"/>
        </w:rPr>
        <w:t xml:space="preserve"> Российской Федерации, </w:t>
      </w:r>
      <w:hyperlink r:id="rId6" w:history="1">
        <w:r w:rsidRPr="00533F77">
          <w:rPr>
            <w:rFonts w:ascii="Times New Roman" w:hAnsi="Times New Roman" w:cs="Times New Roman"/>
            <w:sz w:val="24"/>
            <w:szCs w:val="24"/>
          </w:rPr>
          <w:t>закона</w:t>
        </w:r>
      </w:hyperlink>
      <w:r w:rsidRPr="00533F77">
        <w:rPr>
          <w:rFonts w:ascii="Times New Roman" w:hAnsi="Times New Roman" w:cs="Times New Roman"/>
          <w:sz w:val="24"/>
          <w:szCs w:val="24"/>
        </w:rPr>
        <w:t xml:space="preserve"> Алтайского края от 29.12.2009 N 120-ЗС "О градостроительной деятельности на территории Алтайского края" городская Дума решила:</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1. Утвердить </w:t>
      </w:r>
      <w:hyperlink w:anchor="P31" w:history="1">
        <w:r w:rsidRPr="00533F77">
          <w:rPr>
            <w:rFonts w:ascii="Times New Roman" w:hAnsi="Times New Roman" w:cs="Times New Roman"/>
            <w:sz w:val="24"/>
            <w:szCs w:val="24"/>
          </w:rPr>
          <w:t>нормативы</w:t>
        </w:r>
      </w:hyperlink>
      <w:r w:rsidRPr="00533F77">
        <w:rPr>
          <w:rFonts w:ascii="Times New Roman" w:hAnsi="Times New Roman" w:cs="Times New Roman"/>
          <w:sz w:val="24"/>
          <w:szCs w:val="24"/>
        </w:rPr>
        <w:t xml:space="preserve"> градостроительного проектирования на территории городского округа - города Барнаула Алтайского края (приложение).</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2. Пресс-центру (</w:t>
      </w:r>
      <w:proofErr w:type="spellStart"/>
      <w:r w:rsidRPr="00533F77">
        <w:rPr>
          <w:rFonts w:ascii="Times New Roman" w:hAnsi="Times New Roman" w:cs="Times New Roman"/>
          <w:sz w:val="24"/>
          <w:szCs w:val="24"/>
        </w:rPr>
        <w:t>Павлинова</w:t>
      </w:r>
      <w:proofErr w:type="spellEnd"/>
      <w:r w:rsidRPr="00533F77">
        <w:rPr>
          <w:rFonts w:ascii="Times New Roman" w:hAnsi="Times New Roman" w:cs="Times New Roman"/>
          <w:sz w:val="24"/>
          <w:szCs w:val="24"/>
        </w:rPr>
        <w:t xml:space="preserve"> Ю.С.) опубликовать решение в газете "Вечерний Барнаул" и разместить на официальном Интернет-сайте города Барнаула.</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3. </w:t>
      </w:r>
      <w:proofErr w:type="gramStart"/>
      <w:r w:rsidRPr="00533F77">
        <w:rPr>
          <w:rFonts w:ascii="Times New Roman" w:hAnsi="Times New Roman" w:cs="Times New Roman"/>
          <w:sz w:val="24"/>
          <w:szCs w:val="24"/>
        </w:rPr>
        <w:t>Контроль за</w:t>
      </w:r>
      <w:proofErr w:type="gramEnd"/>
      <w:r w:rsidRPr="00533F77">
        <w:rPr>
          <w:rFonts w:ascii="Times New Roman" w:hAnsi="Times New Roman" w:cs="Times New Roman"/>
          <w:sz w:val="24"/>
          <w:szCs w:val="24"/>
        </w:rPr>
        <w:t xml:space="preserve"> исполнением решения возложить на комитет по экономической политике и собственности (</w:t>
      </w:r>
      <w:proofErr w:type="spellStart"/>
      <w:r w:rsidRPr="00533F77">
        <w:rPr>
          <w:rFonts w:ascii="Times New Roman" w:hAnsi="Times New Roman" w:cs="Times New Roman"/>
          <w:sz w:val="24"/>
          <w:szCs w:val="24"/>
        </w:rPr>
        <w:t>Касплер</w:t>
      </w:r>
      <w:proofErr w:type="spellEnd"/>
      <w:r w:rsidRPr="00533F77">
        <w:rPr>
          <w:rFonts w:ascii="Times New Roman" w:hAnsi="Times New Roman" w:cs="Times New Roman"/>
          <w:sz w:val="24"/>
          <w:szCs w:val="24"/>
        </w:rPr>
        <w:t xml:space="preserve"> В.В.).</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right"/>
        <w:rPr>
          <w:rFonts w:ascii="Times New Roman" w:hAnsi="Times New Roman" w:cs="Times New Roman"/>
          <w:sz w:val="24"/>
          <w:szCs w:val="24"/>
        </w:rPr>
      </w:pPr>
      <w:r w:rsidRPr="00533F77">
        <w:rPr>
          <w:rFonts w:ascii="Times New Roman" w:hAnsi="Times New Roman" w:cs="Times New Roman"/>
          <w:sz w:val="24"/>
          <w:szCs w:val="24"/>
        </w:rPr>
        <w:t>Председатель городской Думы</w:t>
      </w:r>
    </w:p>
    <w:p w:rsidR="00F83542" w:rsidRPr="00533F77" w:rsidRDefault="00F83542" w:rsidP="00533F77">
      <w:pPr>
        <w:pStyle w:val="ConsPlusNormal"/>
        <w:ind w:firstLine="709"/>
        <w:jc w:val="right"/>
        <w:rPr>
          <w:rFonts w:ascii="Times New Roman" w:hAnsi="Times New Roman" w:cs="Times New Roman"/>
          <w:sz w:val="24"/>
          <w:szCs w:val="24"/>
        </w:rPr>
      </w:pPr>
      <w:r w:rsidRPr="00533F77">
        <w:rPr>
          <w:rFonts w:ascii="Times New Roman" w:hAnsi="Times New Roman" w:cs="Times New Roman"/>
          <w:sz w:val="24"/>
          <w:szCs w:val="24"/>
        </w:rPr>
        <w:t>Г.А.БУЕВИЧ</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right"/>
        <w:rPr>
          <w:rFonts w:ascii="Times New Roman" w:hAnsi="Times New Roman" w:cs="Times New Roman"/>
          <w:sz w:val="24"/>
          <w:szCs w:val="24"/>
        </w:rPr>
      </w:pPr>
      <w:r w:rsidRPr="00533F77">
        <w:rPr>
          <w:rFonts w:ascii="Times New Roman" w:hAnsi="Times New Roman" w:cs="Times New Roman"/>
          <w:sz w:val="24"/>
          <w:szCs w:val="24"/>
        </w:rPr>
        <w:t>Глава города</w:t>
      </w:r>
    </w:p>
    <w:p w:rsidR="00F83542" w:rsidRPr="00533F77" w:rsidRDefault="00F83542" w:rsidP="00533F77">
      <w:pPr>
        <w:pStyle w:val="ConsPlusNormal"/>
        <w:ind w:firstLine="709"/>
        <w:jc w:val="right"/>
        <w:rPr>
          <w:rFonts w:ascii="Times New Roman" w:hAnsi="Times New Roman" w:cs="Times New Roman"/>
          <w:sz w:val="24"/>
          <w:szCs w:val="24"/>
        </w:rPr>
      </w:pPr>
      <w:r w:rsidRPr="00533F77">
        <w:rPr>
          <w:rFonts w:ascii="Times New Roman" w:hAnsi="Times New Roman" w:cs="Times New Roman"/>
          <w:sz w:val="24"/>
          <w:szCs w:val="24"/>
        </w:rPr>
        <w:t>С.И.ДУГИН</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right"/>
        <w:outlineLvl w:val="0"/>
        <w:rPr>
          <w:rFonts w:ascii="Times New Roman" w:hAnsi="Times New Roman" w:cs="Times New Roman"/>
          <w:sz w:val="24"/>
          <w:szCs w:val="24"/>
        </w:rPr>
      </w:pPr>
      <w:r w:rsidRPr="00533F77">
        <w:rPr>
          <w:rFonts w:ascii="Times New Roman" w:hAnsi="Times New Roman" w:cs="Times New Roman"/>
          <w:sz w:val="24"/>
          <w:szCs w:val="24"/>
        </w:rPr>
        <w:t>Приложение</w:t>
      </w:r>
    </w:p>
    <w:p w:rsidR="00F83542" w:rsidRPr="00533F77" w:rsidRDefault="00F83542" w:rsidP="00533F77">
      <w:pPr>
        <w:pStyle w:val="ConsPlusNormal"/>
        <w:ind w:firstLine="709"/>
        <w:jc w:val="right"/>
        <w:rPr>
          <w:rFonts w:ascii="Times New Roman" w:hAnsi="Times New Roman" w:cs="Times New Roman"/>
          <w:sz w:val="24"/>
          <w:szCs w:val="24"/>
        </w:rPr>
      </w:pPr>
      <w:r w:rsidRPr="00533F77">
        <w:rPr>
          <w:rFonts w:ascii="Times New Roman" w:hAnsi="Times New Roman" w:cs="Times New Roman"/>
          <w:sz w:val="24"/>
          <w:szCs w:val="24"/>
        </w:rPr>
        <w:t>к Решению</w:t>
      </w:r>
    </w:p>
    <w:p w:rsidR="00F83542" w:rsidRPr="00533F77" w:rsidRDefault="00F83542" w:rsidP="00533F77">
      <w:pPr>
        <w:pStyle w:val="ConsPlusNormal"/>
        <w:ind w:firstLine="709"/>
        <w:jc w:val="right"/>
        <w:rPr>
          <w:rFonts w:ascii="Times New Roman" w:hAnsi="Times New Roman" w:cs="Times New Roman"/>
          <w:sz w:val="24"/>
          <w:szCs w:val="24"/>
        </w:rPr>
      </w:pPr>
      <w:r w:rsidRPr="00533F77">
        <w:rPr>
          <w:rFonts w:ascii="Times New Roman" w:hAnsi="Times New Roman" w:cs="Times New Roman"/>
          <w:sz w:val="24"/>
          <w:szCs w:val="24"/>
        </w:rPr>
        <w:t>городской Думы</w:t>
      </w:r>
    </w:p>
    <w:p w:rsidR="00F83542" w:rsidRPr="00533F77" w:rsidRDefault="00F83542" w:rsidP="00533F77">
      <w:pPr>
        <w:pStyle w:val="ConsPlusNormal"/>
        <w:ind w:firstLine="709"/>
        <w:jc w:val="right"/>
        <w:rPr>
          <w:rFonts w:ascii="Times New Roman" w:hAnsi="Times New Roman" w:cs="Times New Roman"/>
          <w:sz w:val="24"/>
          <w:szCs w:val="24"/>
        </w:rPr>
      </w:pPr>
      <w:r w:rsidRPr="00533F77">
        <w:rPr>
          <w:rFonts w:ascii="Times New Roman" w:hAnsi="Times New Roman" w:cs="Times New Roman"/>
          <w:sz w:val="24"/>
          <w:szCs w:val="24"/>
        </w:rPr>
        <w:t>от 22 марта 2019 г. N 282</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rPr>
          <w:rFonts w:ascii="Times New Roman" w:hAnsi="Times New Roman" w:cs="Times New Roman"/>
          <w:sz w:val="24"/>
          <w:szCs w:val="24"/>
        </w:rPr>
      </w:pPr>
      <w:bookmarkStart w:id="0" w:name="P31"/>
      <w:bookmarkEnd w:id="0"/>
      <w:r w:rsidRPr="00533F77">
        <w:rPr>
          <w:rFonts w:ascii="Times New Roman" w:hAnsi="Times New Roman" w:cs="Times New Roman"/>
          <w:sz w:val="24"/>
          <w:szCs w:val="24"/>
        </w:rPr>
        <w:t>НОРМАТИВЫ</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ГРАДОСТРОИТЕЛЬНОГО ПРОЕКТИРОВАНИЯ ГОРОДСКОГО ОКРУГА -</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ГОРОДА БАРНАУЛА АЛТАЙСКОГО КРАЯ ГН01.401.000ГН</w:t>
      </w:r>
      <w:proofErr w:type="gramStart"/>
      <w:r w:rsidRPr="00533F77">
        <w:rPr>
          <w:rFonts w:ascii="Times New Roman" w:hAnsi="Times New Roman" w:cs="Times New Roman"/>
          <w:sz w:val="24"/>
          <w:szCs w:val="24"/>
        </w:rPr>
        <w:t>2</w:t>
      </w:r>
      <w:proofErr w:type="gramEnd"/>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1"/>
        <w:rPr>
          <w:rFonts w:ascii="Times New Roman" w:hAnsi="Times New Roman" w:cs="Times New Roman"/>
          <w:sz w:val="24"/>
          <w:szCs w:val="24"/>
        </w:rPr>
      </w:pPr>
      <w:r w:rsidRPr="00533F77">
        <w:rPr>
          <w:rFonts w:ascii="Times New Roman" w:hAnsi="Times New Roman" w:cs="Times New Roman"/>
          <w:sz w:val="24"/>
          <w:szCs w:val="24"/>
        </w:rPr>
        <w:t>Общие положения</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1. </w:t>
      </w:r>
      <w:proofErr w:type="gramStart"/>
      <w:r w:rsidRPr="00533F77">
        <w:rPr>
          <w:rFonts w:ascii="Times New Roman" w:hAnsi="Times New Roman" w:cs="Times New Roman"/>
          <w:sz w:val="24"/>
          <w:szCs w:val="24"/>
        </w:rPr>
        <w:t xml:space="preserve">Нормативы градостроительного проектирования городского округа - города Барнаула Алтайского края (далее - нормативы) разработаны в соответствии с законодательством Российской Федерации и Алтайского края, нормативными правовыми актами города Барнаула,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7" w:history="1">
        <w:r w:rsidRPr="00533F77">
          <w:rPr>
            <w:rFonts w:ascii="Times New Roman" w:hAnsi="Times New Roman" w:cs="Times New Roman"/>
            <w:sz w:val="24"/>
            <w:szCs w:val="24"/>
          </w:rPr>
          <w:t>пункте 1 части 5 статьи 23</w:t>
        </w:r>
      </w:hyperlink>
      <w:r w:rsidRPr="00533F77">
        <w:rPr>
          <w:rFonts w:ascii="Times New Roman" w:hAnsi="Times New Roman" w:cs="Times New Roman"/>
          <w:sz w:val="24"/>
          <w:szCs w:val="24"/>
        </w:rPr>
        <w:t xml:space="preserve"> Градостроительного кодекса Российской Федерации, объектами благоустройства территории, иными объектами местного значения и</w:t>
      </w:r>
      <w:proofErr w:type="gramEnd"/>
      <w:r w:rsidRPr="00533F77">
        <w:rPr>
          <w:rFonts w:ascii="Times New Roman" w:hAnsi="Times New Roman" w:cs="Times New Roman"/>
          <w:sz w:val="24"/>
          <w:szCs w:val="24"/>
        </w:rPr>
        <w:t xml:space="preserve"> расчетных показателей максимально допустимого уровня </w:t>
      </w:r>
      <w:r w:rsidRPr="00533F77">
        <w:rPr>
          <w:rFonts w:ascii="Times New Roman" w:hAnsi="Times New Roman" w:cs="Times New Roman"/>
          <w:sz w:val="24"/>
          <w:szCs w:val="24"/>
        </w:rPr>
        <w:lastRenderedPageBreak/>
        <w:t>территориальной доступности таких объектов для населения городского округа - города Барнаула Алтайского края (далее - город Барнаул).</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2. Нормативы разработаны для использования их в процессе подготовки документов территориального планирования, правил землепользования и застройки города Барнаула,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 города Барнаула.</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3. Нормативы разработаны с учетом социально-демографического состава и плотности населения на территории города Барнаула, стратегии социально-экономического развития города Барнаула и плана мероприятий по ее реализации, предложений органов местного самоуправления и заинтересованных лиц.</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4. Нормативы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города Барнаула, определяющими и содержащими цели и задачи социально-экономического развития территории города Барнаула.</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5. Нормативы включают в себя: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8" w:history="1">
        <w:r w:rsidRPr="00533F77">
          <w:rPr>
            <w:rFonts w:ascii="Times New Roman" w:hAnsi="Times New Roman" w:cs="Times New Roman"/>
            <w:sz w:val="24"/>
            <w:szCs w:val="24"/>
          </w:rPr>
          <w:t>пункте 1 части 5 статьи 23</w:t>
        </w:r>
      </w:hyperlink>
      <w:r w:rsidRPr="00533F77">
        <w:rPr>
          <w:rFonts w:ascii="Times New Roman" w:hAnsi="Times New Roman" w:cs="Times New Roman"/>
          <w:sz w:val="24"/>
          <w:szCs w:val="24"/>
        </w:rPr>
        <w:t xml:space="preserve"> Градостроительного кодекса Российской Федерации, объектами благоустройства территории, иными объектами местного значения города Барнаула и расчетные показатели максимально допустимого уровня территориальной доступности таких объектов для населения города Барнаула);</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2) правила и область применения расчетных показателей, содержащихся в основной части нормативов;</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3) материалы по обоснованию расчетных показателей, содержащихся в основной части нормативов.</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1"/>
        <w:rPr>
          <w:rFonts w:ascii="Times New Roman" w:hAnsi="Times New Roman" w:cs="Times New Roman"/>
          <w:sz w:val="24"/>
          <w:szCs w:val="24"/>
        </w:rPr>
      </w:pPr>
      <w:r w:rsidRPr="00533F77">
        <w:rPr>
          <w:rFonts w:ascii="Times New Roman" w:hAnsi="Times New Roman" w:cs="Times New Roman"/>
          <w:sz w:val="24"/>
          <w:szCs w:val="24"/>
        </w:rPr>
        <w:t>I. Основная часть</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2"/>
        <w:rPr>
          <w:rFonts w:ascii="Times New Roman" w:hAnsi="Times New Roman" w:cs="Times New Roman"/>
          <w:sz w:val="24"/>
          <w:szCs w:val="24"/>
        </w:rPr>
      </w:pPr>
      <w:r w:rsidRPr="00533F77">
        <w:rPr>
          <w:rFonts w:ascii="Times New Roman" w:hAnsi="Times New Roman" w:cs="Times New Roman"/>
          <w:sz w:val="24"/>
          <w:szCs w:val="24"/>
        </w:rPr>
        <w:t>1. Термины и определения</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Термины, определения и сокращения применяются в нормативах в значениях, установленных нормативными правовыми актами Российской Федерации, Алтайского края и муниципальными нормативными правовыми актами, в частности: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 Градостроительным </w:t>
      </w:r>
      <w:hyperlink r:id="rId9" w:history="1">
        <w:r w:rsidRPr="00533F77">
          <w:rPr>
            <w:rFonts w:ascii="Times New Roman" w:hAnsi="Times New Roman" w:cs="Times New Roman"/>
            <w:sz w:val="24"/>
            <w:szCs w:val="24"/>
          </w:rPr>
          <w:t>кодексом</w:t>
        </w:r>
      </w:hyperlink>
      <w:r w:rsidRPr="00533F77">
        <w:rPr>
          <w:rFonts w:ascii="Times New Roman" w:hAnsi="Times New Roman" w:cs="Times New Roman"/>
          <w:sz w:val="24"/>
          <w:szCs w:val="24"/>
        </w:rPr>
        <w:t xml:space="preserve"> Российской Федерации;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 Земельным </w:t>
      </w:r>
      <w:hyperlink r:id="rId10" w:history="1">
        <w:r w:rsidRPr="00533F77">
          <w:rPr>
            <w:rFonts w:ascii="Times New Roman" w:hAnsi="Times New Roman" w:cs="Times New Roman"/>
            <w:sz w:val="24"/>
            <w:szCs w:val="24"/>
          </w:rPr>
          <w:t>кодексом</w:t>
        </w:r>
      </w:hyperlink>
      <w:r w:rsidRPr="00533F77">
        <w:rPr>
          <w:rFonts w:ascii="Times New Roman" w:hAnsi="Times New Roman" w:cs="Times New Roman"/>
          <w:sz w:val="24"/>
          <w:szCs w:val="24"/>
        </w:rPr>
        <w:t xml:space="preserve"> Российской Федерации;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 Федеральным </w:t>
      </w:r>
      <w:hyperlink r:id="rId11" w:history="1">
        <w:r w:rsidRPr="00533F77">
          <w:rPr>
            <w:rFonts w:ascii="Times New Roman" w:hAnsi="Times New Roman" w:cs="Times New Roman"/>
            <w:sz w:val="24"/>
            <w:szCs w:val="24"/>
          </w:rPr>
          <w:t>законом</w:t>
        </w:r>
      </w:hyperlink>
      <w:r w:rsidRPr="00533F77">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(далее - федеральный закон N 131-ФЗ);</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Сводом правил СП 42.13330.2016 "Градостроительство, планировка и застройка городских и сельских поселений";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 </w:t>
      </w:r>
      <w:hyperlink r:id="rId12" w:history="1">
        <w:r w:rsidRPr="00533F77">
          <w:rPr>
            <w:rFonts w:ascii="Times New Roman" w:hAnsi="Times New Roman" w:cs="Times New Roman"/>
            <w:sz w:val="24"/>
            <w:szCs w:val="24"/>
          </w:rPr>
          <w:t>Нормативами</w:t>
        </w:r>
      </w:hyperlink>
      <w:r w:rsidRPr="00533F77">
        <w:rPr>
          <w:rFonts w:ascii="Times New Roman" w:hAnsi="Times New Roman" w:cs="Times New Roman"/>
          <w:sz w:val="24"/>
          <w:szCs w:val="24"/>
        </w:rPr>
        <w:t xml:space="preserve"> градостроительного проектирования Алтайского края, утвержденными постановлением Администрации Алтайского края от 09.04.2015 N 129 (далее - Региональные нормативы градостроительного проектирования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lastRenderedPageBreak/>
        <w:t xml:space="preserve">- Генеральным </w:t>
      </w:r>
      <w:hyperlink r:id="rId13" w:history="1">
        <w:r w:rsidRPr="00533F77">
          <w:rPr>
            <w:rFonts w:ascii="Times New Roman" w:hAnsi="Times New Roman" w:cs="Times New Roman"/>
            <w:sz w:val="24"/>
            <w:szCs w:val="24"/>
          </w:rPr>
          <w:t>планом</w:t>
        </w:r>
      </w:hyperlink>
      <w:r w:rsidRPr="00533F77">
        <w:rPr>
          <w:rFonts w:ascii="Times New Roman" w:hAnsi="Times New Roman" w:cs="Times New Roman"/>
          <w:sz w:val="24"/>
          <w:szCs w:val="24"/>
        </w:rPr>
        <w:t xml:space="preserve"> городского округа - города Барнаула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 </w:t>
      </w:r>
      <w:hyperlink r:id="rId14" w:history="1">
        <w:r w:rsidRPr="00533F77">
          <w:rPr>
            <w:rFonts w:ascii="Times New Roman" w:hAnsi="Times New Roman" w:cs="Times New Roman"/>
            <w:sz w:val="24"/>
            <w:szCs w:val="24"/>
          </w:rPr>
          <w:t>Правилами</w:t>
        </w:r>
      </w:hyperlink>
      <w:r w:rsidRPr="00533F77">
        <w:rPr>
          <w:rFonts w:ascii="Times New Roman" w:hAnsi="Times New Roman" w:cs="Times New Roman"/>
          <w:sz w:val="24"/>
          <w:szCs w:val="24"/>
        </w:rPr>
        <w:t xml:space="preserve"> землепользования и застройки городского округа - города Барнаула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2"/>
        <w:rPr>
          <w:rFonts w:ascii="Times New Roman" w:hAnsi="Times New Roman" w:cs="Times New Roman"/>
          <w:sz w:val="24"/>
          <w:szCs w:val="24"/>
        </w:rPr>
      </w:pPr>
      <w:r w:rsidRPr="00533F77">
        <w:rPr>
          <w:rFonts w:ascii="Times New Roman" w:hAnsi="Times New Roman" w:cs="Times New Roman"/>
          <w:sz w:val="24"/>
          <w:szCs w:val="24"/>
        </w:rPr>
        <w:t>2. Цели и задачи разработки нормативов</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2.1. </w:t>
      </w:r>
      <w:proofErr w:type="gramStart"/>
      <w:r w:rsidRPr="00533F77">
        <w:rPr>
          <w:rFonts w:ascii="Times New Roman" w:hAnsi="Times New Roman" w:cs="Times New Roman"/>
          <w:sz w:val="24"/>
          <w:szCs w:val="24"/>
        </w:rPr>
        <w:t>Нормативы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Алтайского края и города Барнаула, определяющими и содержащими цели и задачи социально-экономического развития территории Алтайского края и города Барнаула.</w:t>
      </w:r>
      <w:proofErr w:type="gramEnd"/>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2.2. Нормативы направлены на решение следующих основных задач:</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1) установление расчетных показателей, применение которых необходимо при разработке или корректировке градостроительной документации;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2)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Алтайского края и города Барнаула;</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3) обеспечение постоянного контроля за соответствием решений градостроительной </w:t>
      </w:r>
      <w:proofErr w:type="gramStart"/>
      <w:r w:rsidRPr="00533F77">
        <w:rPr>
          <w:rFonts w:ascii="Times New Roman" w:hAnsi="Times New Roman" w:cs="Times New Roman"/>
          <w:sz w:val="24"/>
          <w:szCs w:val="24"/>
        </w:rPr>
        <w:t>документации</w:t>
      </w:r>
      <w:proofErr w:type="gramEnd"/>
      <w:r w:rsidRPr="00533F77">
        <w:rPr>
          <w:rFonts w:ascii="Times New Roman" w:hAnsi="Times New Roman" w:cs="Times New Roman"/>
          <w:sz w:val="24"/>
          <w:szCs w:val="24"/>
        </w:rPr>
        <w:t xml:space="preserve"> изменяющимся социально-экономическим условиям на территории города Барнаула.</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2"/>
        <w:rPr>
          <w:rFonts w:ascii="Times New Roman" w:hAnsi="Times New Roman" w:cs="Times New Roman"/>
          <w:sz w:val="24"/>
          <w:szCs w:val="24"/>
        </w:rPr>
      </w:pPr>
      <w:r w:rsidRPr="00533F77">
        <w:rPr>
          <w:rFonts w:ascii="Times New Roman" w:hAnsi="Times New Roman" w:cs="Times New Roman"/>
          <w:sz w:val="24"/>
          <w:szCs w:val="24"/>
        </w:rPr>
        <w:t>3. Расчетные показатели минимально допустимого уровня</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обеспеченности объектами местного значения города Барнаула</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и расчетные показатели максимально допустимого уровня</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территориальной доступности таких объектов для населения</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1) Объекты электроснабжения:</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spacing w:after="0" w:line="240" w:lineRule="auto"/>
        <w:ind w:firstLine="709"/>
        <w:rPr>
          <w:rFonts w:ascii="Times New Roman" w:hAnsi="Times New Roman" w:cs="Times New Roman"/>
          <w:sz w:val="24"/>
          <w:szCs w:val="24"/>
        </w:rPr>
        <w:sectPr w:rsidR="00F83542" w:rsidRPr="00533F77" w:rsidSect="005101A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84"/>
        <w:gridCol w:w="1871"/>
        <w:gridCol w:w="2154"/>
        <w:gridCol w:w="1417"/>
        <w:gridCol w:w="1417"/>
        <w:gridCol w:w="1417"/>
      </w:tblGrid>
      <w:tr w:rsidR="00533F77" w:rsidRPr="00533F77">
        <w:tc>
          <w:tcPr>
            <w:tcW w:w="1984" w:type="dxa"/>
            <w:vMerge w:val="restart"/>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Тип расчетного показателя</w:t>
            </w:r>
          </w:p>
        </w:tc>
        <w:tc>
          <w:tcPr>
            <w:tcW w:w="1984" w:type="dxa"/>
            <w:vMerge w:val="restart"/>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Наименование расчетного показателя, единица измерения</w:t>
            </w:r>
          </w:p>
        </w:tc>
        <w:tc>
          <w:tcPr>
            <w:tcW w:w="8276" w:type="dxa"/>
            <w:gridSpan w:val="5"/>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Значение расчетного показателя</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4025"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Степень благоустройства</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город Барнаул</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рабочий поселок Южный</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Сельские населенные пункты</w:t>
            </w:r>
          </w:p>
        </w:tc>
      </w:tr>
      <w:tr w:rsidR="00533F77" w:rsidRPr="00533F77">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обеспеченности &lt;*&gt;</w:t>
            </w:r>
          </w:p>
        </w:tc>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Удельный расход электроэнергии, </w:t>
            </w:r>
            <w:proofErr w:type="spellStart"/>
            <w:r w:rsidRPr="00533F77">
              <w:rPr>
                <w:rFonts w:ascii="Times New Roman" w:hAnsi="Times New Roman" w:cs="Times New Roman"/>
                <w:sz w:val="24"/>
                <w:szCs w:val="24"/>
              </w:rPr>
              <w:t>кВт</w:t>
            </w:r>
            <w:proofErr w:type="gramStart"/>
            <w:r w:rsidRPr="00533F77">
              <w:rPr>
                <w:rFonts w:ascii="Times New Roman" w:hAnsi="Times New Roman" w:cs="Times New Roman"/>
                <w:sz w:val="24"/>
                <w:szCs w:val="24"/>
              </w:rPr>
              <w:t>.ч</w:t>
            </w:r>
            <w:proofErr w:type="spellEnd"/>
            <w:proofErr w:type="gramEnd"/>
            <w:r w:rsidRPr="00533F77">
              <w:rPr>
                <w:rFonts w:ascii="Times New Roman" w:hAnsi="Times New Roman" w:cs="Times New Roman"/>
                <w:sz w:val="24"/>
                <w:szCs w:val="24"/>
              </w:rPr>
              <w:t>/чел. в год</w:t>
            </w:r>
          </w:p>
        </w:tc>
        <w:tc>
          <w:tcPr>
            <w:tcW w:w="187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Застройка, не оборудованная стационарными электроплитами</w:t>
            </w:r>
          </w:p>
        </w:tc>
        <w:tc>
          <w:tcPr>
            <w:tcW w:w="215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без кондиционеров</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1870</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1360</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950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vMerge/>
          </w:tcPr>
          <w:p w:rsidR="00F83542" w:rsidRPr="00533F77" w:rsidRDefault="00F83542" w:rsidP="00533F77">
            <w:pPr>
              <w:spacing w:after="0" w:line="240" w:lineRule="auto"/>
              <w:rPr>
                <w:rFonts w:ascii="Times New Roman" w:hAnsi="Times New Roman" w:cs="Times New Roman"/>
                <w:sz w:val="24"/>
                <w:szCs w:val="24"/>
              </w:rPr>
            </w:pPr>
          </w:p>
        </w:tc>
        <w:tc>
          <w:tcPr>
            <w:tcW w:w="215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 кондиционерами</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2200</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1600</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Застройка, оборудованная стационарными электроплитами (100% охвата)</w:t>
            </w:r>
          </w:p>
        </w:tc>
        <w:tc>
          <w:tcPr>
            <w:tcW w:w="215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без кондиционеров</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2310</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1680</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1350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vMerge/>
          </w:tcPr>
          <w:p w:rsidR="00F83542" w:rsidRPr="00533F77" w:rsidRDefault="00F83542" w:rsidP="00533F77">
            <w:pPr>
              <w:spacing w:after="0" w:line="240" w:lineRule="auto"/>
              <w:rPr>
                <w:rFonts w:ascii="Times New Roman" w:hAnsi="Times New Roman" w:cs="Times New Roman"/>
                <w:sz w:val="24"/>
                <w:szCs w:val="24"/>
              </w:rPr>
            </w:pPr>
          </w:p>
        </w:tc>
        <w:tc>
          <w:tcPr>
            <w:tcW w:w="215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 кондиционерами</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2640</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1920</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Годовое число часов использования максимума электрической нагрузки, </w:t>
            </w:r>
            <w:proofErr w:type="gramStart"/>
            <w:r w:rsidRPr="00533F77">
              <w:rPr>
                <w:rFonts w:ascii="Times New Roman" w:hAnsi="Times New Roman" w:cs="Times New Roman"/>
                <w:sz w:val="24"/>
                <w:szCs w:val="24"/>
              </w:rPr>
              <w:t>ч</w:t>
            </w:r>
            <w:proofErr w:type="gramEnd"/>
          </w:p>
        </w:tc>
        <w:tc>
          <w:tcPr>
            <w:tcW w:w="187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Застройка, не оборудованная стационарными электроплитами</w:t>
            </w:r>
          </w:p>
        </w:tc>
        <w:tc>
          <w:tcPr>
            <w:tcW w:w="215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без кондиционеров</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5720</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4160</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4100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vMerge/>
          </w:tcPr>
          <w:p w:rsidR="00F83542" w:rsidRPr="00533F77" w:rsidRDefault="00F83542" w:rsidP="00533F77">
            <w:pPr>
              <w:spacing w:after="0" w:line="240" w:lineRule="auto"/>
              <w:rPr>
                <w:rFonts w:ascii="Times New Roman" w:hAnsi="Times New Roman" w:cs="Times New Roman"/>
                <w:sz w:val="24"/>
                <w:szCs w:val="24"/>
              </w:rPr>
            </w:pPr>
          </w:p>
        </w:tc>
        <w:tc>
          <w:tcPr>
            <w:tcW w:w="215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 кондиционерами</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6270</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4560</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Застройка, оборудованная стационарными электроплитами (100% охвата)</w:t>
            </w:r>
          </w:p>
        </w:tc>
        <w:tc>
          <w:tcPr>
            <w:tcW w:w="215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без кондиционеров</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5830</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4240</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4400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vMerge/>
          </w:tcPr>
          <w:p w:rsidR="00F83542" w:rsidRPr="00533F77" w:rsidRDefault="00F83542" w:rsidP="00533F77">
            <w:pPr>
              <w:spacing w:after="0" w:line="240" w:lineRule="auto"/>
              <w:rPr>
                <w:rFonts w:ascii="Times New Roman" w:hAnsi="Times New Roman" w:cs="Times New Roman"/>
                <w:sz w:val="24"/>
                <w:szCs w:val="24"/>
              </w:rPr>
            </w:pPr>
          </w:p>
        </w:tc>
        <w:tc>
          <w:tcPr>
            <w:tcW w:w="215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 кондиционерами</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6380</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4640</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r>
      <w:tr w:rsidR="00533F77" w:rsidRPr="00533F77">
        <w:tc>
          <w:tcPr>
            <w:tcW w:w="198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Расчетный показатель максимально допустимого уровня </w:t>
            </w:r>
            <w:proofErr w:type="spellStart"/>
            <w:proofErr w:type="gramStart"/>
            <w:r w:rsidRPr="00533F77">
              <w:rPr>
                <w:rFonts w:ascii="Times New Roman" w:hAnsi="Times New Roman" w:cs="Times New Roman"/>
                <w:sz w:val="24"/>
                <w:szCs w:val="24"/>
              </w:rPr>
              <w:t>террито</w:t>
            </w:r>
            <w:r w:rsidR="00533F77">
              <w:rPr>
                <w:rFonts w:ascii="Times New Roman" w:hAnsi="Times New Roman" w:cs="Times New Roman"/>
                <w:sz w:val="24"/>
                <w:szCs w:val="24"/>
              </w:rPr>
              <w:t>-</w:t>
            </w:r>
            <w:r w:rsidRPr="00533F77">
              <w:rPr>
                <w:rFonts w:ascii="Times New Roman" w:hAnsi="Times New Roman" w:cs="Times New Roman"/>
                <w:sz w:val="24"/>
                <w:szCs w:val="24"/>
              </w:rPr>
              <w:t>риальной</w:t>
            </w:r>
            <w:proofErr w:type="spellEnd"/>
            <w:proofErr w:type="gramEnd"/>
            <w:r w:rsidRPr="00533F77">
              <w:rPr>
                <w:rFonts w:ascii="Times New Roman" w:hAnsi="Times New Roman" w:cs="Times New Roman"/>
                <w:sz w:val="24"/>
                <w:szCs w:val="24"/>
              </w:rPr>
              <w:t xml:space="preserve"> доступности</w:t>
            </w:r>
          </w:p>
        </w:tc>
        <w:tc>
          <w:tcPr>
            <w:tcW w:w="10260" w:type="dxa"/>
            <w:gridSpan w:val="6"/>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Не нормируется</w:t>
            </w:r>
          </w:p>
        </w:tc>
      </w:tr>
    </w:tbl>
    <w:p w:rsidR="00F83542" w:rsidRPr="00533F77" w:rsidRDefault="00F83542" w:rsidP="00533F77">
      <w:pPr>
        <w:spacing w:after="0" w:line="240" w:lineRule="auto"/>
        <w:ind w:firstLine="709"/>
        <w:rPr>
          <w:rFonts w:ascii="Times New Roman" w:hAnsi="Times New Roman" w:cs="Times New Roman"/>
          <w:sz w:val="24"/>
          <w:szCs w:val="24"/>
        </w:rPr>
        <w:sectPr w:rsidR="00F83542" w:rsidRPr="00533F77" w:rsidSect="00533F77">
          <w:pgSz w:w="16838" w:h="11905" w:orient="landscape"/>
          <w:pgMar w:top="1134" w:right="1134" w:bottom="851" w:left="1134" w:header="0" w:footer="0" w:gutter="0"/>
          <w:cols w:space="720"/>
        </w:sectPr>
      </w:pP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&lt;*&gt; Укрупненные показатели.</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Примечания: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1. Значения удельных электрических нагрузок и часов использования максимума электрической нагрузки приведены к шинам 10(6) </w:t>
      </w:r>
      <w:proofErr w:type="spellStart"/>
      <w:r w:rsidRPr="00533F77">
        <w:rPr>
          <w:rFonts w:ascii="Times New Roman" w:hAnsi="Times New Roman" w:cs="Times New Roman"/>
          <w:sz w:val="24"/>
          <w:szCs w:val="24"/>
        </w:rPr>
        <w:t>кВ</w:t>
      </w:r>
      <w:proofErr w:type="spellEnd"/>
      <w:r w:rsidRPr="00533F77">
        <w:rPr>
          <w:rFonts w:ascii="Times New Roman" w:hAnsi="Times New Roman" w:cs="Times New Roman"/>
          <w:sz w:val="24"/>
          <w:szCs w:val="24"/>
        </w:rPr>
        <w:t xml:space="preserve"> центров питания.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2. При наличии в жилом фонде газовых и электрических плит удельные нагрузки определяются интерполяцией пропорционально их соотношению.</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3.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4. Потребность в мощности источников электроэнергии для промышленных и сельскохозяйственных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6. Условия применения стационарных электроплит в жилой застройке, а также районы применения населением бытовых кондиционеров следует принимать в соответствии с СП 54.13330.2016.</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2) Объекты газоснабжения: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4252"/>
        <w:gridCol w:w="2098"/>
        <w:gridCol w:w="737"/>
      </w:tblGrid>
      <w:tr w:rsidR="00533F77" w:rsidRPr="00533F77">
        <w:tc>
          <w:tcPr>
            <w:tcW w:w="1984" w:type="dxa"/>
          </w:tcPr>
          <w:p w:rsidR="00F83542" w:rsidRPr="00533F77" w:rsidRDefault="00F83542" w:rsidP="00533F77">
            <w:pPr>
              <w:pStyle w:val="ConsPlusNormal"/>
              <w:rPr>
                <w:rFonts w:ascii="Times New Roman" w:hAnsi="Times New Roman" w:cs="Times New Roman"/>
                <w:sz w:val="24"/>
                <w:szCs w:val="24"/>
              </w:rPr>
            </w:pPr>
            <w:r w:rsidRPr="00533F77">
              <w:rPr>
                <w:rFonts w:ascii="Times New Roman" w:hAnsi="Times New Roman" w:cs="Times New Roman"/>
                <w:sz w:val="24"/>
                <w:szCs w:val="24"/>
              </w:rPr>
              <w:t>Тип расчетного показателя</w:t>
            </w:r>
          </w:p>
        </w:tc>
        <w:tc>
          <w:tcPr>
            <w:tcW w:w="4252"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Наименование расчетного показателя, единица измерения</w:t>
            </w:r>
          </w:p>
        </w:tc>
        <w:tc>
          <w:tcPr>
            <w:tcW w:w="2835"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Значение расчетного показателя</w:t>
            </w:r>
          </w:p>
        </w:tc>
      </w:tr>
      <w:tr w:rsidR="00533F77" w:rsidRPr="00533F77">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обеспеченности</w:t>
            </w:r>
          </w:p>
        </w:tc>
        <w:tc>
          <w:tcPr>
            <w:tcW w:w="4252" w:type="dxa"/>
            <w:vMerge w:val="restart"/>
          </w:tcPr>
          <w:p w:rsidR="00F83542" w:rsidRPr="00533F77" w:rsidRDefault="00F83542" w:rsidP="00533F77">
            <w:pPr>
              <w:pStyle w:val="ConsPlusNormal"/>
              <w:ind w:firstLine="709"/>
              <w:jc w:val="both"/>
              <w:rPr>
                <w:rFonts w:ascii="Times New Roman" w:hAnsi="Times New Roman" w:cs="Times New Roman"/>
                <w:sz w:val="24"/>
                <w:szCs w:val="24"/>
              </w:rPr>
            </w:pPr>
            <w:proofErr w:type="gramStart"/>
            <w:r w:rsidRPr="00533F77">
              <w:rPr>
                <w:rFonts w:ascii="Times New Roman" w:hAnsi="Times New Roman" w:cs="Times New Roman"/>
                <w:sz w:val="24"/>
                <w:szCs w:val="24"/>
              </w:rPr>
              <w:t>Укрупненные показатели потребления газа (при теплоте сгорания газа 34 МДж/куб. м (8000 ккал/куб. м), куб. м/год на 1 чел. (в зависимости от степени благоустройства застройки)</w:t>
            </w:r>
            <w:proofErr w:type="gramEnd"/>
          </w:p>
        </w:tc>
        <w:tc>
          <w:tcPr>
            <w:tcW w:w="2098"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Централизованное горячее водоснабжение</w:t>
            </w:r>
          </w:p>
        </w:tc>
        <w:tc>
          <w:tcPr>
            <w:tcW w:w="737"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120</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252"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098"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Горячее водоснабжение от газовых водонагревателей</w:t>
            </w:r>
          </w:p>
        </w:tc>
        <w:tc>
          <w:tcPr>
            <w:tcW w:w="737"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300</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252"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098"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Отсутствие всяких видов горячего водоснабжения</w:t>
            </w:r>
          </w:p>
        </w:tc>
        <w:tc>
          <w:tcPr>
            <w:tcW w:w="737"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220</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252"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Размеры земельных участков для размещения газонаполнительных пунктов и промежуточных складов баллонов, </w:t>
            </w:r>
            <w:proofErr w:type="gramStart"/>
            <w:r w:rsidRPr="00533F77">
              <w:rPr>
                <w:rFonts w:ascii="Times New Roman" w:hAnsi="Times New Roman" w:cs="Times New Roman"/>
                <w:sz w:val="24"/>
                <w:szCs w:val="24"/>
              </w:rPr>
              <w:t>га</w:t>
            </w:r>
            <w:proofErr w:type="gramEnd"/>
            <w:r w:rsidRPr="00533F77">
              <w:rPr>
                <w:rFonts w:ascii="Times New Roman" w:hAnsi="Times New Roman" w:cs="Times New Roman"/>
                <w:sz w:val="24"/>
                <w:szCs w:val="24"/>
              </w:rPr>
              <w:t>, не более</w:t>
            </w:r>
          </w:p>
        </w:tc>
        <w:tc>
          <w:tcPr>
            <w:tcW w:w="2835"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0,6</w:t>
            </w:r>
          </w:p>
        </w:tc>
      </w:tr>
      <w:tr w:rsidR="00533F77" w:rsidRPr="00533F77">
        <w:tc>
          <w:tcPr>
            <w:tcW w:w="198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7087" w:type="dxa"/>
            <w:gridSpan w:val="3"/>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Не нормируется</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3) Объекты теплоснабжения:</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68"/>
        <w:gridCol w:w="3118"/>
        <w:gridCol w:w="779"/>
        <w:gridCol w:w="779"/>
        <w:gridCol w:w="779"/>
        <w:gridCol w:w="362"/>
        <w:gridCol w:w="417"/>
        <w:gridCol w:w="751"/>
        <w:gridCol w:w="807"/>
        <w:gridCol w:w="361"/>
        <w:gridCol w:w="418"/>
        <w:gridCol w:w="781"/>
      </w:tblGrid>
      <w:tr w:rsidR="00533F77" w:rsidRPr="00533F77">
        <w:tc>
          <w:tcPr>
            <w:tcW w:w="1984"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Тип расчетного показателя</w:t>
            </w:r>
          </w:p>
        </w:tc>
        <w:tc>
          <w:tcPr>
            <w:tcW w:w="2268"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Наименование расчетного показателя, единица измерения</w:t>
            </w:r>
          </w:p>
        </w:tc>
        <w:tc>
          <w:tcPr>
            <w:tcW w:w="9352" w:type="dxa"/>
            <w:gridSpan w:val="11"/>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Значение расчетного показателя</w:t>
            </w:r>
          </w:p>
        </w:tc>
      </w:tr>
      <w:tr w:rsidR="00533F77" w:rsidRPr="00533F77">
        <w:tc>
          <w:tcPr>
            <w:tcW w:w="1984" w:type="dxa"/>
            <w:vMerge w:val="restart"/>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обеспеченности</w:t>
            </w:r>
          </w:p>
        </w:tc>
        <w:tc>
          <w:tcPr>
            <w:tcW w:w="2268" w:type="dxa"/>
            <w:vMerge w:val="restart"/>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Нормируемая удельная характеристика расхода тепловой энергии при этажности здания, </w:t>
            </w:r>
            <w:proofErr w:type="gramStart"/>
            <w:r w:rsidRPr="00533F77">
              <w:rPr>
                <w:rFonts w:ascii="Times New Roman" w:hAnsi="Times New Roman" w:cs="Times New Roman"/>
                <w:sz w:val="24"/>
                <w:szCs w:val="24"/>
              </w:rPr>
              <w:t>Вт</w:t>
            </w:r>
            <w:proofErr w:type="gramEnd"/>
            <w:r w:rsidRPr="00533F77">
              <w:rPr>
                <w:rFonts w:ascii="Times New Roman" w:hAnsi="Times New Roman" w:cs="Times New Roman"/>
                <w:sz w:val="24"/>
                <w:szCs w:val="24"/>
              </w:rPr>
              <w:t>/куб. м x °C</w:t>
            </w:r>
          </w:p>
        </w:tc>
        <w:tc>
          <w:tcPr>
            <w:tcW w:w="9352" w:type="dxa"/>
            <w:gridSpan w:val="11"/>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Для малоэтажных жилых одноквартирных зданий</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676" w:type="dxa"/>
            <w:gridSpan w:val="3"/>
            <w:vMerge w:val="restart"/>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Площадь малоэтажного жилого одноквартирного здания, кв. м</w:t>
            </w:r>
          </w:p>
        </w:tc>
        <w:tc>
          <w:tcPr>
            <w:tcW w:w="4676" w:type="dxa"/>
            <w:gridSpan w:val="8"/>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Этажность здания</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676" w:type="dxa"/>
            <w:gridSpan w:val="3"/>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1141"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w:t>
            </w:r>
          </w:p>
        </w:tc>
        <w:tc>
          <w:tcPr>
            <w:tcW w:w="1168"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2</w:t>
            </w:r>
          </w:p>
        </w:tc>
        <w:tc>
          <w:tcPr>
            <w:tcW w:w="1168"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3</w:t>
            </w:r>
          </w:p>
        </w:tc>
        <w:tc>
          <w:tcPr>
            <w:tcW w:w="119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4</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676" w:type="dxa"/>
            <w:gridSpan w:val="3"/>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50</w:t>
            </w:r>
          </w:p>
        </w:tc>
        <w:tc>
          <w:tcPr>
            <w:tcW w:w="1141"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0,579</w:t>
            </w:r>
          </w:p>
        </w:tc>
        <w:tc>
          <w:tcPr>
            <w:tcW w:w="1168"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168"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19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676" w:type="dxa"/>
            <w:gridSpan w:val="3"/>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100</w:t>
            </w:r>
          </w:p>
        </w:tc>
        <w:tc>
          <w:tcPr>
            <w:tcW w:w="1141"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0,517</w:t>
            </w:r>
          </w:p>
        </w:tc>
        <w:tc>
          <w:tcPr>
            <w:tcW w:w="1168"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0,558</w:t>
            </w:r>
          </w:p>
        </w:tc>
        <w:tc>
          <w:tcPr>
            <w:tcW w:w="1168"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19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676" w:type="dxa"/>
            <w:gridSpan w:val="3"/>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150</w:t>
            </w:r>
          </w:p>
        </w:tc>
        <w:tc>
          <w:tcPr>
            <w:tcW w:w="1141"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0,455</w:t>
            </w:r>
          </w:p>
        </w:tc>
        <w:tc>
          <w:tcPr>
            <w:tcW w:w="1168"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0,496</w:t>
            </w:r>
          </w:p>
        </w:tc>
        <w:tc>
          <w:tcPr>
            <w:tcW w:w="1168"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0,538</w:t>
            </w:r>
          </w:p>
        </w:tc>
        <w:tc>
          <w:tcPr>
            <w:tcW w:w="119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676" w:type="dxa"/>
            <w:gridSpan w:val="3"/>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250</w:t>
            </w:r>
          </w:p>
        </w:tc>
        <w:tc>
          <w:tcPr>
            <w:tcW w:w="1141"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0,414</w:t>
            </w:r>
          </w:p>
        </w:tc>
        <w:tc>
          <w:tcPr>
            <w:tcW w:w="1168"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0,434</w:t>
            </w:r>
          </w:p>
        </w:tc>
        <w:tc>
          <w:tcPr>
            <w:tcW w:w="1168"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0,455</w:t>
            </w:r>
          </w:p>
        </w:tc>
        <w:tc>
          <w:tcPr>
            <w:tcW w:w="119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0,476</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676" w:type="dxa"/>
            <w:gridSpan w:val="3"/>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400</w:t>
            </w:r>
          </w:p>
        </w:tc>
        <w:tc>
          <w:tcPr>
            <w:tcW w:w="1141"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0,372</w:t>
            </w:r>
          </w:p>
        </w:tc>
        <w:tc>
          <w:tcPr>
            <w:tcW w:w="1168"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0,372</w:t>
            </w:r>
          </w:p>
        </w:tc>
        <w:tc>
          <w:tcPr>
            <w:tcW w:w="1168"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0,393</w:t>
            </w:r>
          </w:p>
        </w:tc>
        <w:tc>
          <w:tcPr>
            <w:tcW w:w="119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0,414</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676" w:type="dxa"/>
            <w:gridSpan w:val="3"/>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600</w:t>
            </w:r>
          </w:p>
        </w:tc>
        <w:tc>
          <w:tcPr>
            <w:tcW w:w="1141"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0,359</w:t>
            </w:r>
          </w:p>
        </w:tc>
        <w:tc>
          <w:tcPr>
            <w:tcW w:w="1168"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0,359</w:t>
            </w:r>
          </w:p>
        </w:tc>
        <w:tc>
          <w:tcPr>
            <w:tcW w:w="1168"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0,359</w:t>
            </w:r>
          </w:p>
        </w:tc>
        <w:tc>
          <w:tcPr>
            <w:tcW w:w="119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0,372</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676" w:type="dxa"/>
            <w:gridSpan w:val="3"/>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1000 и более</w:t>
            </w:r>
          </w:p>
        </w:tc>
        <w:tc>
          <w:tcPr>
            <w:tcW w:w="1141"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0,336</w:t>
            </w:r>
          </w:p>
        </w:tc>
        <w:tc>
          <w:tcPr>
            <w:tcW w:w="1168"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0,336</w:t>
            </w:r>
          </w:p>
        </w:tc>
        <w:tc>
          <w:tcPr>
            <w:tcW w:w="1168"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0,336</w:t>
            </w:r>
          </w:p>
        </w:tc>
        <w:tc>
          <w:tcPr>
            <w:tcW w:w="119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0,336</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9352" w:type="dxa"/>
            <w:gridSpan w:val="11"/>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Для многоквартирных жилых и общественных зданий</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3118" w:type="dxa"/>
            <w:vMerge w:val="restart"/>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Тип здания</w:t>
            </w:r>
          </w:p>
        </w:tc>
        <w:tc>
          <w:tcPr>
            <w:tcW w:w="6234" w:type="dxa"/>
            <w:gridSpan w:val="10"/>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Этажность здания</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311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2</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3</w:t>
            </w:r>
          </w:p>
        </w:tc>
        <w:tc>
          <w:tcPr>
            <w:tcW w:w="77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4, 5</w:t>
            </w:r>
          </w:p>
        </w:tc>
        <w:tc>
          <w:tcPr>
            <w:tcW w:w="751"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6, 7</w:t>
            </w:r>
          </w:p>
        </w:tc>
        <w:tc>
          <w:tcPr>
            <w:tcW w:w="807"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8, 9</w:t>
            </w:r>
          </w:p>
        </w:tc>
        <w:tc>
          <w:tcPr>
            <w:tcW w:w="77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10, 11</w:t>
            </w:r>
          </w:p>
        </w:tc>
        <w:tc>
          <w:tcPr>
            <w:tcW w:w="781"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12 и выше</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3118"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Жилые многоквартирные, гостиницы, общежития</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0,455</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0,414</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0,372</w:t>
            </w:r>
          </w:p>
        </w:tc>
        <w:tc>
          <w:tcPr>
            <w:tcW w:w="77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0,359</w:t>
            </w:r>
          </w:p>
        </w:tc>
        <w:tc>
          <w:tcPr>
            <w:tcW w:w="751"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0,336</w:t>
            </w:r>
          </w:p>
        </w:tc>
        <w:tc>
          <w:tcPr>
            <w:tcW w:w="807"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0,319</w:t>
            </w:r>
          </w:p>
        </w:tc>
        <w:tc>
          <w:tcPr>
            <w:tcW w:w="77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0,301</w:t>
            </w:r>
          </w:p>
        </w:tc>
        <w:tc>
          <w:tcPr>
            <w:tcW w:w="781"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0,290</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3118"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Общественные, кроме перечисленных ниже</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0,487</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0,440</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0,417</w:t>
            </w:r>
          </w:p>
        </w:tc>
        <w:tc>
          <w:tcPr>
            <w:tcW w:w="77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0,371</w:t>
            </w:r>
          </w:p>
        </w:tc>
        <w:tc>
          <w:tcPr>
            <w:tcW w:w="751"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0,359</w:t>
            </w:r>
          </w:p>
        </w:tc>
        <w:tc>
          <w:tcPr>
            <w:tcW w:w="807"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0,342</w:t>
            </w:r>
          </w:p>
        </w:tc>
        <w:tc>
          <w:tcPr>
            <w:tcW w:w="77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0,324</w:t>
            </w:r>
          </w:p>
        </w:tc>
        <w:tc>
          <w:tcPr>
            <w:tcW w:w="781"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0,311</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3118"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Поликлиники и лечебные учреждения, дома-интернаты</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0,394</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0,382</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0,371</w:t>
            </w:r>
          </w:p>
        </w:tc>
        <w:tc>
          <w:tcPr>
            <w:tcW w:w="77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0,359</w:t>
            </w:r>
          </w:p>
        </w:tc>
        <w:tc>
          <w:tcPr>
            <w:tcW w:w="751"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0,348</w:t>
            </w:r>
          </w:p>
        </w:tc>
        <w:tc>
          <w:tcPr>
            <w:tcW w:w="807"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0,336</w:t>
            </w:r>
          </w:p>
        </w:tc>
        <w:tc>
          <w:tcPr>
            <w:tcW w:w="77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0,324</w:t>
            </w:r>
          </w:p>
        </w:tc>
        <w:tc>
          <w:tcPr>
            <w:tcW w:w="781"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0,311</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3118"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Дошкольные учреждения, хосписы</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0,521</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0,521</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0,521</w:t>
            </w:r>
          </w:p>
        </w:tc>
        <w:tc>
          <w:tcPr>
            <w:tcW w:w="77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751"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807"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77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781"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3118"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Сервисного обслуживания, культурно-досуговой деятельности, технопарки, склады</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0,266</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0,255</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0,243</w:t>
            </w:r>
          </w:p>
        </w:tc>
        <w:tc>
          <w:tcPr>
            <w:tcW w:w="77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0,232</w:t>
            </w:r>
          </w:p>
        </w:tc>
        <w:tc>
          <w:tcPr>
            <w:tcW w:w="751"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0,232</w:t>
            </w:r>
          </w:p>
        </w:tc>
        <w:tc>
          <w:tcPr>
            <w:tcW w:w="807"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77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781"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3118"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Административного назначения (офисы)</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0,417</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0,394</w:t>
            </w:r>
          </w:p>
        </w:tc>
        <w:tc>
          <w:tcPr>
            <w:tcW w:w="779"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0,382</w:t>
            </w:r>
          </w:p>
        </w:tc>
        <w:tc>
          <w:tcPr>
            <w:tcW w:w="77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0,313</w:t>
            </w:r>
          </w:p>
        </w:tc>
        <w:tc>
          <w:tcPr>
            <w:tcW w:w="751"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0,278</w:t>
            </w:r>
          </w:p>
        </w:tc>
        <w:tc>
          <w:tcPr>
            <w:tcW w:w="807"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0,255</w:t>
            </w:r>
          </w:p>
        </w:tc>
        <w:tc>
          <w:tcPr>
            <w:tcW w:w="779" w:type="dxa"/>
            <w:gridSpan w:val="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0,232</w:t>
            </w:r>
          </w:p>
        </w:tc>
        <w:tc>
          <w:tcPr>
            <w:tcW w:w="781"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0,232</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val="restart"/>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Размер земельного участка для отдельно стоящих котельных в зависимости от мощности, </w:t>
            </w:r>
            <w:proofErr w:type="gramStart"/>
            <w:r w:rsidRPr="00533F77">
              <w:rPr>
                <w:rFonts w:ascii="Times New Roman" w:hAnsi="Times New Roman" w:cs="Times New Roman"/>
                <w:sz w:val="24"/>
                <w:szCs w:val="24"/>
              </w:rPr>
              <w:t>га</w:t>
            </w:r>
            <w:proofErr w:type="gramEnd"/>
          </w:p>
        </w:tc>
        <w:tc>
          <w:tcPr>
            <w:tcW w:w="4676" w:type="dxa"/>
            <w:gridSpan w:val="3"/>
            <w:vMerge w:val="restart"/>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Тепловая производительность котельной, Гкал/</w:t>
            </w:r>
            <w:proofErr w:type="gramStart"/>
            <w:r w:rsidRPr="00533F77">
              <w:rPr>
                <w:rFonts w:ascii="Times New Roman" w:hAnsi="Times New Roman" w:cs="Times New Roman"/>
                <w:sz w:val="24"/>
                <w:szCs w:val="24"/>
              </w:rPr>
              <w:t>ч</w:t>
            </w:r>
            <w:proofErr w:type="gramEnd"/>
            <w:r w:rsidRPr="00533F77">
              <w:rPr>
                <w:rFonts w:ascii="Times New Roman" w:hAnsi="Times New Roman" w:cs="Times New Roman"/>
                <w:sz w:val="24"/>
                <w:szCs w:val="24"/>
              </w:rPr>
              <w:t xml:space="preserve"> (МВт)</w:t>
            </w:r>
          </w:p>
        </w:tc>
        <w:tc>
          <w:tcPr>
            <w:tcW w:w="4676" w:type="dxa"/>
            <w:gridSpan w:val="8"/>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Размеры земельного участка</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676" w:type="dxa"/>
            <w:gridSpan w:val="3"/>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309" w:type="dxa"/>
            <w:gridSpan w:val="4"/>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твердое топливо</w:t>
            </w:r>
          </w:p>
        </w:tc>
        <w:tc>
          <w:tcPr>
            <w:tcW w:w="2367" w:type="dxa"/>
            <w:gridSpan w:val="4"/>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прочее топливо</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676" w:type="dxa"/>
            <w:gridSpan w:val="3"/>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до 5</w:t>
            </w:r>
          </w:p>
        </w:tc>
        <w:tc>
          <w:tcPr>
            <w:tcW w:w="2309" w:type="dxa"/>
            <w:gridSpan w:val="4"/>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0,7</w:t>
            </w:r>
          </w:p>
        </w:tc>
        <w:tc>
          <w:tcPr>
            <w:tcW w:w="2367" w:type="dxa"/>
            <w:gridSpan w:val="4"/>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0,7</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676" w:type="dxa"/>
            <w:gridSpan w:val="3"/>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от 5 до 10 (от 6 до 12)</w:t>
            </w:r>
          </w:p>
        </w:tc>
        <w:tc>
          <w:tcPr>
            <w:tcW w:w="2309" w:type="dxa"/>
            <w:gridSpan w:val="4"/>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w:t>
            </w:r>
          </w:p>
        </w:tc>
        <w:tc>
          <w:tcPr>
            <w:tcW w:w="2367" w:type="dxa"/>
            <w:gridSpan w:val="4"/>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676" w:type="dxa"/>
            <w:gridSpan w:val="3"/>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от 10 до 50 (от 12 до 58)</w:t>
            </w:r>
          </w:p>
        </w:tc>
        <w:tc>
          <w:tcPr>
            <w:tcW w:w="2309" w:type="dxa"/>
            <w:gridSpan w:val="4"/>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2</w:t>
            </w:r>
          </w:p>
        </w:tc>
        <w:tc>
          <w:tcPr>
            <w:tcW w:w="2367" w:type="dxa"/>
            <w:gridSpan w:val="4"/>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1,5</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676" w:type="dxa"/>
            <w:gridSpan w:val="3"/>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от 50 до 100 (от 58 до 116)</w:t>
            </w:r>
          </w:p>
        </w:tc>
        <w:tc>
          <w:tcPr>
            <w:tcW w:w="2309" w:type="dxa"/>
            <w:gridSpan w:val="4"/>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3</w:t>
            </w:r>
          </w:p>
        </w:tc>
        <w:tc>
          <w:tcPr>
            <w:tcW w:w="2367" w:type="dxa"/>
            <w:gridSpan w:val="4"/>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2,5</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676" w:type="dxa"/>
            <w:gridSpan w:val="3"/>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от 100 до 200 (от 16 до 233)</w:t>
            </w:r>
          </w:p>
        </w:tc>
        <w:tc>
          <w:tcPr>
            <w:tcW w:w="2309" w:type="dxa"/>
            <w:gridSpan w:val="4"/>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3,7</w:t>
            </w:r>
          </w:p>
        </w:tc>
        <w:tc>
          <w:tcPr>
            <w:tcW w:w="2367" w:type="dxa"/>
            <w:gridSpan w:val="4"/>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3</w:t>
            </w:r>
          </w:p>
        </w:tc>
      </w:tr>
      <w:tr w:rsidR="00533F77" w:rsidRPr="00533F77">
        <w:tc>
          <w:tcPr>
            <w:tcW w:w="1984"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268"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676" w:type="dxa"/>
            <w:gridSpan w:val="3"/>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от 200 до 400 (от 233 до 466)</w:t>
            </w:r>
          </w:p>
        </w:tc>
        <w:tc>
          <w:tcPr>
            <w:tcW w:w="2309" w:type="dxa"/>
            <w:gridSpan w:val="4"/>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4,3</w:t>
            </w:r>
          </w:p>
        </w:tc>
        <w:tc>
          <w:tcPr>
            <w:tcW w:w="2367" w:type="dxa"/>
            <w:gridSpan w:val="4"/>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3,5</w:t>
            </w:r>
          </w:p>
        </w:tc>
      </w:tr>
      <w:tr w:rsidR="00533F77" w:rsidRPr="00533F77">
        <w:tc>
          <w:tcPr>
            <w:tcW w:w="1984"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11620" w:type="dxa"/>
            <w:gridSpan w:val="12"/>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Не нормируется</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Примечания: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1.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 Показатели нормируемой удельной характеристики расхода тепловой энергии на отопление и вентиляцию зданий следует принимать по данной таблице.</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2. При промежуточных значениях отапливаемой площади малоэтажного жилого одноквартирного здания в интервале 50 - 1000 кв. м значения нормируемой удельной характеристики расхода тепловой энергии должны определяться по линейной интерполяции.</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4) Объекты водоснабжения:</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551"/>
        <w:gridCol w:w="2211"/>
        <w:gridCol w:w="2551"/>
        <w:gridCol w:w="1304"/>
      </w:tblGrid>
      <w:tr w:rsidR="00533F77" w:rsidRPr="00533F77">
        <w:tc>
          <w:tcPr>
            <w:tcW w:w="198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Тип расчетного показателя</w:t>
            </w:r>
          </w:p>
        </w:tc>
        <w:tc>
          <w:tcPr>
            <w:tcW w:w="255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Наименование расчетного показателя, единица измерения</w:t>
            </w:r>
          </w:p>
        </w:tc>
        <w:tc>
          <w:tcPr>
            <w:tcW w:w="6066"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Значение расчетного показателя</w:t>
            </w:r>
          </w:p>
        </w:tc>
      </w:tr>
      <w:tr w:rsidR="00533F77" w:rsidRPr="00533F77">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обеспеченности</w:t>
            </w:r>
          </w:p>
        </w:tc>
        <w:tc>
          <w:tcPr>
            <w:tcW w:w="255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Удельное хозяйственно-питьевое водопотребление в населенных пунктах на одного жителя среднесуточное (за год), </w:t>
            </w:r>
            <w:proofErr w:type="gramStart"/>
            <w:r w:rsidRPr="00533F77">
              <w:rPr>
                <w:rFonts w:ascii="Times New Roman" w:hAnsi="Times New Roman" w:cs="Times New Roman"/>
                <w:sz w:val="24"/>
                <w:szCs w:val="24"/>
              </w:rPr>
              <w:t>л</w:t>
            </w:r>
            <w:proofErr w:type="gramEnd"/>
            <w:r w:rsidRPr="00533F77">
              <w:rPr>
                <w:rFonts w:ascii="Times New Roman" w:hAnsi="Times New Roman" w:cs="Times New Roman"/>
                <w:sz w:val="24"/>
                <w:szCs w:val="24"/>
              </w:rPr>
              <w:t>/</w:t>
            </w:r>
            <w:proofErr w:type="spellStart"/>
            <w:r w:rsidRPr="00533F77">
              <w:rPr>
                <w:rFonts w:ascii="Times New Roman" w:hAnsi="Times New Roman" w:cs="Times New Roman"/>
                <w:sz w:val="24"/>
                <w:szCs w:val="24"/>
              </w:rPr>
              <w:t>сут</w:t>
            </w:r>
            <w:proofErr w:type="spellEnd"/>
            <w:r w:rsidRPr="00533F77">
              <w:rPr>
                <w:rFonts w:ascii="Times New Roman" w:hAnsi="Times New Roman" w:cs="Times New Roman"/>
                <w:sz w:val="24"/>
                <w:szCs w:val="24"/>
              </w:rPr>
              <w:t>.</w:t>
            </w:r>
          </w:p>
        </w:tc>
        <w:tc>
          <w:tcPr>
            <w:tcW w:w="221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Застройка многоквартирными жилыми домами</w:t>
            </w:r>
          </w:p>
        </w:tc>
        <w:tc>
          <w:tcPr>
            <w:tcW w:w="255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 централизованным водоснабжением без ванн</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125</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 централизованным водоснабжением, с ваннами и местными водонагревателями</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160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 централизованным горячим водоснабжением</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220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Застройка индивидуальными жилыми домами</w:t>
            </w:r>
          </w:p>
        </w:tc>
        <w:tc>
          <w:tcPr>
            <w:tcW w:w="255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 централизованным водоснабжением без ванн</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160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 централизованным водоснабжением, с ваннами и местными водонагревателями</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230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 централизованным горячим водоснабжением</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280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4762"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Без централизованного водоснабжения с водопользованием из водоразборных колонок</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Размеры земельных участков для размещения станций водоподготовки в зависимости от их производительности следует принимать по проекту, но не более, </w:t>
            </w:r>
            <w:proofErr w:type="gramStart"/>
            <w:r w:rsidRPr="00533F77">
              <w:rPr>
                <w:rFonts w:ascii="Times New Roman" w:hAnsi="Times New Roman" w:cs="Times New Roman"/>
                <w:sz w:val="24"/>
                <w:szCs w:val="24"/>
              </w:rPr>
              <w:t>га</w:t>
            </w:r>
            <w:proofErr w:type="gramEnd"/>
          </w:p>
        </w:tc>
        <w:tc>
          <w:tcPr>
            <w:tcW w:w="4762"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Производительность станций водоподготовки, тыс. куб. м/</w:t>
            </w:r>
            <w:proofErr w:type="spellStart"/>
            <w:r w:rsidRPr="00533F77">
              <w:rPr>
                <w:rFonts w:ascii="Times New Roman" w:hAnsi="Times New Roman" w:cs="Times New Roman"/>
                <w:sz w:val="24"/>
                <w:szCs w:val="24"/>
              </w:rPr>
              <w:t>сут</w:t>
            </w:r>
            <w:proofErr w:type="spellEnd"/>
            <w:r w:rsidRPr="00533F77">
              <w:rPr>
                <w:rFonts w:ascii="Times New Roman" w:hAnsi="Times New Roman" w:cs="Times New Roman"/>
                <w:sz w:val="24"/>
                <w:szCs w:val="24"/>
              </w:rPr>
              <w:t>.</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 xml:space="preserve">Размер земельного участка, </w:t>
            </w:r>
            <w:proofErr w:type="gramStart"/>
            <w:r w:rsidRPr="00533F77">
              <w:rPr>
                <w:rFonts w:ascii="Times New Roman" w:hAnsi="Times New Roman" w:cs="Times New Roman"/>
                <w:sz w:val="24"/>
                <w:szCs w:val="24"/>
              </w:rPr>
              <w:t>га</w:t>
            </w:r>
            <w:proofErr w:type="gramEnd"/>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4762"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до 0,8</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4762"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от 0,8 до 12</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4762"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от 12 до 32</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4762"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от 32 до 80</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4762"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от 80 до 125</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4762"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от 125 до 250</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12</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4762"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от 250 до 400</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18</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4762"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от 400 до 800</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24</w:t>
            </w:r>
          </w:p>
        </w:tc>
      </w:tr>
      <w:tr w:rsidR="00533F77" w:rsidRPr="00533F77">
        <w:tc>
          <w:tcPr>
            <w:tcW w:w="198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8617" w:type="dxa"/>
            <w:gridSpan w:val="4"/>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Не нормируется</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Примечания: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1. </w:t>
      </w:r>
      <w:proofErr w:type="gramStart"/>
      <w:r w:rsidRPr="00533F77">
        <w:rPr>
          <w:rFonts w:ascii="Times New Roman" w:hAnsi="Times New Roman" w:cs="Times New Roman"/>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44.13330.2011 "Административные и бытовые здания",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30.13330.2016 "СНиП 2.04.01-85* Внутренний водопровод и канализация зданий" и технологическим данным.</w:t>
      </w:r>
      <w:proofErr w:type="gramEnd"/>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2.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воды на хозяйственно-питьевые нужды населенного пункта.</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5) Объекты водоотведения:</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551"/>
        <w:gridCol w:w="1804"/>
        <w:gridCol w:w="2405"/>
        <w:gridCol w:w="1203"/>
        <w:gridCol w:w="1202"/>
        <w:gridCol w:w="2406"/>
      </w:tblGrid>
      <w:tr w:rsidR="00533F77" w:rsidRPr="00533F77">
        <w:tc>
          <w:tcPr>
            <w:tcW w:w="198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Тип расчетного показателя</w:t>
            </w:r>
          </w:p>
        </w:tc>
        <w:tc>
          <w:tcPr>
            <w:tcW w:w="255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Наименование расчетного показателя, единица измерения</w:t>
            </w:r>
          </w:p>
        </w:tc>
        <w:tc>
          <w:tcPr>
            <w:tcW w:w="9020" w:type="dxa"/>
            <w:gridSpan w:val="5"/>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Значение расчетного показателя</w:t>
            </w:r>
          </w:p>
        </w:tc>
      </w:tr>
      <w:tr w:rsidR="00533F77" w:rsidRPr="00533F77">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обеспеченности</w:t>
            </w:r>
          </w:p>
        </w:tc>
        <w:tc>
          <w:tcPr>
            <w:tcW w:w="255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Удельное хозяйственно-питьевое водоотведение в населенных пунктах на одного жителя среднесуточное (за год), </w:t>
            </w:r>
            <w:proofErr w:type="gramStart"/>
            <w:r w:rsidRPr="00533F77">
              <w:rPr>
                <w:rFonts w:ascii="Times New Roman" w:hAnsi="Times New Roman" w:cs="Times New Roman"/>
                <w:sz w:val="24"/>
                <w:szCs w:val="24"/>
              </w:rPr>
              <w:t>л</w:t>
            </w:r>
            <w:proofErr w:type="gramEnd"/>
            <w:r w:rsidRPr="00533F77">
              <w:rPr>
                <w:rFonts w:ascii="Times New Roman" w:hAnsi="Times New Roman" w:cs="Times New Roman"/>
                <w:sz w:val="24"/>
                <w:szCs w:val="24"/>
              </w:rPr>
              <w:t>/</w:t>
            </w:r>
            <w:proofErr w:type="spellStart"/>
            <w:r w:rsidRPr="00533F77">
              <w:rPr>
                <w:rFonts w:ascii="Times New Roman" w:hAnsi="Times New Roman" w:cs="Times New Roman"/>
                <w:sz w:val="24"/>
                <w:szCs w:val="24"/>
              </w:rPr>
              <w:t>сут</w:t>
            </w:r>
            <w:proofErr w:type="spellEnd"/>
            <w:r w:rsidRPr="00533F77">
              <w:rPr>
                <w:rFonts w:ascii="Times New Roman" w:hAnsi="Times New Roman" w:cs="Times New Roman"/>
                <w:sz w:val="24"/>
                <w:szCs w:val="24"/>
              </w:rPr>
              <w:t>.</w:t>
            </w:r>
          </w:p>
        </w:tc>
        <w:tc>
          <w:tcPr>
            <w:tcW w:w="9020" w:type="dxa"/>
            <w:gridSpan w:val="5"/>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Равно удельному хозяйственно-питьевому водопотреблению</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Ориентировочные размеры земельных участков для размещения канализационных очистных сооружений в зависимости от их производительности, </w:t>
            </w:r>
            <w:proofErr w:type="gramStart"/>
            <w:r w:rsidRPr="00533F77">
              <w:rPr>
                <w:rFonts w:ascii="Times New Roman" w:hAnsi="Times New Roman" w:cs="Times New Roman"/>
                <w:sz w:val="24"/>
                <w:szCs w:val="24"/>
              </w:rPr>
              <w:t>га</w:t>
            </w:r>
            <w:proofErr w:type="gramEnd"/>
          </w:p>
        </w:tc>
        <w:tc>
          <w:tcPr>
            <w:tcW w:w="1804" w:type="dxa"/>
            <w:vMerge w:val="restart"/>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Производительность канализационных очистных сооружений, тыс. куб. м/</w:t>
            </w:r>
            <w:proofErr w:type="spellStart"/>
            <w:r w:rsidRPr="00533F77">
              <w:rPr>
                <w:rFonts w:ascii="Times New Roman" w:hAnsi="Times New Roman" w:cs="Times New Roman"/>
                <w:sz w:val="24"/>
                <w:szCs w:val="24"/>
              </w:rPr>
              <w:t>сут</w:t>
            </w:r>
            <w:proofErr w:type="spellEnd"/>
            <w:r w:rsidRPr="00533F77">
              <w:rPr>
                <w:rFonts w:ascii="Times New Roman" w:hAnsi="Times New Roman" w:cs="Times New Roman"/>
                <w:sz w:val="24"/>
                <w:szCs w:val="24"/>
              </w:rPr>
              <w:t>.</w:t>
            </w:r>
          </w:p>
        </w:tc>
        <w:tc>
          <w:tcPr>
            <w:tcW w:w="7216" w:type="dxa"/>
            <w:gridSpan w:val="4"/>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 xml:space="preserve">Размеры земельных участков, </w:t>
            </w:r>
            <w:proofErr w:type="gramStart"/>
            <w:r w:rsidRPr="00533F77">
              <w:rPr>
                <w:rFonts w:ascii="Times New Roman" w:hAnsi="Times New Roman" w:cs="Times New Roman"/>
                <w:sz w:val="24"/>
                <w:szCs w:val="24"/>
              </w:rPr>
              <w:t>га</w:t>
            </w:r>
            <w:proofErr w:type="gramEnd"/>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04" w:type="dxa"/>
            <w:vMerge/>
          </w:tcPr>
          <w:p w:rsidR="00F83542" w:rsidRPr="00533F77" w:rsidRDefault="00F83542" w:rsidP="00533F77">
            <w:pPr>
              <w:spacing w:after="0" w:line="240" w:lineRule="auto"/>
              <w:rPr>
                <w:rFonts w:ascii="Times New Roman" w:hAnsi="Times New Roman" w:cs="Times New Roman"/>
                <w:sz w:val="24"/>
                <w:szCs w:val="24"/>
              </w:rPr>
            </w:pPr>
          </w:p>
        </w:tc>
        <w:tc>
          <w:tcPr>
            <w:tcW w:w="240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Очистных сооружений</w:t>
            </w:r>
          </w:p>
        </w:tc>
        <w:tc>
          <w:tcPr>
            <w:tcW w:w="2405"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Иловых площадок</w:t>
            </w:r>
          </w:p>
        </w:tc>
        <w:tc>
          <w:tcPr>
            <w:tcW w:w="240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Биологических прудов глубокой очистки сточных вод</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до 0,7</w:t>
            </w:r>
          </w:p>
        </w:tc>
        <w:tc>
          <w:tcPr>
            <w:tcW w:w="240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0,5</w:t>
            </w:r>
          </w:p>
        </w:tc>
        <w:tc>
          <w:tcPr>
            <w:tcW w:w="2405"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0,2</w:t>
            </w:r>
          </w:p>
        </w:tc>
        <w:tc>
          <w:tcPr>
            <w:tcW w:w="240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от 0,7 до 17</w:t>
            </w:r>
          </w:p>
        </w:tc>
        <w:tc>
          <w:tcPr>
            <w:tcW w:w="240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w:t>
            </w:r>
          </w:p>
        </w:tc>
        <w:tc>
          <w:tcPr>
            <w:tcW w:w="2405"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w:t>
            </w:r>
          </w:p>
        </w:tc>
        <w:tc>
          <w:tcPr>
            <w:tcW w:w="240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от 17 до 40</w:t>
            </w:r>
          </w:p>
        </w:tc>
        <w:tc>
          <w:tcPr>
            <w:tcW w:w="240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w:t>
            </w:r>
          </w:p>
        </w:tc>
        <w:tc>
          <w:tcPr>
            <w:tcW w:w="2405"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9</w:t>
            </w:r>
          </w:p>
        </w:tc>
        <w:tc>
          <w:tcPr>
            <w:tcW w:w="240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от 40 до 130</w:t>
            </w:r>
          </w:p>
        </w:tc>
        <w:tc>
          <w:tcPr>
            <w:tcW w:w="240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12</w:t>
            </w:r>
          </w:p>
        </w:tc>
        <w:tc>
          <w:tcPr>
            <w:tcW w:w="2405"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25</w:t>
            </w:r>
          </w:p>
        </w:tc>
        <w:tc>
          <w:tcPr>
            <w:tcW w:w="240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от 130 до 175</w:t>
            </w:r>
          </w:p>
        </w:tc>
        <w:tc>
          <w:tcPr>
            <w:tcW w:w="240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14</w:t>
            </w:r>
          </w:p>
        </w:tc>
        <w:tc>
          <w:tcPr>
            <w:tcW w:w="2405"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c>
          <w:tcPr>
            <w:tcW w:w="240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от 175 до 280</w:t>
            </w:r>
          </w:p>
        </w:tc>
        <w:tc>
          <w:tcPr>
            <w:tcW w:w="240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18</w:t>
            </w:r>
          </w:p>
        </w:tc>
        <w:tc>
          <w:tcPr>
            <w:tcW w:w="2405"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55</w:t>
            </w:r>
          </w:p>
        </w:tc>
        <w:tc>
          <w:tcPr>
            <w:tcW w:w="240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свыше 280</w:t>
            </w:r>
          </w:p>
        </w:tc>
        <w:tc>
          <w:tcPr>
            <w:tcW w:w="7216" w:type="dxa"/>
            <w:gridSpan w:val="4"/>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следует принимать по проектам, разработанным при согласовании с Управлением </w:t>
            </w:r>
            <w:proofErr w:type="spellStart"/>
            <w:r w:rsidRPr="00533F77">
              <w:rPr>
                <w:rFonts w:ascii="Times New Roman" w:hAnsi="Times New Roman" w:cs="Times New Roman"/>
                <w:sz w:val="24"/>
                <w:szCs w:val="24"/>
              </w:rPr>
              <w:t>Роспотребнадзора</w:t>
            </w:r>
            <w:proofErr w:type="spellEnd"/>
            <w:r w:rsidRPr="00533F77">
              <w:rPr>
                <w:rFonts w:ascii="Times New Roman" w:hAnsi="Times New Roman" w:cs="Times New Roman"/>
                <w:sz w:val="24"/>
                <w:szCs w:val="24"/>
              </w:rPr>
              <w:t xml:space="preserve"> по Алтайскому краю</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18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Наименование объекта</w:t>
            </w:r>
          </w:p>
        </w:tc>
        <w:tc>
          <w:tcPr>
            <w:tcW w:w="3608"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 xml:space="preserve">Размер участка, </w:t>
            </w:r>
            <w:proofErr w:type="gramStart"/>
            <w:r w:rsidRPr="00533F77">
              <w:rPr>
                <w:rFonts w:ascii="Times New Roman" w:hAnsi="Times New Roman" w:cs="Times New Roman"/>
                <w:sz w:val="24"/>
                <w:szCs w:val="24"/>
              </w:rPr>
              <w:t>м</w:t>
            </w:r>
            <w:proofErr w:type="gramEnd"/>
          </w:p>
        </w:tc>
        <w:tc>
          <w:tcPr>
            <w:tcW w:w="3608"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 xml:space="preserve">Расстояние до жилых и общественных зданий, </w:t>
            </w:r>
            <w:proofErr w:type="gramStart"/>
            <w:r w:rsidRPr="00533F77">
              <w:rPr>
                <w:rFonts w:ascii="Times New Roman" w:hAnsi="Times New Roman" w:cs="Times New Roman"/>
                <w:sz w:val="24"/>
                <w:szCs w:val="24"/>
              </w:rPr>
              <w:t>м</w:t>
            </w:r>
            <w:proofErr w:type="gramEnd"/>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0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Очистные сооружения поверхностных сточных вод</w:t>
            </w:r>
          </w:p>
        </w:tc>
        <w:tc>
          <w:tcPr>
            <w:tcW w:w="3608"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 зависимости от производительности и типа сооружения</w:t>
            </w:r>
          </w:p>
        </w:tc>
        <w:tc>
          <w:tcPr>
            <w:tcW w:w="3608"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в соответствии с </w:t>
            </w:r>
            <w:hyperlink r:id="rId15" w:history="1">
              <w:r w:rsidRPr="00533F77">
                <w:rPr>
                  <w:rFonts w:ascii="Times New Roman" w:hAnsi="Times New Roman" w:cs="Times New Roman"/>
                  <w:sz w:val="24"/>
                  <w:szCs w:val="24"/>
                </w:rPr>
                <w:t>таблицей 7.1.2</w:t>
              </w:r>
            </w:hyperlink>
            <w:r w:rsidRPr="00533F77">
              <w:rPr>
                <w:rFonts w:ascii="Times New Roman" w:hAnsi="Times New Roman" w:cs="Times New Roman"/>
                <w:sz w:val="24"/>
                <w:szCs w:val="24"/>
              </w:rPr>
              <w:t xml:space="preserve"> СанПиН 2.2.1/2.1.1.1200-03</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0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Внутриквартальная канализационная насосная станция</w:t>
            </w:r>
          </w:p>
        </w:tc>
        <w:tc>
          <w:tcPr>
            <w:tcW w:w="3608"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 x 10</w:t>
            </w:r>
          </w:p>
        </w:tc>
        <w:tc>
          <w:tcPr>
            <w:tcW w:w="3608"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0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Эксплуатационные площадки вокруг шахт тоннельных коллекторов</w:t>
            </w:r>
          </w:p>
        </w:tc>
        <w:tc>
          <w:tcPr>
            <w:tcW w:w="3608"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 x 20</w:t>
            </w:r>
          </w:p>
        </w:tc>
        <w:tc>
          <w:tcPr>
            <w:tcW w:w="3608"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не менее 15 (от оси коллекторов)</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55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Размеры земельных участков очистных сооружений локальных систем канализации</w:t>
            </w:r>
          </w:p>
        </w:tc>
        <w:tc>
          <w:tcPr>
            <w:tcW w:w="9020" w:type="dxa"/>
            <w:gridSpan w:val="5"/>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 зависимости от грунтовых условий и количества сточных вод, но не более 0,25 га</w:t>
            </w:r>
          </w:p>
        </w:tc>
      </w:tr>
      <w:tr w:rsidR="00533F77" w:rsidRPr="00533F77">
        <w:tc>
          <w:tcPr>
            <w:tcW w:w="198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11571" w:type="dxa"/>
            <w:gridSpan w:val="6"/>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Не нормируется</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6) Автомобильные дороги:</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Таблица 1. Улицы и дороги в населенных пунктах</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6"/>
        <w:gridCol w:w="1264"/>
        <w:gridCol w:w="1204"/>
        <w:gridCol w:w="1144"/>
        <w:gridCol w:w="1459"/>
        <w:gridCol w:w="1429"/>
        <w:gridCol w:w="1414"/>
      </w:tblGrid>
      <w:tr w:rsidR="00533F77" w:rsidRPr="00533F77">
        <w:tc>
          <w:tcPr>
            <w:tcW w:w="233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Категория дорог и улиц</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 xml:space="preserve">Расчетная скорость движения, </w:t>
            </w:r>
            <w:proofErr w:type="gramStart"/>
            <w:r w:rsidRPr="00533F77">
              <w:rPr>
                <w:rFonts w:ascii="Times New Roman" w:hAnsi="Times New Roman" w:cs="Times New Roman"/>
                <w:sz w:val="24"/>
                <w:szCs w:val="24"/>
              </w:rPr>
              <w:t>км</w:t>
            </w:r>
            <w:proofErr w:type="gramEnd"/>
            <w:r w:rsidRPr="00533F77">
              <w:rPr>
                <w:rFonts w:ascii="Times New Roman" w:hAnsi="Times New Roman" w:cs="Times New Roman"/>
                <w:sz w:val="24"/>
                <w:szCs w:val="24"/>
              </w:rPr>
              <w:t>/ч</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 xml:space="preserve">Ширина полосы движения, </w:t>
            </w:r>
            <w:proofErr w:type="gramStart"/>
            <w:r w:rsidRPr="00533F77">
              <w:rPr>
                <w:rFonts w:ascii="Times New Roman" w:hAnsi="Times New Roman" w:cs="Times New Roman"/>
                <w:sz w:val="24"/>
                <w:szCs w:val="24"/>
              </w:rPr>
              <w:t>м</w:t>
            </w:r>
            <w:proofErr w:type="gramEnd"/>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Число полос движения</w:t>
            </w:r>
          </w:p>
        </w:tc>
        <w:tc>
          <w:tcPr>
            <w:tcW w:w="14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 xml:space="preserve">Наименьший радиус кривых в плане, </w:t>
            </w:r>
            <w:proofErr w:type="gramStart"/>
            <w:r w:rsidRPr="00533F77">
              <w:rPr>
                <w:rFonts w:ascii="Times New Roman" w:hAnsi="Times New Roman" w:cs="Times New Roman"/>
                <w:sz w:val="24"/>
                <w:szCs w:val="24"/>
              </w:rPr>
              <w:t>м</w:t>
            </w:r>
            <w:proofErr w:type="gramEnd"/>
          </w:p>
        </w:tc>
        <w:tc>
          <w:tcPr>
            <w:tcW w:w="14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Наибольший продольный уклон, %о</w:t>
            </w:r>
          </w:p>
        </w:tc>
        <w:tc>
          <w:tcPr>
            <w:tcW w:w="14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 xml:space="preserve">Ширина пешеходной части тротуара, </w:t>
            </w:r>
            <w:proofErr w:type="gramStart"/>
            <w:r w:rsidRPr="00533F77">
              <w:rPr>
                <w:rFonts w:ascii="Times New Roman" w:hAnsi="Times New Roman" w:cs="Times New Roman"/>
                <w:sz w:val="24"/>
                <w:szCs w:val="24"/>
              </w:rPr>
              <w:t>м</w:t>
            </w:r>
            <w:proofErr w:type="gramEnd"/>
          </w:p>
        </w:tc>
      </w:tr>
      <w:tr w:rsidR="00533F77" w:rsidRPr="00533F77">
        <w:tc>
          <w:tcPr>
            <w:tcW w:w="233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w:t>
            </w:r>
          </w:p>
        </w:tc>
        <w:tc>
          <w:tcPr>
            <w:tcW w:w="14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w:t>
            </w:r>
          </w:p>
        </w:tc>
        <w:tc>
          <w:tcPr>
            <w:tcW w:w="14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w:t>
            </w:r>
          </w:p>
        </w:tc>
        <w:tc>
          <w:tcPr>
            <w:tcW w:w="14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w:t>
            </w:r>
          </w:p>
        </w:tc>
      </w:tr>
      <w:tr w:rsidR="00533F77" w:rsidRPr="00533F77">
        <w:tc>
          <w:tcPr>
            <w:tcW w:w="10250" w:type="dxa"/>
            <w:gridSpan w:val="7"/>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Магистральные дороги</w:t>
            </w:r>
          </w:p>
        </w:tc>
      </w:tr>
      <w:tr w:rsidR="00533F77" w:rsidRPr="00533F77">
        <w:tc>
          <w:tcPr>
            <w:tcW w:w="2336"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скоростного движения</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120</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3,75</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4 - 8</w:t>
            </w:r>
          </w:p>
        </w:tc>
        <w:tc>
          <w:tcPr>
            <w:tcW w:w="14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600</w:t>
            </w:r>
          </w:p>
        </w:tc>
        <w:tc>
          <w:tcPr>
            <w:tcW w:w="14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c>
          <w:tcPr>
            <w:tcW w:w="14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r>
      <w:tr w:rsidR="00533F77" w:rsidRPr="00533F77">
        <w:tc>
          <w:tcPr>
            <w:tcW w:w="2336"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регулируемого движения</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80</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3,50</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2 - 6</w:t>
            </w:r>
          </w:p>
        </w:tc>
        <w:tc>
          <w:tcPr>
            <w:tcW w:w="14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400</w:t>
            </w:r>
          </w:p>
        </w:tc>
        <w:tc>
          <w:tcPr>
            <w:tcW w:w="14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50</w:t>
            </w:r>
          </w:p>
        </w:tc>
        <w:tc>
          <w:tcPr>
            <w:tcW w:w="14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r>
      <w:tr w:rsidR="00533F77" w:rsidRPr="00533F77">
        <w:tc>
          <w:tcPr>
            <w:tcW w:w="10250" w:type="dxa"/>
            <w:gridSpan w:val="7"/>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Магистральные улицы общегородского значения</w:t>
            </w:r>
          </w:p>
        </w:tc>
      </w:tr>
      <w:tr w:rsidR="00533F77" w:rsidRPr="00533F77">
        <w:tc>
          <w:tcPr>
            <w:tcW w:w="2336"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непрерывного движения</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100</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3,75</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4 - 8</w:t>
            </w:r>
          </w:p>
        </w:tc>
        <w:tc>
          <w:tcPr>
            <w:tcW w:w="14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500</w:t>
            </w:r>
          </w:p>
        </w:tc>
        <w:tc>
          <w:tcPr>
            <w:tcW w:w="14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w:t>
            </w:r>
          </w:p>
        </w:tc>
        <w:tc>
          <w:tcPr>
            <w:tcW w:w="14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4,5</w:t>
            </w:r>
          </w:p>
        </w:tc>
      </w:tr>
      <w:tr w:rsidR="00533F77" w:rsidRPr="00533F77">
        <w:tc>
          <w:tcPr>
            <w:tcW w:w="2336"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регулируемого движения</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80</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3,50</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4 - 8</w:t>
            </w:r>
          </w:p>
        </w:tc>
        <w:tc>
          <w:tcPr>
            <w:tcW w:w="14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400</w:t>
            </w:r>
          </w:p>
        </w:tc>
        <w:tc>
          <w:tcPr>
            <w:tcW w:w="14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50</w:t>
            </w:r>
          </w:p>
        </w:tc>
        <w:tc>
          <w:tcPr>
            <w:tcW w:w="14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r>
      <w:tr w:rsidR="00533F77" w:rsidRPr="00533F77">
        <w:tc>
          <w:tcPr>
            <w:tcW w:w="10250" w:type="dxa"/>
            <w:gridSpan w:val="7"/>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Магистральные улицы районного значения</w:t>
            </w:r>
          </w:p>
        </w:tc>
      </w:tr>
      <w:tr w:rsidR="00533F77" w:rsidRPr="00533F77">
        <w:tc>
          <w:tcPr>
            <w:tcW w:w="2336"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транспортно-пешеходные</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70</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3,50</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2 - 4</w:t>
            </w:r>
          </w:p>
        </w:tc>
        <w:tc>
          <w:tcPr>
            <w:tcW w:w="14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250</w:t>
            </w:r>
          </w:p>
        </w:tc>
        <w:tc>
          <w:tcPr>
            <w:tcW w:w="14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60</w:t>
            </w:r>
          </w:p>
        </w:tc>
        <w:tc>
          <w:tcPr>
            <w:tcW w:w="14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2,25</w:t>
            </w:r>
          </w:p>
        </w:tc>
      </w:tr>
      <w:tr w:rsidR="00533F77" w:rsidRPr="00533F77">
        <w:tc>
          <w:tcPr>
            <w:tcW w:w="2336" w:type="dxa"/>
          </w:tcPr>
          <w:p w:rsidR="00F83542" w:rsidRPr="00533F77" w:rsidRDefault="00F83542" w:rsidP="00533F77">
            <w:pPr>
              <w:pStyle w:val="ConsPlusNormal"/>
              <w:jc w:val="both"/>
              <w:rPr>
                <w:rFonts w:ascii="Times New Roman" w:hAnsi="Times New Roman" w:cs="Times New Roman"/>
                <w:sz w:val="24"/>
                <w:szCs w:val="24"/>
              </w:rPr>
            </w:pPr>
            <w:proofErr w:type="spellStart"/>
            <w:r w:rsidRPr="00533F77">
              <w:rPr>
                <w:rFonts w:ascii="Times New Roman" w:hAnsi="Times New Roman" w:cs="Times New Roman"/>
                <w:sz w:val="24"/>
                <w:szCs w:val="24"/>
              </w:rPr>
              <w:t>пешеходно</w:t>
            </w:r>
            <w:proofErr w:type="spellEnd"/>
            <w:r w:rsidRPr="00533F77">
              <w:rPr>
                <w:rFonts w:ascii="Times New Roman" w:hAnsi="Times New Roman" w:cs="Times New Roman"/>
                <w:sz w:val="24"/>
                <w:szCs w:val="24"/>
              </w:rPr>
              <w:t>-транспортные</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50</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4,00</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w:t>
            </w:r>
          </w:p>
        </w:tc>
        <w:tc>
          <w:tcPr>
            <w:tcW w:w="14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125</w:t>
            </w:r>
          </w:p>
        </w:tc>
        <w:tc>
          <w:tcPr>
            <w:tcW w:w="14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w:t>
            </w:r>
          </w:p>
        </w:tc>
        <w:tc>
          <w:tcPr>
            <w:tcW w:w="14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r>
      <w:tr w:rsidR="00533F77" w:rsidRPr="00533F77">
        <w:tc>
          <w:tcPr>
            <w:tcW w:w="10250" w:type="dxa"/>
            <w:gridSpan w:val="7"/>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Улицы и дороги местного значения</w:t>
            </w:r>
          </w:p>
        </w:tc>
      </w:tr>
      <w:tr w:rsidR="00533F77" w:rsidRPr="00533F77">
        <w:tc>
          <w:tcPr>
            <w:tcW w:w="2336" w:type="dxa"/>
            <w:tcBorders>
              <w:bottom w:val="nil"/>
            </w:tcBorders>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улицы в жилой застройке</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3,00</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2 - 3 &lt;*&gt;</w:t>
            </w:r>
          </w:p>
        </w:tc>
        <w:tc>
          <w:tcPr>
            <w:tcW w:w="14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90</w:t>
            </w:r>
          </w:p>
        </w:tc>
        <w:tc>
          <w:tcPr>
            <w:tcW w:w="14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70</w:t>
            </w:r>
          </w:p>
        </w:tc>
        <w:tc>
          <w:tcPr>
            <w:tcW w:w="14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1,5</w:t>
            </w:r>
          </w:p>
        </w:tc>
      </w:tr>
      <w:tr w:rsidR="00533F77" w:rsidRPr="00533F77">
        <w:tc>
          <w:tcPr>
            <w:tcW w:w="2336" w:type="dxa"/>
            <w:vMerge w:val="restart"/>
            <w:tcBorders>
              <w:top w:val="nil"/>
              <w:bottom w:val="nil"/>
            </w:tcBorders>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3,00</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w:t>
            </w:r>
          </w:p>
        </w:tc>
        <w:tc>
          <w:tcPr>
            <w:tcW w:w="14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50</w:t>
            </w:r>
          </w:p>
        </w:tc>
        <w:tc>
          <w:tcPr>
            <w:tcW w:w="14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80</w:t>
            </w:r>
          </w:p>
        </w:tc>
        <w:tc>
          <w:tcPr>
            <w:tcW w:w="14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1,5</w:t>
            </w:r>
          </w:p>
        </w:tc>
      </w:tr>
      <w:tr w:rsidR="00533F77" w:rsidRPr="00533F77">
        <w:tc>
          <w:tcPr>
            <w:tcW w:w="2336" w:type="dxa"/>
            <w:vMerge/>
            <w:tcBorders>
              <w:top w:val="nil"/>
              <w:bottom w:val="nil"/>
            </w:tcBorders>
          </w:tcPr>
          <w:p w:rsidR="00F83542" w:rsidRPr="00533F77" w:rsidRDefault="00F83542" w:rsidP="00533F77">
            <w:pPr>
              <w:spacing w:after="0" w:line="240" w:lineRule="auto"/>
              <w:rPr>
                <w:rFonts w:ascii="Times New Roman" w:hAnsi="Times New Roman" w:cs="Times New Roman"/>
                <w:sz w:val="24"/>
                <w:szCs w:val="24"/>
              </w:rPr>
            </w:pP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50</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3,50</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2 - 4</w:t>
            </w:r>
          </w:p>
        </w:tc>
        <w:tc>
          <w:tcPr>
            <w:tcW w:w="14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90</w:t>
            </w:r>
          </w:p>
        </w:tc>
        <w:tc>
          <w:tcPr>
            <w:tcW w:w="14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60</w:t>
            </w:r>
          </w:p>
        </w:tc>
        <w:tc>
          <w:tcPr>
            <w:tcW w:w="14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1,5</w:t>
            </w:r>
          </w:p>
        </w:tc>
      </w:tr>
      <w:tr w:rsidR="00533F77" w:rsidRPr="00533F77">
        <w:tc>
          <w:tcPr>
            <w:tcW w:w="2336" w:type="dxa"/>
            <w:vMerge/>
            <w:tcBorders>
              <w:top w:val="nil"/>
              <w:bottom w:val="nil"/>
            </w:tcBorders>
          </w:tcPr>
          <w:p w:rsidR="00F83542" w:rsidRPr="00533F77" w:rsidRDefault="00F83542" w:rsidP="00533F77">
            <w:pPr>
              <w:spacing w:after="0" w:line="240" w:lineRule="auto"/>
              <w:rPr>
                <w:rFonts w:ascii="Times New Roman" w:hAnsi="Times New Roman" w:cs="Times New Roman"/>
                <w:sz w:val="24"/>
                <w:szCs w:val="24"/>
              </w:rPr>
            </w:pP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3,50</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2 - 4</w:t>
            </w:r>
          </w:p>
        </w:tc>
        <w:tc>
          <w:tcPr>
            <w:tcW w:w="14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90</w:t>
            </w:r>
          </w:p>
        </w:tc>
        <w:tc>
          <w:tcPr>
            <w:tcW w:w="14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60</w:t>
            </w:r>
          </w:p>
        </w:tc>
        <w:tc>
          <w:tcPr>
            <w:tcW w:w="14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1,5</w:t>
            </w:r>
          </w:p>
        </w:tc>
      </w:tr>
      <w:tr w:rsidR="00533F77" w:rsidRPr="00533F77">
        <w:tc>
          <w:tcPr>
            <w:tcW w:w="2336" w:type="dxa"/>
            <w:tcBorders>
              <w:top w:val="nil"/>
            </w:tcBorders>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парковые дороги</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3,00</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w:t>
            </w:r>
          </w:p>
        </w:tc>
        <w:tc>
          <w:tcPr>
            <w:tcW w:w="14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75</w:t>
            </w:r>
          </w:p>
        </w:tc>
        <w:tc>
          <w:tcPr>
            <w:tcW w:w="14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80</w:t>
            </w:r>
          </w:p>
        </w:tc>
        <w:tc>
          <w:tcPr>
            <w:tcW w:w="14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r>
      <w:tr w:rsidR="00533F77" w:rsidRPr="00533F77">
        <w:tc>
          <w:tcPr>
            <w:tcW w:w="10250" w:type="dxa"/>
            <w:gridSpan w:val="7"/>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Проезды</w:t>
            </w:r>
          </w:p>
        </w:tc>
      </w:tr>
      <w:tr w:rsidR="00533F77" w:rsidRPr="00533F77">
        <w:tc>
          <w:tcPr>
            <w:tcW w:w="2336"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основные</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2,75</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w:t>
            </w:r>
          </w:p>
        </w:tc>
        <w:tc>
          <w:tcPr>
            <w:tcW w:w="14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50</w:t>
            </w:r>
          </w:p>
        </w:tc>
        <w:tc>
          <w:tcPr>
            <w:tcW w:w="14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70</w:t>
            </w:r>
          </w:p>
        </w:tc>
        <w:tc>
          <w:tcPr>
            <w:tcW w:w="14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w:t>
            </w:r>
          </w:p>
        </w:tc>
      </w:tr>
      <w:tr w:rsidR="00533F77" w:rsidRPr="00533F77">
        <w:tc>
          <w:tcPr>
            <w:tcW w:w="2336"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второстепенные</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3,50</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w:t>
            </w:r>
          </w:p>
        </w:tc>
        <w:tc>
          <w:tcPr>
            <w:tcW w:w="14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25</w:t>
            </w:r>
          </w:p>
        </w:tc>
        <w:tc>
          <w:tcPr>
            <w:tcW w:w="14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80</w:t>
            </w:r>
          </w:p>
        </w:tc>
        <w:tc>
          <w:tcPr>
            <w:tcW w:w="14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0,75</w:t>
            </w:r>
          </w:p>
        </w:tc>
      </w:tr>
      <w:tr w:rsidR="00533F77" w:rsidRPr="00533F77">
        <w:tc>
          <w:tcPr>
            <w:tcW w:w="10250" w:type="dxa"/>
            <w:gridSpan w:val="7"/>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Пешеходные улицы</w:t>
            </w:r>
          </w:p>
        </w:tc>
      </w:tr>
      <w:tr w:rsidR="00533F77" w:rsidRPr="00533F77">
        <w:tc>
          <w:tcPr>
            <w:tcW w:w="2336"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основные</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1,00</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по расчету</w:t>
            </w:r>
          </w:p>
        </w:tc>
        <w:tc>
          <w:tcPr>
            <w:tcW w:w="14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4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w:t>
            </w:r>
          </w:p>
        </w:tc>
        <w:tc>
          <w:tcPr>
            <w:tcW w:w="14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по проекту</w:t>
            </w:r>
          </w:p>
        </w:tc>
      </w:tr>
      <w:tr w:rsidR="00533F77" w:rsidRPr="00533F77">
        <w:tc>
          <w:tcPr>
            <w:tcW w:w="2336"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второстепенные</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0,75</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то же</w:t>
            </w:r>
          </w:p>
        </w:tc>
        <w:tc>
          <w:tcPr>
            <w:tcW w:w="14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4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60</w:t>
            </w:r>
          </w:p>
        </w:tc>
        <w:tc>
          <w:tcPr>
            <w:tcW w:w="14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то же</w:t>
            </w:r>
          </w:p>
        </w:tc>
      </w:tr>
      <w:tr w:rsidR="00533F77" w:rsidRPr="00533F77">
        <w:tc>
          <w:tcPr>
            <w:tcW w:w="10250" w:type="dxa"/>
            <w:gridSpan w:val="7"/>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Велосипедные дорожки</w:t>
            </w:r>
          </w:p>
        </w:tc>
      </w:tr>
      <w:tr w:rsidR="00533F77" w:rsidRPr="00533F77">
        <w:tc>
          <w:tcPr>
            <w:tcW w:w="2336"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обособленные</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1,50</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1 - 2</w:t>
            </w:r>
          </w:p>
        </w:tc>
        <w:tc>
          <w:tcPr>
            <w:tcW w:w="14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c>
          <w:tcPr>
            <w:tcW w:w="14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w:t>
            </w:r>
          </w:p>
        </w:tc>
        <w:tc>
          <w:tcPr>
            <w:tcW w:w="14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r>
      <w:tr w:rsidR="00533F77" w:rsidRPr="00533F77">
        <w:tc>
          <w:tcPr>
            <w:tcW w:w="2336"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изолированные</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1,50</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2 - 4</w:t>
            </w:r>
          </w:p>
        </w:tc>
        <w:tc>
          <w:tcPr>
            <w:tcW w:w="14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50</w:t>
            </w:r>
          </w:p>
        </w:tc>
        <w:tc>
          <w:tcPr>
            <w:tcW w:w="14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c>
          <w:tcPr>
            <w:tcW w:w="14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r>
    </w:tbl>
    <w:p w:rsidR="00F83542" w:rsidRPr="00533F77" w:rsidRDefault="00F83542" w:rsidP="00533F77">
      <w:pPr>
        <w:spacing w:after="0" w:line="240" w:lineRule="auto"/>
        <w:ind w:firstLine="709"/>
        <w:rPr>
          <w:rFonts w:ascii="Times New Roman" w:hAnsi="Times New Roman" w:cs="Times New Roman"/>
          <w:sz w:val="24"/>
          <w:szCs w:val="24"/>
        </w:rPr>
        <w:sectPr w:rsidR="00F83542" w:rsidRPr="00533F77">
          <w:pgSz w:w="16838" w:h="11905" w:orient="landscape"/>
          <w:pgMar w:top="1701" w:right="1134" w:bottom="850" w:left="1134" w:header="0" w:footer="0" w:gutter="0"/>
          <w:cols w:space="720"/>
        </w:sectPr>
      </w:pP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&lt;*&gt; С учетом использования одной полосы для стоянок легковых автомобилей.</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F83542" w:rsidRPr="00533F77">
        <w:tc>
          <w:tcPr>
            <w:tcW w:w="9014" w:type="dxa"/>
            <w:tcBorders>
              <w:top w:val="single" w:sz="4" w:space="0" w:color="auto"/>
              <w:left w:val="single" w:sz="4" w:space="0" w:color="auto"/>
              <w:bottom w:val="single" w:sz="4" w:space="0" w:color="auto"/>
              <w:right w:val="single" w:sz="4" w:space="0" w:color="auto"/>
            </w:tcBorders>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Примечания: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w:t>
            </w:r>
            <w:proofErr w:type="gramStart"/>
            <w:r w:rsidRPr="00533F77">
              <w:rPr>
                <w:rFonts w:ascii="Times New Roman" w:hAnsi="Times New Roman" w:cs="Times New Roman"/>
                <w:sz w:val="24"/>
                <w:szCs w:val="24"/>
              </w:rPr>
              <w:t>м</w:t>
            </w:r>
            <w:proofErr w:type="gramEnd"/>
            <w:r w:rsidRPr="00533F77">
              <w:rPr>
                <w:rFonts w:ascii="Times New Roman" w:hAnsi="Times New Roman" w:cs="Times New Roman"/>
                <w:sz w:val="24"/>
                <w:szCs w:val="24"/>
              </w:rPr>
              <w:t>: магистральных дорог - 50 - 75; магистральных улиц - 40 - 80; улиц и дорог местного значения - 15 - 25.</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4. Для движения автобусов и троллейбусов на магистральных улицах и дорогах города Барнаула допускается предусматривать выделенную полосу шириной 4 м.</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5. В ширину пешеходной части тротуаров и дорожек не включаются площади, необходимые для размещения киосков, скамеек и т.п.</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6. В </w:t>
            </w:r>
            <w:proofErr w:type="gramStart"/>
            <w:r w:rsidRPr="00533F77">
              <w:rPr>
                <w:rFonts w:ascii="Times New Roman" w:hAnsi="Times New Roman" w:cs="Times New Roman"/>
                <w:sz w:val="24"/>
                <w:szCs w:val="24"/>
              </w:rPr>
              <w:t>условиях</w:t>
            </w:r>
            <w:proofErr w:type="gramEnd"/>
            <w:r w:rsidRPr="00533F77">
              <w:rPr>
                <w:rFonts w:ascii="Times New Roman" w:hAnsi="Times New Roman" w:cs="Times New Roman"/>
                <w:sz w:val="24"/>
                <w:szCs w:val="24"/>
              </w:rPr>
              <w:t xml:space="preserve">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7. При непосредственном примыкании тротуаров к стенам зданий, подпорным стенкам или оградам следует увеличивать их ширину не менее чем на 0,5 м.</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w:t>
            </w:r>
            <w:hyperlink r:id="rId16" w:history="1">
              <w:r w:rsidRPr="00533F77">
                <w:rPr>
                  <w:rFonts w:ascii="Times New Roman" w:hAnsi="Times New Roman" w:cs="Times New Roman"/>
                  <w:sz w:val="24"/>
                  <w:szCs w:val="24"/>
                </w:rPr>
                <w:t xml:space="preserve">ГОСТ </w:t>
              </w:r>
              <w:proofErr w:type="gramStart"/>
              <w:r w:rsidRPr="00533F77">
                <w:rPr>
                  <w:rFonts w:ascii="Times New Roman" w:hAnsi="Times New Roman" w:cs="Times New Roman"/>
                  <w:sz w:val="24"/>
                  <w:szCs w:val="24"/>
                </w:rPr>
                <w:t>Р</w:t>
              </w:r>
              <w:proofErr w:type="gramEnd"/>
              <w:r w:rsidRPr="00533F77">
                <w:rPr>
                  <w:rFonts w:ascii="Times New Roman" w:hAnsi="Times New Roman" w:cs="Times New Roman"/>
                  <w:sz w:val="24"/>
                  <w:szCs w:val="24"/>
                </w:rPr>
                <w:t xml:space="preserve"> 52289-2019</w:t>
              </w:r>
            </w:hyperlink>
            <w:r w:rsidRPr="00533F77">
              <w:rPr>
                <w:rFonts w:ascii="Times New Roman" w:hAnsi="Times New Roman" w:cs="Times New Roman"/>
                <w:sz w:val="24"/>
                <w:szCs w:val="24"/>
              </w:rPr>
              <w:t xml:space="preserve">. Национальный стандарт Российской Федерации "Технические средства организации дорожного движения. </w:t>
            </w:r>
            <w:proofErr w:type="gramStart"/>
            <w:r w:rsidRPr="00533F77">
              <w:rPr>
                <w:rFonts w:ascii="Times New Roman" w:hAnsi="Times New Roman" w:cs="Times New Roman"/>
                <w:sz w:val="24"/>
                <w:szCs w:val="24"/>
              </w:rPr>
              <w:t>Правила применения дорожных знаков, разметки, светофоров, дорожных ограждений и направляющих устройств"); размер такой зоны следует принимать в зависимости от расчетной скорости с учетом стесненности условий.</w:t>
            </w:r>
            <w:proofErr w:type="gramEnd"/>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10.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w:t>
            </w:r>
            <w:proofErr w:type="gramStart"/>
            <w:r w:rsidRPr="00533F77">
              <w:rPr>
                <w:rFonts w:ascii="Times New Roman" w:hAnsi="Times New Roman" w:cs="Times New Roman"/>
                <w:sz w:val="24"/>
                <w:szCs w:val="24"/>
              </w:rPr>
              <w:t xml:space="preserve">Ширина велосипедной полосы, устраиваемой вдоль тротуара, должна быть не менее 1 м. 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w:t>
            </w:r>
            <w:hyperlink r:id="rId17" w:history="1">
              <w:r w:rsidRPr="00533F77">
                <w:rPr>
                  <w:rFonts w:ascii="Times New Roman" w:hAnsi="Times New Roman" w:cs="Times New Roman"/>
                  <w:sz w:val="24"/>
                  <w:szCs w:val="24"/>
                </w:rPr>
                <w:t>рекомендациями</w:t>
              </w:r>
            </w:hyperlink>
            <w:r w:rsidRPr="00533F77">
              <w:rPr>
                <w:rFonts w:ascii="Times New Roman" w:hAnsi="Times New Roman" w:cs="Times New Roman"/>
                <w:sz w:val="24"/>
                <w:szCs w:val="24"/>
              </w:rPr>
              <w:t xml:space="preserve">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N 244, ГОСТ 33150-2014, СП 42.13330.2016</w:t>
            </w:r>
            <w:proofErr w:type="gramEnd"/>
            <w:r w:rsidRPr="00533F77">
              <w:rPr>
                <w:rFonts w:ascii="Times New Roman" w:hAnsi="Times New Roman" w:cs="Times New Roman"/>
                <w:sz w:val="24"/>
                <w:szCs w:val="24"/>
              </w:rPr>
              <w:t>.</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Таблица 2. Улицы и дороги в сельских населенных пунктах</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381"/>
        <w:gridCol w:w="1204"/>
        <w:gridCol w:w="1264"/>
        <w:gridCol w:w="1144"/>
        <w:gridCol w:w="1369"/>
      </w:tblGrid>
      <w:tr w:rsidR="00533F77" w:rsidRPr="00533F77">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Категория сельских улиц и дорог</w:t>
            </w:r>
          </w:p>
        </w:tc>
        <w:tc>
          <w:tcPr>
            <w:tcW w:w="238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Основное назначение</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 xml:space="preserve">Расчетная скорость движения, </w:t>
            </w:r>
            <w:proofErr w:type="gramStart"/>
            <w:r w:rsidRPr="00533F77">
              <w:rPr>
                <w:rFonts w:ascii="Times New Roman" w:hAnsi="Times New Roman" w:cs="Times New Roman"/>
                <w:sz w:val="24"/>
                <w:szCs w:val="24"/>
              </w:rPr>
              <w:t>км</w:t>
            </w:r>
            <w:proofErr w:type="gramEnd"/>
            <w:r w:rsidRPr="00533F77">
              <w:rPr>
                <w:rFonts w:ascii="Times New Roman" w:hAnsi="Times New Roman" w:cs="Times New Roman"/>
                <w:sz w:val="24"/>
                <w:szCs w:val="24"/>
              </w:rPr>
              <w:t>/ч</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 xml:space="preserve">Ширина полосы движения, </w:t>
            </w:r>
            <w:proofErr w:type="gramStart"/>
            <w:r w:rsidRPr="00533F77">
              <w:rPr>
                <w:rFonts w:ascii="Times New Roman" w:hAnsi="Times New Roman" w:cs="Times New Roman"/>
                <w:sz w:val="24"/>
                <w:szCs w:val="24"/>
              </w:rPr>
              <w:t>м</w:t>
            </w:r>
            <w:proofErr w:type="gramEnd"/>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Число полос движения</w:t>
            </w:r>
          </w:p>
        </w:tc>
        <w:tc>
          <w:tcPr>
            <w:tcW w:w="136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 xml:space="preserve">Ширина пешеходной части тротуара, </w:t>
            </w:r>
            <w:proofErr w:type="gramStart"/>
            <w:r w:rsidRPr="00533F77">
              <w:rPr>
                <w:rFonts w:ascii="Times New Roman" w:hAnsi="Times New Roman" w:cs="Times New Roman"/>
                <w:sz w:val="24"/>
                <w:szCs w:val="24"/>
              </w:rPr>
              <w:t>м</w:t>
            </w:r>
            <w:proofErr w:type="gramEnd"/>
          </w:p>
        </w:tc>
      </w:tr>
      <w:tr w:rsidR="00533F77" w:rsidRPr="00533F77">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w:t>
            </w:r>
          </w:p>
        </w:tc>
        <w:tc>
          <w:tcPr>
            <w:tcW w:w="238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w:t>
            </w:r>
          </w:p>
        </w:tc>
        <w:tc>
          <w:tcPr>
            <w:tcW w:w="136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w:t>
            </w:r>
          </w:p>
        </w:tc>
      </w:tr>
      <w:tr w:rsidR="00533F77" w:rsidRPr="00533F77">
        <w:tc>
          <w:tcPr>
            <w:tcW w:w="170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Поселковая дорога</w:t>
            </w:r>
          </w:p>
        </w:tc>
        <w:tc>
          <w:tcPr>
            <w:tcW w:w="238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связь сельского поселения с внешними дорогами общей сети</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60</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3,5</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w:t>
            </w:r>
          </w:p>
        </w:tc>
        <w:tc>
          <w:tcPr>
            <w:tcW w:w="1369" w:type="dxa"/>
          </w:tcPr>
          <w:p w:rsidR="00F83542" w:rsidRPr="00533F77" w:rsidRDefault="00F83542" w:rsidP="00533F77">
            <w:pPr>
              <w:pStyle w:val="ConsPlusNormal"/>
              <w:rPr>
                <w:rFonts w:ascii="Times New Roman" w:hAnsi="Times New Roman" w:cs="Times New Roman"/>
                <w:sz w:val="24"/>
                <w:szCs w:val="24"/>
              </w:rPr>
            </w:pPr>
          </w:p>
        </w:tc>
      </w:tr>
      <w:tr w:rsidR="00533F77" w:rsidRPr="00533F77">
        <w:tc>
          <w:tcPr>
            <w:tcW w:w="170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Главная улица</w:t>
            </w:r>
          </w:p>
        </w:tc>
        <w:tc>
          <w:tcPr>
            <w:tcW w:w="238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связь жилых территорий с общественным центром</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3,5</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2 - 3</w:t>
            </w:r>
          </w:p>
        </w:tc>
        <w:tc>
          <w:tcPr>
            <w:tcW w:w="136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1,5 - 2,25</w:t>
            </w:r>
          </w:p>
        </w:tc>
      </w:tr>
      <w:tr w:rsidR="00533F77" w:rsidRPr="00533F77">
        <w:tc>
          <w:tcPr>
            <w:tcW w:w="170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Улица в жилой застройке</w:t>
            </w:r>
          </w:p>
        </w:tc>
        <w:tc>
          <w:tcPr>
            <w:tcW w:w="2381" w:type="dxa"/>
          </w:tcPr>
          <w:p w:rsidR="00F83542" w:rsidRPr="00533F77" w:rsidRDefault="00F83542" w:rsidP="00533F77">
            <w:pPr>
              <w:pStyle w:val="ConsPlusNormal"/>
              <w:rPr>
                <w:rFonts w:ascii="Times New Roman" w:hAnsi="Times New Roman" w:cs="Times New Roman"/>
                <w:sz w:val="24"/>
                <w:szCs w:val="24"/>
              </w:rPr>
            </w:pPr>
          </w:p>
        </w:tc>
        <w:tc>
          <w:tcPr>
            <w:tcW w:w="1204" w:type="dxa"/>
          </w:tcPr>
          <w:p w:rsidR="00F83542" w:rsidRPr="00533F77" w:rsidRDefault="00F83542" w:rsidP="00533F77">
            <w:pPr>
              <w:pStyle w:val="ConsPlusNormal"/>
              <w:rPr>
                <w:rFonts w:ascii="Times New Roman" w:hAnsi="Times New Roman" w:cs="Times New Roman"/>
                <w:sz w:val="24"/>
                <w:szCs w:val="24"/>
              </w:rPr>
            </w:pPr>
          </w:p>
        </w:tc>
        <w:tc>
          <w:tcPr>
            <w:tcW w:w="1264" w:type="dxa"/>
          </w:tcPr>
          <w:p w:rsidR="00F83542" w:rsidRPr="00533F77" w:rsidRDefault="00F83542" w:rsidP="00533F77">
            <w:pPr>
              <w:pStyle w:val="ConsPlusNormal"/>
              <w:rPr>
                <w:rFonts w:ascii="Times New Roman" w:hAnsi="Times New Roman" w:cs="Times New Roman"/>
                <w:sz w:val="24"/>
                <w:szCs w:val="24"/>
              </w:rPr>
            </w:pPr>
          </w:p>
        </w:tc>
        <w:tc>
          <w:tcPr>
            <w:tcW w:w="1144" w:type="dxa"/>
          </w:tcPr>
          <w:p w:rsidR="00F83542" w:rsidRPr="00533F77" w:rsidRDefault="00F83542" w:rsidP="00533F77">
            <w:pPr>
              <w:pStyle w:val="ConsPlusNormal"/>
              <w:rPr>
                <w:rFonts w:ascii="Times New Roman" w:hAnsi="Times New Roman" w:cs="Times New Roman"/>
                <w:sz w:val="24"/>
                <w:szCs w:val="24"/>
              </w:rPr>
            </w:pPr>
          </w:p>
        </w:tc>
        <w:tc>
          <w:tcPr>
            <w:tcW w:w="1369" w:type="dxa"/>
          </w:tcPr>
          <w:p w:rsidR="00F83542" w:rsidRPr="00533F77" w:rsidRDefault="00F83542" w:rsidP="00533F77">
            <w:pPr>
              <w:pStyle w:val="ConsPlusNormal"/>
              <w:rPr>
                <w:rFonts w:ascii="Times New Roman" w:hAnsi="Times New Roman" w:cs="Times New Roman"/>
                <w:sz w:val="24"/>
                <w:szCs w:val="24"/>
              </w:rPr>
            </w:pPr>
          </w:p>
        </w:tc>
      </w:tr>
      <w:tr w:rsidR="00533F77" w:rsidRPr="00533F77">
        <w:tc>
          <w:tcPr>
            <w:tcW w:w="170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основная</w:t>
            </w:r>
          </w:p>
        </w:tc>
        <w:tc>
          <w:tcPr>
            <w:tcW w:w="238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связь внутри жилых территорий с главной улицей по направлениям с интенсивным движением</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w:t>
            </w:r>
          </w:p>
        </w:tc>
        <w:tc>
          <w:tcPr>
            <w:tcW w:w="136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1,0 - 1,5</w:t>
            </w:r>
          </w:p>
        </w:tc>
      </w:tr>
      <w:tr w:rsidR="00533F77" w:rsidRPr="00533F77">
        <w:tc>
          <w:tcPr>
            <w:tcW w:w="1701"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второстепенная</w:t>
            </w:r>
            <w:proofErr w:type="gramEnd"/>
            <w:r w:rsidRPr="00533F77">
              <w:rPr>
                <w:rFonts w:ascii="Times New Roman" w:hAnsi="Times New Roman" w:cs="Times New Roman"/>
                <w:sz w:val="24"/>
                <w:szCs w:val="24"/>
              </w:rPr>
              <w:t xml:space="preserve"> (переулок)</w:t>
            </w:r>
          </w:p>
        </w:tc>
        <w:tc>
          <w:tcPr>
            <w:tcW w:w="238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связь между основными жилыми улицами</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2,75</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w:t>
            </w:r>
          </w:p>
        </w:tc>
        <w:tc>
          <w:tcPr>
            <w:tcW w:w="136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w:t>
            </w:r>
          </w:p>
        </w:tc>
      </w:tr>
      <w:tr w:rsidR="00533F77" w:rsidRPr="00533F77">
        <w:tc>
          <w:tcPr>
            <w:tcW w:w="170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проезд</w:t>
            </w:r>
          </w:p>
        </w:tc>
        <w:tc>
          <w:tcPr>
            <w:tcW w:w="238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связь жилых домов, расположенных в глубине квартала, с улицей</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2,75 - 3,0</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w:t>
            </w:r>
          </w:p>
        </w:tc>
        <w:tc>
          <w:tcPr>
            <w:tcW w:w="136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0 - 1,0</w:t>
            </w:r>
          </w:p>
        </w:tc>
      </w:tr>
      <w:tr w:rsidR="00533F77" w:rsidRPr="00533F77">
        <w:tc>
          <w:tcPr>
            <w:tcW w:w="170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Хозяйственный проезд, скотопрогон</w:t>
            </w:r>
          </w:p>
        </w:tc>
        <w:tc>
          <w:tcPr>
            <w:tcW w:w="238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прогон личного скота и проезд грузового транспорта к приусадебным участкам</w:t>
            </w:r>
          </w:p>
        </w:tc>
        <w:tc>
          <w:tcPr>
            <w:tcW w:w="12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c>
          <w:tcPr>
            <w:tcW w:w="126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4,5</w:t>
            </w:r>
          </w:p>
        </w:tc>
        <w:tc>
          <w:tcPr>
            <w:tcW w:w="114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w:t>
            </w:r>
          </w:p>
        </w:tc>
        <w:tc>
          <w:tcPr>
            <w:tcW w:w="1369" w:type="dxa"/>
          </w:tcPr>
          <w:p w:rsidR="00F83542" w:rsidRPr="00533F77" w:rsidRDefault="00F83542" w:rsidP="00533F77">
            <w:pPr>
              <w:pStyle w:val="ConsPlusNormal"/>
              <w:rPr>
                <w:rFonts w:ascii="Times New Roman" w:hAnsi="Times New Roman" w:cs="Times New Roman"/>
                <w:sz w:val="24"/>
                <w:szCs w:val="24"/>
              </w:rPr>
            </w:pP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Таблица 3. Нормы расчета стоянок автомобилей</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1701"/>
        <w:gridCol w:w="2154"/>
      </w:tblGrid>
      <w:tr w:rsidR="00533F77" w:rsidRPr="00533F77">
        <w:tc>
          <w:tcPr>
            <w:tcW w:w="51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Объект обслуживания</w:t>
            </w:r>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Расчетная единица (суммарная поэтажная площадь)</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 xml:space="preserve">Одно </w:t>
            </w:r>
            <w:proofErr w:type="spellStart"/>
            <w:r w:rsidRPr="00533F77">
              <w:rPr>
                <w:rFonts w:ascii="Times New Roman" w:hAnsi="Times New Roman" w:cs="Times New Roman"/>
                <w:sz w:val="24"/>
                <w:szCs w:val="24"/>
              </w:rPr>
              <w:t>машино</w:t>
            </w:r>
            <w:proofErr w:type="spellEnd"/>
            <w:r w:rsidRPr="00533F77">
              <w:rPr>
                <w:rFonts w:ascii="Times New Roman" w:hAnsi="Times New Roman" w:cs="Times New Roman"/>
                <w:sz w:val="24"/>
                <w:szCs w:val="24"/>
              </w:rPr>
              <w:t>-место на количество расчетных единиц</w:t>
            </w:r>
          </w:p>
        </w:tc>
      </w:tr>
      <w:tr w:rsidR="00533F77" w:rsidRPr="00533F77">
        <w:tc>
          <w:tcPr>
            <w:tcW w:w="51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w:t>
            </w:r>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Коммунальное обслуживание</w:t>
            </w:r>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110</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Социальное обслуживание: службы занятости населения, дома </w:t>
            </w:r>
            <w:proofErr w:type="gramStart"/>
            <w:r w:rsidRPr="00533F77">
              <w:rPr>
                <w:rFonts w:ascii="Times New Roman" w:hAnsi="Times New Roman" w:cs="Times New Roman"/>
                <w:sz w:val="24"/>
                <w:szCs w:val="24"/>
              </w:rPr>
              <w:t>престарелых</w:t>
            </w:r>
            <w:proofErr w:type="gramEnd"/>
            <w:r w:rsidRPr="00533F77">
              <w:rPr>
                <w:rFonts w:ascii="Times New Roman" w:hAnsi="Times New Roman" w:cs="Times New Roman"/>
                <w:sz w:val="24"/>
                <w:szCs w:val="24"/>
              </w:rPr>
              <w:t>, дома ребенка, детские дома, социальные службы, общественные некоммерческие организации, благотворительных организации и т.д.</w:t>
            </w:r>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440</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Бытовое обслуживание: мастерские мелкого ремонта, ателье, бани, парикмахерские, прачечные, похоронные бюро</w:t>
            </w:r>
            <w:proofErr w:type="gramEnd"/>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110</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Здравоохранение: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330</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и т.д.</w:t>
            </w:r>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440</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Культурное развитие: музеи, выставочные залы, художественные галереи, дома культуры, библиотеки, кинотеатры и кинозалы, цирки, океанариумы, площадки для празднеств и гуляний и т.д.</w:t>
            </w:r>
            <w:proofErr w:type="gramEnd"/>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220</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Религия: церкви, соборы, храмы, часовни, монастыри, мечети, молельные дома и т.д.</w:t>
            </w:r>
            <w:proofErr w:type="gramEnd"/>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220</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Общественное управление: органы государственной власти, органы местного самоуправления, суды и т.д.</w:t>
            </w:r>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220</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Научная деятельность: объекты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w:t>
            </w:r>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220</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Ветеринарное обслуживание: объекты для оказания ветеринарных услуг, временного содержания или разведения животных, не являющихся сельскохозяйственными</w:t>
            </w:r>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330</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60</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Объекты торговли: торговые центры, торгово-развлекательные центры общей площадью свыше 5000 кв. м, ярмарки, ярмарки-выставки, рынки, базары</w:t>
            </w:r>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70</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Магазины торговой площадью до 5000 кв. м</w:t>
            </w:r>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60</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Общественное питание: рестораны, кафе, столовые, закусочные, бары</w:t>
            </w:r>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60</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Гостиничное обслуживание: гостиницы, пансионаты, дома отдыха, не оказывающие услуги по лечению</w:t>
            </w:r>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330</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Развлечения: дискотеки и танцевальные площадки, ночные клубы, аквапарки, боулинги, аттракционы и т.д.</w:t>
            </w:r>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330</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Спорт: спортивные клубы, спортивные залы, бассейны</w:t>
            </w:r>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220</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Спорт: площадки для занятия спортом и физкультурой и т.д.</w:t>
            </w:r>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2000</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Отдых: парки, зоны отдыха</w:t>
            </w:r>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3000</w:t>
            </w:r>
          </w:p>
        </w:tc>
      </w:tr>
      <w:tr w:rsidR="00533F77" w:rsidRPr="00533F77">
        <w:tc>
          <w:tcPr>
            <w:tcW w:w="515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Склады временного хранения, распределения и перевалке грузов</w:t>
            </w:r>
          </w:p>
        </w:tc>
        <w:tc>
          <w:tcPr>
            <w:tcW w:w="170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кв. м</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550</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Примечания: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1. Временные автостоянки размещаются вне территории объектов дошкольных образовательных организаций, 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w:t>
      </w:r>
      <w:proofErr w:type="spellStart"/>
      <w:r w:rsidRPr="00533F77">
        <w:rPr>
          <w:rFonts w:ascii="Times New Roman" w:hAnsi="Times New Roman" w:cs="Times New Roman"/>
          <w:sz w:val="24"/>
          <w:szCs w:val="24"/>
        </w:rPr>
        <w:t>машино</w:t>
      </w:r>
      <w:proofErr w:type="spellEnd"/>
      <w:r w:rsidRPr="00533F77">
        <w:rPr>
          <w:rFonts w:ascii="Times New Roman" w:hAnsi="Times New Roman" w:cs="Times New Roman"/>
          <w:sz w:val="24"/>
          <w:szCs w:val="24"/>
        </w:rPr>
        <w:t>-мест.</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 xml:space="preserve">Таблица 4. Нормы расчета </w:t>
      </w:r>
      <w:proofErr w:type="spellStart"/>
      <w:r w:rsidRPr="00533F77">
        <w:rPr>
          <w:rFonts w:ascii="Times New Roman" w:hAnsi="Times New Roman" w:cs="Times New Roman"/>
          <w:sz w:val="24"/>
          <w:szCs w:val="24"/>
        </w:rPr>
        <w:t>машино</w:t>
      </w:r>
      <w:proofErr w:type="spellEnd"/>
      <w:r w:rsidRPr="00533F77">
        <w:rPr>
          <w:rFonts w:ascii="Times New Roman" w:hAnsi="Times New Roman" w:cs="Times New Roman"/>
          <w:sz w:val="24"/>
          <w:szCs w:val="24"/>
        </w:rPr>
        <w:t xml:space="preserve">-мест </w:t>
      </w:r>
      <w:proofErr w:type="gramStart"/>
      <w:r w:rsidRPr="00533F77">
        <w:rPr>
          <w:rFonts w:ascii="Times New Roman" w:hAnsi="Times New Roman" w:cs="Times New Roman"/>
          <w:sz w:val="24"/>
          <w:szCs w:val="24"/>
        </w:rPr>
        <w:t>для</w:t>
      </w:r>
      <w:proofErr w:type="gramEnd"/>
      <w:r w:rsidRPr="00533F77">
        <w:rPr>
          <w:rFonts w:ascii="Times New Roman" w:hAnsi="Times New Roman" w:cs="Times New Roman"/>
          <w:sz w:val="24"/>
          <w:szCs w:val="24"/>
        </w:rPr>
        <w:t xml:space="preserve"> постоянного</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и временного хранения автомобилей в зависимости от типов</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жилых домов</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1417"/>
        <w:gridCol w:w="1304"/>
        <w:gridCol w:w="786"/>
        <w:gridCol w:w="786"/>
        <w:gridCol w:w="786"/>
      </w:tblGrid>
      <w:tr w:rsidR="00533F77" w:rsidRPr="00533F77">
        <w:tc>
          <w:tcPr>
            <w:tcW w:w="3890" w:type="dxa"/>
            <w:vMerge w:val="restart"/>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Показатели</w:t>
            </w:r>
          </w:p>
        </w:tc>
        <w:tc>
          <w:tcPr>
            <w:tcW w:w="5079" w:type="dxa"/>
            <w:gridSpan w:val="5"/>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Значения показателей в зависимости от типов жилых домов по уровню комфорта</w:t>
            </w:r>
          </w:p>
        </w:tc>
      </w:tr>
      <w:tr w:rsidR="00533F77" w:rsidRPr="00533F77">
        <w:tc>
          <w:tcPr>
            <w:tcW w:w="3890" w:type="dxa"/>
            <w:vMerge/>
          </w:tcPr>
          <w:p w:rsidR="00F83542" w:rsidRPr="00533F77" w:rsidRDefault="00F83542" w:rsidP="00533F77">
            <w:pPr>
              <w:spacing w:after="0" w:line="240" w:lineRule="auto"/>
              <w:rPr>
                <w:rFonts w:ascii="Times New Roman" w:hAnsi="Times New Roman" w:cs="Times New Roman"/>
                <w:sz w:val="24"/>
                <w:szCs w:val="24"/>
              </w:rPr>
            </w:pPr>
          </w:p>
        </w:tc>
        <w:tc>
          <w:tcPr>
            <w:tcW w:w="1417" w:type="dxa"/>
            <w:vMerge w:val="restart"/>
          </w:tcPr>
          <w:p w:rsidR="00F83542" w:rsidRPr="00533F77" w:rsidRDefault="00F83542" w:rsidP="00533F77">
            <w:pPr>
              <w:pStyle w:val="ConsPlusNormal"/>
              <w:jc w:val="center"/>
              <w:rPr>
                <w:rFonts w:ascii="Times New Roman" w:hAnsi="Times New Roman" w:cs="Times New Roman"/>
                <w:sz w:val="24"/>
                <w:szCs w:val="24"/>
              </w:rPr>
            </w:pPr>
            <w:proofErr w:type="spellStart"/>
            <w:r w:rsidRPr="00533F77">
              <w:rPr>
                <w:rFonts w:ascii="Times New Roman" w:hAnsi="Times New Roman" w:cs="Times New Roman"/>
                <w:sz w:val="24"/>
                <w:szCs w:val="24"/>
              </w:rPr>
              <w:t>высококом</w:t>
            </w:r>
            <w:r w:rsidR="00533F77">
              <w:rPr>
                <w:rFonts w:ascii="Times New Roman" w:hAnsi="Times New Roman" w:cs="Times New Roman"/>
                <w:sz w:val="24"/>
                <w:szCs w:val="24"/>
              </w:rPr>
              <w:t>-</w:t>
            </w:r>
            <w:r w:rsidRPr="00533F77">
              <w:rPr>
                <w:rFonts w:ascii="Times New Roman" w:hAnsi="Times New Roman" w:cs="Times New Roman"/>
                <w:sz w:val="24"/>
                <w:szCs w:val="24"/>
              </w:rPr>
              <w:t>фортный</w:t>
            </w:r>
            <w:proofErr w:type="spellEnd"/>
          </w:p>
        </w:tc>
        <w:tc>
          <w:tcPr>
            <w:tcW w:w="1304" w:type="dxa"/>
            <w:vMerge w:val="restart"/>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повышенной комфортности</w:t>
            </w:r>
          </w:p>
        </w:tc>
        <w:tc>
          <w:tcPr>
            <w:tcW w:w="2358" w:type="dxa"/>
            <w:gridSpan w:val="3"/>
          </w:tcPr>
          <w:p w:rsidR="00F83542" w:rsidRPr="00533F77" w:rsidRDefault="00F83542" w:rsidP="00533F77">
            <w:pPr>
              <w:pStyle w:val="ConsPlusNormal"/>
              <w:jc w:val="center"/>
              <w:rPr>
                <w:rFonts w:ascii="Times New Roman" w:hAnsi="Times New Roman" w:cs="Times New Roman"/>
                <w:sz w:val="24"/>
                <w:szCs w:val="24"/>
              </w:rPr>
            </w:pPr>
            <w:proofErr w:type="gramStart"/>
            <w:r w:rsidRPr="00533F77">
              <w:rPr>
                <w:rFonts w:ascii="Times New Roman" w:hAnsi="Times New Roman" w:cs="Times New Roman"/>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roofErr w:type="gramEnd"/>
          </w:p>
        </w:tc>
      </w:tr>
      <w:tr w:rsidR="00533F77" w:rsidRPr="00533F77" w:rsidTr="00533F77">
        <w:trPr>
          <w:trHeight w:val="411"/>
        </w:trPr>
        <w:tc>
          <w:tcPr>
            <w:tcW w:w="3890" w:type="dxa"/>
            <w:vMerge/>
          </w:tcPr>
          <w:p w:rsidR="00F83542" w:rsidRPr="00533F77" w:rsidRDefault="00F83542" w:rsidP="00533F77">
            <w:pPr>
              <w:spacing w:after="0" w:line="240" w:lineRule="auto"/>
              <w:rPr>
                <w:rFonts w:ascii="Times New Roman" w:hAnsi="Times New Roman" w:cs="Times New Roman"/>
                <w:sz w:val="24"/>
                <w:szCs w:val="24"/>
              </w:rPr>
            </w:pPr>
          </w:p>
        </w:tc>
        <w:tc>
          <w:tcPr>
            <w:tcW w:w="1417" w:type="dxa"/>
            <w:vMerge/>
          </w:tcPr>
          <w:p w:rsidR="00F83542" w:rsidRPr="00533F77" w:rsidRDefault="00F83542" w:rsidP="00533F77">
            <w:pPr>
              <w:spacing w:after="0" w:line="240" w:lineRule="auto"/>
              <w:rPr>
                <w:rFonts w:ascii="Times New Roman" w:hAnsi="Times New Roman" w:cs="Times New Roman"/>
                <w:sz w:val="24"/>
                <w:szCs w:val="24"/>
              </w:rPr>
            </w:pPr>
          </w:p>
        </w:tc>
        <w:tc>
          <w:tcPr>
            <w:tcW w:w="1304" w:type="dxa"/>
            <w:vMerge/>
          </w:tcPr>
          <w:p w:rsidR="00F83542" w:rsidRPr="00533F77" w:rsidRDefault="00F83542" w:rsidP="00533F77">
            <w:pPr>
              <w:spacing w:after="0" w:line="240" w:lineRule="auto"/>
              <w:rPr>
                <w:rFonts w:ascii="Times New Roman" w:hAnsi="Times New Roman" w:cs="Times New Roman"/>
                <w:sz w:val="24"/>
                <w:szCs w:val="24"/>
              </w:rPr>
            </w:pP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200</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300</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400</w:t>
            </w:r>
          </w:p>
        </w:tc>
      </w:tr>
      <w:tr w:rsidR="00533F77" w:rsidRPr="00533F77">
        <w:tc>
          <w:tcPr>
            <w:tcW w:w="389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w:t>
            </w: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Расчетное число </w:t>
            </w:r>
            <w:proofErr w:type="spellStart"/>
            <w:r w:rsidRPr="00533F77">
              <w:rPr>
                <w:rFonts w:ascii="Times New Roman" w:hAnsi="Times New Roman" w:cs="Times New Roman"/>
                <w:sz w:val="24"/>
                <w:szCs w:val="24"/>
              </w:rPr>
              <w:t>машино</w:t>
            </w:r>
            <w:proofErr w:type="spellEnd"/>
            <w:r w:rsidRPr="00533F77">
              <w:rPr>
                <w:rFonts w:ascii="Times New Roman" w:hAnsi="Times New Roman" w:cs="Times New Roman"/>
                <w:sz w:val="24"/>
                <w:szCs w:val="24"/>
              </w:rPr>
              <w:t>-мест на квартиру:</w:t>
            </w:r>
          </w:p>
        </w:tc>
        <w:tc>
          <w:tcPr>
            <w:tcW w:w="1417" w:type="dxa"/>
          </w:tcPr>
          <w:p w:rsidR="00F83542" w:rsidRPr="00533F77" w:rsidRDefault="00F83542" w:rsidP="00533F77">
            <w:pPr>
              <w:pStyle w:val="ConsPlusNormal"/>
              <w:rPr>
                <w:rFonts w:ascii="Times New Roman" w:hAnsi="Times New Roman" w:cs="Times New Roman"/>
                <w:sz w:val="24"/>
                <w:szCs w:val="24"/>
              </w:rPr>
            </w:pPr>
          </w:p>
        </w:tc>
        <w:tc>
          <w:tcPr>
            <w:tcW w:w="1304" w:type="dxa"/>
          </w:tcPr>
          <w:p w:rsidR="00F83542" w:rsidRPr="00533F77" w:rsidRDefault="00F83542" w:rsidP="00533F77">
            <w:pPr>
              <w:pStyle w:val="ConsPlusNormal"/>
              <w:rPr>
                <w:rFonts w:ascii="Times New Roman" w:hAnsi="Times New Roman" w:cs="Times New Roman"/>
                <w:sz w:val="24"/>
                <w:szCs w:val="24"/>
              </w:rPr>
            </w:pPr>
          </w:p>
        </w:tc>
        <w:tc>
          <w:tcPr>
            <w:tcW w:w="786" w:type="dxa"/>
          </w:tcPr>
          <w:p w:rsidR="00F83542" w:rsidRPr="00533F77" w:rsidRDefault="00F83542" w:rsidP="00533F77">
            <w:pPr>
              <w:pStyle w:val="ConsPlusNormal"/>
              <w:rPr>
                <w:rFonts w:ascii="Times New Roman" w:hAnsi="Times New Roman" w:cs="Times New Roman"/>
                <w:sz w:val="24"/>
                <w:szCs w:val="24"/>
              </w:rPr>
            </w:pPr>
          </w:p>
        </w:tc>
        <w:tc>
          <w:tcPr>
            <w:tcW w:w="786" w:type="dxa"/>
          </w:tcPr>
          <w:p w:rsidR="00F83542" w:rsidRPr="00533F77" w:rsidRDefault="00F83542" w:rsidP="00533F77">
            <w:pPr>
              <w:pStyle w:val="ConsPlusNormal"/>
              <w:rPr>
                <w:rFonts w:ascii="Times New Roman" w:hAnsi="Times New Roman" w:cs="Times New Roman"/>
                <w:sz w:val="24"/>
                <w:szCs w:val="24"/>
              </w:rPr>
            </w:pPr>
          </w:p>
        </w:tc>
        <w:tc>
          <w:tcPr>
            <w:tcW w:w="786" w:type="dxa"/>
          </w:tcPr>
          <w:p w:rsidR="00F83542" w:rsidRPr="00533F77" w:rsidRDefault="00F83542" w:rsidP="00533F77">
            <w:pPr>
              <w:pStyle w:val="ConsPlusNormal"/>
              <w:rPr>
                <w:rFonts w:ascii="Times New Roman" w:hAnsi="Times New Roman" w:cs="Times New Roman"/>
                <w:sz w:val="24"/>
                <w:szCs w:val="24"/>
              </w:rPr>
            </w:pP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постоянное хранение</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2,50</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2,00</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0,50</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0,80</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1,10</w:t>
            </w: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временное хранение</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0,50</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0,40</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0,10</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0,16</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0,22</w:t>
            </w: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Удельное обеспечение местами временного хранения, кв. м/чел.</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4,17</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3,33</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0,83</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1,33</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1,83</w:t>
            </w: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Удельное обеспечение местами постоянного хранения, кв. м/чел., при способах хранения:</w:t>
            </w:r>
          </w:p>
        </w:tc>
        <w:tc>
          <w:tcPr>
            <w:tcW w:w="1417" w:type="dxa"/>
          </w:tcPr>
          <w:p w:rsidR="00F83542" w:rsidRPr="00533F77" w:rsidRDefault="00F83542" w:rsidP="00533F77">
            <w:pPr>
              <w:pStyle w:val="ConsPlusNormal"/>
              <w:rPr>
                <w:rFonts w:ascii="Times New Roman" w:hAnsi="Times New Roman" w:cs="Times New Roman"/>
                <w:sz w:val="24"/>
                <w:szCs w:val="24"/>
              </w:rPr>
            </w:pPr>
          </w:p>
        </w:tc>
        <w:tc>
          <w:tcPr>
            <w:tcW w:w="1304" w:type="dxa"/>
          </w:tcPr>
          <w:p w:rsidR="00F83542" w:rsidRPr="00533F77" w:rsidRDefault="00F83542" w:rsidP="00533F77">
            <w:pPr>
              <w:pStyle w:val="ConsPlusNormal"/>
              <w:rPr>
                <w:rFonts w:ascii="Times New Roman" w:hAnsi="Times New Roman" w:cs="Times New Roman"/>
                <w:sz w:val="24"/>
                <w:szCs w:val="24"/>
              </w:rPr>
            </w:pPr>
          </w:p>
        </w:tc>
        <w:tc>
          <w:tcPr>
            <w:tcW w:w="786" w:type="dxa"/>
          </w:tcPr>
          <w:p w:rsidR="00F83542" w:rsidRPr="00533F77" w:rsidRDefault="00F83542" w:rsidP="00533F77">
            <w:pPr>
              <w:pStyle w:val="ConsPlusNormal"/>
              <w:rPr>
                <w:rFonts w:ascii="Times New Roman" w:hAnsi="Times New Roman" w:cs="Times New Roman"/>
                <w:sz w:val="24"/>
                <w:szCs w:val="24"/>
              </w:rPr>
            </w:pPr>
          </w:p>
        </w:tc>
        <w:tc>
          <w:tcPr>
            <w:tcW w:w="786" w:type="dxa"/>
          </w:tcPr>
          <w:p w:rsidR="00F83542" w:rsidRPr="00533F77" w:rsidRDefault="00F83542" w:rsidP="00533F77">
            <w:pPr>
              <w:pStyle w:val="ConsPlusNormal"/>
              <w:rPr>
                <w:rFonts w:ascii="Times New Roman" w:hAnsi="Times New Roman" w:cs="Times New Roman"/>
                <w:sz w:val="24"/>
                <w:szCs w:val="24"/>
              </w:rPr>
            </w:pPr>
          </w:p>
        </w:tc>
        <w:tc>
          <w:tcPr>
            <w:tcW w:w="786" w:type="dxa"/>
          </w:tcPr>
          <w:p w:rsidR="00F83542" w:rsidRPr="00533F77" w:rsidRDefault="00F83542" w:rsidP="00533F77">
            <w:pPr>
              <w:pStyle w:val="ConsPlusNormal"/>
              <w:rPr>
                <w:rFonts w:ascii="Times New Roman" w:hAnsi="Times New Roman" w:cs="Times New Roman"/>
                <w:sz w:val="24"/>
                <w:szCs w:val="24"/>
              </w:rPr>
            </w:pP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 подземных и полуподземных стоянках в городах (для въездов-выездов)</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1,6</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0,8</w:t>
            </w:r>
          </w:p>
        </w:tc>
        <w:tc>
          <w:tcPr>
            <w:tcW w:w="2358"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0,1</w:t>
            </w: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 надземных стоянках в городах с населением более 100 тыс. чел. при числе этажей стоянок:</w:t>
            </w:r>
          </w:p>
        </w:tc>
        <w:tc>
          <w:tcPr>
            <w:tcW w:w="1417" w:type="dxa"/>
          </w:tcPr>
          <w:p w:rsidR="00F83542" w:rsidRPr="00533F77" w:rsidRDefault="00F83542" w:rsidP="00533F77">
            <w:pPr>
              <w:pStyle w:val="ConsPlusNormal"/>
              <w:rPr>
                <w:rFonts w:ascii="Times New Roman" w:hAnsi="Times New Roman" w:cs="Times New Roman"/>
                <w:sz w:val="24"/>
                <w:szCs w:val="24"/>
              </w:rPr>
            </w:pPr>
          </w:p>
        </w:tc>
        <w:tc>
          <w:tcPr>
            <w:tcW w:w="1304" w:type="dxa"/>
          </w:tcPr>
          <w:p w:rsidR="00F83542" w:rsidRPr="00533F77" w:rsidRDefault="00F83542" w:rsidP="00533F77">
            <w:pPr>
              <w:pStyle w:val="ConsPlusNormal"/>
              <w:rPr>
                <w:rFonts w:ascii="Times New Roman" w:hAnsi="Times New Roman" w:cs="Times New Roman"/>
                <w:sz w:val="24"/>
                <w:szCs w:val="24"/>
              </w:rPr>
            </w:pPr>
          </w:p>
        </w:tc>
        <w:tc>
          <w:tcPr>
            <w:tcW w:w="786" w:type="dxa"/>
          </w:tcPr>
          <w:p w:rsidR="00F83542" w:rsidRPr="00533F77" w:rsidRDefault="00F83542" w:rsidP="00533F77">
            <w:pPr>
              <w:pStyle w:val="ConsPlusNormal"/>
              <w:rPr>
                <w:rFonts w:ascii="Times New Roman" w:hAnsi="Times New Roman" w:cs="Times New Roman"/>
                <w:sz w:val="24"/>
                <w:szCs w:val="24"/>
              </w:rPr>
            </w:pPr>
          </w:p>
        </w:tc>
        <w:tc>
          <w:tcPr>
            <w:tcW w:w="786" w:type="dxa"/>
          </w:tcPr>
          <w:p w:rsidR="00F83542" w:rsidRPr="00533F77" w:rsidRDefault="00F83542" w:rsidP="00533F77">
            <w:pPr>
              <w:pStyle w:val="ConsPlusNormal"/>
              <w:rPr>
                <w:rFonts w:ascii="Times New Roman" w:hAnsi="Times New Roman" w:cs="Times New Roman"/>
                <w:sz w:val="24"/>
                <w:szCs w:val="24"/>
              </w:rPr>
            </w:pPr>
          </w:p>
        </w:tc>
        <w:tc>
          <w:tcPr>
            <w:tcW w:w="786" w:type="dxa"/>
          </w:tcPr>
          <w:p w:rsidR="00F83542" w:rsidRPr="00533F77" w:rsidRDefault="00F83542" w:rsidP="00533F77">
            <w:pPr>
              <w:pStyle w:val="ConsPlusNormal"/>
              <w:rPr>
                <w:rFonts w:ascii="Times New Roman" w:hAnsi="Times New Roman" w:cs="Times New Roman"/>
                <w:sz w:val="24"/>
                <w:szCs w:val="24"/>
              </w:rPr>
            </w:pP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два</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6,67</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0,83</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1,33</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1,83</w:t>
            </w: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три</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4,67</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0,58</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0,93</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1,28</w:t>
            </w: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четыре</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4,00</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0,50</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0,80</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1,10</w:t>
            </w: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пять</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3,33</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0,42</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0,67</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0,92</w:t>
            </w: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 надземных и наземных стоянках в малых и средних городах при числе этажей стоянок:</w:t>
            </w:r>
          </w:p>
        </w:tc>
        <w:tc>
          <w:tcPr>
            <w:tcW w:w="1417" w:type="dxa"/>
          </w:tcPr>
          <w:p w:rsidR="00F83542" w:rsidRPr="00533F77" w:rsidRDefault="00F83542" w:rsidP="00533F77">
            <w:pPr>
              <w:pStyle w:val="ConsPlusNormal"/>
              <w:rPr>
                <w:rFonts w:ascii="Times New Roman" w:hAnsi="Times New Roman" w:cs="Times New Roman"/>
                <w:sz w:val="24"/>
                <w:szCs w:val="24"/>
              </w:rPr>
            </w:pPr>
          </w:p>
        </w:tc>
        <w:tc>
          <w:tcPr>
            <w:tcW w:w="1304" w:type="dxa"/>
          </w:tcPr>
          <w:p w:rsidR="00F83542" w:rsidRPr="00533F77" w:rsidRDefault="00F83542" w:rsidP="00533F77">
            <w:pPr>
              <w:pStyle w:val="ConsPlusNormal"/>
              <w:rPr>
                <w:rFonts w:ascii="Times New Roman" w:hAnsi="Times New Roman" w:cs="Times New Roman"/>
                <w:sz w:val="24"/>
                <w:szCs w:val="24"/>
              </w:rPr>
            </w:pPr>
          </w:p>
        </w:tc>
        <w:tc>
          <w:tcPr>
            <w:tcW w:w="786" w:type="dxa"/>
          </w:tcPr>
          <w:p w:rsidR="00F83542" w:rsidRPr="00533F77" w:rsidRDefault="00F83542" w:rsidP="00533F77">
            <w:pPr>
              <w:pStyle w:val="ConsPlusNormal"/>
              <w:rPr>
                <w:rFonts w:ascii="Times New Roman" w:hAnsi="Times New Roman" w:cs="Times New Roman"/>
                <w:sz w:val="24"/>
                <w:szCs w:val="24"/>
              </w:rPr>
            </w:pPr>
          </w:p>
        </w:tc>
        <w:tc>
          <w:tcPr>
            <w:tcW w:w="786" w:type="dxa"/>
          </w:tcPr>
          <w:p w:rsidR="00F83542" w:rsidRPr="00533F77" w:rsidRDefault="00F83542" w:rsidP="00533F77">
            <w:pPr>
              <w:pStyle w:val="ConsPlusNormal"/>
              <w:rPr>
                <w:rFonts w:ascii="Times New Roman" w:hAnsi="Times New Roman" w:cs="Times New Roman"/>
                <w:sz w:val="24"/>
                <w:szCs w:val="24"/>
              </w:rPr>
            </w:pPr>
          </w:p>
        </w:tc>
        <w:tc>
          <w:tcPr>
            <w:tcW w:w="786" w:type="dxa"/>
          </w:tcPr>
          <w:p w:rsidR="00F83542" w:rsidRPr="00533F77" w:rsidRDefault="00F83542" w:rsidP="00533F77">
            <w:pPr>
              <w:pStyle w:val="ConsPlusNormal"/>
              <w:rPr>
                <w:rFonts w:ascii="Times New Roman" w:hAnsi="Times New Roman" w:cs="Times New Roman"/>
                <w:sz w:val="24"/>
                <w:szCs w:val="24"/>
              </w:rPr>
            </w:pP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один</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0,90</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1,44</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1,98</w:t>
            </w: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два</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4,40</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0,60</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0,96</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1,32</w:t>
            </w: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три</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3,08</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0,42</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0,67</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0,92</w:t>
            </w: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четыре</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2,64</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0,36</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0,58</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0,79</w:t>
            </w: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пять</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2,20</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0,30</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0,48</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0,66</w:t>
            </w: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наземных открытых</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0,75</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1,20</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1,65</w:t>
            </w: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 наземных и надземных стоянках в поселках и сельских населенных пунктах:</w:t>
            </w:r>
          </w:p>
        </w:tc>
        <w:tc>
          <w:tcPr>
            <w:tcW w:w="1417" w:type="dxa"/>
          </w:tcPr>
          <w:p w:rsidR="00F83542" w:rsidRPr="00533F77" w:rsidRDefault="00F83542" w:rsidP="00533F77">
            <w:pPr>
              <w:pStyle w:val="ConsPlusNormal"/>
              <w:rPr>
                <w:rFonts w:ascii="Times New Roman" w:hAnsi="Times New Roman" w:cs="Times New Roman"/>
                <w:sz w:val="24"/>
                <w:szCs w:val="24"/>
              </w:rPr>
            </w:pPr>
          </w:p>
        </w:tc>
        <w:tc>
          <w:tcPr>
            <w:tcW w:w="1304" w:type="dxa"/>
          </w:tcPr>
          <w:p w:rsidR="00F83542" w:rsidRPr="00533F77" w:rsidRDefault="00F83542" w:rsidP="00533F77">
            <w:pPr>
              <w:pStyle w:val="ConsPlusNormal"/>
              <w:rPr>
                <w:rFonts w:ascii="Times New Roman" w:hAnsi="Times New Roman" w:cs="Times New Roman"/>
                <w:sz w:val="24"/>
                <w:szCs w:val="24"/>
              </w:rPr>
            </w:pPr>
          </w:p>
        </w:tc>
        <w:tc>
          <w:tcPr>
            <w:tcW w:w="786" w:type="dxa"/>
          </w:tcPr>
          <w:p w:rsidR="00F83542" w:rsidRPr="00533F77" w:rsidRDefault="00F83542" w:rsidP="00533F77">
            <w:pPr>
              <w:pStyle w:val="ConsPlusNormal"/>
              <w:rPr>
                <w:rFonts w:ascii="Times New Roman" w:hAnsi="Times New Roman" w:cs="Times New Roman"/>
                <w:sz w:val="24"/>
                <w:szCs w:val="24"/>
              </w:rPr>
            </w:pPr>
          </w:p>
        </w:tc>
        <w:tc>
          <w:tcPr>
            <w:tcW w:w="786" w:type="dxa"/>
          </w:tcPr>
          <w:p w:rsidR="00F83542" w:rsidRPr="00533F77" w:rsidRDefault="00F83542" w:rsidP="00533F77">
            <w:pPr>
              <w:pStyle w:val="ConsPlusNormal"/>
              <w:rPr>
                <w:rFonts w:ascii="Times New Roman" w:hAnsi="Times New Roman" w:cs="Times New Roman"/>
                <w:sz w:val="24"/>
                <w:szCs w:val="24"/>
              </w:rPr>
            </w:pPr>
          </w:p>
        </w:tc>
        <w:tc>
          <w:tcPr>
            <w:tcW w:w="786" w:type="dxa"/>
          </w:tcPr>
          <w:p w:rsidR="00F83542" w:rsidRPr="00533F77" w:rsidRDefault="00F83542" w:rsidP="00533F77">
            <w:pPr>
              <w:pStyle w:val="ConsPlusNormal"/>
              <w:rPr>
                <w:rFonts w:ascii="Times New Roman" w:hAnsi="Times New Roman" w:cs="Times New Roman"/>
                <w:sz w:val="24"/>
                <w:szCs w:val="24"/>
              </w:rPr>
            </w:pP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наземных открытых</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1,04</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1,67</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2,29</w:t>
            </w: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надземных одноэтажных</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1,25</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2,00</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2,75</w:t>
            </w:r>
          </w:p>
        </w:tc>
      </w:tr>
      <w:tr w:rsidR="00533F77" w:rsidRPr="00533F77">
        <w:tc>
          <w:tcPr>
            <w:tcW w:w="389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надземных двухэтажных</w:t>
            </w:r>
          </w:p>
        </w:tc>
        <w:tc>
          <w:tcPr>
            <w:tcW w:w="141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30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0,83</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1,33</w:t>
            </w:r>
          </w:p>
        </w:tc>
        <w:tc>
          <w:tcPr>
            <w:tcW w:w="786"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1,83</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Примечания: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1. Удельное обеспечение местами хранения предусмотрено с учетом средней заселенности квартиры (3 человека).</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2. В </w:t>
      </w:r>
      <w:proofErr w:type="gramStart"/>
      <w:r w:rsidRPr="00533F77">
        <w:rPr>
          <w:rFonts w:ascii="Times New Roman" w:hAnsi="Times New Roman" w:cs="Times New Roman"/>
          <w:sz w:val="24"/>
          <w:szCs w:val="24"/>
        </w:rPr>
        <w:t>районах</w:t>
      </w:r>
      <w:proofErr w:type="gramEnd"/>
      <w:r w:rsidRPr="00533F77">
        <w:rPr>
          <w:rFonts w:ascii="Times New Roman" w:hAnsi="Times New Roman" w:cs="Times New Roman"/>
          <w:sz w:val="24"/>
          <w:szCs w:val="24"/>
        </w:rPr>
        <w:t xml:space="preserve"> малоэтажной жилой застройки с приусадебными и </w:t>
      </w:r>
      <w:proofErr w:type="spellStart"/>
      <w:r w:rsidRPr="00533F77">
        <w:rPr>
          <w:rFonts w:ascii="Times New Roman" w:hAnsi="Times New Roman" w:cs="Times New Roman"/>
          <w:sz w:val="24"/>
          <w:szCs w:val="24"/>
        </w:rPr>
        <w:t>приквартирными</w:t>
      </w:r>
      <w:proofErr w:type="spellEnd"/>
      <w:r w:rsidRPr="00533F77">
        <w:rPr>
          <w:rFonts w:ascii="Times New Roman" w:hAnsi="Times New Roman" w:cs="Times New Roman"/>
          <w:sz w:val="24"/>
          <w:szCs w:val="24"/>
        </w:rPr>
        <w:t xml:space="preserve">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w:t>
      </w:r>
      <w:proofErr w:type="spellStart"/>
      <w:r w:rsidRPr="00533F77">
        <w:rPr>
          <w:rFonts w:ascii="Times New Roman" w:hAnsi="Times New Roman" w:cs="Times New Roman"/>
          <w:sz w:val="24"/>
          <w:szCs w:val="24"/>
        </w:rPr>
        <w:t>машино</w:t>
      </w:r>
      <w:proofErr w:type="spellEnd"/>
      <w:r w:rsidRPr="00533F77">
        <w:rPr>
          <w:rFonts w:ascii="Times New Roman" w:hAnsi="Times New Roman" w:cs="Times New Roman"/>
          <w:sz w:val="24"/>
          <w:szCs w:val="24"/>
        </w:rPr>
        <w:t>-мест на гостевых автостоянках при такой застройке принимается из расчета 15 - 20% от количества индивидуальных жилых домов и (или) квартир.</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Таблица 5. Нормы расчета площади земельных участков</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для стоянок постоянного и временного хранения легковых</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автомобилей</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252"/>
      </w:tblGrid>
      <w:tr w:rsidR="00533F77" w:rsidRPr="00533F77">
        <w:tc>
          <w:tcPr>
            <w:tcW w:w="4706"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Виды стоянок</w:t>
            </w:r>
          </w:p>
        </w:tc>
        <w:tc>
          <w:tcPr>
            <w:tcW w:w="4252"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 xml:space="preserve">Размер земельных участков, кв. м, на одно </w:t>
            </w:r>
            <w:proofErr w:type="spellStart"/>
            <w:r w:rsidRPr="00533F77">
              <w:rPr>
                <w:rFonts w:ascii="Times New Roman" w:hAnsi="Times New Roman" w:cs="Times New Roman"/>
                <w:sz w:val="24"/>
                <w:szCs w:val="24"/>
              </w:rPr>
              <w:t>машино</w:t>
            </w:r>
            <w:proofErr w:type="spellEnd"/>
            <w:r w:rsidRPr="00533F77">
              <w:rPr>
                <w:rFonts w:ascii="Times New Roman" w:hAnsi="Times New Roman" w:cs="Times New Roman"/>
                <w:sz w:val="24"/>
                <w:szCs w:val="24"/>
              </w:rPr>
              <w:t>-место</w:t>
            </w:r>
          </w:p>
        </w:tc>
      </w:tr>
      <w:tr w:rsidR="00533F77" w:rsidRPr="00533F77">
        <w:tc>
          <w:tcPr>
            <w:tcW w:w="4706"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w:t>
            </w:r>
          </w:p>
        </w:tc>
        <w:tc>
          <w:tcPr>
            <w:tcW w:w="4252"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2</w:t>
            </w:r>
          </w:p>
        </w:tc>
      </w:tr>
      <w:tr w:rsidR="00533F77" w:rsidRPr="00533F77">
        <w:tc>
          <w:tcPr>
            <w:tcW w:w="4706" w:type="dxa"/>
          </w:tcPr>
          <w:p w:rsidR="00F83542" w:rsidRPr="00533F77" w:rsidRDefault="00F83542" w:rsidP="00533F77">
            <w:pPr>
              <w:pStyle w:val="ConsPlusNormal"/>
              <w:ind w:firstLine="709"/>
              <w:jc w:val="both"/>
              <w:rPr>
                <w:rFonts w:ascii="Times New Roman" w:hAnsi="Times New Roman" w:cs="Times New Roman"/>
                <w:sz w:val="24"/>
                <w:szCs w:val="24"/>
              </w:rPr>
            </w:pPr>
            <w:proofErr w:type="gramStart"/>
            <w:r w:rsidRPr="00533F77">
              <w:rPr>
                <w:rFonts w:ascii="Times New Roman" w:hAnsi="Times New Roman" w:cs="Times New Roman"/>
                <w:sz w:val="24"/>
                <w:szCs w:val="24"/>
              </w:rPr>
              <w:t>Надземные</w:t>
            </w:r>
            <w:proofErr w:type="gramEnd"/>
            <w:r w:rsidRPr="00533F77">
              <w:rPr>
                <w:rFonts w:ascii="Times New Roman" w:hAnsi="Times New Roman" w:cs="Times New Roman"/>
                <w:sz w:val="24"/>
                <w:szCs w:val="24"/>
              </w:rPr>
              <w:t>, при числе этажей</w:t>
            </w:r>
          </w:p>
        </w:tc>
        <w:tc>
          <w:tcPr>
            <w:tcW w:w="4252" w:type="dxa"/>
          </w:tcPr>
          <w:p w:rsidR="00F83542" w:rsidRPr="00533F77" w:rsidRDefault="00F83542" w:rsidP="00533F77">
            <w:pPr>
              <w:pStyle w:val="ConsPlusNormal"/>
              <w:ind w:firstLine="709"/>
              <w:rPr>
                <w:rFonts w:ascii="Times New Roman" w:hAnsi="Times New Roman" w:cs="Times New Roman"/>
                <w:sz w:val="24"/>
                <w:szCs w:val="24"/>
              </w:rPr>
            </w:pPr>
          </w:p>
        </w:tc>
      </w:tr>
      <w:tr w:rsidR="00533F77" w:rsidRPr="00533F77">
        <w:tc>
          <w:tcPr>
            <w:tcW w:w="4706"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один</w:t>
            </w:r>
          </w:p>
        </w:tc>
        <w:tc>
          <w:tcPr>
            <w:tcW w:w="4252"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30</w:t>
            </w:r>
          </w:p>
        </w:tc>
      </w:tr>
      <w:tr w:rsidR="00533F77" w:rsidRPr="00533F77">
        <w:tc>
          <w:tcPr>
            <w:tcW w:w="4706"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два</w:t>
            </w:r>
          </w:p>
        </w:tc>
        <w:tc>
          <w:tcPr>
            <w:tcW w:w="4252"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20</w:t>
            </w:r>
          </w:p>
        </w:tc>
      </w:tr>
      <w:tr w:rsidR="00533F77" w:rsidRPr="00533F77">
        <w:tc>
          <w:tcPr>
            <w:tcW w:w="4706"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три</w:t>
            </w:r>
          </w:p>
        </w:tc>
        <w:tc>
          <w:tcPr>
            <w:tcW w:w="4252"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14</w:t>
            </w:r>
          </w:p>
        </w:tc>
      </w:tr>
      <w:tr w:rsidR="00533F77" w:rsidRPr="00533F77">
        <w:tc>
          <w:tcPr>
            <w:tcW w:w="4706"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четыре</w:t>
            </w:r>
          </w:p>
        </w:tc>
        <w:tc>
          <w:tcPr>
            <w:tcW w:w="4252"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12</w:t>
            </w:r>
          </w:p>
        </w:tc>
      </w:tr>
      <w:tr w:rsidR="00533F77" w:rsidRPr="00533F77">
        <w:tc>
          <w:tcPr>
            <w:tcW w:w="4706"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пять</w:t>
            </w:r>
          </w:p>
        </w:tc>
        <w:tc>
          <w:tcPr>
            <w:tcW w:w="4252"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10</w:t>
            </w:r>
          </w:p>
        </w:tc>
      </w:tr>
      <w:tr w:rsidR="00F83542" w:rsidRPr="00533F77">
        <w:tc>
          <w:tcPr>
            <w:tcW w:w="4706"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Наземные открытые</w:t>
            </w:r>
          </w:p>
        </w:tc>
        <w:tc>
          <w:tcPr>
            <w:tcW w:w="4252"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25</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Таблица 6. Нормативные показатели обеспечения местами</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хранения автомобилей в зависимости от типов жилых домов</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2211"/>
        <w:gridCol w:w="2721"/>
        <w:gridCol w:w="2665"/>
      </w:tblGrid>
      <w:tr w:rsidR="00533F77" w:rsidRPr="00533F77">
        <w:tc>
          <w:tcPr>
            <w:tcW w:w="1361" w:type="dxa"/>
            <w:vMerge w:val="restart"/>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Численность населения города</w:t>
            </w:r>
          </w:p>
        </w:tc>
        <w:tc>
          <w:tcPr>
            <w:tcW w:w="7597"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 xml:space="preserve">Распределение типов стоянок и мест постоянного хранения автомобилей, % от общей потребности </w:t>
            </w:r>
            <w:proofErr w:type="spellStart"/>
            <w:r w:rsidRPr="00533F77">
              <w:rPr>
                <w:rFonts w:ascii="Times New Roman" w:hAnsi="Times New Roman" w:cs="Times New Roman"/>
                <w:sz w:val="24"/>
                <w:szCs w:val="24"/>
              </w:rPr>
              <w:t>машино</w:t>
            </w:r>
            <w:proofErr w:type="spellEnd"/>
            <w:r w:rsidRPr="00533F77">
              <w:rPr>
                <w:rFonts w:ascii="Times New Roman" w:hAnsi="Times New Roman" w:cs="Times New Roman"/>
                <w:sz w:val="24"/>
                <w:szCs w:val="24"/>
              </w:rPr>
              <w:t>-мест, в зависимости от типов жилых домов по уровню комфорта</w:t>
            </w:r>
          </w:p>
        </w:tc>
      </w:tr>
      <w:tr w:rsidR="00533F77" w:rsidRPr="00533F77">
        <w:tc>
          <w:tcPr>
            <w:tcW w:w="1361"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tcPr>
          <w:p w:rsidR="00F83542" w:rsidRPr="00533F77" w:rsidRDefault="00F83542" w:rsidP="00533F77">
            <w:pPr>
              <w:pStyle w:val="ConsPlusNormal"/>
              <w:jc w:val="center"/>
              <w:rPr>
                <w:rFonts w:ascii="Times New Roman" w:hAnsi="Times New Roman" w:cs="Times New Roman"/>
                <w:sz w:val="24"/>
                <w:szCs w:val="24"/>
              </w:rPr>
            </w:pPr>
            <w:proofErr w:type="spellStart"/>
            <w:r w:rsidRPr="00533F77">
              <w:rPr>
                <w:rFonts w:ascii="Times New Roman" w:hAnsi="Times New Roman" w:cs="Times New Roman"/>
                <w:sz w:val="24"/>
                <w:szCs w:val="24"/>
              </w:rPr>
              <w:t>высококомфортный</w:t>
            </w:r>
            <w:proofErr w:type="spellEnd"/>
          </w:p>
        </w:tc>
        <w:tc>
          <w:tcPr>
            <w:tcW w:w="272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повышенной комфортности</w:t>
            </w:r>
          </w:p>
        </w:tc>
        <w:tc>
          <w:tcPr>
            <w:tcW w:w="2665" w:type="dxa"/>
          </w:tcPr>
          <w:p w:rsidR="00F83542" w:rsidRPr="00533F77" w:rsidRDefault="00F83542" w:rsidP="00533F77">
            <w:pPr>
              <w:pStyle w:val="ConsPlusNormal"/>
              <w:jc w:val="center"/>
              <w:rPr>
                <w:rFonts w:ascii="Times New Roman" w:hAnsi="Times New Roman" w:cs="Times New Roman"/>
                <w:sz w:val="24"/>
                <w:szCs w:val="24"/>
              </w:rPr>
            </w:pPr>
            <w:proofErr w:type="gramStart"/>
            <w:r w:rsidRPr="00533F77">
              <w:rPr>
                <w:rFonts w:ascii="Times New Roman" w:hAnsi="Times New Roman" w:cs="Times New Roman"/>
                <w:sz w:val="24"/>
                <w:szCs w:val="24"/>
              </w:rPr>
              <w:t>эконом-класса</w:t>
            </w:r>
            <w:proofErr w:type="gramEnd"/>
          </w:p>
        </w:tc>
      </w:tr>
      <w:tr w:rsidR="00533F77" w:rsidRPr="00533F77">
        <w:tc>
          <w:tcPr>
            <w:tcW w:w="136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Более 100 тыс. чел.</w:t>
            </w:r>
          </w:p>
        </w:tc>
        <w:tc>
          <w:tcPr>
            <w:tcW w:w="221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100% в подземных стоянках, в том числе под домами, на первых этажах домов, в пределах участка, предоставленного для строительства</w:t>
            </w:r>
          </w:p>
        </w:tc>
        <w:tc>
          <w:tcPr>
            <w:tcW w:w="272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не менее 50% в подземных, полуподземных, надземных закрытых и открытых стоянках, в пределах участка, предоставленного для строительства;</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допускается до 70% при комплексном освоении или развитии застроенных территорий в границах микрорайона, квартала</w:t>
            </w:r>
          </w:p>
        </w:tc>
        <w:tc>
          <w:tcPr>
            <w:tcW w:w="26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не менее 25% в подземных, полуподземных, надземных закрытых и открытых стоянках, в пределах участка, предоставленного для строительства;</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допускается до 50% при комплексном освоении или развитии застроенных территорий в границах микрорайона квартала</w:t>
            </w:r>
          </w:p>
        </w:tc>
      </w:tr>
      <w:tr w:rsidR="00533F77" w:rsidRPr="00533F77">
        <w:tc>
          <w:tcPr>
            <w:tcW w:w="136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100 тыс. чел. и менее</w:t>
            </w:r>
          </w:p>
        </w:tc>
        <w:tc>
          <w:tcPr>
            <w:tcW w:w="221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100% в подземных стоянках, в том числе под домами, на первых этажах домов, в пределах участка, предоставленного для строительства</w:t>
            </w:r>
          </w:p>
        </w:tc>
        <w:tc>
          <w:tcPr>
            <w:tcW w:w="272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не менее 40% в подземных, полуподземных, надземных закрытых и открытых стоянках, в пределах участка, предоставленного для строительства;</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допускается до 60% при комплексном освоении или развитии застроенных территорий в границах микрорайона, квартала</w:t>
            </w:r>
          </w:p>
        </w:tc>
        <w:tc>
          <w:tcPr>
            <w:tcW w:w="26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не менее 20% в подземных, полуподземных, надземных закрытых и открытых стоянках, в пределах участка, предоставленного для строительства;</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допускается до 40% при комплексном освоении или развитии застроенных территорий в границах микрорайона, квартала</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7) Объекты физической культуры и массового спорта:</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2041"/>
        <w:gridCol w:w="2041"/>
        <w:gridCol w:w="850"/>
      </w:tblGrid>
      <w:tr w:rsidR="00533F77" w:rsidRPr="00533F77">
        <w:tc>
          <w:tcPr>
            <w:tcW w:w="2098"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Тип расчетного показателя</w:t>
            </w:r>
          </w:p>
        </w:tc>
        <w:tc>
          <w:tcPr>
            <w:tcW w:w="204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Вид расчетного показателя</w:t>
            </w:r>
          </w:p>
        </w:tc>
        <w:tc>
          <w:tcPr>
            <w:tcW w:w="204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Наименование расчетного показателя, единица измерения</w:t>
            </w:r>
          </w:p>
        </w:tc>
        <w:tc>
          <w:tcPr>
            <w:tcW w:w="2891"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Значение расчетного показателя</w:t>
            </w:r>
          </w:p>
        </w:tc>
      </w:tr>
      <w:tr w:rsidR="00533F77" w:rsidRPr="00533F77">
        <w:tc>
          <w:tcPr>
            <w:tcW w:w="9071" w:type="dxa"/>
            <w:gridSpan w:val="5"/>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Физкультурно-спортивные сооружения</w:t>
            </w:r>
          </w:p>
        </w:tc>
      </w:tr>
      <w:tr w:rsidR="00533F77" w:rsidRPr="00533F77">
        <w:tc>
          <w:tcPr>
            <w:tcW w:w="209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4082"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Площадь территории на 1000 чел., </w:t>
            </w:r>
            <w:proofErr w:type="gramStart"/>
            <w:r w:rsidRPr="00533F77">
              <w:rPr>
                <w:rFonts w:ascii="Times New Roman" w:hAnsi="Times New Roman" w:cs="Times New Roman"/>
                <w:sz w:val="24"/>
                <w:szCs w:val="24"/>
              </w:rPr>
              <w:t>га</w:t>
            </w:r>
            <w:proofErr w:type="gramEnd"/>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0,7</w:t>
            </w:r>
          </w:p>
        </w:tc>
      </w:tr>
      <w:tr w:rsidR="00533F77" w:rsidRPr="00533F77">
        <w:tc>
          <w:tcPr>
            <w:tcW w:w="4139"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Транспортная доступность, мин</w:t>
            </w:r>
          </w:p>
        </w:tc>
        <w:tc>
          <w:tcPr>
            <w:tcW w:w="204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Сооружения значения городского округа и населенного пункта</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r>
      <w:tr w:rsidR="00533F77" w:rsidRPr="00533F77">
        <w:tc>
          <w:tcPr>
            <w:tcW w:w="9071" w:type="dxa"/>
            <w:gridSpan w:val="5"/>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Спортивный зал общего пользования</w:t>
            </w:r>
          </w:p>
        </w:tc>
      </w:tr>
      <w:tr w:rsidR="00533F77" w:rsidRPr="00533F77">
        <w:tc>
          <w:tcPr>
            <w:tcW w:w="209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4082"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Площадь пола на 1000 чел., кв. м</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60</w:t>
            </w:r>
          </w:p>
        </w:tc>
      </w:tr>
      <w:tr w:rsidR="00533F77" w:rsidRPr="00533F77">
        <w:tc>
          <w:tcPr>
            <w:tcW w:w="4139" w:type="dxa"/>
            <w:gridSpan w:val="2"/>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Транспортная доступность, мин</w:t>
            </w:r>
          </w:p>
        </w:tc>
        <w:tc>
          <w:tcPr>
            <w:tcW w:w="204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Сооружения значения городского округа и населенного пункта</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r>
      <w:tr w:rsidR="00533F77" w:rsidRPr="00533F77">
        <w:tc>
          <w:tcPr>
            <w:tcW w:w="4139"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204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Радиус обслуживания, </w:t>
            </w:r>
            <w:proofErr w:type="gramStart"/>
            <w:r w:rsidRPr="00533F77">
              <w:rPr>
                <w:rFonts w:ascii="Times New Roman" w:hAnsi="Times New Roman" w:cs="Times New Roman"/>
                <w:sz w:val="24"/>
                <w:szCs w:val="24"/>
              </w:rPr>
              <w:t>м</w:t>
            </w:r>
            <w:proofErr w:type="gramEnd"/>
          </w:p>
        </w:tc>
        <w:tc>
          <w:tcPr>
            <w:tcW w:w="204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Физкультурно-спортивные центры, размещаемые в жилом районе</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1500</w:t>
            </w:r>
          </w:p>
        </w:tc>
      </w:tr>
      <w:tr w:rsidR="00533F77" w:rsidRPr="00533F77">
        <w:tc>
          <w:tcPr>
            <w:tcW w:w="9071" w:type="dxa"/>
            <w:gridSpan w:val="5"/>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Помещения для физкультурно-оздоровительных занятий</w:t>
            </w:r>
          </w:p>
        </w:tc>
      </w:tr>
      <w:tr w:rsidR="00533F77" w:rsidRPr="00533F77">
        <w:tc>
          <w:tcPr>
            <w:tcW w:w="209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4082"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Площадь пола на 1000 чел., кв. м</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70</w:t>
            </w:r>
          </w:p>
        </w:tc>
      </w:tr>
      <w:tr w:rsidR="00533F77" w:rsidRPr="00533F77">
        <w:tc>
          <w:tcPr>
            <w:tcW w:w="4139"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082"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Радиус обслуживания, </w:t>
            </w:r>
            <w:proofErr w:type="gramStart"/>
            <w:r w:rsidRPr="00533F77">
              <w:rPr>
                <w:rFonts w:ascii="Times New Roman" w:hAnsi="Times New Roman" w:cs="Times New Roman"/>
                <w:sz w:val="24"/>
                <w:szCs w:val="24"/>
              </w:rPr>
              <w:t>м</w:t>
            </w:r>
            <w:proofErr w:type="gramEnd"/>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500</w:t>
            </w:r>
          </w:p>
        </w:tc>
      </w:tr>
      <w:tr w:rsidR="00533F77" w:rsidRPr="00533F77">
        <w:tc>
          <w:tcPr>
            <w:tcW w:w="9071" w:type="dxa"/>
            <w:gridSpan w:val="5"/>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Бассейн (крытые и открытые общего пользования)</w:t>
            </w:r>
          </w:p>
        </w:tc>
      </w:tr>
      <w:tr w:rsidR="00533F77" w:rsidRPr="00533F77">
        <w:tc>
          <w:tcPr>
            <w:tcW w:w="209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4082"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Площадь зеркала воды на 1000 чел., кв. м</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w:t>
            </w:r>
          </w:p>
        </w:tc>
      </w:tr>
      <w:tr w:rsidR="00533F77" w:rsidRPr="00533F77">
        <w:tc>
          <w:tcPr>
            <w:tcW w:w="4139"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082"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Транспортная доступность, мин.</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Примечания: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8) Объекты образования:</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spacing w:after="0" w:line="240" w:lineRule="auto"/>
        <w:ind w:firstLine="709"/>
        <w:rPr>
          <w:rFonts w:ascii="Times New Roman" w:hAnsi="Times New Roman" w:cs="Times New Roman"/>
          <w:sz w:val="24"/>
          <w:szCs w:val="24"/>
        </w:rPr>
        <w:sectPr w:rsidR="00F83542" w:rsidRPr="00533F7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211"/>
        <w:gridCol w:w="1928"/>
        <w:gridCol w:w="1871"/>
        <w:gridCol w:w="1644"/>
        <w:gridCol w:w="851"/>
        <w:gridCol w:w="1870"/>
      </w:tblGrid>
      <w:tr w:rsidR="00533F77" w:rsidRPr="00533F77">
        <w:tc>
          <w:tcPr>
            <w:tcW w:w="1588"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Тип расчетного показателя</w:t>
            </w:r>
          </w:p>
        </w:tc>
        <w:tc>
          <w:tcPr>
            <w:tcW w:w="221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Вид расчетного показателя</w:t>
            </w:r>
          </w:p>
        </w:tc>
        <w:tc>
          <w:tcPr>
            <w:tcW w:w="1928"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Наименование расчетного показателя, единица измерения</w:t>
            </w:r>
          </w:p>
        </w:tc>
        <w:tc>
          <w:tcPr>
            <w:tcW w:w="6236" w:type="dxa"/>
            <w:gridSpan w:val="4"/>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Значение расчетного показателя</w:t>
            </w:r>
          </w:p>
        </w:tc>
      </w:tr>
      <w:tr w:rsidR="00533F77" w:rsidRPr="00533F77">
        <w:tc>
          <w:tcPr>
            <w:tcW w:w="11963" w:type="dxa"/>
            <w:gridSpan w:val="7"/>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Дошкольные образовательные организации</w:t>
            </w:r>
          </w:p>
        </w:tc>
      </w:tr>
      <w:tr w:rsidR="00533F77" w:rsidRPr="00533F77">
        <w:tc>
          <w:tcPr>
            <w:tcW w:w="1588"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21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1928"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Уровень обеспеченности на 1000 чел., место</w:t>
            </w:r>
          </w:p>
        </w:tc>
        <w:tc>
          <w:tcPr>
            <w:tcW w:w="187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город Барнаул, рабочий поселок Южный</w:t>
            </w:r>
          </w:p>
        </w:tc>
        <w:tc>
          <w:tcPr>
            <w:tcW w:w="164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всего</w:t>
            </w:r>
          </w:p>
        </w:tc>
        <w:tc>
          <w:tcPr>
            <w:tcW w:w="2721"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55</w:t>
            </w:r>
          </w:p>
        </w:tc>
      </w:tr>
      <w:tr w:rsidR="00533F77" w:rsidRPr="00533F77">
        <w:tc>
          <w:tcPr>
            <w:tcW w:w="1588"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vMerge/>
          </w:tcPr>
          <w:p w:rsidR="00F83542" w:rsidRPr="00533F77" w:rsidRDefault="00F83542" w:rsidP="00533F77">
            <w:pPr>
              <w:spacing w:after="0" w:line="240" w:lineRule="auto"/>
              <w:rPr>
                <w:rFonts w:ascii="Times New Roman" w:hAnsi="Times New Roman" w:cs="Times New Roman"/>
                <w:sz w:val="24"/>
                <w:szCs w:val="24"/>
              </w:rPr>
            </w:pPr>
          </w:p>
        </w:tc>
        <w:tc>
          <w:tcPr>
            <w:tcW w:w="4365" w:type="dxa"/>
            <w:gridSpan w:val="3"/>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 том числе:</w:t>
            </w:r>
          </w:p>
        </w:tc>
      </w:tr>
      <w:tr w:rsidR="00533F77" w:rsidRPr="00533F77">
        <w:tc>
          <w:tcPr>
            <w:tcW w:w="1588"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vMerge/>
          </w:tcPr>
          <w:p w:rsidR="00F83542" w:rsidRPr="00533F77" w:rsidRDefault="00F83542" w:rsidP="00533F77">
            <w:pPr>
              <w:spacing w:after="0" w:line="240" w:lineRule="auto"/>
              <w:rPr>
                <w:rFonts w:ascii="Times New Roman" w:hAnsi="Times New Roman" w:cs="Times New Roman"/>
                <w:sz w:val="24"/>
                <w:szCs w:val="24"/>
              </w:rPr>
            </w:pPr>
          </w:p>
        </w:tc>
        <w:tc>
          <w:tcPr>
            <w:tcW w:w="164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общего типа</w:t>
            </w:r>
          </w:p>
        </w:tc>
        <w:tc>
          <w:tcPr>
            <w:tcW w:w="2721"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45</w:t>
            </w:r>
          </w:p>
        </w:tc>
      </w:tr>
      <w:tr w:rsidR="00533F77" w:rsidRPr="00533F77">
        <w:tc>
          <w:tcPr>
            <w:tcW w:w="1588"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vMerge/>
          </w:tcPr>
          <w:p w:rsidR="00F83542" w:rsidRPr="00533F77" w:rsidRDefault="00F83542" w:rsidP="00533F77">
            <w:pPr>
              <w:spacing w:after="0" w:line="240" w:lineRule="auto"/>
              <w:rPr>
                <w:rFonts w:ascii="Times New Roman" w:hAnsi="Times New Roman" w:cs="Times New Roman"/>
                <w:sz w:val="24"/>
                <w:szCs w:val="24"/>
              </w:rPr>
            </w:pPr>
          </w:p>
        </w:tc>
        <w:tc>
          <w:tcPr>
            <w:tcW w:w="164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специализированного</w:t>
            </w:r>
          </w:p>
        </w:tc>
        <w:tc>
          <w:tcPr>
            <w:tcW w:w="2721"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w:t>
            </w:r>
          </w:p>
        </w:tc>
      </w:tr>
      <w:tr w:rsidR="00533F77" w:rsidRPr="00533F77">
        <w:tc>
          <w:tcPr>
            <w:tcW w:w="1588"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vMerge/>
          </w:tcPr>
          <w:p w:rsidR="00F83542" w:rsidRPr="00533F77" w:rsidRDefault="00F83542" w:rsidP="00533F77">
            <w:pPr>
              <w:spacing w:after="0" w:line="240" w:lineRule="auto"/>
              <w:rPr>
                <w:rFonts w:ascii="Times New Roman" w:hAnsi="Times New Roman" w:cs="Times New Roman"/>
                <w:sz w:val="24"/>
                <w:szCs w:val="24"/>
              </w:rPr>
            </w:pPr>
          </w:p>
        </w:tc>
        <w:tc>
          <w:tcPr>
            <w:tcW w:w="164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оздоровительного</w:t>
            </w:r>
          </w:p>
        </w:tc>
        <w:tc>
          <w:tcPr>
            <w:tcW w:w="2721"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w:t>
            </w:r>
          </w:p>
        </w:tc>
      </w:tr>
      <w:tr w:rsidR="00533F77" w:rsidRPr="00533F77">
        <w:tc>
          <w:tcPr>
            <w:tcW w:w="1588"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3515"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Сельские населенные пункты (дошкольные образовательные организации общего типа)</w:t>
            </w:r>
          </w:p>
        </w:tc>
        <w:tc>
          <w:tcPr>
            <w:tcW w:w="2721"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r>
      <w:tr w:rsidR="00533F77" w:rsidRPr="00533F77">
        <w:tc>
          <w:tcPr>
            <w:tcW w:w="1588"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1928"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Удельная (на 1 воспитанника) площадь земельного участка кв. м</w:t>
            </w:r>
          </w:p>
        </w:tc>
        <w:tc>
          <w:tcPr>
            <w:tcW w:w="3515"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Вместимость организации, мест</w:t>
            </w:r>
          </w:p>
        </w:tc>
        <w:tc>
          <w:tcPr>
            <w:tcW w:w="2721"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Площадь земельного участка</w:t>
            </w:r>
          </w:p>
        </w:tc>
      </w:tr>
      <w:tr w:rsidR="00533F77" w:rsidRPr="00533F77">
        <w:tc>
          <w:tcPr>
            <w:tcW w:w="1588"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3515"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до 100</w:t>
            </w:r>
          </w:p>
        </w:tc>
        <w:tc>
          <w:tcPr>
            <w:tcW w:w="2721"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w:t>
            </w:r>
          </w:p>
        </w:tc>
      </w:tr>
      <w:tr w:rsidR="00533F77" w:rsidRPr="00533F77">
        <w:tc>
          <w:tcPr>
            <w:tcW w:w="1588"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3515"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свыше 100 до 500 (включительно)</w:t>
            </w:r>
          </w:p>
        </w:tc>
        <w:tc>
          <w:tcPr>
            <w:tcW w:w="2721"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35</w:t>
            </w:r>
          </w:p>
        </w:tc>
      </w:tr>
      <w:tr w:rsidR="00533F77" w:rsidRPr="00533F77">
        <w:tc>
          <w:tcPr>
            <w:tcW w:w="1588"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3515"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свыше 500 (комплекс яслей-садов)</w:t>
            </w:r>
          </w:p>
        </w:tc>
        <w:tc>
          <w:tcPr>
            <w:tcW w:w="2721"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r>
      <w:tr w:rsidR="00533F77" w:rsidRPr="00533F77">
        <w:tc>
          <w:tcPr>
            <w:tcW w:w="1588"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8164" w:type="dxa"/>
            <w:gridSpan w:val="5"/>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Примечание:</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Размеры земельных участков могут быть уменьшены: на 25% - в условиях реконструкции; на 15% - при размещении на рельефе с уклоном более 20%,</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на 10% - в поселениях-новостройках (за счет сокращения площади озеленения)</w:t>
            </w:r>
          </w:p>
        </w:tc>
      </w:tr>
      <w:tr w:rsidR="00533F77" w:rsidRPr="00533F77">
        <w:tc>
          <w:tcPr>
            <w:tcW w:w="3799" w:type="dxa"/>
            <w:gridSpan w:val="2"/>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1928"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Пешеходная доступность, </w:t>
            </w:r>
            <w:proofErr w:type="gramStart"/>
            <w:r w:rsidRPr="00533F77">
              <w:rPr>
                <w:rFonts w:ascii="Times New Roman" w:hAnsi="Times New Roman" w:cs="Times New Roman"/>
                <w:sz w:val="24"/>
                <w:szCs w:val="24"/>
              </w:rPr>
              <w:t>м</w:t>
            </w:r>
            <w:proofErr w:type="gramEnd"/>
          </w:p>
        </w:tc>
        <w:tc>
          <w:tcPr>
            <w:tcW w:w="3515"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сельские населенные пункты</w:t>
            </w:r>
          </w:p>
        </w:tc>
        <w:tc>
          <w:tcPr>
            <w:tcW w:w="2721"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500</w:t>
            </w:r>
          </w:p>
        </w:tc>
      </w:tr>
      <w:tr w:rsidR="00533F77" w:rsidRPr="00533F77">
        <w:tc>
          <w:tcPr>
            <w:tcW w:w="3799"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3515"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город Барнаул, рабочий поселок Южный</w:t>
            </w:r>
          </w:p>
        </w:tc>
        <w:tc>
          <w:tcPr>
            <w:tcW w:w="2721"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300</w:t>
            </w:r>
          </w:p>
        </w:tc>
      </w:tr>
      <w:tr w:rsidR="00533F77" w:rsidRPr="00533F77">
        <w:tc>
          <w:tcPr>
            <w:tcW w:w="11963" w:type="dxa"/>
            <w:gridSpan w:val="7"/>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Общеобразовательные организации</w:t>
            </w:r>
          </w:p>
        </w:tc>
      </w:tr>
      <w:tr w:rsidR="00533F77" w:rsidRPr="00533F77">
        <w:tc>
          <w:tcPr>
            <w:tcW w:w="1588"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21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1928"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Уровень обеспеченности на 1000 чел., место</w:t>
            </w:r>
          </w:p>
        </w:tc>
        <w:tc>
          <w:tcPr>
            <w:tcW w:w="187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следует принимать с учетом 100% охвата детей неполным средним образованием (I - IX классы) и до 75% детей - средним образованием (X - XI классы) при обучении в одну смену, но не менее</w:t>
            </w:r>
          </w:p>
        </w:tc>
        <w:tc>
          <w:tcPr>
            <w:tcW w:w="2495"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город Барнаул, рабочий поселок Южный</w:t>
            </w:r>
          </w:p>
        </w:tc>
        <w:tc>
          <w:tcPr>
            <w:tcW w:w="187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95</w:t>
            </w:r>
          </w:p>
        </w:tc>
      </w:tr>
      <w:tr w:rsidR="00533F77" w:rsidRPr="00533F77">
        <w:tc>
          <w:tcPr>
            <w:tcW w:w="1588"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vMerge/>
          </w:tcPr>
          <w:p w:rsidR="00F83542" w:rsidRPr="00533F77" w:rsidRDefault="00F83542" w:rsidP="00533F77">
            <w:pPr>
              <w:spacing w:after="0" w:line="240" w:lineRule="auto"/>
              <w:rPr>
                <w:rFonts w:ascii="Times New Roman" w:hAnsi="Times New Roman" w:cs="Times New Roman"/>
                <w:sz w:val="24"/>
                <w:szCs w:val="24"/>
              </w:rPr>
            </w:pPr>
          </w:p>
        </w:tc>
        <w:tc>
          <w:tcPr>
            <w:tcW w:w="2495"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Сельские населенные пункты</w:t>
            </w:r>
          </w:p>
        </w:tc>
        <w:tc>
          <w:tcPr>
            <w:tcW w:w="187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110</w:t>
            </w:r>
          </w:p>
        </w:tc>
      </w:tr>
      <w:tr w:rsidR="00533F77" w:rsidRPr="00533F77">
        <w:tc>
          <w:tcPr>
            <w:tcW w:w="1588" w:type="dxa"/>
            <w:vMerge w:val="restart"/>
          </w:tcPr>
          <w:p w:rsidR="00F83542" w:rsidRPr="00533F77" w:rsidRDefault="00F83542" w:rsidP="00533F77">
            <w:pPr>
              <w:pStyle w:val="ConsPlusNormal"/>
              <w:rPr>
                <w:rFonts w:ascii="Times New Roman" w:hAnsi="Times New Roman" w:cs="Times New Roman"/>
                <w:sz w:val="24"/>
                <w:szCs w:val="24"/>
              </w:rPr>
            </w:pPr>
          </w:p>
        </w:tc>
        <w:tc>
          <w:tcPr>
            <w:tcW w:w="221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1928"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Удельная площадь земельного участка, кв. м на 1 учащегося (при наполняемости классов 40 учащимися с учетом площади спортивной зоны и здания школы)</w:t>
            </w:r>
          </w:p>
        </w:tc>
        <w:tc>
          <w:tcPr>
            <w:tcW w:w="4366" w:type="dxa"/>
            <w:gridSpan w:val="3"/>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Вместимость организации, мест</w:t>
            </w:r>
          </w:p>
        </w:tc>
        <w:tc>
          <w:tcPr>
            <w:tcW w:w="187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 xml:space="preserve">Площадь </w:t>
            </w:r>
            <w:proofErr w:type="spellStart"/>
            <w:r w:rsidRPr="00533F77">
              <w:rPr>
                <w:rFonts w:ascii="Times New Roman" w:hAnsi="Times New Roman" w:cs="Times New Roman"/>
                <w:sz w:val="24"/>
                <w:szCs w:val="24"/>
              </w:rPr>
              <w:t>зем</w:t>
            </w:r>
            <w:proofErr w:type="spellEnd"/>
            <w:r w:rsidRPr="00533F77">
              <w:rPr>
                <w:rFonts w:ascii="Times New Roman" w:hAnsi="Times New Roman" w:cs="Times New Roman"/>
                <w:sz w:val="24"/>
                <w:szCs w:val="24"/>
              </w:rPr>
              <w:t>. участка</w:t>
            </w:r>
          </w:p>
        </w:tc>
      </w:tr>
      <w:tr w:rsidR="00533F77" w:rsidRPr="00533F77">
        <w:tc>
          <w:tcPr>
            <w:tcW w:w="1588"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4366" w:type="dxa"/>
            <w:gridSpan w:val="3"/>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от 40 до 400</w:t>
            </w:r>
          </w:p>
        </w:tc>
        <w:tc>
          <w:tcPr>
            <w:tcW w:w="187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50</w:t>
            </w:r>
          </w:p>
        </w:tc>
      </w:tr>
      <w:tr w:rsidR="00533F77" w:rsidRPr="00533F77">
        <w:tc>
          <w:tcPr>
            <w:tcW w:w="1588"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4366" w:type="dxa"/>
            <w:gridSpan w:val="3"/>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от 400 до 500</w:t>
            </w:r>
          </w:p>
        </w:tc>
        <w:tc>
          <w:tcPr>
            <w:tcW w:w="187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60</w:t>
            </w:r>
          </w:p>
        </w:tc>
      </w:tr>
      <w:tr w:rsidR="00533F77" w:rsidRPr="00533F77">
        <w:tc>
          <w:tcPr>
            <w:tcW w:w="1588"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4366" w:type="dxa"/>
            <w:gridSpan w:val="3"/>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от 500 до 600</w:t>
            </w:r>
          </w:p>
        </w:tc>
        <w:tc>
          <w:tcPr>
            <w:tcW w:w="187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50</w:t>
            </w:r>
          </w:p>
        </w:tc>
      </w:tr>
      <w:tr w:rsidR="00533F77" w:rsidRPr="00533F77">
        <w:tc>
          <w:tcPr>
            <w:tcW w:w="1588"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4366" w:type="dxa"/>
            <w:gridSpan w:val="3"/>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от 600 до 800</w:t>
            </w:r>
          </w:p>
        </w:tc>
        <w:tc>
          <w:tcPr>
            <w:tcW w:w="187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w:t>
            </w:r>
          </w:p>
        </w:tc>
      </w:tr>
      <w:tr w:rsidR="00533F77" w:rsidRPr="00533F77">
        <w:tc>
          <w:tcPr>
            <w:tcW w:w="1588"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4366" w:type="dxa"/>
            <w:gridSpan w:val="3"/>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от 800 до 1100</w:t>
            </w:r>
          </w:p>
        </w:tc>
        <w:tc>
          <w:tcPr>
            <w:tcW w:w="187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33</w:t>
            </w:r>
          </w:p>
        </w:tc>
      </w:tr>
      <w:tr w:rsidR="00533F77" w:rsidRPr="00533F77">
        <w:tc>
          <w:tcPr>
            <w:tcW w:w="1588"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4366" w:type="dxa"/>
            <w:gridSpan w:val="3"/>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от 1100 до 1500</w:t>
            </w:r>
          </w:p>
        </w:tc>
        <w:tc>
          <w:tcPr>
            <w:tcW w:w="187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21</w:t>
            </w:r>
          </w:p>
        </w:tc>
      </w:tr>
      <w:tr w:rsidR="00533F77" w:rsidRPr="00533F77">
        <w:tc>
          <w:tcPr>
            <w:tcW w:w="1588"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4366" w:type="dxa"/>
            <w:gridSpan w:val="3"/>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от 1500 до 2000</w:t>
            </w:r>
          </w:p>
        </w:tc>
        <w:tc>
          <w:tcPr>
            <w:tcW w:w="187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17</w:t>
            </w:r>
          </w:p>
        </w:tc>
      </w:tr>
      <w:tr w:rsidR="00533F77" w:rsidRPr="00533F77">
        <w:tc>
          <w:tcPr>
            <w:tcW w:w="1588" w:type="dxa"/>
            <w:vMerge/>
          </w:tcPr>
          <w:p w:rsidR="00F83542" w:rsidRPr="00533F77" w:rsidRDefault="00F83542" w:rsidP="00533F77">
            <w:pPr>
              <w:spacing w:after="0" w:line="240" w:lineRule="auto"/>
              <w:rPr>
                <w:rFonts w:ascii="Times New Roman" w:hAnsi="Times New Roman" w:cs="Times New Roman"/>
                <w:sz w:val="24"/>
                <w:szCs w:val="24"/>
              </w:rPr>
            </w:pPr>
          </w:p>
        </w:tc>
        <w:tc>
          <w:tcPr>
            <w:tcW w:w="2211" w:type="dxa"/>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4366" w:type="dxa"/>
            <w:gridSpan w:val="3"/>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свыше 2000</w:t>
            </w:r>
          </w:p>
        </w:tc>
        <w:tc>
          <w:tcPr>
            <w:tcW w:w="187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16</w:t>
            </w:r>
          </w:p>
        </w:tc>
      </w:tr>
      <w:tr w:rsidR="00533F77" w:rsidRPr="00533F77">
        <w:tc>
          <w:tcPr>
            <w:tcW w:w="3799" w:type="dxa"/>
            <w:gridSpan w:val="2"/>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1928"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Пешеходная доступность, </w:t>
            </w:r>
            <w:proofErr w:type="gramStart"/>
            <w:r w:rsidRPr="00533F77">
              <w:rPr>
                <w:rFonts w:ascii="Times New Roman" w:hAnsi="Times New Roman" w:cs="Times New Roman"/>
                <w:sz w:val="24"/>
                <w:szCs w:val="24"/>
              </w:rPr>
              <w:t>м</w:t>
            </w:r>
            <w:proofErr w:type="gramEnd"/>
          </w:p>
        </w:tc>
        <w:tc>
          <w:tcPr>
            <w:tcW w:w="187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город Барнаул, рабочий поселок Южный</w:t>
            </w:r>
          </w:p>
        </w:tc>
        <w:tc>
          <w:tcPr>
            <w:tcW w:w="2495"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1 - 4 класс</w:t>
            </w:r>
          </w:p>
        </w:tc>
        <w:tc>
          <w:tcPr>
            <w:tcW w:w="187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500</w:t>
            </w:r>
          </w:p>
        </w:tc>
      </w:tr>
      <w:tr w:rsidR="00533F77" w:rsidRPr="00533F77">
        <w:tc>
          <w:tcPr>
            <w:tcW w:w="3799"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vMerge/>
          </w:tcPr>
          <w:p w:rsidR="00F83542" w:rsidRPr="00533F77" w:rsidRDefault="00F83542" w:rsidP="00533F77">
            <w:pPr>
              <w:spacing w:after="0" w:line="240" w:lineRule="auto"/>
              <w:rPr>
                <w:rFonts w:ascii="Times New Roman" w:hAnsi="Times New Roman" w:cs="Times New Roman"/>
                <w:sz w:val="24"/>
                <w:szCs w:val="24"/>
              </w:rPr>
            </w:pPr>
          </w:p>
        </w:tc>
        <w:tc>
          <w:tcPr>
            <w:tcW w:w="2495"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5 - 11 класс</w:t>
            </w:r>
          </w:p>
        </w:tc>
        <w:tc>
          <w:tcPr>
            <w:tcW w:w="187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500</w:t>
            </w:r>
          </w:p>
        </w:tc>
      </w:tr>
      <w:tr w:rsidR="00533F77" w:rsidRPr="00533F77">
        <w:tblPrEx>
          <w:tblBorders>
            <w:right w:val="nil"/>
          </w:tblBorders>
        </w:tblPrEx>
        <w:tc>
          <w:tcPr>
            <w:tcW w:w="3799"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6236" w:type="dxa"/>
            <w:gridSpan w:val="4"/>
            <w:tcBorders>
              <w:right w:val="nil"/>
            </w:tcBorders>
          </w:tcPr>
          <w:p w:rsidR="00F83542" w:rsidRPr="00533F77" w:rsidRDefault="00F83542" w:rsidP="00533F77">
            <w:pPr>
              <w:pStyle w:val="ConsPlusNormal"/>
              <w:rPr>
                <w:rFonts w:ascii="Times New Roman" w:hAnsi="Times New Roman" w:cs="Times New Roman"/>
                <w:sz w:val="24"/>
                <w:szCs w:val="24"/>
              </w:rPr>
            </w:pPr>
          </w:p>
        </w:tc>
      </w:tr>
      <w:tr w:rsidR="00533F77" w:rsidRPr="00533F77">
        <w:tc>
          <w:tcPr>
            <w:tcW w:w="3799"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Транспортная доступность, минут</w:t>
            </w:r>
          </w:p>
        </w:tc>
        <w:tc>
          <w:tcPr>
            <w:tcW w:w="187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сельские населенные пункты</w:t>
            </w:r>
          </w:p>
        </w:tc>
        <w:tc>
          <w:tcPr>
            <w:tcW w:w="2495"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1 - 4 класс</w:t>
            </w:r>
          </w:p>
        </w:tc>
        <w:tc>
          <w:tcPr>
            <w:tcW w:w="187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15</w:t>
            </w:r>
          </w:p>
        </w:tc>
      </w:tr>
      <w:tr w:rsidR="00533F77" w:rsidRPr="00533F77">
        <w:tc>
          <w:tcPr>
            <w:tcW w:w="3799"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vMerge/>
          </w:tcPr>
          <w:p w:rsidR="00F83542" w:rsidRPr="00533F77" w:rsidRDefault="00F83542" w:rsidP="00533F77">
            <w:pPr>
              <w:spacing w:after="0" w:line="240" w:lineRule="auto"/>
              <w:rPr>
                <w:rFonts w:ascii="Times New Roman" w:hAnsi="Times New Roman" w:cs="Times New Roman"/>
                <w:sz w:val="24"/>
                <w:szCs w:val="24"/>
              </w:rPr>
            </w:pPr>
          </w:p>
        </w:tc>
        <w:tc>
          <w:tcPr>
            <w:tcW w:w="2495"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5 - 11 класс</w:t>
            </w:r>
          </w:p>
        </w:tc>
        <w:tc>
          <w:tcPr>
            <w:tcW w:w="187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50</w:t>
            </w:r>
          </w:p>
        </w:tc>
      </w:tr>
      <w:tr w:rsidR="00533F77" w:rsidRPr="00533F77">
        <w:tc>
          <w:tcPr>
            <w:tcW w:w="11963" w:type="dxa"/>
            <w:gridSpan w:val="7"/>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Примечания:</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2.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9) Объекты здравоохранения:</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221"/>
        <w:gridCol w:w="340"/>
        <w:gridCol w:w="1879"/>
        <w:gridCol w:w="1984"/>
        <w:gridCol w:w="2721"/>
        <w:gridCol w:w="2565"/>
      </w:tblGrid>
      <w:tr w:rsidR="00533F77" w:rsidRPr="00533F77">
        <w:tc>
          <w:tcPr>
            <w:tcW w:w="1984"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Тип расчетного показателя</w:t>
            </w:r>
          </w:p>
        </w:tc>
        <w:tc>
          <w:tcPr>
            <w:tcW w:w="2219"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Вид расчетного показателя</w:t>
            </w:r>
          </w:p>
        </w:tc>
        <w:tc>
          <w:tcPr>
            <w:tcW w:w="198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Наименование расчетного показателя, единица измерения</w:t>
            </w:r>
          </w:p>
        </w:tc>
        <w:tc>
          <w:tcPr>
            <w:tcW w:w="5286"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Значение расчетного показателя</w:t>
            </w:r>
          </w:p>
        </w:tc>
      </w:tr>
      <w:tr w:rsidR="00533F77" w:rsidRPr="00533F77">
        <w:tc>
          <w:tcPr>
            <w:tcW w:w="11473" w:type="dxa"/>
            <w:gridSpan w:val="7"/>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Стационары всех типов с вспомогательными зданиями и сооружениями</w:t>
            </w:r>
          </w:p>
        </w:tc>
      </w:tr>
      <w:tr w:rsidR="00533F77" w:rsidRPr="00533F77">
        <w:tc>
          <w:tcPr>
            <w:tcW w:w="1984" w:type="dxa"/>
            <w:gridSpan w:val="2"/>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219"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198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Уровень обеспеченности, койка</w:t>
            </w:r>
          </w:p>
        </w:tc>
        <w:tc>
          <w:tcPr>
            <w:tcW w:w="5286"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 заданию на проектирование, определяемому органами здравоохранения</w:t>
            </w:r>
          </w:p>
        </w:tc>
      </w:tr>
      <w:tr w:rsidR="00533F77" w:rsidRPr="00533F77">
        <w:tc>
          <w:tcPr>
            <w:tcW w:w="1984"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2219" w:type="dxa"/>
            <w:gridSpan w:val="2"/>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1984" w:type="dxa"/>
            <w:vMerge w:val="restart"/>
          </w:tcPr>
          <w:p w:rsidR="00F83542" w:rsidRPr="00533F77" w:rsidRDefault="00533F77" w:rsidP="00533F77">
            <w:pPr>
              <w:pStyle w:val="ConsPlusNormal"/>
              <w:jc w:val="both"/>
              <w:rPr>
                <w:rFonts w:ascii="Times New Roman" w:hAnsi="Times New Roman" w:cs="Times New Roman"/>
                <w:sz w:val="24"/>
                <w:szCs w:val="24"/>
              </w:rPr>
            </w:pPr>
            <w:hyperlink w:anchor="P1113" w:history="1">
              <w:r w:rsidR="00F83542" w:rsidRPr="00533F77">
                <w:rPr>
                  <w:rFonts w:ascii="Times New Roman" w:hAnsi="Times New Roman" w:cs="Times New Roman"/>
                  <w:sz w:val="24"/>
                  <w:szCs w:val="24"/>
                </w:rPr>
                <w:t>&lt;*&gt;</w:t>
              </w:r>
            </w:hyperlink>
            <w:r w:rsidR="00F83542" w:rsidRPr="00533F77">
              <w:rPr>
                <w:rFonts w:ascii="Times New Roman" w:hAnsi="Times New Roman" w:cs="Times New Roman"/>
                <w:sz w:val="24"/>
                <w:szCs w:val="24"/>
              </w:rPr>
              <w:t xml:space="preserve"> Размер земельного участка в зависимости от вместимости стационара, кв. м/койка</w:t>
            </w:r>
          </w:p>
        </w:tc>
        <w:tc>
          <w:tcPr>
            <w:tcW w:w="272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Вместимость, коек</w:t>
            </w:r>
          </w:p>
        </w:tc>
        <w:tc>
          <w:tcPr>
            <w:tcW w:w="25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Удельный (на 1 койку) размер земельного участка</w:t>
            </w:r>
          </w:p>
        </w:tc>
      </w:tr>
      <w:tr w:rsidR="00533F77" w:rsidRPr="00533F77">
        <w:tc>
          <w:tcPr>
            <w:tcW w:w="1984"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2219"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72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до 50</w:t>
            </w:r>
          </w:p>
        </w:tc>
        <w:tc>
          <w:tcPr>
            <w:tcW w:w="25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300</w:t>
            </w:r>
          </w:p>
        </w:tc>
      </w:tr>
      <w:tr w:rsidR="00533F77" w:rsidRPr="00533F77">
        <w:tc>
          <w:tcPr>
            <w:tcW w:w="1984"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2219"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72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50 - 100</w:t>
            </w:r>
          </w:p>
        </w:tc>
        <w:tc>
          <w:tcPr>
            <w:tcW w:w="25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200</w:t>
            </w:r>
          </w:p>
        </w:tc>
      </w:tr>
      <w:tr w:rsidR="00533F77" w:rsidRPr="00533F77">
        <w:tc>
          <w:tcPr>
            <w:tcW w:w="1984"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2219"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72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100 - 200</w:t>
            </w:r>
          </w:p>
        </w:tc>
        <w:tc>
          <w:tcPr>
            <w:tcW w:w="25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140</w:t>
            </w:r>
          </w:p>
        </w:tc>
      </w:tr>
      <w:tr w:rsidR="00533F77" w:rsidRPr="00533F77">
        <w:tc>
          <w:tcPr>
            <w:tcW w:w="1984"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2219"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72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200 - 400</w:t>
            </w:r>
          </w:p>
        </w:tc>
        <w:tc>
          <w:tcPr>
            <w:tcW w:w="25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100</w:t>
            </w:r>
          </w:p>
        </w:tc>
      </w:tr>
      <w:tr w:rsidR="00533F77" w:rsidRPr="00533F77">
        <w:tc>
          <w:tcPr>
            <w:tcW w:w="1984"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2219"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72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400 - 800</w:t>
            </w:r>
          </w:p>
        </w:tc>
        <w:tc>
          <w:tcPr>
            <w:tcW w:w="25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80</w:t>
            </w:r>
          </w:p>
        </w:tc>
      </w:tr>
      <w:tr w:rsidR="00533F77" w:rsidRPr="00533F77">
        <w:tc>
          <w:tcPr>
            <w:tcW w:w="1984"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2219"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72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св. 800</w:t>
            </w:r>
          </w:p>
        </w:tc>
        <w:tc>
          <w:tcPr>
            <w:tcW w:w="25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60</w:t>
            </w:r>
          </w:p>
        </w:tc>
      </w:tr>
      <w:tr w:rsidR="00533F77" w:rsidRPr="00533F77">
        <w:tc>
          <w:tcPr>
            <w:tcW w:w="4203" w:type="dxa"/>
            <w:gridSpan w:val="4"/>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7270"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Не нормируется</w:t>
            </w:r>
          </w:p>
        </w:tc>
      </w:tr>
      <w:tr w:rsidR="00533F77" w:rsidRPr="00533F77">
        <w:tc>
          <w:tcPr>
            <w:tcW w:w="11473" w:type="dxa"/>
            <w:gridSpan w:val="7"/>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Амбулаторно-поликлинические учреждения</w:t>
            </w:r>
          </w:p>
        </w:tc>
      </w:tr>
      <w:tr w:rsidR="00533F77" w:rsidRPr="00533F77">
        <w:tc>
          <w:tcPr>
            <w:tcW w:w="1984" w:type="dxa"/>
            <w:gridSpan w:val="2"/>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219"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198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Уровень обеспеченности, посещений в смену</w:t>
            </w:r>
          </w:p>
        </w:tc>
        <w:tc>
          <w:tcPr>
            <w:tcW w:w="5286"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 заданию на проектирование, определяемому органами здравоохранения</w:t>
            </w:r>
          </w:p>
        </w:tc>
      </w:tr>
      <w:tr w:rsidR="00533F77" w:rsidRPr="00533F77">
        <w:tc>
          <w:tcPr>
            <w:tcW w:w="1984"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2219" w:type="dxa"/>
            <w:gridSpan w:val="2"/>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Размер земельного участка</w:t>
            </w:r>
          </w:p>
        </w:tc>
        <w:tc>
          <w:tcPr>
            <w:tcW w:w="272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поликлиника, амбулатория, диспансер без стационара</w:t>
            </w:r>
          </w:p>
        </w:tc>
        <w:tc>
          <w:tcPr>
            <w:tcW w:w="25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0,1 га на 100 посещений в смену, но не менее 0,3 га</w:t>
            </w:r>
          </w:p>
        </w:tc>
      </w:tr>
      <w:tr w:rsidR="00533F77" w:rsidRPr="00533F77">
        <w:tc>
          <w:tcPr>
            <w:tcW w:w="1984"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2219"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72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фельдшерский, фельдшерско-акушерский пункт</w:t>
            </w:r>
          </w:p>
        </w:tc>
        <w:tc>
          <w:tcPr>
            <w:tcW w:w="25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не менее 0,2 га</w:t>
            </w:r>
          </w:p>
        </w:tc>
      </w:tr>
      <w:tr w:rsidR="00533F77" w:rsidRPr="00533F77">
        <w:tc>
          <w:tcPr>
            <w:tcW w:w="1984"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2219"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Радиус обслуживания, </w:t>
            </w:r>
            <w:proofErr w:type="gramStart"/>
            <w:r w:rsidRPr="00533F77">
              <w:rPr>
                <w:rFonts w:ascii="Times New Roman" w:hAnsi="Times New Roman" w:cs="Times New Roman"/>
                <w:sz w:val="24"/>
                <w:szCs w:val="24"/>
              </w:rPr>
              <w:t>м</w:t>
            </w:r>
            <w:proofErr w:type="gramEnd"/>
          </w:p>
        </w:tc>
        <w:tc>
          <w:tcPr>
            <w:tcW w:w="272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город Барнаул, рабочий поселок Южный</w:t>
            </w:r>
          </w:p>
        </w:tc>
        <w:tc>
          <w:tcPr>
            <w:tcW w:w="25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1000</w:t>
            </w:r>
          </w:p>
        </w:tc>
      </w:tr>
      <w:tr w:rsidR="00533F77" w:rsidRPr="00533F77">
        <w:tc>
          <w:tcPr>
            <w:tcW w:w="4203" w:type="dxa"/>
            <w:gridSpan w:val="4"/>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198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Транспортная доступность, мин</w:t>
            </w:r>
          </w:p>
        </w:tc>
        <w:tc>
          <w:tcPr>
            <w:tcW w:w="272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сельские населенные пункты</w:t>
            </w:r>
          </w:p>
        </w:tc>
        <w:tc>
          <w:tcPr>
            <w:tcW w:w="25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r>
      <w:tr w:rsidR="00533F77" w:rsidRPr="00533F77">
        <w:tc>
          <w:tcPr>
            <w:tcW w:w="11473" w:type="dxa"/>
            <w:gridSpan w:val="7"/>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Станции (подстанции), выдвижные пункты скорой медицинской помощи</w:t>
            </w:r>
          </w:p>
        </w:tc>
      </w:tr>
      <w:tr w:rsidR="00533F77" w:rsidRPr="00533F77">
        <w:tc>
          <w:tcPr>
            <w:tcW w:w="2324" w:type="dxa"/>
            <w:gridSpan w:val="3"/>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1879"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Уровень обеспеченности на 1000 чел., автомобиль</w:t>
            </w:r>
          </w:p>
        </w:tc>
        <w:tc>
          <w:tcPr>
            <w:tcW w:w="272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станция (подстанция)</w:t>
            </w:r>
          </w:p>
        </w:tc>
        <w:tc>
          <w:tcPr>
            <w:tcW w:w="25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0,1</w:t>
            </w:r>
          </w:p>
        </w:tc>
      </w:tr>
      <w:tr w:rsidR="00533F77" w:rsidRPr="00533F77">
        <w:tc>
          <w:tcPr>
            <w:tcW w:w="2324" w:type="dxa"/>
            <w:gridSpan w:val="3"/>
            <w:vMerge/>
          </w:tcPr>
          <w:p w:rsidR="00F83542" w:rsidRPr="00533F77" w:rsidRDefault="00F83542" w:rsidP="00533F77">
            <w:pPr>
              <w:spacing w:after="0" w:line="240" w:lineRule="auto"/>
              <w:rPr>
                <w:rFonts w:ascii="Times New Roman" w:hAnsi="Times New Roman" w:cs="Times New Roman"/>
                <w:sz w:val="24"/>
                <w:szCs w:val="24"/>
              </w:rPr>
            </w:pPr>
          </w:p>
        </w:tc>
        <w:tc>
          <w:tcPr>
            <w:tcW w:w="1879"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72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выдвижной пункт</w:t>
            </w:r>
          </w:p>
        </w:tc>
        <w:tc>
          <w:tcPr>
            <w:tcW w:w="25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0,2</w:t>
            </w:r>
          </w:p>
        </w:tc>
      </w:tr>
      <w:tr w:rsidR="00533F77" w:rsidRPr="00533F77">
        <w:tc>
          <w:tcPr>
            <w:tcW w:w="2324" w:type="dxa"/>
            <w:gridSpan w:val="3"/>
            <w:vMerge/>
          </w:tcPr>
          <w:p w:rsidR="00F83542" w:rsidRPr="00533F77" w:rsidRDefault="00F83542" w:rsidP="00533F77">
            <w:pPr>
              <w:spacing w:after="0" w:line="240" w:lineRule="auto"/>
              <w:rPr>
                <w:rFonts w:ascii="Times New Roman" w:hAnsi="Times New Roman" w:cs="Times New Roman"/>
                <w:sz w:val="24"/>
                <w:szCs w:val="24"/>
              </w:rPr>
            </w:pPr>
          </w:p>
        </w:tc>
        <w:tc>
          <w:tcPr>
            <w:tcW w:w="187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198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Размер земельного участка</w:t>
            </w:r>
          </w:p>
        </w:tc>
        <w:tc>
          <w:tcPr>
            <w:tcW w:w="5286"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0,05 га на 1 автомобиль, но не менее 0,1 га</w:t>
            </w:r>
          </w:p>
        </w:tc>
      </w:tr>
      <w:tr w:rsidR="00533F77" w:rsidRPr="00533F77">
        <w:tc>
          <w:tcPr>
            <w:tcW w:w="4203" w:type="dxa"/>
            <w:gridSpan w:val="4"/>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Транспортная доступность, мин</w:t>
            </w:r>
          </w:p>
        </w:tc>
        <w:tc>
          <w:tcPr>
            <w:tcW w:w="272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станция (подстанция)</w:t>
            </w:r>
          </w:p>
        </w:tc>
        <w:tc>
          <w:tcPr>
            <w:tcW w:w="25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15</w:t>
            </w:r>
          </w:p>
        </w:tc>
      </w:tr>
      <w:tr w:rsidR="00533F77" w:rsidRPr="00533F77">
        <w:tc>
          <w:tcPr>
            <w:tcW w:w="4203" w:type="dxa"/>
            <w:gridSpan w:val="4"/>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72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выдвижной пункт</w:t>
            </w:r>
          </w:p>
        </w:tc>
        <w:tc>
          <w:tcPr>
            <w:tcW w:w="25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r>
      <w:tr w:rsidR="00533F77" w:rsidRPr="00533F77">
        <w:tc>
          <w:tcPr>
            <w:tcW w:w="11473" w:type="dxa"/>
            <w:gridSpan w:val="7"/>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Молочные кухни (для детей до 1 года), раздаточные пункты молочных кухонь</w:t>
            </w:r>
          </w:p>
        </w:tc>
      </w:tr>
      <w:tr w:rsidR="00533F77" w:rsidRPr="00533F77" w:rsidTr="00533F77">
        <w:tc>
          <w:tcPr>
            <w:tcW w:w="1763"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440" w:type="dxa"/>
            <w:gridSpan w:val="3"/>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Уровень обеспеченности на 1 ребенка</w:t>
            </w:r>
          </w:p>
        </w:tc>
        <w:tc>
          <w:tcPr>
            <w:tcW w:w="272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молочные кухни</w:t>
            </w:r>
          </w:p>
        </w:tc>
        <w:tc>
          <w:tcPr>
            <w:tcW w:w="25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 порции в сутки</w:t>
            </w:r>
          </w:p>
        </w:tc>
      </w:tr>
      <w:tr w:rsidR="00533F77" w:rsidRPr="00533F77" w:rsidTr="00533F77">
        <w:tc>
          <w:tcPr>
            <w:tcW w:w="1763" w:type="dxa"/>
            <w:vMerge/>
          </w:tcPr>
          <w:p w:rsidR="00F83542" w:rsidRPr="00533F77" w:rsidRDefault="00F83542" w:rsidP="00533F77">
            <w:pPr>
              <w:spacing w:after="0" w:line="240" w:lineRule="auto"/>
              <w:rPr>
                <w:rFonts w:ascii="Times New Roman" w:hAnsi="Times New Roman" w:cs="Times New Roman"/>
                <w:sz w:val="24"/>
                <w:szCs w:val="24"/>
              </w:rPr>
            </w:pPr>
          </w:p>
        </w:tc>
        <w:tc>
          <w:tcPr>
            <w:tcW w:w="2440" w:type="dxa"/>
            <w:gridSpan w:val="3"/>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72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раздаточные пункты молочных кухонь</w:t>
            </w:r>
          </w:p>
        </w:tc>
        <w:tc>
          <w:tcPr>
            <w:tcW w:w="25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0,3 кв. м</w:t>
            </w:r>
          </w:p>
        </w:tc>
      </w:tr>
      <w:tr w:rsidR="00533F77" w:rsidRPr="00533F77" w:rsidTr="00533F77">
        <w:tc>
          <w:tcPr>
            <w:tcW w:w="1763" w:type="dxa"/>
            <w:vMerge/>
          </w:tcPr>
          <w:p w:rsidR="00F83542" w:rsidRPr="00533F77" w:rsidRDefault="00F83542" w:rsidP="00533F77">
            <w:pPr>
              <w:spacing w:after="0" w:line="240" w:lineRule="auto"/>
              <w:rPr>
                <w:rFonts w:ascii="Times New Roman" w:hAnsi="Times New Roman" w:cs="Times New Roman"/>
                <w:sz w:val="24"/>
                <w:szCs w:val="24"/>
              </w:rPr>
            </w:pPr>
          </w:p>
        </w:tc>
        <w:tc>
          <w:tcPr>
            <w:tcW w:w="2440" w:type="dxa"/>
            <w:gridSpan w:val="3"/>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Размер земельного участка</w:t>
            </w:r>
          </w:p>
        </w:tc>
        <w:tc>
          <w:tcPr>
            <w:tcW w:w="272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молочные кухни</w:t>
            </w:r>
          </w:p>
        </w:tc>
        <w:tc>
          <w:tcPr>
            <w:tcW w:w="25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0,015 га на 1 тыс. порций в сутки, но не менее 0,15 га</w:t>
            </w:r>
          </w:p>
        </w:tc>
      </w:tr>
      <w:tr w:rsidR="00533F77" w:rsidRPr="00533F77" w:rsidTr="00533F77">
        <w:tc>
          <w:tcPr>
            <w:tcW w:w="1763" w:type="dxa"/>
            <w:vMerge/>
          </w:tcPr>
          <w:p w:rsidR="00F83542" w:rsidRPr="00533F77" w:rsidRDefault="00F83542" w:rsidP="00533F77">
            <w:pPr>
              <w:spacing w:after="0" w:line="240" w:lineRule="auto"/>
              <w:rPr>
                <w:rFonts w:ascii="Times New Roman" w:hAnsi="Times New Roman" w:cs="Times New Roman"/>
                <w:sz w:val="24"/>
                <w:szCs w:val="24"/>
              </w:rPr>
            </w:pPr>
          </w:p>
        </w:tc>
        <w:tc>
          <w:tcPr>
            <w:tcW w:w="2440" w:type="dxa"/>
            <w:gridSpan w:val="3"/>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72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раздаточные пункты молочных кухонь</w:t>
            </w:r>
          </w:p>
        </w:tc>
        <w:tc>
          <w:tcPr>
            <w:tcW w:w="25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встроенные</w:t>
            </w:r>
          </w:p>
        </w:tc>
      </w:tr>
      <w:tr w:rsidR="00533F77" w:rsidRPr="00533F77">
        <w:tc>
          <w:tcPr>
            <w:tcW w:w="4203" w:type="dxa"/>
            <w:gridSpan w:val="4"/>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Радиус обслуживания раздаточных пунктов молочных кухонь, </w:t>
            </w:r>
            <w:proofErr w:type="gramStart"/>
            <w:r w:rsidRPr="00533F77">
              <w:rPr>
                <w:rFonts w:ascii="Times New Roman" w:hAnsi="Times New Roman" w:cs="Times New Roman"/>
                <w:sz w:val="24"/>
                <w:szCs w:val="24"/>
              </w:rPr>
              <w:t>м</w:t>
            </w:r>
            <w:proofErr w:type="gramEnd"/>
          </w:p>
        </w:tc>
        <w:tc>
          <w:tcPr>
            <w:tcW w:w="272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городские населенные пункты при малоэтажной застройке</w:t>
            </w:r>
          </w:p>
        </w:tc>
        <w:tc>
          <w:tcPr>
            <w:tcW w:w="25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800 м</w:t>
            </w:r>
          </w:p>
        </w:tc>
      </w:tr>
      <w:tr w:rsidR="00533F77" w:rsidRPr="00533F77">
        <w:tc>
          <w:tcPr>
            <w:tcW w:w="4203" w:type="dxa"/>
            <w:gridSpan w:val="4"/>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272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городские населенные пункты при средн</w:t>
            </w:r>
            <w:proofErr w:type="gramStart"/>
            <w:r w:rsidRPr="00533F77">
              <w:rPr>
                <w:rFonts w:ascii="Times New Roman" w:hAnsi="Times New Roman" w:cs="Times New Roman"/>
                <w:sz w:val="24"/>
                <w:szCs w:val="24"/>
              </w:rPr>
              <w:t>е-</w:t>
            </w:r>
            <w:proofErr w:type="gramEnd"/>
            <w:r w:rsidRPr="00533F77">
              <w:rPr>
                <w:rFonts w:ascii="Times New Roman" w:hAnsi="Times New Roman" w:cs="Times New Roman"/>
                <w:sz w:val="24"/>
                <w:szCs w:val="24"/>
              </w:rPr>
              <w:t xml:space="preserve"> и многоэтажной застройке</w:t>
            </w:r>
          </w:p>
        </w:tc>
        <w:tc>
          <w:tcPr>
            <w:tcW w:w="25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500 м</w:t>
            </w:r>
          </w:p>
        </w:tc>
      </w:tr>
    </w:tbl>
    <w:p w:rsidR="00F83542" w:rsidRPr="00533F77" w:rsidRDefault="00F83542" w:rsidP="00533F77">
      <w:pPr>
        <w:spacing w:after="0" w:line="240" w:lineRule="auto"/>
        <w:ind w:firstLine="709"/>
        <w:rPr>
          <w:rFonts w:ascii="Times New Roman" w:hAnsi="Times New Roman" w:cs="Times New Roman"/>
          <w:sz w:val="24"/>
          <w:szCs w:val="24"/>
        </w:rPr>
        <w:sectPr w:rsidR="00F83542" w:rsidRPr="00533F77">
          <w:pgSz w:w="16838" w:h="11905" w:orient="landscape"/>
          <w:pgMar w:top="1701" w:right="1134" w:bottom="850" w:left="1134" w:header="0" w:footer="0" w:gutter="0"/>
          <w:cols w:space="720"/>
        </w:sectPr>
      </w:pP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w:t>
      </w:r>
    </w:p>
    <w:p w:rsidR="00F83542" w:rsidRPr="00533F77" w:rsidRDefault="00F83542" w:rsidP="00533F77">
      <w:pPr>
        <w:pStyle w:val="ConsPlusNormal"/>
        <w:ind w:firstLine="709"/>
        <w:jc w:val="both"/>
        <w:rPr>
          <w:rFonts w:ascii="Times New Roman" w:hAnsi="Times New Roman" w:cs="Times New Roman"/>
          <w:sz w:val="24"/>
          <w:szCs w:val="24"/>
        </w:rPr>
      </w:pPr>
      <w:bookmarkStart w:id="1" w:name="P1113"/>
      <w:bookmarkEnd w:id="1"/>
      <w:r w:rsidRPr="00533F77">
        <w:rPr>
          <w:rFonts w:ascii="Times New Roman" w:hAnsi="Times New Roman" w:cs="Times New Roman"/>
          <w:sz w:val="24"/>
          <w:szCs w:val="24"/>
        </w:rPr>
        <w:t>&lt;*&gt; На одну койку для детей следует принимать норму всего стационара с коэффициентом 1,5.</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Примечание:</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Площадь участка родильных домов следует принимать с коэффициентом 0,7.</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В </w:t>
      </w:r>
      <w:proofErr w:type="gramStart"/>
      <w:r w:rsidRPr="00533F77">
        <w:rPr>
          <w:rFonts w:ascii="Times New Roman" w:hAnsi="Times New Roman" w:cs="Times New Roman"/>
          <w:sz w:val="24"/>
          <w:szCs w:val="24"/>
        </w:rPr>
        <w:t>условиях</w:t>
      </w:r>
      <w:proofErr w:type="gramEnd"/>
      <w:r w:rsidRPr="00533F77">
        <w:rPr>
          <w:rFonts w:ascii="Times New Roman" w:hAnsi="Times New Roman" w:cs="Times New Roman"/>
          <w:sz w:val="24"/>
          <w:szCs w:val="24"/>
        </w:rPr>
        <w:t xml:space="preserve"> реконструкции земельные участки больниц допускается уменьшать на 25%.</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Размеры для больниц в сельских населенных пунктах следует увеличивать:</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инфекционных и онкологических - на 15%;</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туберкулезных и психиатрических - на 25%;</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восстановительного лечения для взрослых - на 20%, для детей - на 40%.</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10) Объекты утилизации, обезвреживания, размещения твердых коммунальных отходов:</w:t>
      </w:r>
    </w:p>
    <w:p w:rsidR="00F83542" w:rsidRPr="00533F77" w:rsidRDefault="00F83542" w:rsidP="00533F77">
      <w:pPr>
        <w:pStyle w:val="ConsPlusNormal"/>
        <w:ind w:firstLine="709"/>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154"/>
        <w:gridCol w:w="1814"/>
        <w:gridCol w:w="1928"/>
        <w:gridCol w:w="1849"/>
      </w:tblGrid>
      <w:tr w:rsidR="00533F77" w:rsidRPr="00533F77" w:rsidTr="00533F77">
        <w:tc>
          <w:tcPr>
            <w:tcW w:w="2098"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Тип расчетного показателя</w:t>
            </w:r>
          </w:p>
        </w:tc>
        <w:tc>
          <w:tcPr>
            <w:tcW w:w="215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Вид расчетного показателя</w:t>
            </w:r>
          </w:p>
        </w:tc>
        <w:tc>
          <w:tcPr>
            <w:tcW w:w="181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Наименование расчетного показателя, единица измерения</w:t>
            </w:r>
          </w:p>
        </w:tc>
        <w:tc>
          <w:tcPr>
            <w:tcW w:w="3777"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Значение расчетного показателя</w:t>
            </w:r>
          </w:p>
        </w:tc>
      </w:tr>
      <w:tr w:rsidR="00533F77" w:rsidRPr="00533F77" w:rsidTr="00533F77">
        <w:tc>
          <w:tcPr>
            <w:tcW w:w="9843" w:type="dxa"/>
            <w:gridSpan w:val="5"/>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Контейнерные площадки и площадки для складирования отдельных групп коммунальных отходов</w:t>
            </w:r>
          </w:p>
        </w:tc>
      </w:tr>
      <w:tr w:rsidR="00533F77" w:rsidRPr="00533F77" w:rsidTr="00533F77">
        <w:tc>
          <w:tcPr>
            <w:tcW w:w="2098" w:type="dxa"/>
            <w:vMerge w:val="restart"/>
            <w:tcBorders>
              <w:bottom w:val="nil"/>
            </w:tcBorders>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Borders>
              <w:bottom w:val="nil"/>
            </w:tcBorders>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181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Дислокация контейнерных площадок</w:t>
            </w:r>
          </w:p>
        </w:tc>
        <w:tc>
          <w:tcPr>
            <w:tcW w:w="3777" w:type="dxa"/>
            <w:gridSpan w:val="2"/>
            <w:vMerge w:val="restart"/>
            <w:tcBorders>
              <w:bottom w:val="nil"/>
            </w:tcBorders>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Согласно Территориальной </w:t>
            </w:r>
            <w:hyperlink r:id="rId18" w:history="1">
              <w:r w:rsidRPr="00533F77">
                <w:rPr>
                  <w:rFonts w:ascii="Times New Roman" w:hAnsi="Times New Roman" w:cs="Times New Roman"/>
                  <w:sz w:val="24"/>
                  <w:szCs w:val="24"/>
                </w:rPr>
                <w:t>схеме</w:t>
              </w:r>
            </w:hyperlink>
            <w:r w:rsidRPr="00533F77">
              <w:rPr>
                <w:rFonts w:ascii="Times New Roman" w:hAnsi="Times New Roman" w:cs="Times New Roman"/>
                <w:sz w:val="24"/>
                <w:szCs w:val="24"/>
              </w:rPr>
              <w:t xml:space="preserve"> обращения с отходами Алтайского края, утвержденной приказом Министерства природных ресурсов и экологии Алтайского края от 20.09.2021 </w:t>
            </w:r>
            <w:r w:rsidR="00533F77">
              <w:rPr>
                <w:rFonts w:ascii="Times New Roman" w:hAnsi="Times New Roman" w:cs="Times New Roman"/>
                <w:sz w:val="24"/>
                <w:szCs w:val="24"/>
              </w:rPr>
              <w:t>№</w:t>
            </w:r>
            <w:r w:rsidRPr="00533F77">
              <w:rPr>
                <w:rFonts w:ascii="Times New Roman" w:hAnsi="Times New Roman" w:cs="Times New Roman"/>
                <w:sz w:val="24"/>
                <w:szCs w:val="24"/>
              </w:rPr>
              <w:t>1193 "Об утверждении территориальной схемы обращения с отходами Алтайского края"</w:t>
            </w:r>
          </w:p>
        </w:tc>
      </w:tr>
      <w:tr w:rsidR="00533F77" w:rsidRPr="00533F77" w:rsidTr="00533F77">
        <w:tblPrEx>
          <w:tblBorders>
            <w:insideH w:val="nil"/>
          </w:tblBorders>
        </w:tblPrEx>
        <w:tc>
          <w:tcPr>
            <w:tcW w:w="2098" w:type="dxa"/>
            <w:vMerge/>
            <w:tcBorders>
              <w:bottom w:val="nil"/>
            </w:tcBorders>
          </w:tcPr>
          <w:p w:rsidR="00F83542" w:rsidRPr="00533F77" w:rsidRDefault="00F83542" w:rsidP="00533F77">
            <w:pPr>
              <w:spacing w:after="0" w:line="240" w:lineRule="auto"/>
              <w:rPr>
                <w:rFonts w:ascii="Times New Roman" w:hAnsi="Times New Roman" w:cs="Times New Roman"/>
                <w:sz w:val="24"/>
                <w:szCs w:val="24"/>
              </w:rPr>
            </w:pPr>
          </w:p>
        </w:tc>
        <w:tc>
          <w:tcPr>
            <w:tcW w:w="2154" w:type="dxa"/>
            <w:vMerge/>
            <w:tcBorders>
              <w:bottom w:val="nil"/>
            </w:tcBorders>
          </w:tcPr>
          <w:p w:rsidR="00F83542" w:rsidRPr="00533F77" w:rsidRDefault="00F83542" w:rsidP="00533F77">
            <w:pPr>
              <w:spacing w:after="0" w:line="240" w:lineRule="auto"/>
              <w:rPr>
                <w:rFonts w:ascii="Times New Roman" w:hAnsi="Times New Roman" w:cs="Times New Roman"/>
                <w:sz w:val="24"/>
                <w:szCs w:val="24"/>
              </w:rPr>
            </w:pPr>
          </w:p>
        </w:tc>
        <w:tc>
          <w:tcPr>
            <w:tcW w:w="1814" w:type="dxa"/>
            <w:tcBorders>
              <w:bottom w:val="nil"/>
            </w:tcBorders>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Количество контейнеров на контейнерных площадках</w:t>
            </w:r>
          </w:p>
        </w:tc>
        <w:tc>
          <w:tcPr>
            <w:tcW w:w="3777" w:type="dxa"/>
            <w:gridSpan w:val="2"/>
            <w:vMerge/>
            <w:tcBorders>
              <w:bottom w:val="nil"/>
            </w:tcBorders>
          </w:tcPr>
          <w:p w:rsidR="00F83542" w:rsidRPr="00533F77" w:rsidRDefault="00F83542" w:rsidP="00533F77">
            <w:pPr>
              <w:spacing w:after="0" w:line="240" w:lineRule="auto"/>
              <w:rPr>
                <w:rFonts w:ascii="Times New Roman" w:hAnsi="Times New Roman" w:cs="Times New Roman"/>
                <w:sz w:val="24"/>
                <w:szCs w:val="24"/>
              </w:rPr>
            </w:pPr>
          </w:p>
        </w:tc>
      </w:tr>
      <w:tr w:rsidR="00533F77" w:rsidRPr="00533F77" w:rsidTr="00533F77">
        <w:tc>
          <w:tcPr>
            <w:tcW w:w="2098" w:type="dxa"/>
            <w:tcBorders>
              <w:top w:val="nil"/>
            </w:tcBorders>
          </w:tcPr>
          <w:p w:rsidR="00F83542" w:rsidRPr="00533F77" w:rsidRDefault="00F83542" w:rsidP="00533F77">
            <w:pPr>
              <w:pStyle w:val="ConsPlusNormal"/>
              <w:rPr>
                <w:rFonts w:ascii="Times New Roman" w:hAnsi="Times New Roman" w:cs="Times New Roman"/>
                <w:sz w:val="24"/>
                <w:szCs w:val="24"/>
              </w:rPr>
            </w:pPr>
          </w:p>
        </w:tc>
        <w:tc>
          <w:tcPr>
            <w:tcW w:w="215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допустимой площади земельного участка для размещения объекта</w:t>
            </w:r>
          </w:p>
        </w:tc>
        <w:tc>
          <w:tcPr>
            <w:tcW w:w="181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Площадь контейнерных площадок</w:t>
            </w:r>
          </w:p>
        </w:tc>
        <w:tc>
          <w:tcPr>
            <w:tcW w:w="3777"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Исходя из количества контейнеров на площадке (но не более 5)</w:t>
            </w:r>
          </w:p>
        </w:tc>
      </w:tr>
      <w:tr w:rsidR="00533F77" w:rsidRPr="00533F77" w:rsidTr="00533F77">
        <w:tc>
          <w:tcPr>
            <w:tcW w:w="4252" w:type="dxa"/>
            <w:gridSpan w:val="2"/>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181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Пешеходная доступность контейнерных площадок, </w:t>
            </w:r>
            <w:proofErr w:type="gramStart"/>
            <w:r w:rsidRPr="00533F77">
              <w:rPr>
                <w:rFonts w:ascii="Times New Roman" w:hAnsi="Times New Roman" w:cs="Times New Roman"/>
                <w:sz w:val="24"/>
                <w:szCs w:val="24"/>
              </w:rPr>
              <w:t>м</w:t>
            </w:r>
            <w:proofErr w:type="gramEnd"/>
          </w:p>
        </w:tc>
        <w:tc>
          <w:tcPr>
            <w:tcW w:w="192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Жилые дома с мусоропроводами</w:t>
            </w:r>
          </w:p>
        </w:tc>
        <w:tc>
          <w:tcPr>
            <w:tcW w:w="184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&lt;*&gt; 100</w:t>
            </w:r>
          </w:p>
        </w:tc>
      </w:tr>
      <w:tr w:rsidR="00533F77" w:rsidRPr="00533F77" w:rsidTr="00533F77">
        <w:tc>
          <w:tcPr>
            <w:tcW w:w="4252" w:type="dxa"/>
            <w:gridSpan w:val="2"/>
            <w:vMerge/>
          </w:tcPr>
          <w:p w:rsidR="00F83542" w:rsidRPr="00533F77" w:rsidRDefault="00F83542" w:rsidP="00533F77">
            <w:pPr>
              <w:spacing w:after="0" w:line="240" w:lineRule="auto"/>
              <w:rPr>
                <w:rFonts w:ascii="Times New Roman" w:hAnsi="Times New Roman" w:cs="Times New Roman"/>
                <w:sz w:val="24"/>
                <w:szCs w:val="24"/>
              </w:rPr>
            </w:pPr>
          </w:p>
        </w:tc>
        <w:tc>
          <w:tcPr>
            <w:tcW w:w="1814" w:type="dxa"/>
            <w:vMerge/>
          </w:tcPr>
          <w:p w:rsidR="00F83542" w:rsidRPr="00533F77" w:rsidRDefault="00F83542" w:rsidP="00533F77">
            <w:pPr>
              <w:spacing w:after="0" w:line="240" w:lineRule="auto"/>
              <w:rPr>
                <w:rFonts w:ascii="Times New Roman" w:hAnsi="Times New Roman" w:cs="Times New Roman"/>
                <w:sz w:val="24"/>
                <w:szCs w:val="24"/>
              </w:rPr>
            </w:pPr>
          </w:p>
        </w:tc>
        <w:tc>
          <w:tcPr>
            <w:tcW w:w="192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Жилые дома без мусоропроводов</w:t>
            </w:r>
          </w:p>
        </w:tc>
        <w:tc>
          <w:tcPr>
            <w:tcW w:w="184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&lt;*&gt; 50</w:t>
            </w:r>
          </w:p>
        </w:tc>
      </w:tr>
      <w:tr w:rsidR="00533F77" w:rsidRPr="00533F77" w:rsidTr="00533F77">
        <w:tc>
          <w:tcPr>
            <w:tcW w:w="9843" w:type="dxa"/>
            <w:gridSpan w:val="5"/>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Пункты приема вторичного сырья</w:t>
            </w:r>
          </w:p>
        </w:tc>
      </w:tr>
      <w:tr w:rsidR="00533F77" w:rsidRPr="00533F77" w:rsidTr="00533F77">
        <w:tc>
          <w:tcPr>
            <w:tcW w:w="2098"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181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Количество объектов, ед.</w:t>
            </w:r>
          </w:p>
        </w:tc>
        <w:tc>
          <w:tcPr>
            <w:tcW w:w="3777"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1 объект на микрорайон с населением до 20 тыс. чел</w:t>
            </w:r>
          </w:p>
        </w:tc>
      </w:tr>
      <w:tr w:rsidR="00533F77" w:rsidRPr="00533F77" w:rsidTr="00533F77">
        <w:tc>
          <w:tcPr>
            <w:tcW w:w="2098" w:type="dxa"/>
            <w:vMerge/>
          </w:tcPr>
          <w:p w:rsidR="00F83542" w:rsidRPr="00533F77" w:rsidRDefault="00F83542" w:rsidP="00533F77">
            <w:pPr>
              <w:spacing w:after="0" w:line="240" w:lineRule="auto"/>
              <w:rPr>
                <w:rFonts w:ascii="Times New Roman" w:hAnsi="Times New Roman" w:cs="Times New Roman"/>
                <w:sz w:val="24"/>
                <w:szCs w:val="24"/>
              </w:rPr>
            </w:pPr>
          </w:p>
        </w:tc>
        <w:tc>
          <w:tcPr>
            <w:tcW w:w="2154" w:type="dxa"/>
            <w:vMerge/>
          </w:tcPr>
          <w:p w:rsidR="00F83542" w:rsidRPr="00533F77" w:rsidRDefault="00F83542" w:rsidP="00533F77">
            <w:pPr>
              <w:spacing w:after="0" w:line="240" w:lineRule="auto"/>
              <w:rPr>
                <w:rFonts w:ascii="Times New Roman" w:hAnsi="Times New Roman" w:cs="Times New Roman"/>
                <w:sz w:val="24"/>
                <w:szCs w:val="24"/>
              </w:rPr>
            </w:pPr>
          </w:p>
        </w:tc>
        <w:tc>
          <w:tcPr>
            <w:tcW w:w="181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Площадь земельного участка, </w:t>
            </w:r>
            <w:proofErr w:type="gramStart"/>
            <w:r w:rsidRPr="00533F77">
              <w:rPr>
                <w:rFonts w:ascii="Times New Roman" w:hAnsi="Times New Roman" w:cs="Times New Roman"/>
                <w:sz w:val="24"/>
                <w:szCs w:val="24"/>
              </w:rPr>
              <w:t>га</w:t>
            </w:r>
            <w:proofErr w:type="gramEnd"/>
            <w:r w:rsidRPr="00533F77">
              <w:rPr>
                <w:rFonts w:ascii="Times New Roman" w:hAnsi="Times New Roman" w:cs="Times New Roman"/>
                <w:sz w:val="24"/>
                <w:szCs w:val="24"/>
              </w:rPr>
              <w:t xml:space="preserve"> на 1 объект</w:t>
            </w:r>
          </w:p>
        </w:tc>
        <w:tc>
          <w:tcPr>
            <w:tcW w:w="3777"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0,01</w:t>
            </w:r>
          </w:p>
        </w:tc>
      </w:tr>
      <w:tr w:rsidR="00533F77" w:rsidRPr="00533F77" w:rsidTr="00533F77">
        <w:tc>
          <w:tcPr>
            <w:tcW w:w="9843" w:type="dxa"/>
            <w:gridSpan w:val="5"/>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Объект обработки, утилизации, обезвреживания, размещения твердых коммунальных отходов</w:t>
            </w:r>
          </w:p>
        </w:tc>
      </w:tr>
      <w:tr w:rsidR="00533F77" w:rsidRPr="00533F77" w:rsidTr="00533F77">
        <w:tblPrEx>
          <w:tblBorders>
            <w:insideH w:val="nil"/>
          </w:tblBorders>
        </w:tblPrEx>
        <w:tc>
          <w:tcPr>
            <w:tcW w:w="2098" w:type="dxa"/>
            <w:tcBorders>
              <w:bottom w:val="nil"/>
            </w:tcBorders>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Borders>
              <w:bottom w:val="nil"/>
            </w:tcBorders>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1814" w:type="dxa"/>
            <w:tcBorders>
              <w:bottom w:val="nil"/>
            </w:tcBorders>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Дислокация объектов</w:t>
            </w:r>
          </w:p>
        </w:tc>
        <w:tc>
          <w:tcPr>
            <w:tcW w:w="3777" w:type="dxa"/>
            <w:gridSpan w:val="2"/>
            <w:tcBorders>
              <w:bottom w:val="nil"/>
            </w:tcBorders>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Согласно Территориальной </w:t>
            </w:r>
            <w:hyperlink r:id="rId19" w:history="1">
              <w:r w:rsidRPr="00533F77">
                <w:rPr>
                  <w:rFonts w:ascii="Times New Roman" w:hAnsi="Times New Roman" w:cs="Times New Roman"/>
                  <w:sz w:val="24"/>
                  <w:szCs w:val="24"/>
                </w:rPr>
                <w:t>схеме</w:t>
              </w:r>
            </w:hyperlink>
            <w:r w:rsidRPr="00533F77">
              <w:rPr>
                <w:rFonts w:ascii="Times New Roman" w:hAnsi="Times New Roman" w:cs="Times New Roman"/>
                <w:sz w:val="24"/>
                <w:szCs w:val="24"/>
              </w:rPr>
              <w:t xml:space="preserve"> обращения с отходами Алтайского края, утвержденной приказом Министерства природных ресурсов и экологии Алтайского края от 20.09.2021 N 1193 "Об утверждении территориальной схемы обращения с отходами Алтайского края"</w:t>
            </w:r>
          </w:p>
        </w:tc>
      </w:tr>
      <w:tr w:rsidR="00533F77" w:rsidRPr="00533F77" w:rsidTr="00533F77">
        <w:tc>
          <w:tcPr>
            <w:tcW w:w="9843" w:type="dxa"/>
            <w:gridSpan w:val="5"/>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&lt;*&gt; 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11) Объекты благоустройства территории:</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84"/>
        <w:gridCol w:w="4252"/>
        <w:gridCol w:w="850"/>
      </w:tblGrid>
      <w:tr w:rsidR="00533F77" w:rsidRPr="00533F77">
        <w:tc>
          <w:tcPr>
            <w:tcW w:w="198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Тип расчетного показателя</w:t>
            </w:r>
          </w:p>
        </w:tc>
        <w:tc>
          <w:tcPr>
            <w:tcW w:w="198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Наименование расчетного показателя, единица измерения</w:t>
            </w:r>
          </w:p>
        </w:tc>
        <w:tc>
          <w:tcPr>
            <w:tcW w:w="5102"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Значение расчетного показателя</w:t>
            </w:r>
          </w:p>
        </w:tc>
      </w:tr>
      <w:tr w:rsidR="00533F77" w:rsidRPr="00533F77">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обеспеченности</w:t>
            </w:r>
          </w:p>
        </w:tc>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Удельная площадь озелененных территорий общего пользования, кв. м на 1 чел.</w:t>
            </w: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город Барнаул</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рабочий поселок Южный</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сельские населенные пункты</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12</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 том числе, в городе Барнаул в пределах микрорайона (квартала)</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Минимальная площадь зеленых зон, </w:t>
            </w:r>
            <w:proofErr w:type="gramStart"/>
            <w:r w:rsidRPr="00533F77">
              <w:rPr>
                <w:rFonts w:ascii="Times New Roman" w:hAnsi="Times New Roman" w:cs="Times New Roman"/>
                <w:sz w:val="24"/>
                <w:szCs w:val="24"/>
              </w:rPr>
              <w:t>га</w:t>
            </w:r>
            <w:proofErr w:type="gramEnd"/>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городской парк</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15</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парк жилого района</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сквер</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0,5</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питомник древесных и кустарниковых растений</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Удельная площадь зеленых зон, кв. м на 1 чел.</w:t>
            </w: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питомник древесных и кустарниковых растений</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цветочно-оранжерейное хозяйство</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0,4</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Ширина бульвара с одной продольной пешеходной аллеей, </w:t>
            </w:r>
            <w:proofErr w:type="gramStart"/>
            <w:r w:rsidRPr="00533F77">
              <w:rPr>
                <w:rFonts w:ascii="Times New Roman" w:hAnsi="Times New Roman" w:cs="Times New Roman"/>
                <w:sz w:val="24"/>
                <w:szCs w:val="24"/>
              </w:rPr>
              <w:t>м</w:t>
            </w:r>
            <w:proofErr w:type="gramEnd"/>
          </w:p>
        </w:tc>
        <w:tc>
          <w:tcPr>
            <w:tcW w:w="4252"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размещаемого</w:t>
            </w:r>
            <w:proofErr w:type="gramEnd"/>
            <w:r w:rsidRPr="00533F77">
              <w:rPr>
                <w:rFonts w:ascii="Times New Roman" w:hAnsi="Times New Roman" w:cs="Times New Roman"/>
                <w:sz w:val="24"/>
                <w:szCs w:val="24"/>
              </w:rPr>
              <w:t xml:space="preserve"> по оси улицы</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18</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4252"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размещаемого</w:t>
            </w:r>
            <w:proofErr w:type="gramEnd"/>
            <w:r w:rsidRPr="00533F77">
              <w:rPr>
                <w:rFonts w:ascii="Times New Roman" w:hAnsi="Times New Roman" w:cs="Times New Roman"/>
                <w:sz w:val="24"/>
                <w:szCs w:val="24"/>
              </w:rPr>
              <w:t xml:space="preserve"> с одной стороны улицы между проезжей частью и застройкой</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Общая площадь площадок дворового благоустройства, %</w:t>
            </w: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доля площади площадок дворового благоустройства в общей площади микрорайона (квартала) жилой зоны</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Удельная площадь площадок дворового благоустройства, кв. м на 1 чел.</w:t>
            </w: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для игр детей дошкольного и младшего школьного возраста</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0,7</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для отдыха взрослого населения</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0,1</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для занятий физкультурой</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&lt;*&gt; для хозяйственных целей и выгула собак</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0,3</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для стоянки автомашин</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0,8</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&lt;**&gt; Площадь озеленения санитарно-защитных зон (далее - СЗЗ), %</w:t>
            </w: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шириной до 300 м</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шириной свыше 300 до 1000 м</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шириной свыше 1000 до 3000 м</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шириной свыше 3000 м</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w:t>
            </w:r>
          </w:p>
        </w:tc>
      </w:tr>
      <w:tr w:rsidR="00533F77" w:rsidRPr="00533F77">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Пешеходная доступность, </w:t>
            </w:r>
            <w:proofErr w:type="gramStart"/>
            <w:r w:rsidRPr="00533F77">
              <w:rPr>
                <w:rFonts w:ascii="Times New Roman" w:hAnsi="Times New Roman" w:cs="Times New Roman"/>
                <w:sz w:val="24"/>
                <w:szCs w:val="24"/>
              </w:rPr>
              <w:t>м</w:t>
            </w:r>
            <w:proofErr w:type="gramEnd"/>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озелененных территорий общего пользования, </w:t>
            </w:r>
            <w:proofErr w:type="gramStart"/>
            <w:r w:rsidRPr="00533F77">
              <w:rPr>
                <w:rFonts w:ascii="Times New Roman" w:hAnsi="Times New Roman" w:cs="Times New Roman"/>
                <w:sz w:val="24"/>
                <w:szCs w:val="24"/>
              </w:rPr>
              <w:t>м</w:t>
            </w:r>
            <w:proofErr w:type="gramEnd"/>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&lt;***&gt; стоянок для хранения легковых автомобилей населения, </w:t>
            </w:r>
            <w:proofErr w:type="gramStart"/>
            <w:r w:rsidRPr="00533F77">
              <w:rPr>
                <w:rFonts w:ascii="Times New Roman" w:hAnsi="Times New Roman" w:cs="Times New Roman"/>
                <w:sz w:val="24"/>
                <w:szCs w:val="24"/>
              </w:rPr>
              <w:t>м</w:t>
            </w:r>
            <w:proofErr w:type="gramEnd"/>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800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Транспортная доступность, мин.</w:t>
            </w: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городского парка</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425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парка жилого района</w:t>
            </w:r>
          </w:p>
        </w:tc>
        <w:tc>
          <w:tcPr>
            <w:tcW w:w="85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15</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&lt;*&gt; Допускается уменьшать удельную площадь площадок для хозяйственных целей при многоэтажной застройке выше, но не более чем на 50%.</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&lt;**&gt; 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&lt;***&gt; Пешеходная доступность площадок для стоянки автомобилей в районах реконструкции - 1000 м.</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Примечания: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1. Расстояние между границей территории жилой застройки и ближним краем паркового массива следует принимать не менее 30 м.</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2. Размещение площадок необходимо предусматривать на расстоянии от окон жилых и общественных зданий, </w:t>
      </w:r>
      <w:proofErr w:type="gramStart"/>
      <w:r w:rsidRPr="00533F77">
        <w:rPr>
          <w:rFonts w:ascii="Times New Roman" w:hAnsi="Times New Roman" w:cs="Times New Roman"/>
          <w:sz w:val="24"/>
          <w:szCs w:val="24"/>
        </w:rPr>
        <w:t>м</w:t>
      </w:r>
      <w:proofErr w:type="gramEnd"/>
      <w:r w:rsidRPr="00533F77">
        <w:rPr>
          <w:rFonts w:ascii="Times New Roman" w:hAnsi="Times New Roman" w:cs="Times New Roman"/>
          <w:sz w:val="24"/>
          <w:szCs w:val="24"/>
        </w:rPr>
        <w:t>, не менее:</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для игр детей дошкольного и младшего школьного возраста - 12;</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для отдыха взрослого населения - 10;</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от 10 до 40;</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для хозяйственных целей - 20;</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для выгула собак - 40;</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для стоянки автомобилей - согласно Таблице 5.</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right"/>
        <w:outlineLvl w:val="2"/>
        <w:rPr>
          <w:rFonts w:ascii="Times New Roman" w:hAnsi="Times New Roman" w:cs="Times New Roman"/>
          <w:sz w:val="24"/>
          <w:szCs w:val="24"/>
        </w:rPr>
      </w:pPr>
      <w:r w:rsidRPr="00533F77">
        <w:rPr>
          <w:rFonts w:ascii="Times New Roman" w:hAnsi="Times New Roman" w:cs="Times New Roman"/>
          <w:sz w:val="24"/>
          <w:szCs w:val="24"/>
        </w:rPr>
        <w:t>Таблица 5</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983"/>
        <w:gridCol w:w="983"/>
        <w:gridCol w:w="983"/>
        <w:gridCol w:w="983"/>
        <w:gridCol w:w="985"/>
      </w:tblGrid>
      <w:tr w:rsidR="00533F77" w:rsidRPr="00533F77">
        <w:tc>
          <w:tcPr>
            <w:tcW w:w="4139" w:type="dxa"/>
            <w:vMerge w:val="restart"/>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Объекты, до которых определяется расстояние</w:t>
            </w:r>
          </w:p>
        </w:tc>
        <w:tc>
          <w:tcPr>
            <w:tcW w:w="4917" w:type="dxa"/>
            <w:gridSpan w:val="5"/>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 xml:space="preserve">Минимальное расстояние, </w:t>
            </w:r>
            <w:proofErr w:type="gramStart"/>
            <w:r w:rsidRPr="00533F77">
              <w:rPr>
                <w:rFonts w:ascii="Times New Roman" w:hAnsi="Times New Roman" w:cs="Times New Roman"/>
                <w:sz w:val="24"/>
                <w:szCs w:val="24"/>
              </w:rPr>
              <w:t>м</w:t>
            </w:r>
            <w:proofErr w:type="gramEnd"/>
          </w:p>
        </w:tc>
      </w:tr>
      <w:tr w:rsidR="00533F77" w:rsidRPr="00533F77">
        <w:tc>
          <w:tcPr>
            <w:tcW w:w="4139"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4917" w:type="dxa"/>
            <w:gridSpan w:val="5"/>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 xml:space="preserve">Открытые автостоянки и паркинги вместимостью, </w:t>
            </w:r>
            <w:proofErr w:type="spellStart"/>
            <w:r w:rsidRPr="00533F77">
              <w:rPr>
                <w:rFonts w:ascii="Times New Roman" w:hAnsi="Times New Roman" w:cs="Times New Roman"/>
                <w:sz w:val="24"/>
                <w:szCs w:val="24"/>
              </w:rPr>
              <w:t>машино</w:t>
            </w:r>
            <w:proofErr w:type="spellEnd"/>
            <w:r w:rsidRPr="00533F77">
              <w:rPr>
                <w:rFonts w:ascii="Times New Roman" w:hAnsi="Times New Roman" w:cs="Times New Roman"/>
                <w:sz w:val="24"/>
                <w:szCs w:val="24"/>
              </w:rPr>
              <w:t>-мест</w:t>
            </w:r>
          </w:p>
        </w:tc>
      </w:tr>
      <w:tr w:rsidR="00533F77" w:rsidRPr="00533F77">
        <w:tc>
          <w:tcPr>
            <w:tcW w:w="4139"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983"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10 и менее</w:t>
            </w:r>
          </w:p>
        </w:tc>
        <w:tc>
          <w:tcPr>
            <w:tcW w:w="983"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11 - 50</w:t>
            </w:r>
          </w:p>
        </w:tc>
        <w:tc>
          <w:tcPr>
            <w:tcW w:w="983"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50 - 100</w:t>
            </w:r>
          </w:p>
        </w:tc>
        <w:tc>
          <w:tcPr>
            <w:tcW w:w="983"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101 - 300</w:t>
            </w:r>
          </w:p>
        </w:tc>
        <w:tc>
          <w:tcPr>
            <w:tcW w:w="985"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&lt;*&gt; Свыше 300</w:t>
            </w:r>
          </w:p>
        </w:tc>
      </w:tr>
      <w:tr w:rsidR="00533F77" w:rsidRPr="00533F77">
        <w:tc>
          <w:tcPr>
            <w:tcW w:w="4139"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Фасады жилых домов и торцы с окнами</w:t>
            </w:r>
          </w:p>
        </w:tc>
        <w:tc>
          <w:tcPr>
            <w:tcW w:w="983" w:type="dxa"/>
            <w:vMerge w:val="restart"/>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10</w:t>
            </w:r>
          </w:p>
        </w:tc>
        <w:tc>
          <w:tcPr>
            <w:tcW w:w="983"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15</w:t>
            </w:r>
          </w:p>
        </w:tc>
        <w:tc>
          <w:tcPr>
            <w:tcW w:w="983"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25</w:t>
            </w:r>
          </w:p>
        </w:tc>
        <w:tc>
          <w:tcPr>
            <w:tcW w:w="983"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35</w:t>
            </w:r>
          </w:p>
        </w:tc>
        <w:tc>
          <w:tcPr>
            <w:tcW w:w="985"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50</w:t>
            </w:r>
          </w:p>
        </w:tc>
      </w:tr>
      <w:tr w:rsidR="00533F77" w:rsidRPr="00533F77">
        <w:tc>
          <w:tcPr>
            <w:tcW w:w="4139"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Торцы жилых домов без окон</w:t>
            </w:r>
          </w:p>
        </w:tc>
        <w:tc>
          <w:tcPr>
            <w:tcW w:w="983"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983"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10</w:t>
            </w:r>
          </w:p>
        </w:tc>
        <w:tc>
          <w:tcPr>
            <w:tcW w:w="983"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15</w:t>
            </w:r>
          </w:p>
        </w:tc>
        <w:tc>
          <w:tcPr>
            <w:tcW w:w="983"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25</w:t>
            </w:r>
          </w:p>
        </w:tc>
        <w:tc>
          <w:tcPr>
            <w:tcW w:w="985"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35</w:t>
            </w:r>
          </w:p>
        </w:tc>
      </w:tr>
      <w:tr w:rsidR="00533F77" w:rsidRPr="00533F77">
        <w:tc>
          <w:tcPr>
            <w:tcW w:w="4139"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Территории дошкольных образовательных и общеобразовательных организаций, учреждений начального и среднего профессионального образования, площадок отдыха, игр и спорта, детских площадок</w:t>
            </w:r>
          </w:p>
        </w:tc>
        <w:tc>
          <w:tcPr>
            <w:tcW w:w="983" w:type="dxa"/>
            <w:vMerge w:val="restart"/>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25</w:t>
            </w:r>
          </w:p>
        </w:tc>
        <w:tc>
          <w:tcPr>
            <w:tcW w:w="983" w:type="dxa"/>
            <w:vMerge w:val="restart"/>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50</w:t>
            </w:r>
          </w:p>
        </w:tc>
        <w:tc>
          <w:tcPr>
            <w:tcW w:w="2951" w:type="dxa"/>
            <w:gridSpan w:val="3"/>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50</w:t>
            </w:r>
          </w:p>
        </w:tc>
      </w:tr>
      <w:tr w:rsidR="00F83542" w:rsidRPr="00533F77">
        <w:tc>
          <w:tcPr>
            <w:tcW w:w="4139" w:type="dxa"/>
          </w:tcPr>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983"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983" w:type="dxa"/>
            <w:vMerge/>
          </w:tcPr>
          <w:p w:rsidR="00F83542" w:rsidRPr="00533F77" w:rsidRDefault="00F83542" w:rsidP="00533F77">
            <w:pPr>
              <w:spacing w:after="0" w:line="240" w:lineRule="auto"/>
              <w:ind w:firstLine="709"/>
              <w:rPr>
                <w:rFonts w:ascii="Times New Roman" w:hAnsi="Times New Roman" w:cs="Times New Roman"/>
                <w:sz w:val="24"/>
                <w:szCs w:val="24"/>
              </w:rPr>
            </w:pPr>
          </w:p>
        </w:tc>
        <w:tc>
          <w:tcPr>
            <w:tcW w:w="2951" w:type="dxa"/>
            <w:gridSpan w:val="3"/>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По расчетам</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&lt;*&gt; Наземные гаражи-стоянки, паркинги, автостоянки вместимостью свыше 500 </w:t>
      </w:r>
      <w:proofErr w:type="spellStart"/>
      <w:r w:rsidRPr="00533F77">
        <w:rPr>
          <w:rFonts w:ascii="Times New Roman" w:hAnsi="Times New Roman" w:cs="Times New Roman"/>
          <w:sz w:val="24"/>
          <w:szCs w:val="24"/>
        </w:rPr>
        <w:t>машино</w:t>
      </w:r>
      <w:proofErr w:type="spellEnd"/>
      <w:r w:rsidRPr="00533F77">
        <w:rPr>
          <w:rFonts w:ascii="Times New Roman" w:hAnsi="Times New Roman" w:cs="Times New Roman"/>
          <w:sz w:val="24"/>
          <w:szCs w:val="24"/>
        </w:rPr>
        <w:t>-мест следует размещать на территории промышленных и коммунально-складских зон.</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12) Объекты библиотечного обслуживания населения, организации досуга и культуры:</w:t>
      </w:r>
    </w:p>
    <w:p w:rsidR="00F83542" w:rsidRPr="00533F77" w:rsidRDefault="00F83542" w:rsidP="00533F77">
      <w:pPr>
        <w:pStyle w:val="ConsPlusNormal"/>
        <w:ind w:firstLine="709"/>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9"/>
        <w:gridCol w:w="2229"/>
        <w:gridCol w:w="2098"/>
        <w:gridCol w:w="1444"/>
        <w:gridCol w:w="142"/>
        <w:gridCol w:w="1559"/>
      </w:tblGrid>
      <w:tr w:rsidR="00533F77" w:rsidRPr="00533F77" w:rsidTr="00533F77">
        <w:tc>
          <w:tcPr>
            <w:tcW w:w="22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Тип расчетного показателя</w:t>
            </w:r>
          </w:p>
        </w:tc>
        <w:tc>
          <w:tcPr>
            <w:tcW w:w="222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Вид расчетного показателя</w:t>
            </w:r>
          </w:p>
        </w:tc>
        <w:tc>
          <w:tcPr>
            <w:tcW w:w="2098"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Наименование расчетного показателя, единица измерения</w:t>
            </w:r>
          </w:p>
        </w:tc>
        <w:tc>
          <w:tcPr>
            <w:tcW w:w="3145"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Значение расчетного показателя</w:t>
            </w:r>
          </w:p>
        </w:tc>
      </w:tr>
      <w:tr w:rsidR="00533F77" w:rsidRPr="00533F77" w:rsidTr="00533F77">
        <w:tc>
          <w:tcPr>
            <w:tcW w:w="9701" w:type="dxa"/>
            <w:gridSpan w:val="6"/>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Библиотека</w:t>
            </w:r>
          </w:p>
        </w:tc>
      </w:tr>
      <w:tr w:rsidR="00533F77" w:rsidRPr="00533F77" w:rsidTr="00533F77">
        <w:tc>
          <w:tcPr>
            <w:tcW w:w="222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22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209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на 1 тыс. чел. тыс. ед. хранения</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читательское место</w:t>
            </w:r>
          </w:p>
        </w:tc>
        <w:tc>
          <w:tcPr>
            <w:tcW w:w="144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Городские массовые библиотеки</w:t>
            </w:r>
          </w:p>
        </w:tc>
        <w:tc>
          <w:tcPr>
            <w:tcW w:w="1701"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4 тыс. единиц хранения</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2 </w:t>
            </w:r>
            <w:proofErr w:type="gramStart"/>
            <w:r w:rsidRPr="00533F77">
              <w:rPr>
                <w:rFonts w:ascii="Times New Roman" w:hAnsi="Times New Roman" w:cs="Times New Roman"/>
                <w:sz w:val="24"/>
                <w:szCs w:val="24"/>
              </w:rPr>
              <w:t>читательских</w:t>
            </w:r>
            <w:proofErr w:type="gramEnd"/>
            <w:r w:rsidRPr="00533F77">
              <w:rPr>
                <w:rFonts w:ascii="Times New Roman" w:hAnsi="Times New Roman" w:cs="Times New Roman"/>
                <w:sz w:val="24"/>
                <w:szCs w:val="24"/>
              </w:rPr>
              <w:t xml:space="preserve"> места</w:t>
            </w:r>
          </w:p>
        </w:tc>
      </w:tr>
      <w:tr w:rsidR="00533F77" w:rsidRPr="00533F77" w:rsidTr="00533F77">
        <w:tc>
          <w:tcPr>
            <w:tcW w:w="4458"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9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Транспортная доступность, мин</w:t>
            </w:r>
          </w:p>
        </w:tc>
        <w:tc>
          <w:tcPr>
            <w:tcW w:w="3145"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w:t>
            </w:r>
          </w:p>
        </w:tc>
      </w:tr>
      <w:tr w:rsidR="00533F77" w:rsidRPr="00533F77" w:rsidTr="00533F77">
        <w:tc>
          <w:tcPr>
            <w:tcW w:w="9701" w:type="dxa"/>
            <w:gridSpan w:val="6"/>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Музей</w:t>
            </w:r>
          </w:p>
        </w:tc>
      </w:tr>
      <w:tr w:rsidR="00533F77" w:rsidRPr="00533F77" w:rsidTr="00533F77">
        <w:tc>
          <w:tcPr>
            <w:tcW w:w="222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22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209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мест на 1 тыс. чел.</w:t>
            </w:r>
          </w:p>
        </w:tc>
        <w:tc>
          <w:tcPr>
            <w:tcW w:w="3145"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Определяется заданием на проектирование</w:t>
            </w:r>
          </w:p>
        </w:tc>
      </w:tr>
      <w:tr w:rsidR="00533F77" w:rsidRPr="00533F77" w:rsidTr="00533F77">
        <w:tc>
          <w:tcPr>
            <w:tcW w:w="4458"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9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Транспортная доступность, мин</w:t>
            </w:r>
          </w:p>
        </w:tc>
        <w:tc>
          <w:tcPr>
            <w:tcW w:w="3145"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w:t>
            </w:r>
          </w:p>
        </w:tc>
      </w:tr>
      <w:tr w:rsidR="00533F77" w:rsidRPr="00533F77" w:rsidTr="00533F77">
        <w:tc>
          <w:tcPr>
            <w:tcW w:w="9701" w:type="dxa"/>
            <w:gridSpan w:val="6"/>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Театр</w:t>
            </w:r>
          </w:p>
        </w:tc>
      </w:tr>
      <w:tr w:rsidR="00533F77" w:rsidRPr="00533F77" w:rsidTr="00533F77">
        <w:tc>
          <w:tcPr>
            <w:tcW w:w="222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22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209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мест на 1 тыс. чел.</w:t>
            </w:r>
          </w:p>
        </w:tc>
        <w:tc>
          <w:tcPr>
            <w:tcW w:w="3145"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w:t>
            </w:r>
          </w:p>
        </w:tc>
      </w:tr>
      <w:tr w:rsidR="00533F77" w:rsidRPr="00533F77" w:rsidTr="00533F77">
        <w:tc>
          <w:tcPr>
            <w:tcW w:w="4458"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9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Транспортная доступность, мин</w:t>
            </w:r>
          </w:p>
        </w:tc>
        <w:tc>
          <w:tcPr>
            <w:tcW w:w="3145"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w:t>
            </w:r>
          </w:p>
        </w:tc>
      </w:tr>
      <w:tr w:rsidR="00533F77" w:rsidRPr="00533F77" w:rsidTr="00533F77">
        <w:tc>
          <w:tcPr>
            <w:tcW w:w="9701" w:type="dxa"/>
            <w:gridSpan w:val="6"/>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Концертные залы</w:t>
            </w:r>
          </w:p>
        </w:tc>
      </w:tr>
      <w:tr w:rsidR="00533F77" w:rsidRPr="00533F77" w:rsidTr="00533F77">
        <w:tc>
          <w:tcPr>
            <w:tcW w:w="222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22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209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мест на 1 тыс. чел.</w:t>
            </w:r>
          </w:p>
        </w:tc>
        <w:tc>
          <w:tcPr>
            <w:tcW w:w="3145"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w:t>
            </w:r>
          </w:p>
        </w:tc>
      </w:tr>
      <w:tr w:rsidR="00533F77" w:rsidRPr="00533F77" w:rsidTr="00533F77">
        <w:tc>
          <w:tcPr>
            <w:tcW w:w="4458"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9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Транспортная доступность, мин</w:t>
            </w:r>
          </w:p>
        </w:tc>
        <w:tc>
          <w:tcPr>
            <w:tcW w:w="3145"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w:t>
            </w:r>
          </w:p>
        </w:tc>
      </w:tr>
      <w:tr w:rsidR="00533F77" w:rsidRPr="00533F77" w:rsidTr="00533F77">
        <w:tc>
          <w:tcPr>
            <w:tcW w:w="9701" w:type="dxa"/>
            <w:gridSpan w:val="6"/>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Помещения для культурно-массовой работы с населением, досуга и любительской деятельности</w:t>
            </w:r>
          </w:p>
        </w:tc>
      </w:tr>
      <w:tr w:rsidR="00533F77" w:rsidRPr="00533F77" w:rsidTr="00533F77">
        <w:tc>
          <w:tcPr>
            <w:tcW w:w="222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22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209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кв. м площади пола на 1 тыс. чел.</w:t>
            </w:r>
          </w:p>
        </w:tc>
        <w:tc>
          <w:tcPr>
            <w:tcW w:w="3145"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50</w:t>
            </w:r>
          </w:p>
        </w:tc>
      </w:tr>
      <w:tr w:rsidR="00533F77" w:rsidRPr="00533F77" w:rsidTr="00533F77">
        <w:tc>
          <w:tcPr>
            <w:tcW w:w="4458"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9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Транспортная доступность, мин</w:t>
            </w:r>
          </w:p>
        </w:tc>
        <w:tc>
          <w:tcPr>
            <w:tcW w:w="3145"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w:t>
            </w:r>
          </w:p>
        </w:tc>
      </w:tr>
      <w:tr w:rsidR="00533F77" w:rsidRPr="00533F77" w:rsidTr="00533F77">
        <w:tc>
          <w:tcPr>
            <w:tcW w:w="9701" w:type="dxa"/>
            <w:gridSpan w:val="6"/>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Озелененные территории общего пользования</w:t>
            </w:r>
          </w:p>
        </w:tc>
      </w:tr>
      <w:tr w:rsidR="00533F77" w:rsidRPr="00533F77" w:rsidTr="00533F77">
        <w:tc>
          <w:tcPr>
            <w:tcW w:w="2229"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229"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2098"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площадь озелененных территорий, кв. м/чел.</w:t>
            </w:r>
          </w:p>
        </w:tc>
        <w:tc>
          <w:tcPr>
            <w:tcW w:w="1586" w:type="dxa"/>
            <w:gridSpan w:val="2"/>
          </w:tcPr>
          <w:p w:rsidR="00F83542" w:rsidRPr="00533F77" w:rsidRDefault="00F83542" w:rsidP="00533F77">
            <w:pPr>
              <w:pStyle w:val="ConsPlusNormal"/>
              <w:jc w:val="both"/>
              <w:rPr>
                <w:rFonts w:ascii="Times New Roman" w:hAnsi="Times New Roman" w:cs="Times New Roman"/>
                <w:sz w:val="24"/>
                <w:szCs w:val="24"/>
              </w:rPr>
            </w:pPr>
            <w:proofErr w:type="spellStart"/>
            <w:proofErr w:type="gramStart"/>
            <w:r w:rsidRPr="00533F77">
              <w:rPr>
                <w:rFonts w:ascii="Times New Roman" w:hAnsi="Times New Roman" w:cs="Times New Roman"/>
                <w:sz w:val="24"/>
                <w:szCs w:val="24"/>
              </w:rPr>
              <w:t>Общегоро</w:t>
            </w:r>
            <w:r w:rsidR="00533F77">
              <w:rPr>
                <w:rFonts w:ascii="Times New Roman" w:hAnsi="Times New Roman" w:cs="Times New Roman"/>
                <w:sz w:val="24"/>
                <w:szCs w:val="24"/>
              </w:rPr>
              <w:t>-</w:t>
            </w:r>
            <w:r w:rsidRPr="00533F77">
              <w:rPr>
                <w:rFonts w:ascii="Times New Roman" w:hAnsi="Times New Roman" w:cs="Times New Roman"/>
                <w:sz w:val="24"/>
                <w:szCs w:val="24"/>
              </w:rPr>
              <w:t>дские</w:t>
            </w:r>
            <w:proofErr w:type="spellEnd"/>
            <w:proofErr w:type="gramEnd"/>
          </w:p>
        </w:tc>
        <w:tc>
          <w:tcPr>
            <w:tcW w:w="15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w:t>
            </w:r>
          </w:p>
        </w:tc>
      </w:tr>
      <w:tr w:rsidR="00533F77" w:rsidRPr="00533F77" w:rsidTr="00533F77">
        <w:tc>
          <w:tcPr>
            <w:tcW w:w="2229" w:type="dxa"/>
            <w:vMerge/>
          </w:tcPr>
          <w:p w:rsidR="00F83542" w:rsidRPr="00533F77" w:rsidRDefault="00F83542" w:rsidP="00533F77">
            <w:pPr>
              <w:spacing w:after="0" w:line="240" w:lineRule="auto"/>
              <w:rPr>
                <w:rFonts w:ascii="Times New Roman" w:hAnsi="Times New Roman" w:cs="Times New Roman"/>
                <w:sz w:val="24"/>
                <w:szCs w:val="24"/>
              </w:rPr>
            </w:pPr>
          </w:p>
        </w:tc>
        <w:tc>
          <w:tcPr>
            <w:tcW w:w="2229" w:type="dxa"/>
            <w:vMerge/>
          </w:tcPr>
          <w:p w:rsidR="00F83542" w:rsidRPr="00533F77" w:rsidRDefault="00F83542" w:rsidP="00533F77">
            <w:pPr>
              <w:spacing w:after="0" w:line="240" w:lineRule="auto"/>
              <w:rPr>
                <w:rFonts w:ascii="Times New Roman" w:hAnsi="Times New Roman" w:cs="Times New Roman"/>
                <w:sz w:val="24"/>
                <w:szCs w:val="24"/>
              </w:rPr>
            </w:pPr>
          </w:p>
        </w:tc>
        <w:tc>
          <w:tcPr>
            <w:tcW w:w="2098" w:type="dxa"/>
            <w:vMerge/>
          </w:tcPr>
          <w:p w:rsidR="00F83542" w:rsidRPr="00533F77" w:rsidRDefault="00F83542" w:rsidP="00533F77">
            <w:pPr>
              <w:spacing w:after="0" w:line="240" w:lineRule="auto"/>
              <w:rPr>
                <w:rFonts w:ascii="Times New Roman" w:hAnsi="Times New Roman" w:cs="Times New Roman"/>
                <w:sz w:val="24"/>
                <w:szCs w:val="24"/>
              </w:rPr>
            </w:pPr>
          </w:p>
        </w:tc>
        <w:tc>
          <w:tcPr>
            <w:tcW w:w="1586"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Жилых районов</w:t>
            </w:r>
          </w:p>
        </w:tc>
        <w:tc>
          <w:tcPr>
            <w:tcW w:w="1559"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w:t>
            </w:r>
          </w:p>
        </w:tc>
      </w:tr>
      <w:tr w:rsidR="00533F77" w:rsidRPr="00533F77" w:rsidTr="00533F77">
        <w:tc>
          <w:tcPr>
            <w:tcW w:w="4458"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9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Транспортная доступность, мин</w:t>
            </w:r>
          </w:p>
        </w:tc>
        <w:tc>
          <w:tcPr>
            <w:tcW w:w="3145"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w:t>
            </w:r>
          </w:p>
        </w:tc>
      </w:tr>
      <w:tr w:rsidR="00533F77" w:rsidRPr="00533F77" w:rsidTr="00533F77">
        <w:tc>
          <w:tcPr>
            <w:tcW w:w="9701" w:type="dxa"/>
            <w:gridSpan w:val="6"/>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Зоопарк</w:t>
            </w:r>
          </w:p>
        </w:tc>
      </w:tr>
      <w:tr w:rsidR="00533F77" w:rsidRPr="00533F77" w:rsidTr="00533F77">
        <w:tc>
          <w:tcPr>
            <w:tcW w:w="222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22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209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Количество объектов, ед.</w:t>
            </w:r>
          </w:p>
        </w:tc>
        <w:tc>
          <w:tcPr>
            <w:tcW w:w="3145"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w:t>
            </w:r>
          </w:p>
        </w:tc>
      </w:tr>
      <w:tr w:rsidR="00533F77" w:rsidRPr="00533F77" w:rsidTr="00533F77">
        <w:tc>
          <w:tcPr>
            <w:tcW w:w="4458"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9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Транспортная доступность, мин</w:t>
            </w:r>
          </w:p>
        </w:tc>
        <w:tc>
          <w:tcPr>
            <w:tcW w:w="3145"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60</w:t>
            </w:r>
          </w:p>
        </w:tc>
      </w:tr>
      <w:tr w:rsidR="00533F77" w:rsidRPr="00533F77" w:rsidTr="00533F77">
        <w:tc>
          <w:tcPr>
            <w:tcW w:w="9701" w:type="dxa"/>
            <w:gridSpan w:val="6"/>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Кинотеатр (кинозал)</w:t>
            </w:r>
          </w:p>
        </w:tc>
      </w:tr>
      <w:tr w:rsidR="00533F77" w:rsidRPr="00533F77" w:rsidTr="00533F77">
        <w:tc>
          <w:tcPr>
            <w:tcW w:w="222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2229"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допустимого уровня мощности объекта</w:t>
            </w:r>
          </w:p>
        </w:tc>
        <w:tc>
          <w:tcPr>
            <w:tcW w:w="209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место на 1 тыс. чел.</w:t>
            </w:r>
          </w:p>
        </w:tc>
        <w:tc>
          <w:tcPr>
            <w:tcW w:w="3145"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25</w:t>
            </w:r>
          </w:p>
        </w:tc>
      </w:tr>
      <w:tr w:rsidR="00533F77" w:rsidRPr="00533F77" w:rsidTr="00533F77">
        <w:tc>
          <w:tcPr>
            <w:tcW w:w="4458"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9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Транспортная доступность, мин</w:t>
            </w:r>
          </w:p>
        </w:tc>
        <w:tc>
          <w:tcPr>
            <w:tcW w:w="3145"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w:t>
            </w:r>
          </w:p>
        </w:tc>
      </w:tr>
      <w:tr w:rsidR="00533F77" w:rsidRPr="00533F77" w:rsidTr="00533F77">
        <w:tc>
          <w:tcPr>
            <w:tcW w:w="9701" w:type="dxa"/>
            <w:gridSpan w:val="6"/>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Примечания:</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1. Для организации точки доступа к полнотекстовым информационным ресурсам в библиотеке оборудуется место с выходом в информационно-телекоммуникационную сеть Интернет и предоставлением доступа к оцифрованным полнотекстовым информационным ресурсам, на право </w:t>
            </w:r>
            <w:proofErr w:type="gramStart"/>
            <w:r w:rsidRPr="00533F77">
              <w:rPr>
                <w:rFonts w:ascii="Times New Roman" w:hAnsi="Times New Roman" w:cs="Times New Roman"/>
                <w:sz w:val="24"/>
                <w:szCs w:val="24"/>
              </w:rPr>
              <w:t>пользования</w:t>
            </w:r>
            <w:proofErr w:type="gramEnd"/>
            <w:r w:rsidRPr="00533F77">
              <w:rPr>
                <w:rFonts w:ascii="Times New Roman" w:hAnsi="Times New Roman" w:cs="Times New Roman"/>
                <w:sz w:val="24"/>
                <w:szCs w:val="24"/>
              </w:rPr>
              <w:t xml:space="preserve"> которыми библиотека заключает договоры (соглашения) с собственниками этих ресурсов.</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К полнотекстовым информационным ресурсам, доступ к которым библиотека получает бесплатно, относятся:</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фонды Национальной электронной библиотеки (далее -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и организаций, а также правообладателей. НЭБ включает:</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фонды Президентской библиотеки.</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2. Объектом деятельности краеведческого музея является документация и презентация исторического, природного и культурного развития определенного населенного пункта или географического региона. Основными фондами такого музея являются связанные с историей региона экспонаты, в числе которых могут быть, например: археологические находки; произведения искусства или ремесла; документы и изобразительные материалы, фиксирующие исторические события местности; предметы быта; мемориальные предметы, связанные со знаменитыми земляками; материалы, отражающие экономическое и техническое развитие Алтайского края.</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3. К концертным коллективам относятся симфонические оркестры, оркестры народных, духовых инструментов, хоровые капеллы, народные хоры, хореографические и фольклорные ансамбли и т.п.</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13) Объекты и места захоронения (погребения):</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84"/>
        <w:gridCol w:w="1984"/>
        <w:gridCol w:w="1984"/>
        <w:gridCol w:w="1134"/>
      </w:tblGrid>
      <w:tr w:rsidR="00533F77" w:rsidRPr="00533F77">
        <w:tc>
          <w:tcPr>
            <w:tcW w:w="198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Тип расчетного показателя</w:t>
            </w:r>
          </w:p>
        </w:tc>
        <w:tc>
          <w:tcPr>
            <w:tcW w:w="198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Вид расчетного показателя</w:t>
            </w:r>
          </w:p>
        </w:tc>
        <w:tc>
          <w:tcPr>
            <w:tcW w:w="198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Наименование расчетного показателя, единица измерения</w:t>
            </w:r>
          </w:p>
        </w:tc>
        <w:tc>
          <w:tcPr>
            <w:tcW w:w="3118"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Значение расчетного показателя</w:t>
            </w:r>
          </w:p>
        </w:tc>
      </w:tr>
      <w:tr w:rsidR="00533F77" w:rsidRPr="00533F77">
        <w:tc>
          <w:tcPr>
            <w:tcW w:w="9070" w:type="dxa"/>
            <w:gridSpan w:val="5"/>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Кладбища</w:t>
            </w:r>
          </w:p>
        </w:tc>
      </w:tr>
      <w:tr w:rsidR="00533F77" w:rsidRPr="00533F77">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w:t>
            </w:r>
          </w:p>
        </w:tc>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минимально допустимой площади земельного участка для размещения объекта</w:t>
            </w:r>
          </w:p>
        </w:tc>
        <w:tc>
          <w:tcPr>
            <w:tcW w:w="1984"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Площадь земельного участка на 1000 чел., </w:t>
            </w:r>
            <w:proofErr w:type="gramStart"/>
            <w:r w:rsidRPr="00533F77">
              <w:rPr>
                <w:rFonts w:ascii="Times New Roman" w:hAnsi="Times New Roman" w:cs="Times New Roman"/>
                <w:sz w:val="24"/>
                <w:szCs w:val="24"/>
              </w:rPr>
              <w:t>га</w:t>
            </w:r>
            <w:proofErr w:type="gramEnd"/>
          </w:p>
        </w:tc>
        <w:tc>
          <w:tcPr>
            <w:tcW w:w="198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&lt;*&gt; кладбище традиционного захоронения</w:t>
            </w:r>
          </w:p>
        </w:tc>
        <w:tc>
          <w:tcPr>
            <w:tcW w:w="113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0,24</w:t>
            </w:r>
          </w:p>
        </w:tc>
      </w:tr>
      <w:tr w:rsidR="00533F77" w:rsidRPr="00533F77">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vMerge/>
          </w:tcPr>
          <w:p w:rsidR="00F83542" w:rsidRPr="00533F77" w:rsidRDefault="00F83542" w:rsidP="00533F77">
            <w:pPr>
              <w:spacing w:after="0" w:line="240" w:lineRule="auto"/>
              <w:rPr>
                <w:rFonts w:ascii="Times New Roman" w:hAnsi="Times New Roman" w:cs="Times New Roman"/>
                <w:sz w:val="24"/>
                <w:szCs w:val="24"/>
              </w:rPr>
            </w:pPr>
          </w:p>
        </w:tc>
        <w:tc>
          <w:tcPr>
            <w:tcW w:w="1984"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кладбище </w:t>
            </w:r>
            <w:proofErr w:type="spellStart"/>
            <w:r w:rsidRPr="00533F77">
              <w:rPr>
                <w:rFonts w:ascii="Times New Roman" w:hAnsi="Times New Roman" w:cs="Times New Roman"/>
                <w:sz w:val="24"/>
                <w:szCs w:val="24"/>
              </w:rPr>
              <w:t>урновых</w:t>
            </w:r>
            <w:proofErr w:type="spellEnd"/>
            <w:r w:rsidRPr="00533F77">
              <w:rPr>
                <w:rFonts w:ascii="Times New Roman" w:hAnsi="Times New Roman" w:cs="Times New Roman"/>
                <w:sz w:val="24"/>
                <w:szCs w:val="24"/>
              </w:rPr>
              <w:t xml:space="preserve"> захоронений после кремации</w:t>
            </w:r>
          </w:p>
        </w:tc>
        <w:tc>
          <w:tcPr>
            <w:tcW w:w="1134"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0,02</w:t>
            </w:r>
          </w:p>
        </w:tc>
      </w:tr>
      <w:tr w:rsidR="00533F77" w:rsidRPr="00533F77">
        <w:tc>
          <w:tcPr>
            <w:tcW w:w="3968" w:type="dxa"/>
            <w:gridSpan w:val="2"/>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5102"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Не нормируется</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w:t>
      </w:r>
    </w:p>
    <w:p w:rsidR="00F83542"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&lt;*&gt; Размер земельного участка для кладбища не может превышать 40 га.</w:t>
      </w:r>
    </w:p>
    <w:p w:rsidR="00533F77" w:rsidRPr="00533F77" w:rsidRDefault="00533F77"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1"/>
        <w:rPr>
          <w:rFonts w:ascii="Times New Roman" w:hAnsi="Times New Roman" w:cs="Times New Roman"/>
          <w:sz w:val="24"/>
          <w:szCs w:val="24"/>
        </w:rPr>
      </w:pPr>
      <w:r w:rsidRPr="00533F77">
        <w:rPr>
          <w:rFonts w:ascii="Times New Roman" w:hAnsi="Times New Roman" w:cs="Times New Roman"/>
          <w:sz w:val="24"/>
          <w:szCs w:val="24"/>
        </w:rPr>
        <w:t>II. Материалы по обоснованию расчетных показателей,</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содержащихся в основной части Нормативов</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2"/>
        <w:rPr>
          <w:rFonts w:ascii="Times New Roman" w:hAnsi="Times New Roman" w:cs="Times New Roman"/>
          <w:sz w:val="24"/>
          <w:szCs w:val="24"/>
        </w:rPr>
      </w:pPr>
      <w:r w:rsidRPr="00533F77">
        <w:rPr>
          <w:rFonts w:ascii="Times New Roman" w:hAnsi="Times New Roman" w:cs="Times New Roman"/>
          <w:sz w:val="24"/>
          <w:szCs w:val="24"/>
        </w:rPr>
        <w:t>1. Краткая характеристика города Барнаула</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как объекта градостроительной деятельности</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Общие сведения о городе Барнауле</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7"/>
        <w:gridCol w:w="3017"/>
        <w:gridCol w:w="3017"/>
      </w:tblGrid>
      <w:tr w:rsidR="00533F77" w:rsidRPr="00533F77">
        <w:tc>
          <w:tcPr>
            <w:tcW w:w="3017"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Наименование муниципального образования</w:t>
            </w:r>
          </w:p>
        </w:tc>
        <w:tc>
          <w:tcPr>
            <w:tcW w:w="3017"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Городской округ - город Барнаул Алтайского края</w:t>
            </w:r>
          </w:p>
        </w:tc>
        <w:tc>
          <w:tcPr>
            <w:tcW w:w="3017" w:type="dxa"/>
            <w:vMerge w:val="restart"/>
          </w:tcPr>
          <w:p w:rsidR="00F83542" w:rsidRPr="00533F77" w:rsidRDefault="00533F77" w:rsidP="00533F77">
            <w:pPr>
              <w:pStyle w:val="ConsPlusNormal"/>
              <w:jc w:val="both"/>
              <w:rPr>
                <w:rFonts w:ascii="Times New Roman" w:hAnsi="Times New Roman" w:cs="Times New Roman"/>
                <w:sz w:val="24"/>
                <w:szCs w:val="24"/>
              </w:rPr>
            </w:pPr>
            <w:hyperlink r:id="rId20" w:history="1">
              <w:r w:rsidR="00F83542" w:rsidRPr="00533F77">
                <w:rPr>
                  <w:rFonts w:ascii="Times New Roman" w:hAnsi="Times New Roman" w:cs="Times New Roman"/>
                  <w:sz w:val="24"/>
                  <w:szCs w:val="24"/>
                </w:rPr>
                <w:t>Закон</w:t>
              </w:r>
            </w:hyperlink>
            <w:r>
              <w:rPr>
                <w:rFonts w:ascii="Times New Roman" w:hAnsi="Times New Roman" w:cs="Times New Roman"/>
                <w:sz w:val="24"/>
                <w:szCs w:val="24"/>
              </w:rPr>
              <w:t xml:space="preserve"> Алтайского края от 27.12.2008 №</w:t>
            </w:r>
            <w:r w:rsidR="00F83542" w:rsidRPr="00533F77">
              <w:rPr>
                <w:rFonts w:ascii="Times New Roman" w:hAnsi="Times New Roman" w:cs="Times New Roman"/>
                <w:sz w:val="24"/>
                <w:szCs w:val="24"/>
              </w:rPr>
              <w:t>144-ЗС "О статусе и границах муниципального и административно-территориального образования город Барнаул Алтайского края"</w:t>
            </w:r>
          </w:p>
        </w:tc>
      </w:tr>
      <w:tr w:rsidR="00533F77" w:rsidRPr="00533F77">
        <w:tc>
          <w:tcPr>
            <w:tcW w:w="3017"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Статус муниципального образования</w:t>
            </w:r>
          </w:p>
        </w:tc>
        <w:tc>
          <w:tcPr>
            <w:tcW w:w="3017"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Муниципальное образование в составе Алтайского края (городской округ)</w:t>
            </w:r>
          </w:p>
        </w:tc>
        <w:tc>
          <w:tcPr>
            <w:tcW w:w="3017" w:type="dxa"/>
            <w:vMerge/>
          </w:tcPr>
          <w:p w:rsidR="00F83542" w:rsidRPr="00533F77" w:rsidRDefault="00F83542" w:rsidP="00533F77">
            <w:pPr>
              <w:spacing w:after="0" w:line="240" w:lineRule="auto"/>
              <w:rPr>
                <w:rFonts w:ascii="Times New Roman" w:hAnsi="Times New Roman" w:cs="Times New Roman"/>
                <w:sz w:val="24"/>
                <w:szCs w:val="24"/>
              </w:rPr>
            </w:pPr>
          </w:p>
        </w:tc>
      </w:tr>
      <w:tr w:rsidR="00533F77" w:rsidRPr="00533F77">
        <w:tc>
          <w:tcPr>
            <w:tcW w:w="3017"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Административный центр муниципального образования</w:t>
            </w:r>
          </w:p>
        </w:tc>
        <w:tc>
          <w:tcPr>
            <w:tcW w:w="3017"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город Барнаул</w:t>
            </w:r>
          </w:p>
        </w:tc>
        <w:tc>
          <w:tcPr>
            <w:tcW w:w="3017" w:type="dxa"/>
            <w:vMerge/>
          </w:tcPr>
          <w:p w:rsidR="00F83542" w:rsidRPr="00533F77" w:rsidRDefault="00F83542" w:rsidP="00533F77">
            <w:pPr>
              <w:spacing w:after="0" w:line="240" w:lineRule="auto"/>
              <w:rPr>
                <w:rFonts w:ascii="Times New Roman" w:hAnsi="Times New Roman" w:cs="Times New Roman"/>
                <w:sz w:val="24"/>
                <w:szCs w:val="24"/>
              </w:rPr>
            </w:pPr>
          </w:p>
        </w:tc>
      </w:tr>
      <w:tr w:rsidR="00533F77" w:rsidRPr="00533F77">
        <w:tc>
          <w:tcPr>
            <w:tcW w:w="3017"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Сокращение наименования муниципального образования</w:t>
            </w:r>
          </w:p>
        </w:tc>
        <w:tc>
          <w:tcPr>
            <w:tcW w:w="3017"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город Барнаул</w:t>
            </w:r>
          </w:p>
        </w:tc>
        <w:tc>
          <w:tcPr>
            <w:tcW w:w="3017" w:type="dxa"/>
          </w:tcPr>
          <w:p w:rsidR="00F83542" w:rsidRPr="00533F77" w:rsidRDefault="00533F77" w:rsidP="00533F77">
            <w:pPr>
              <w:pStyle w:val="ConsPlusNormal"/>
              <w:jc w:val="both"/>
              <w:rPr>
                <w:rFonts w:ascii="Times New Roman" w:hAnsi="Times New Roman" w:cs="Times New Roman"/>
                <w:sz w:val="24"/>
                <w:szCs w:val="24"/>
              </w:rPr>
            </w:pPr>
            <w:hyperlink r:id="rId21" w:history="1">
              <w:r w:rsidR="00F83542" w:rsidRPr="00533F77">
                <w:rPr>
                  <w:rFonts w:ascii="Times New Roman" w:hAnsi="Times New Roman" w:cs="Times New Roman"/>
                  <w:sz w:val="24"/>
                  <w:szCs w:val="24"/>
                </w:rPr>
                <w:t>Устав</w:t>
              </w:r>
            </w:hyperlink>
            <w:r w:rsidR="00F83542" w:rsidRPr="00533F77">
              <w:rPr>
                <w:rFonts w:ascii="Times New Roman" w:hAnsi="Times New Roman" w:cs="Times New Roman"/>
                <w:sz w:val="24"/>
                <w:szCs w:val="24"/>
              </w:rPr>
              <w:t xml:space="preserve"> городского округа - города Барнаула Алтайского края (принятый решением Барнаульской городской Думы от 28.02.2018 N 71)</w:t>
            </w:r>
          </w:p>
        </w:tc>
      </w:tr>
      <w:tr w:rsidR="00533F77" w:rsidRPr="00533F77">
        <w:tc>
          <w:tcPr>
            <w:tcW w:w="3017"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Численность населения на 01.01.2017, чел.</w:t>
            </w:r>
          </w:p>
        </w:tc>
        <w:tc>
          <w:tcPr>
            <w:tcW w:w="3017"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698057</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(653265 - городское население, 44792 - сельское население)</w:t>
            </w:r>
          </w:p>
        </w:tc>
        <w:tc>
          <w:tcPr>
            <w:tcW w:w="3017"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Паспорт муниципального образования за 2016 - 2018 гг. (Росстат, 2018)</w:t>
            </w:r>
          </w:p>
        </w:tc>
      </w:tr>
      <w:tr w:rsidR="00533F77" w:rsidRPr="00533F77">
        <w:tc>
          <w:tcPr>
            <w:tcW w:w="3017"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Площадь территории города Барнаула, </w:t>
            </w:r>
            <w:proofErr w:type="gramStart"/>
            <w:r w:rsidRPr="00533F77">
              <w:rPr>
                <w:rFonts w:ascii="Times New Roman" w:hAnsi="Times New Roman" w:cs="Times New Roman"/>
                <w:sz w:val="24"/>
                <w:szCs w:val="24"/>
              </w:rPr>
              <w:t>га</w:t>
            </w:r>
            <w:proofErr w:type="gramEnd"/>
          </w:p>
        </w:tc>
        <w:tc>
          <w:tcPr>
            <w:tcW w:w="3017"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93950</w:t>
            </w:r>
          </w:p>
        </w:tc>
        <w:tc>
          <w:tcPr>
            <w:tcW w:w="3017" w:type="dxa"/>
            <w:vMerge/>
          </w:tcPr>
          <w:p w:rsidR="00F83542" w:rsidRPr="00533F77" w:rsidRDefault="00F83542" w:rsidP="00533F77">
            <w:pPr>
              <w:spacing w:after="0" w:line="240" w:lineRule="auto"/>
              <w:rPr>
                <w:rFonts w:ascii="Times New Roman" w:hAnsi="Times New Roman" w:cs="Times New Roman"/>
                <w:sz w:val="24"/>
                <w:szCs w:val="24"/>
              </w:rPr>
            </w:pP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Общие сведения о населенных пунктах, входящих в состав территории города Барнаула, приведены в Таблице 1.</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4"/>
        <w:rPr>
          <w:rFonts w:ascii="Times New Roman" w:hAnsi="Times New Roman" w:cs="Times New Roman"/>
          <w:sz w:val="24"/>
          <w:szCs w:val="24"/>
        </w:rPr>
      </w:pPr>
      <w:r w:rsidRPr="00533F77">
        <w:rPr>
          <w:rFonts w:ascii="Times New Roman" w:hAnsi="Times New Roman" w:cs="Times New Roman"/>
          <w:sz w:val="24"/>
          <w:szCs w:val="24"/>
        </w:rPr>
        <w:t>Таблица 1. Сведения о городе Барнауле и населенных пунктах,</w:t>
      </w:r>
    </w:p>
    <w:p w:rsidR="00F83542" w:rsidRPr="00533F77" w:rsidRDefault="00F83542" w:rsidP="00533F77">
      <w:pPr>
        <w:pStyle w:val="ConsPlusTitle"/>
        <w:ind w:firstLine="709"/>
        <w:jc w:val="center"/>
        <w:rPr>
          <w:rFonts w:ascii="Times New Roman" w:hAnsi="Times New Roman" w:cs="Times New Roman"/>
          <w:sz w:val="24"/>
          <w:szCs w:val="24"/>
        </w:rPr>
      </w:pPr>
      <w:proofErr w:type="gramStart"/>
      <w:r w:rsidRPr="00533F77">
        <w:rPr>
          <w:rFonts w:ascii="Times New Roman" w:hAnsi="Times New Roman" w:cs="Times New Roman"/>
          <w:sz w:val="24"/>
          <w:szCs w:val="24"/>
        </w:rPr>
        <w:t>расположенных</w:t>
      </w:r>
      <w:proofErr w:type="gramEnd"/>
      <w:r w:rsidRPr="00533F77">
        <w:rPr>
          <w:rFonts w:ascii="Times New Roman" w:hAnsi="Times New Roman" w:cs="Times New Roman"/>
          <w:sz w:val="24"/>
          <w:szCs w:val="24"/>
        </w:rPr>
        <w:t xml:space="preserve"> на территории городского округа -</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города Барнаула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551"/>
        <w:gridCol w:w="1871"/>
        <w:gridCol w:w="1757"/>
      </w:tblGrid>
      <w:tr w:rsidR="00533F77" w:rsidRPr="00533F77">
        <w:tc>
          <w:tcPr>
            <w:tcW w:w="289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Наименование населенного пункта</w:t>
            </w:r>
          </w:p>
        </w:tc>
        <w:tc>
          <w:tcPr>
            <w:tcW w:w="2551" w:type="dxa"/>
          </w:tcPr>
          <w:p w:rsidR="00F83542" w:rsidRPr="00533F77" w:rsidRDefault="00533F77" w:rsidP="00533F77">
            <w:pPr>
              <w:pStyle w:val="ConsPlusNormal"/>
              <w:jc w:val="center"/>
              <w:rPr>
                <w:rFonts w:ascii="Times New Roman" w:hAnsi="Times New Roman" w:cs="Times New Roman"/>
                <w:sz w:val="24"/>
                <w:szCs w:val="24"/>
              </w:rPr>
            </w:pPr>
            <w:hyperlink w:anchor="P1519" w:history="1">
              <w:r w:rsidR="00F83542" w:rsidRPr="00533F77">
                <w:rPr>
                  <w:rFonts w:ascii="Times New Roman" w:hAnsi="Times New Roman" w:cs="Times New Roman"/>
                  <w:sz w:val="24"/>
                  <w:szCs w:val="24"/>
                </w:rPr>
                <w:t>&lt;*&gt;</w:t>
              </w:r>
            </w:hyperlink>
            <w:r w:rsidR="00F83542" w:rsidRPr="00533F77">
              <w:rPr>
                <w:rFonts w:ascii="Times New Roman" w:hAnsi="Times New Roman" w:cs="Times New Roman"/>
                <w:sz w:val="24"/>
                <w:szCs w:val="24"/>
              </w:rPr>
              <w:t xml:space="preserve"> Статус населенного пункта</w:t>
            </w:r>
          </w:p>
        </w:tc>
        <w:tc>
          <w:tcPr>
            <w:tcW w:w="1871" w:type="dxa"/>
          </w:tcPr>
          <w:p w:rsidR="00F83542" w:rsidRPr="00533F77" w:rsidRDefault="00533F77" w:rsidP="00533F77">
            <w:pPr>
              <w:pStyle w:val="ConsPlusNormal"/>
              <w:jc w:val="center"/>
              <w:rPr>
                <w:rFonts w:ascii="Times New Roman" w:hAnsi="Times New Roman" w:cs="Times New Roman"/>
                <w:sz w:val="24"/>
                <w:szCs w:val="24"/>
              </w:rPr>
            </w:pPr>
            <w:hyperlink w:anchor="P1520" w:history="1">
              <w:r w:rsidR="00F83542" w:rsidRPr="00533F77">
                <w:rPr>
                  <w:rFonts w:ascii="Times New Roman" w:hAnsi="Times New Roman" w:cs="Times New Roman"/>
                  <w:sz w:val="24"/>
                  <w:szCs w:val="24"/>
                </w:rPr>
                <w:t>&lt;**&gt;</w:t>
              </w:r>
            </w:hyperlink>
            <w:r w:rsidR="00F83542" w:rsidRPr="00533F77">
              <w:rPr>
                <w:rFonts w:ascii="Times New Roman" w:hAnsi="Times New Roman" w:cs="Times New Roman"/>
                <w:sz w:val="24"/>
                <w:szCs w:val="24"/>
              </w:rPr>
              <w:t xml:space="preserve"> Численность населения, чел. (приведенная к 01.01.2017)</w:t>
            </w:r>
          </w:p>
        </w:tc>
        <w:tc>
          <w:tcPr>
            <w:tcW w:w="1757" w:type="dxa"/>
          </w:tcPr>
          <w:p w:rsidR="00F83542" w:rsidRPr="00533F77" w:rsidRDefault="00533F77" w:rsidP="00533F77">
            <w:pPr>
              <w:pStyle w:val="ConsPlusNormal"/>
              <w:jc w:val="center"/>
              <w:rPr>
                <w:rFonts w:ascii="Times New Roman" w:hAnsi="Times New Roman" w:cs="Times New Roman"/>
                <w:sz w:val="24"/>
                <w:szCs w:val="24"/>
              </w:rPr>
            </w:pPr>
            <w:hyperlink w:anchor="P1523" w:history="1">
              <w:r w:rsidR="00F83542" w:rsidRPr="00533F77">
                <w:rPr>
                  <w:rFonts w:ascii="Times New Roman" w:hAnsi="Times New Roman" w:cs="Times New Roman"/>
                  <w:sz w:val="24"/>
                  <w:szCs w:val="24"/>
                </w:rPr>
                <w:t>&lt;***&gt;</w:t>
              </w:r>
            </w:hyperlink>
            <w:r w:rsidR="00F83542" w:rsidRPr="00533F77">
              <w:rPr>
                <w:rFonts w:ascii="Times New Roman" w:hAnsi="Times New Roman" w:cs="Times New Roman"/>
                <w:sz w:val="24"/>
                <w:szCs w:val="24"/>
              </w:rPr>
              <w:t xml:space="preserve"> Группа населенных пунктов</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Городской округ - город Барнаул Алтайского края (26 - населенных пунктов)</w:t>
            </w:r>
          </w:p>
        </w:tc>
        <w:tc>
          <w:tcPr>
            <w:tcW w:w="255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698057</w:t>
            </w:r>
          </w:p>
        </w:tc>
        <w:tc>
          <w:tcPr>
            <w:tcW w:w="175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Населенные пункты</w:t>
            </w:r>
          </w:p>
        </w:tc>
        <w:tc>
          <w:tcPr>
            <w:tcW w:w="255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653265</w:t>
            </w:r>
          </w:p>
        </w:tc>
        <w:tc>
          <w:tcPr>
            <w:tcW w:w="175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Барнаул</w:t>
            </w:r>
          </w:p>
        </w:tc>
        <w:tc>
          <w:tcPr>
            <w:tcW w:w="255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Город</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Административный центр Алтайского края</w:t>
            </w:r>
          </w:p>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Административный центр городского округа - города Барнаула Алтайского края</w:t>
            </w: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633433</w:t>
            </w:r>
          </w:p>
        </w:tc>
        <w:tc>
          <w:tcPr>
            <w:tcW w:w="1757"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Крупный город (от 500 до 1000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Южный</w:t>
            </w:r>
          </w:p>
        </w:tc>
        <w:tc>
          <w:tcPr>
            <w:tcW w:w="255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Поселок городского типа</w:t>
            </w: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19832</w:t>
            </w:r>
          </w:p>
        </w:tc>
        <w:tc>
          <w:tcPr>
            <w:tcW w:w="1757"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Малый город (от 10 до 20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Сельские населенные пункты (далее - СНП) (24 - </w:t>
            </w:r>
            <w:proofErr w:type="gramStart"/>
            <w:r w:rsidRPr="00533F77">
              <w:rPr>
                <w:rFonts w:ascii="Times New Roman" w:hAnsi="Times New Roman" w:cs="Times New Roman"/>
                <w:sz w:val="24"/>
                <w:szCs w:val="24"/>
              </w:rPr>
              <w:t>населенных</w:t>
            </w:r>
            <w:proofErr w:type="gramEnd"/>
            <w:r w:rsidRPr="00533F77">
              <w:rPr>
                <w:rFonts w:ascii="Times New Roman" w:hAnsi="Times New Roman" w:cs="Times New Roman"/>
                <w:sz w:val="24"/>
                <w:szCs w:val="24"/>
              </w:rPr>
              <w:t xml:space="preserve"> пункта)</w:t>
            </w:r>
          </w:p>
        </w:tc>
        <w:tc>
          <w:tcPr>
            <w:tcW w:w="255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44792</w:t>
            </w:r>
          </w:p>
        </w:tc>
        <w:tc>
          <w:tcPr>
            <w:tcW w:w="1757"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proofErr w:type="spellStart"/>
            <w:r w:rsidRPr="00533F77">
              <w:rPr>
                <w:rFonts w:ascii="Times New Roman" w:hAnsi="Times New Roman" w:cs="Times New Roman"/>
                <w:sz w:val="24"/>
                <w:szCs w:val="24"/>
              </w:rPr>
              <w:t>Бельмесево</w:t>
            </w:r>
            <w:proofErr w:type="spellEnd"/>
          </w:p>
        </w:tc>
        <w:tc>
          <w:tcPr>
            <w:tcW w:w="255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Поселок</w:t>
            </w: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1916</w:t>
            </w:r>
          </w:p>
        </w:tc>
        <w:tc>
          <w:tcPr>
            <w:tcW w:w="1757"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Большой</w:t>
            </w:r>
            <w:proofErr w:type="gramEnd"/>
            <w:r w:rsidRPr="00533F77">
              <w:rPr>
                <w:rFonts w:ascii="Times New Roman" w:hAnsi="Times New Roman" w:cs="Times New Roman"/>
                <w:sz w:val="24"/>
                <w:szCs w:val="24"/>
              </w:rPr>
              <w:t xml:space="preserve"> СНП (от 1 до 3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Березовка</w:t>
            </w: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579</w:t>
            </w:r>
          </w:p>
        </w:tc>
        <w:tc>
          <w:tcPr>
            <w:tcW w:w="1757"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Средний</w:t>
            </w:r>
            <w:proofErr w:type="gramEnd"/>
            <w:r w:rsidRPr="00533F77">
              <w:rPr>
                <w:rFonts w:ascii="Times New Roman" w:hAnsi="Times New Roman" w:cs="Times New Roman"/>
                <w:sz w:val="24"/>
                <w:szCs w:val="24"/>
              </w:rPr>
              <w:t xml:space="preserve"> СНП (от 1 до 3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proofErr w:type="spellStart"/>
            <w:r w:rsidRPr="00533F77">
              <w:rPr>
                <w:rFonts w:ascii="Times New Roman" w:hAnsi="Times New Roman" w:cs="Times New Roman"/>
                <w:sz w:val="24"/>
                <w:szCs w:val="24"/>
              </w:rPr>
              <w:t>Борзовая</w:t>
            </w:r>
            <w:proofErr w:type="spellEnd"/>
            <w:r w:rsidRPr="00533F77">
              <w:rPr>
                <w:rFonts w:ascii="Times New Roman" w:hAnsi="Times New Roman" w:cs="Times New Roman"/>
                <w:sz w:val="24"/>
                <w:szCs w:val="24"/>
              </w:rPr>
              <w:t xml:space="preserve"> Заимка</w:t>
            </w: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2401</w:t>
            </w:r>
          </w:p>
        </w:tc>
        <w:tc>
          <w:tcPr>
            <w:tcW w:w="1757"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Большой</w:t>
            </w:r>
            <w:proofErr w:type="gramEnd"/>
            <w:r w:rsidRPr="00533F77">
              <w:rPr>
                <w:rFonts w:ascii="Times New Roman" w:hAnsi="Times New Roman" w:cs="Times New Roman"/>
                <w:sz w:val="24"/>
                <w:szCs w:val="24"/>
              </w:rPr>
              <w:t xml:space="preserve"> СНП (от 0,2 до 1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proofErr w:type="spellStart"/>
            <w:r w:rsidRPr="00533F77">
              <w:rPr>
                <w:rFonts w:ascii="Times New Roman" w:hAnsi="Times New Roman" w:cs="Times New Roman"/>
                <w:sz w:val="24"/>
                <w:szCs w:val="24"/>
              </w:rPr>
              <w:t>Власиха</w:t>
            </w:r>
            <w:proofErr w:type="spellEnd"/>
          </w:p>
        </w:tc>
        <w:tc>
          <w:tcPr>
            <w:tcW w:w="255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Село</w:t>
            </w: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10765</w:t>
            </w:r>
          </w:p>
        </w:tc>
        <w:tc>
          <w:tcPr>
            <w:tcW w:w="1757"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Крупный</w:t>
            </w:r>
            <w:proofErr w:type="gramEnd"/>
            <w:r w:rsidRPr="00533F77">
              <w:rPr>
                <w:rFonts w:ascii="Times New Roman" w:hAnsi="Times New Roman" w:cs="Times New Roman"/>
                <w:sz w:val="24"/>
                <w:szCs w:val="24"/>
              </w:rPr>
              <w:t xml:space="preserve"> СНП (свыше 5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proofErr w:type="spellStart"/>
            <w:r w:rsidRPr="00533F77">
              <w:rPr>
                <w:rFonts w:ascii="Times New Roman" w:hAnsi="Times New Roman" w:cs="Times New Roman"/>
                <w:sz w:val="24"/>
                <w:szCs w:val="24"/>
              </w:rPr>
              <w:t>Власиха</w:t>
            </w:r>
            <w:proofErr w:type="spellEnd"/>
          </w:p>
        </w:tc>
        <w:tc>
          <w:tcPr>
            <w:tcW w:w="255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Станция</w:t>
            </w: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61</w:t>
            </w:r>
          </w:p>
        </w:tc>
        <w:tc>
          <w:tcPr>
            <w:tcW w:w="1757"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Малый СНП (от 0,05 до 0,2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Гоньба</w:t>
            </w:r>
          </w:p>
        </w:tc>
        <w:tc>
          <w:tcPr>
            <w:tcW w:w="255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Село</w:t>
            </w: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2470</w:t>
            </w:r>
          </w:p>
        </w:tc>
        <w:tc>
          <w:tcPr>
            <w:tcW w:w="1757"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Большой</w:t>
            </w:r>
            <w:proofErr w:type="gramEnd"/>
            <w:r w:rsidRPr="00533F77">
              <w:rPr>
                <w:rFonts w:ascii="Times New Roman" w:hAnsi="Times New Roman" w:cs="Times New Roman"/>
                <w:sz w:val="24"/>
                <w:szCs w:val="24"/>
              </w:rPr>
              <w:t xml:space="preserve"> СНП (от 1 до 3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Железнодорожная Казарма 242 км</w:t>
            </w:r>
          </w:p>
        </w:tc>
        <w:tc>
          <w:tcPr>
            <w:tcW w:w="255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Станция</w:t>
            </w: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119</w:t>
            </w:r>
          </w:p>
        </w:tc>
        <w:tc>
          <w:tcPr>
            <w:tcW w:w="1757"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Малый СНП (от 0,05 до 0,2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Железнодорожная Казарма 250 км</w:t>
            </w: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36</w:t>
            </w:r>
          </w:p>
        </w:tc>
        <w:tc>
          <w:tcPr>
            <w:tcW w:w="1757"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Малый СНП (менее 0,05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Железнодорожная Казарма 253 км</w:t>
            </w: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w:t>
            </w:r>
          </w:p>
        </w:tc>
        <w:tc>
          <w:tcPr>
            <w:tcW w:w="1757" w:type="dxa"/>
            <w:vMerge/>
          </w:tcPr>
          <w:p w:rsidR="00F83542" w:rsidRPr="00533F77" w:rsidRDefault="00F83542" w:rsidP="00533F77">
            <w:pPr>
              <w:spacing w:after="0" w:line="240" w:lineRule="auto"/>
              <w:rPr>
                <w:rFonts w:ascii="Times New Roman" w:hAnsi="Times New Roman" w:cs="Times New Roman"/>
                <w:sz w:val="24"/>
                <w:szCs w:val="24"/>
              </w:rPr>
            </w:pP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proofErr w:type="spellStart"/>
            <w:r w:rsidRPr="00533F77">
              <w:rPr>
                <w:rFonts w:ascii="Times New Roman" w:hAnsi="Times New Roman" w:cs="Times New Roman"/>
                <w:sz w:val="24"/>
                <w:szCs w:val="24"/>
              </w:rPr>
              <w:t>Землянуха</w:t>
            </w:r>
            <w:proofErr w:type="spellEnd"/>
          </w:p>
        </w:tc>
        <w:tc>
          <w:tcPr>
            <w:tcW w:w="255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Поселок</w:t>
            </w: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88</w:t>
            </w:r>
          </w:p>
        </w:tc>
        <w:tc>
          <w:tcPr>
            <w:tcW w:w="1757"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Малый СНП (от 0,05 до 0,2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Казенная Заимка</w:t>
            </w: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2983</w:t>
            </w:r>
          </w:p>
        </w:tc>
        <w:tc>
          <w:tcPr>
            <w:tcW w:w="1757"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Большой</w:t>
            </w:r>
            <w:proofErr w:type="gramEnd"/>
            <w:r w:rsidRPr="00533F77">
              <w:rPr>
                <w:rFonts w:ascii="Times New Roman" w:hAnsi="Times New Roman" w:cs="Times New Roman"/>
                <w:sz w:val="24"/>
                <w:szCs w:val="24"/>
              </w:rPr>
              <w:t xml:space="preserve"> СНП (от 1 до 3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Конюхи</w:t>
            </w: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19</w:t>
            </w:r>
          </w:p>
        </w:tc>
        <w:tc>
          <w:tcPr>
            <w:tcW w:w="1757"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Малый СНП (менее 0,05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Лебяжье</w:t>
            </w:r>
          </w:p>
        </w:tc>
        <w:tc>
          <w:tcPr>
            <w:tcW w:w="255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Село</w:t>
            </w: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5908</w:t>
            </w:r>
          </w:p>
        </w:tc>
        <w:tc>
          <w:tcPr>
            <w:tcW w:w="1757"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Крупный</w:t>
            </w:r>
            <w:proofErr w:type="gramEnd"/>
            <w:r w:rsidRPr="00533F77">
              <w:rPr>
                <w:rFonts w:ascii="Times New Roman" w:hAnsi="Times New Roman" w:cs="Times New Roman"/>
                <w:sz w:val="24"/>
                <w:szCs w:val="24"/>
              </w:rPr>
              <w:t xml:space="preserve"> СНП (свыше 5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Лесной</w:t>
            </w:r>
          </w:p>
        </w:tc>
        <w:tc>
          <w:tcPr>
            <w:tcW w:w="255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Поселок</w:t>
            </w: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1766</w:t>
            </w:r>
          </w:p>
        </w:tc>
        <w:tc>
          <w:tcPr>
            <w:tcW w:w="1757"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Большой</w:t>
            </w:r>
            <w:proofErr w:type="gramEnd"/>
            <w:r w:rsidRPr="00533F77">
              <w:rPr>
                <w:rFonts w:ascii="Times New Roman" w:hAnsi="Times New Roman" w:cs="Times New Roman"/>
                <w:sz w:val="24"/>
                <w:szCs w:val="24"/>
              </w:rPr>
              <w:t xml:space="preserve"> СНП (от 1 до 3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proofErr w:type="spellStart"/>
            <w:r w:rsidRPr="00533F77">
              <w:rPr>
                <w:rFonts w:ascii="Times New Roman" w:hAnsi="Times New Roman" w:cs="Times New Roman"/>
                <w:sz w:val="24"/>
                <w:szCs w:val="24"/>
              </w:rPr>
              <w:t>Мохнатушка</w:t>
            </w:r>
            <w:proofErr w:type="spellEnd"/>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282</w:t>
            </w:r>
          </w:p>
        </w:tc>
        <w:tc>
          <w:tcPr>
            <w:tcW w:w="1757"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Средний</w:t>
            </w:r>
            <w:proofErr w:type="gramEnd"/>
            <w:r w:rsidRPr="00533F77">
              <w:rPr>
                <w:rFonts w:ascii="Times New Roman" w:hAnsi="Times New Roman" w:cs="Times New Roman"/>
                <w:sz w:val="24"/>
                <w:szCs w:val="24"/>
              </w:rPr>
              <w:t xml:space="preserve"> СНП (от 0,2 до 1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Научный Городок</w:t>
            </w: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3238</w:t>
            </w:r>
          </w:p>
        </w:tc>
        <w:tc>
          <w:tcPr>
            <w:tcW w:w="1757"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Крупный</w:t>
            </w:r>
            <w:proofErr w:type="gramEnd"/>
            <w:r w:rsidRPr="00533F77">
              <w:rPr>
                <w:rFonts w:ascii="Times New Roman" w:hAnsi="Times New Roman" w:cs="Times New Roman"/>
                <w:sz w:val="24"/>
                <w:szCs w:val="24"/>
              </w:rPr>
              <w:t xml:space="preserve"> СНП (от 3 до 5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Новомихайловка</w:t>
            </w: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1405</w:t>
            </w:r>
          </w:p>
        </w:tc>
        <w:tc>
          <w:tcPr>
            <w:tcW w:w="1757"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Большой</w:t>
            </w:r>
            <w:proofErr w:type="gramEnd"/>
            <w:r w:rsidRPr="00533F77">
              <w:rPr>
                <w:rFonts w:ascii="Times New Roman" w:hAnsi="Times New Roman" w:cs="Times New Roman"/>
                <w:sz w:val="24"/>
                <w:szCs w:val="24"/>
              </w:rPr>
              <w:t xml:space="preserve"> СНП (от 1 до 3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Плодопитомник</w:t>
            </w: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736</w:t>
            </w:r>
          </w:p>
        </w:tc>
        <w:tc>
          <w:tcPr>
            <w:tcW w:w="1757" w:type="dxa"/>
            <w:vMerge w:val="restart"/>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Средний</w:t>
            </w:r>
            <w:proofErr w:type="gramEnd"/>
            <w:r w:rsidRPr="00533F77">
              <w:rPr>
                <w:rFonts w:ascii="Times New Roman" w:hAnsi="Times New Roman" w:cs="Times New Roman"/>
                <w:sz w:val="24"/>
                <w:szCs w:val="24"/>
              </w:rPr>
              <w:t xml:space="preserve"> СНП (от 0,2 до 1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proofErr w:type="spellStart"/>
            <w:r w:rsidRPr="00533F77">
              <w:rPr>
                <w:rFonts w:ascii="Times New Roman" w:hAnsi="Times New Roman" w:cs="Times New Roman"/>
                <w:sz w:val="24"/>
                <w:szCs w:val="24"/>
              </w:rPr>
              <w:t>Ползуново</w:t>
            </w:r>
            <w:proofErr w:type="spellEnd"/>
          </w:p>
        </w:tc>
        <w:tc>
          <w:tcPr>
            <w:tcW w:w="255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Станция</w:t>
            </w: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358</w:t>
            </w:r>
          </w:p>
        </w:tc>
        <w:tc>
          <w:tcPr>
            <w:tcW w:w="1757" w:type="dxa"/>
            <w:vMerge/>
          </w:tcPr>
          <w:p w:rsidR="00F83542" w:rsidRPr="00533F77" w:rsidRDefault="00F83542" w:rsidP="00533F77">
            <w:pPr>
              <w:spacing w:after="0" w:line="240" w:lineRule="auto"/>
              <w:rPr>
                <w:rFonts w:ascii="Times New Roman" w:hAnsi="Times New Roman" w:cs="Times New Roman"/>
                <w:sz w:val="24"/>
                <w:szCs w:val="24"/>
              </w:rPr>
            </w:pP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Пригородный</w:t>
            </w:r>
          </w:p>
        </w:tc>
        <w:tc>
          <w:tcPr>
            <w:tcW w:w="2551" w:type="dxa"/>
            <w:vMerge w:val="restart"/>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Поселок</w:t>
            </w: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3259</w:t>
            </w:r>
          </w:p>
        </w:tc>
        <w:tc>
          <w:tcPr>
            <w:tcW w:w="1757"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Крупный</w:t>
            </w:r>
            <w:proofErr w:type="gramEnd"/>
            <w:r w:rsidRPr="00533F77">
              <w:rPr>
                <w:rFonts w:ascii="Times New Roman" w:hAnsi="Times New Roman" w:cs="Times New Roman"/>
                <w:sz w:val="24"/>
                <w:szCs w:val="24"/>
              </w:rPr>
              <w:t xml:space="preserve"> СНП (от 3 до 5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Садоводов</w:t>
            </w: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1911</w:t>
            </w:r>
          </w:p>
        </w:tc>
        <w:tc>
          <w:tcPr>
            <w:tcW w:w="1757" w:type="dxa"/>
            <w:vMerge w:val="restart"/>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Большой</w:t>
            </w:r>
            <w:proofErr w:type="gramEnd"/>
            <w:r w:rsidRPr="00533F77">
              <w:rPr>
                <w:rFonts w:ascii="Times New Roman" w:hAnsi="Times New Roman" w:cs="Times New Roman"/>
                <w:sz w:val="24"/>
                <w:szCs w:val="24"/>
              </w:rPr>
              <w:t xml:space="preserve"> СНП (от 1 до 3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Центральный</w:t>
            </w:r>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2321</w:t>
            </w:r>
          </w:p>
        </w:tc>
        <w:tc>
          <w:tcPr>
            <w:tcW w:w="1757" w:type="dxa"/>
            <w:vMerge/>
          </w:tcPr>
          <w:p w:rsidR="00F83542" w:rsidRPr="00533F77" w:rsidRDefault="00F83542" w:rsidP="00533F77">
            <w:pPr>
              <w:spacing w:after="0" w:line="240" w:lineRule="auto"/>
              <w:rPr>
                <w:rFonts w:ascii="Times New Roman" w:hAnsi="Times New Roman" w:cs="Times New Roman"/>
                <w:sz w:val="24"/>
                <w:szCs w:val="24"/>
              </w:rPr>
            </w:pP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proofErr w:type="spellStart"/>
            <w:r w:rsidRPr="00533F77">
              <w:rPr>
                <w:rFonts w:ascii="Times New Roman" w:hAnsi="Times New Roman" w:cs="Times New Roman"/>
                <w:sz w:val="24"/>
                <w:szCs w:val="24"/>
              </w:rPr>
              <w:t>Черницк</w:t>
            </w:r>
            <w:proofErr w:type="spellEnd"/>
          </w:p>
        </w:tc>
        <w:tc>
          <w:tcPr>
            <w:tcW w:w="2551" w:type="dxa"/>
            <w:vMerge/>
          </w:tcPr>
          <w:p w:rsidR="00F83542" w:rsidRPr="00533F77" w:rsidRDefault="00F83542" w:rsidP="00533F77">
            <w:pPr>
              <w:spacing w:after="0" w:line="240" w:lineRule="auto"/>
              <w:rPr>
                <w:rFonts w:ascii="Times New Roman" w:hAnsi="Times New Roman" w:cs="Times New Roman"/>
                <w:sz w:val="24"/>
                <w:szCs w:val="24"/>
              </w:rPr>
            </w:pP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886</w:t>
            </w:r>
          </w:p>
        </w:tc>
        <w:tc>
          <w:tcPr>
            <w:tcW w:w="1757"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Средний</w:t>
            </w:r>
            <w:proofErr w:type="gramEnd"/>
            <w:r w:rsidRPr="00533F77">
              <w:rPr>
                <w:rFonts w:ascii="Times New Roman" w:hAnsi="Times New Roman" w:cs="Times New Roman"/>
                <w:sz w:val="24"/>
                <w:szCs w:val="24"/>
              </w:rPr>
              <w:t xml:space="preserve"> СНП (от 0,2 до 1 тыс. чел.)</w:t>
            </w:r>
          </w:p>
        </w:tc>
      </w:tr>
      <w:tr w:rsidR="00533F77" w:rsidRPr="00533F77">
        <w:tc>
          <w:tcPr>
            <w:tcW w:w="289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Ягодное</w:t>
            </w:r>
          </w:p>
        </w:tc>
        <w:tc>
          <w:tcPr>
            <w:tcW w:w="255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Поселок</w:t>
            </w:r>
          </w:p>
        </w:tc>
        <w:tc>
          <w:tcPr>
            <w:tcW w:w="18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1280</w:t>
            </w:r>
          </w:p>
        </w:tc>
        <w:tc>
          <w:tcPr>
            <w:tcW w:w="1757" w:type="dxa"/>
          </w:tcPr>
          <w:p w:rsidR="00F83542" w:rsidRPr="00533F77" w:rsidRDefault="00F83542" w:rsidP="00533F77">
            <w:pPr>
              <w:pStyle w:val="ConsPlusNormal"/>
              <w:jc w:val="both"/>
              <w:rPr>
                <w:rFonts w:ascii="Times New Roman" w:hAnsi="Times New Roman" w:cs="Times New Roman"/>
                <w:sz w:val="24"/>
                <w:szCs w:val="24"/>
              </w:rPr>
            </w:pPr>
            <w:proofErr w:type="gramStart"/>
            <w:r w:rsidRPr="00533F77">
              <w:rPr>
                <w:rFonts w:ascii="Times New Roman" w:hAnsi="Times New Roman" w:cs="Times New Roman"/>
                <w:sz w:val="24"/>
                <w:szCs w:val="24"/>
              </w:rPr>
              <w:t>Большой</w:t>
            </w:r>
            <w:proofErr w:type="gramEnd"/>
            <w:r w:rsidRPr="00533F77">
              <w:rPr>
                <w:rFonts w:ascii="Times New Roman" w:hAnsi="Times New Roman" w:cs="Times New Roman"/>
                <w:sz w:val="24"/>
                <w:szCs w:val="24"/>
              </w:rPr>
              <w:t xml:space="preserve"> СНП (от 1 до 3 тыс. чел.)</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w:t>
      </w:r>
    </w:p>
    <w:p w:rsidR="00F83542" w:rsidRPr="00533F77" w:rsidRDefault="00F83542" w:rsidP="00533F77">
      <w:pPr>
        <w:pStyle w:val="ConsPlusNormal"/>
        <w:ind w:firstLine="709"/>
        <w:jc w:val="both"/>
        <w:rPr>
          <w:rFonts w:ascii="Times New Roman" w:hAnsi="Times New Roman" w:cs="Times New Roman"/>
          <w:sz w:val="24"/>
          <w:szCs w:val="24"/>
        </w:rPr>
      </w:pPr>
      <w:bookmarkStart w:id="2" w:name="P1519"/>
      <w:bookmarkEnd w:id="2"/>
      <w:r w:rsidRPr="00533F77">
        <w:rPr>
          <w:rFonts w:ascii="Times New Roman" w:hAnsi="Times New Roman" w:cs="Times New Roman"/>
          <w:sz w:val="24"/>
          <w:szCs w:val="24"/>
        </w:rPr>
        <w:t xml:space="preserve">&lt;*&gt; </w:t>
      </w:r>
      <w:hyperlink r:id="rId22" w:history="1">
        <w:r w:rsidRPr="00533F77">
          <w:rPr>
            <w:rFonts w:ascii="Times New Roman" w:hAnsi="Times New Roman" w:cs="Times New Roman"/>
            <w:sz w:val="24"/>
            <w:szCs w:val="24"/>
          </w:rPr>
          <w:t>Закон</w:t>
        </w:r>
      </w:hyperlink>
      <w:r w:rsidRPr="00533F77">
        <w:rPr>
          <w:rFonts w:ascii="Times New Roman" w:hAnsi="Times New Roman" w:cs="Times New Roman"/>
          <w:sz w:val="24"/>
          <w:szCs w:val="24"/>
        </w:rPr>
        <w:t xml:space="preserve"> Алтайского края от 27.12.2008 N 144-ЗС "О статусе и границах муниципального и административно-территориального образования город Барнаул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bookmarkStart w:id="3" w:name="P1520"/>
      <w:bookmarkEnd w:id="3"/>
      <w:r w:rsidRPr="00533F77">
        <w:rPr>
          <w:rFonts w:ascii="Times New Roman" w:hAnsi="Times New Roman" w:cs="Times New Roman"/>
          <w:sz w:val="24"/>
          <w:szCs w:val="24"/>
        </w:rPr>
        <w:t>&lt;**&gt; По данным электронных баз данных:</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Городские населенные пункты - "Утвержденная численность населения Алтайского края на 1 января 2018 и в среднем за 2017 год" (Росстат, 2018 г.);</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Сельские населенные пункты - "Численность населения по муниципальным образованиям на 1 января (в том числе по населенным пунктам) по данным текущего учета" (Росстат, 2014 г.).</w:t>
      </w:r>
    </w:p>
    <w:p w:rsidR="00F83542" w:rsidRPr="00533F77" w:rsidRDefault="00F83542" w:rsidP="00533F77">
      <w:pPr>
        <w:pStyle w:val="ConsPlusNormal"/>
        <w:ind w:firstLine="709"/>
        <w:jc w:val="both"/>
        <w:rPr>
          <w:rFonts w:ascii="Times New Roman" w:hAnsi="Times New Roman" w:cs="Times New Roman"/>
          <w:sz w:val="24"/>
          <w:szCs w:val="24"/>
        </w:rPr>
      </w:pPr>
      <w:bookmarkStart w:id="4" w:name="P1523"/>
      <w:bookmarkEnd w:id="4"/>
      <w:r w:rsidRPr="00533F77">
        <w:rPr>
          <w:rFonts w:ascii="Times New Roman" w:hAnsi="Times New Roman" w:cs="Times New Roman"/>
          <w:sz w:val="24"/>
          <w:szCs w:val="24"/>
        </w:rPr>
        <w:t>&lt;***&gt; Свод правил СП 42.13330.2016 "Градостроительство. Планировка и застройка городских и сельских поселений".</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2"/>
        <w:rPr>
          <w:rFonts w:ascii="Times New Roman" w:hAnsi="Times New Roman" w:cs="Times New Roman"/>
          <w:sz w:val="24"/>
          <w:szCs w:val="24"/>
        </w:rPr>
      </w:pPr>
      <w:r w:rsidRPr="00533F77">
        <w:rPr>
          <w:rFonts w:ascii="Times New Roman" w:hAnsi="Times New Roman" w:cs="Times New Roman"/>
          <w:sz w:val="24"/>
          <w:szCs w:val="24"/>
        </w:rPr>
        <w:t>2. Социально-демографический состав и плотность населения</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на территории города Барнаула</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Характеристики демографического состава и плотность населения на территории города Барнаула согласно Паспорту муниципального образования на 2016 - 2018 гг. (Росстат, 2018) приведены в Таблицах 2, </w:t>
      </w:r>
      <w:hyperlink w:anchor="P1599" w:history="1">
        <w:r w:rsidRPr="00533F77">
          <w:rPr>
            <w:rFonts w:ascii="Times New Roman" w:hAnsi="Times New Roman" w:cs="Times New Roman"/>
            <w:sz w:val="24"/>
            <w:szCs w:val="24"/>
          </w:rPr>
          <w:t>3</w:t>
        </w:r>
      </w:hyperlink>
      <w:r w:rsidRPr="00533F77">
        <w:rPr>
          <w:rFonts w:ascii="Times New Roman" w:hAnsi="Times New Roman" w:cs="Times New Roman"/>
          <w:sz w:val="24"/>
          <w:szCs w:val="24"/>
        </w:rPr>
        <w:t>.</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Таблица 2. Демографический состав населения (фактический)</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553"/>
        <w:gridCol w:w="1553"/>
        <w:gridCol w:w="1553"/>
      </w:tblGrid>
      <w:tr w:rsidR="00533F77" w:rsidRPr="00533F77">
        <w:tc>
          <w:tcPr>
            <w:tcW w:w="4365" w:type="dxa"/>
            <w:vMerge w:val="restart"/>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Категория населения</w:t>
            </w:r>
          </w:p>
        </w:tc>
        <w:tc>
          <w:tcPr>
            <w:tcW w:w="4659"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Численность населения на 01.01.2017, чел.</w:t>
            </w:r>
          </w:p>
        </w:tc>
      </w:tr>
      <w:tr w:rsidR="00533F77" w:rsidRPr="00533F77">
        <w:tc>
          <w:tcPr>
            <w:tcW w:w="4365" w:type="dxa"/>
            <w:vMerge/>
          </w:tcPr>
          <w:p w:rsidR="00F83542" w:rsidRPr="00533F77" w:rsidRDefault="00F83542" w:rsidP="00533F77">
            <w:pPr>
              <w:spacing w:after="0" w:line="240" w:lineRule="auto"/>
              <w:rPr>
                <w:rFonts w:ascii="Times New Roman" w:hAnsi="Times New Roman" w:cs="Times New Roman"/>
                <w:sz w:val="24"/>
                <w:szCs w:val="24"/>
              </w:rPr>
            </w:pP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Все население</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Городское население</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Сельское население</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Все население</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698057</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653265</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44792</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Женщины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385087</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362097</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22990</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Мужчины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312970</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291168</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21802</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моложе трудоспособного возраста</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120494</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112593</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7901</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Женщины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58632</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54946</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3686</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Мужчины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61862</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57647</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4215</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трудоспособный возраст</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413876</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387490</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26386</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Женщины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208954</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196897</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12057</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Мужчины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204922</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190593</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14329</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старше трудоспособного возраста</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163687</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153182</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10505</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Женщины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117501</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110254</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7247</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Мужчины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46186</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42928</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3258</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&lt;*&gt; Численность детей в возрасте от 5 до 18 лет</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93302</w:t>
            </w:r>
          </w:p>
        </w:tc>
        <w:tc>
          <w:tcPr>
            <w:tcW w:w="1553" w:type="dxa"/>
            <w:vMerge w:val="restart"/>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c>
          <w:tcPr>
            <w:tcW w:w="1553" w:type="dxa"/>
            <w:vMerge w:val="restart"/>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&lt;*&gt; Общий коэффициент рождаемости (промилле)</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13,3</w:t>
            </w:r>
          </w:p>
        </w:tc>
        <w:tc>
          <w:tcPr>
            <w:tcW w:w="1553" w:type="dxa"/>
            <w:vMerge/>
          </w:tcPr>
          <w:p w:rsidR="00F83542" w:rsidRPr="00533F77" w:rsidRDefault="00F83542" w:rsidP="00533F77">
            <w:pPr>
              <w:spacing w:after="0" w:line="240" w:lineRule="auto"/>
              <w:rPr>
                <w:rFonts w:ascii="Times New Roman" w:hAnsi="Times New Roman" w:cs="Times New Roman"/>
                <w:sz w:val="24"/>
                <w:szCs w:val="24"/>
              </w:rPr>
            </w:pPr>
          </w:p>
        </w:tc>
        <w:tc>
          <w:tcPr>
            <w:tcW w:w="1553" w:type="dxa"/>
            <w:vMerge/>
          </w:tcPr>
          <w:p w:rsidR="00F83542" w:rsidRPr="00533F77" w:rsidRDefault="00F83542" w:rsidP="00533F77">
            <w:pPr>
              <w:spacing w:after="0" w:line="240" w:lineRule="auto"/>
              <w:rPr>
                <w:rFonts w:ascii="Times New Roman" w:hAnsi="Times New Roman" w:cs="Times New Roman"/>
                <w:sz w:val="24"/>
                <w:szCs w:val="24"/>
              </w:rPr>
            </w:pP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&lt;*&gt; Общий коэффициент смертности (промилле)</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11,1</w:t>
            </w:r>
          </w:p>
        </w:tc>
        <w:tc>
          <w:tcPr>
            <w:tcW w:w="1553" w:type="dxa"/>
            <w:vMerge/>
          </w:tcPr>
          <w:p w:rsidR="00F83542" w:rsidRPr="00533F77" w:rsidRDefault="00F83542" w:rsidP="00533F77">
            <w:pPr>
              <w:spacing w:after="0" w:line="240" w:lineRule="auto"/>
              <w:rPr>
                <w:rFonts w:ascii="Times New Roman" w:hAnsi="Times New Roman" w:cs="Times New Roman"/>
                <w:sz w:val="24"/>
                <w:szCs w:val="24"/>
              </w:rPr>
            </w:pPr>
          </w:p>
        </w:tc>
        <w:tc>
          <w:tcPr>
            <w:tcW w:w="1553" w:type="dxa"/>
            <w:vMerge/>
          </w:tcPr>
          <w:p w:rsidR="00F83542" w:rsidRPr="00533F77" w:rsidRDefault="00F83542" w:rsidP="00533F77">
            <w:pPr>
              <w:spacing w:after="0" w:line="240" w:lineRule="auto"/>
              <w:rPr>
                <w:rFonts w:ascii="Times New Roman" w:hAnsi="Times New Roman" w:cs="Times New Roman"/>
                <w:sz w:val="24"/>
                <w:szCs w:val="24"/>
              </w:rPr>
            </w:pP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Средний размер частного домохозяйства на 14.10.2014</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2,4</w:t>
            </w:r>
          </w:p>
        </w:tc>
        <w:tc>
          <w:tcPr>
            <w:tcW w:w="1553" w:type="dxa"/>
            <w:vMerge/>
          </w:tcPr>
          <w:p w:rsidR="00F83542" w:rsidRPr="00533F77" w:rsidRDefault="00F83542" w:rsidP="00533F77">
            <w:pPr>
              <w:spacing w:after="0" w:line="240" w:lineRule="auto"/>
              <w:rPr>
                <w:rFonts w:ascii="Times New Roman" w:hAnsi="Times New Roman" w:cs="Times New Roman"/>
                <w:sz w:val="24"/>
                <w:szCs w:val="24"/>
              </w:rPr>
            </w:pPr>
          </w:p>
        </w:tc>
        <w:tc>
          <w:tcPr>
            <w:tcW w:w="1553" w:type="dxa"/>
            <w:vMerge/>
          </w:tcPr>
          <w:p w:rsidR="00F83542" w:rsidRPr="00533F77" w:rsidRDefault="00F83542" w:rsidP="00533F77">
            <w:pPr>
              <w:spacing w:after="0" w:line="240" w:lineRule="auto"/>
              <w:rPr>
                <w:rFonts w:ascii="Times New Roman" w:hAnsi="Times New Roman" w:cs="Times New Roman"/>
                <w:sz w:val="24"/>
                <w:szCs w:val="24"/>
              </w:rPr>
            </w:pP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&lt;*&gt; На 2016 г.</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bookmarkStart w:id="5" w:name="P1599"/>
      <w:bookmarkEnd w:id="5"/>
      <w:r w:rsidRPr="00533F77">
        <w:rPr>
          <w:rFonts w:ascii="Times New Roman" w:hAnsi="Times New Roman" w:cs="Times New Roman"/>
          <w:sz w:val="24"/>
          <w:szCs w:val="24"/>
        </w:rPr>
        <w:t>Таблица 3. Сведения о плотности населения</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553"/>
        <w:gridCol w:w="1553"/>
        <w:gridCol w:w="1553"/>
      </w:tblGrid>
      <w:tr w:rsidR="00533F77" w:rsidRPr="00533F77">
        <w:tc>
          <w:tcPr>
            <w:tcW w:w="4365"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Наименование населенного пункта</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 xml:space="preserve">&lt;*&gt; Площадь территории, </w:t>
            </w:r>
            <w:proofErr w:type="gramStart"/>
            <w:r w:rsidRPr="00533F77">
              <w:rPr>
                <w:rFonts w:ascii="Times New Roman" w:hAnsi="Times New Roman" w:cs="Times New Roman"/>
                <w:sz w:val="24"/>
                <w:szCs w:val="24"/>
              </w:rPr>
              <w:t>га</w:t>
            </w:r>
            <w:proofErr w:type="gramEnd"/>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Численность населения, чел.</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 xml:space="preserve">Плотность населения, чел. на </w:t>
            </w:r>
            <w:proofErr w:type="gramStart"/>
            <w:r w:rsidRPr="00533F77">
              <w:rPr>
                <w:rFonts w:ascii="Times New Roman" w:hAnsi="Times New Roman" w:cs="Times New Roman"/>
                <w:sz w:val="24"/>
                <w:szCs w:val="24"/>
              </w:rPr>
              <w:t>га</w:t>
            </w:r>
            <w:proofErr w:type="gramEnd"/>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Городской округ - город Барнаул Алтайского края</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93950</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698057</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7,4</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Городские населенные пункты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33420,1</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653265</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19,5</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город Барнаул</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33217,6</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633433</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19,1</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рабочий поселок Южный</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202,5</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19832</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97,9</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Сельские населенные пункты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5390,6</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44792</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8,3</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поселок </w:t>
            </w:r>
            <w:proofErr w:type="spellStart"/>
            <w:r w:rsidRPr="00533F77">
              <w:rPr>
                <w:rFonts w:ascii="Times New Roman" w:hAnsi="Times New Roman" w:cs="Times New Roman"/>
                <w:sz w:val="24"/>
                <w:szCs w:val="24"/>
              </w:rPr>
              <w:t>Бельмесево</w:t>
            </w:r>
            <w:proofErr w:type="spellEnd"/>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843,6</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1916</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2,3</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поселок Березовка</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174,6</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579</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3,3</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поселок </w:t>
            </w:r>
            <w:proofErr w:type="spellStart"/>
            <w:r w:rsidRPr="00533F77">
              <w:rPr>
                <w:rFonts w:ascii="Times New Roman" w:hAnsi="Times New Roman" w:cs="Times New Roman"/>
                <w:sz w:val="24"/>
                <w:szCs w:val="24"/>
              </w:rPr>
              <w:t>Борзовая</w:t>
            </w:r>
            <w:proofErr w:type="spellEnd"/>
            <w:r w:rsidRPr="00533F77">
              <w:rPr>
                <w:rFonts w:ascii="Times New Roman" w:hAnsi="Times New Roman" w:cs="Times New Roman"/>
                <w:sz w:val="24"/>
                <w:szCs w:val="24"/>
              </w:rPr>
              <w:t xml:space="preserve"> Заимка</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189,3</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2401</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12,7</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село </w:t>
            </w:r>
            <w:proofErr w:type="spellStart"/>
            <w:r w:rsidRPr="00533F77">
              <w:rPr>
                <w:rFonts w:ascii="Times New Roman" w:hAnsi="Times New Roman" w:cs="Times New Roman"/>
                <w:sz w:val="24"/>
                <w:szCs w:val="24"/>
              </w:rPr>
              <w:t>Власиха</w:t>
            </w:r>
            <w:proofErr w:type="spellEnd"/>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884,5</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10765</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12,2</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станция </w:t>
            </w:r>
            <w:proofErr w:type="spellStart"/>
            <w:r w:rsidRPr="00533F77">
              <w:rPr>
                <w:rFonts w:ascii="Times New Roman" w:hAnsi="Times New Roman" w:cs="Times New Roman"/>
                <w:sz w:val="24"/>
                <w:szCs w:val="24"/>
              </w:rPr>
              <w:t>Власиха</w:t>
            </w:r>
            <w:proofErr w:type="spellEnd"/>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2,3</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61</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26,5</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село Гоньба</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406,6</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2470</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6,1</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станция Железнодорожная Казарма 242 км</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4,2</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119</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28,3</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станция Железнодорожная Казарма 250 км</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1,6</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36</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22,5</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станция Железнодорожная Казарма 253 км</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0,7</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7,1</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поселок </w:t>
            </w:r>
            <w:proofErr w:type="spellStart"/>
            <w:r w:rsidRPr="00533F77">
              <w:rPr>
                <w:rFonts w:ascii="Times New Roman" w:hAnsi="Times New Roman" w:cs="Times New Roman"/>
                <w:sz w:val="24"/>
                <w:szCs w:val="24"/>
              </w:rPr>
              <w:t>Землянуха</w:t>
            </w:r>
            <w:proofErr w:type="spellEnd"/>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43,9</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88</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поселок Казенная Заимка</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388,5</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2983</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7,7</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поселок Конюхи</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36,1</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19</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0,5</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село Лебяжье</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377,3</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5908</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15,7</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поселок Лесной</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465</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1766</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3,8</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поселок </w:t>
            </w:r>
            <w:proofErr w:type="spellStart"/>
            <w:r w:rsidRPr="00533F77">
              <w:rPr>
                <w:rFonts w:ascii="Times New Roman" w:hAnsi="Times New Roman" w:cs="Times New Roman"/>
                <w:sz w:val="24"/>
                <w:szCs w:val="24"/>
              </w:rPr>
              <w:t>Мохнатушка</w:t>
            </w:r>
            <w:proofErr w:type="spellEnd"/>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75,9</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282</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3,7</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поселок Научный Городок</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307</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3238</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10,5</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поселок Новомихайловка</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205,5</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1405</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6,8</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поселок Плодопитомник</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187,8</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736</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3,9</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станция </w:t>
            </w:r>
            <w:proofErr w:type="spellStart"/>
            <w:r w:rsidRPr="00533F77">
              <w:rPr>
                <w:rFonts w:ascii="Times New Roman" w:hAnsi="Times New Roman" w:cs="Times New Roman"/>
                <w:sz w:val="24"/>
                <w:szCs w:val="24"/>
              </w:rPr>
              <w:t>Ползуново</w:t>
            </w:r>
            <w:proofErr w:type="spellEnd"/>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49,6</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358</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7,2</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поселок Пригородный</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227,6</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3259</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14,3</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поселок Садоводов</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41,1</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1911</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46,5</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поселок Центральный</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229,8</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2321</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10,1</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поселок </w:t>
            </w:r>
            <w:proofErr w:type="spellStart"/>
            <w:r w:rsidRPr="00533F77">
              <w:rPr>
                <w:rFonts w:ascii="Times New Roman" w:hAnsi="Times New Roman" w:cs="Times New Roman"/>
                <w:sz w:val="24"/>
                <w:szCs w:val="24"/>
              </w:rPr>
              <w:t>Черницк</w:t>
            </w:r>
            <w:proofErr w:type="spellEnd"/>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131,8</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886</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6,7</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 xml:space="preserve">поселок </w:t>
            </w:r>
            <w:proofErr w:type="gramStart"/>
            <w:r w:rsidRPr="00533F77">
              <w:rPr>
                <w:rFonts w:ascii="Times New Roman" w:hAnsi="Times New Roman" w:cs="Times New Roman"/>
                <w:sz w:val="24"/>
                <w:szCs w:val="24"/>
              </w:rPr>
              <w:t>Ягодное</w:t>
            </w:r>
            <w:proofErr w:type="gramEnd"/>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116,3</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1280</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11,0</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&lt;*&gt; Площадь территории населенных пунктов определена в результате собственных измерений по данным </w:t>
      </w:r>
      <w:proofErr w:type="spellStart"/>
      <w:r w:rsidRPr="00533F77">
        <w:rPr>
          <w:rFonts w:ascii="Times New Roman" w:hAnsi="Times New Roman" w:cs="Times New Roman"/>
          <w:sz w:val="24"/>
          <w:szCs w:val="24"/>
        </w:rPr>
        <w:t>Росреестра</w:t>
      </w:r>
      <w:proofErr w:type="spellEnd"/>
      <w:r w:rsidRPr="00533F77">
        <w:rPr>
          <w:rFonts w:ascii="Times New Roman" w:hAnsi="Times New Roman" w:cs="Times New Roman"/>
          <w:sz w:val="24"/>
          <w:szCs w:val="24"/>
        </w:rPr>
        <w:t>.</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Планируемые численность населения и продолжительность жизни установлены "</w:t>
      </w:r>
      <w:hyperlink r:id="rId23" w:history="1">
        <w:r w:rsidRPr="00533F77">
          <w:rPr>
            <w:rFonts w:ascii="Times New Roman" w:hAnsi="Times New Roman" w:cs="Times New Roman"/>
            <w:sz w:val="24"/>
            <w:szCs w:val="24"/>
          </w:rPr>
          <w:t>Стратегией</w:t>
        </w:r>
      </w:hyperlink>
      <w:r w:rsidRPr="00533F77">
        <w:rPr>
          <w:rFonts w:ascii="Times New Roman" w:hAnsi="Times New Roman" w:cs="Times New Roman"/>
          <w:sz w:val="24"/>
          <w:szCs w:val="24"/>
        </w:rPr>
        <w:t xml:space="preserve"> социально-экономического развития города Барнаула до 2025 года" - 725 тыс. чел. и 74 года, соответственно. Прогнозируемые показатели численности населения на 2025 г. согласно указанной Стратегии при условии сохранения демографического состава населения приведены в Таблице 4.</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Таблица 4. Демографический состав населения (прогнозируемый)</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553"/>
        <w:gridCol w:w="1553"/>
        <w:gridCol w:w="1553"/>
      </w:tblGrid>
      <w:tr w:rsidR="00533F77" w:rsidRPr="00533F77">
        <w:tc>
          <w:tcPr>
            <w:tcW w:w="4365" w:type="dxa"/>
            <w:vMerge w:val="restart"/>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Категория населения</w:t>
            </w:r>
          </w:p>
        </w:tc>
        <w:tc>
          <w:tcPr>
            <w:tcW w:w="4659"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Численность населения на 2025 г., тыс. чел.</w:t>
            </w:r>
          </w:p>
        </w:tc>
      </w:tr>
      <w:tr w:rsidR="00533F77" w:rsidRPr="00533F77">
        <w:tc>
          <w:tcPr>
            <w:tcW w:w="4365" w:type="dxa"/>
            <w:vMerge/>
          </w:tcPr>
          <w:p w:rsidR="00F83542" w:rsidRPr="00533F77" w:rsidRDefault="00F83542" w:rsidP="00533F77">
            <w:pPr>
              <w:spacing w:after="0" w:line="240" w:lineRule="auto"/>
              <w:rPr>
                <w:rFonts w:ascii="Times New Roman" w:hAnsi="Times New Roman" w:cs="Times New Roman"/>
                <w:sz w:val="24"/>
                <w:szCs w:val="24"/>
              </w:rPr>
            </w:pP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Все население</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Городское население</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Сельское население</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Все население</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725</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678</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47</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Женщины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400</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376</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24</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Мужчины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325</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302</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23</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моложе трудоспособного возраста, всего</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125</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117</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Женщины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61</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57</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Мужчины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64</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60</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трудоспособный возраст, всего</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430</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402</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27</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Женщины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217</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204</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13</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Мужчины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213</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198</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15</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старше трудоспособного возраста, всего</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170</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159</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11</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Женщины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122</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115</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Мужчины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48</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45</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Численность детей в возрасте от 5 до 18 лет</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97</w:t>
            </w:r>
          </w:p>
        </w:tc>
        <w:tc>
          <w:tcPr>
            <w:tcW w:w="1553" w:type="dxa"/>
          </w:tcPr>
          <w:p w:rsidR="00F83542" w:rsidRPr="00533F77" w:rsidRDefault="00F83542" w:rsidP="00533F77">
            <w:pPr>
              <w:pStyle w:val="ConsPlusNormal"/>
              <w:rPr>
                <w:rFonts w:ascii="Times New Roman" w:hAnsi="Times New Roman" w:cs="Times New Roman"/>
                <w:sz w:val="24"/>
                <w:szCs w:val="24"/>
              </w:rPr>
            </w:pPr>
          </w:p>
        </w:tc>
        <w:tc>
          <w:tcPr>
            <w:tcW w:w="1553" w:type="dxa"/>
          </w:tcPr>
          <w:p w:rsidR="00F83542" w:rsidRPr="00533F77" w:rsidRDefault="00F83542" w:rsidP="00533F77">
            <w:pPr>
              <w:pStyle w:val="ConsPlusNormal"/>
              <w:rPr>
                <w:rFonts w:ascii="Times New Roman" w:hAnsi="Times New Roman" w:cs="Times New Roman"/>
                <w:sz w:val="24"/>
                <w:szCs w:val="24"/>
              </w:rPr>
            </w:pP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Планируемая численность населения Барнаульской агломерации на 2034 г. согласно Схеме территориального планирования Барнаульской агломерации составит 1031 тыс. чел. (Численность населения Барнаульской агломерации в 2014 г. составляла 818,8 тыс. чел. Планируется рост в 1,26 раза). Соответствующие приведенным показателям прогнозируемые показатели численности населения на 2034 г. при условии сохранения демографического состава населения приведены в Таблице 5.</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Таблица 5. Демографический состав населения (прогнозируемый)</w:t>
      </w:r>
    </w:p>
    <w:p w:rsidR="00F83542" w:rsidRPr="00533F77" w:rsidRDefault="00F83542" w:rsidP="00533F77">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553"/>
        <w:gridCol w:w="1553"/>
        <w:gridCol w:w="1553"/>
      </w:tblGrid>
      <w:tr w:rsidR="00533F77" w:rsidRPr="00533F77">
        <w:tc>
          <w:tcPr>
            <w:tcW w:w="4365" w:type="dxa"/>
            <w:vMerge w:val="restart"/>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Категория населения</w:t>
            </w:r>
          </w:p>
        </w:tc>
        <w:tc>
          <w:tcPr>
            <w:tcW w:w="4659" w:type="dxa"/>
            <w:gridSpan w:val="3"/>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Численность населения на 2034 г., тыс. чел.</w:t>
            </w:r>
          </w:p>
        </w:tc>
      </w:tr>
      <w:tr w:rsidR="00533F77" w:rsidRPr="00533F77">
        <w:tc>
          <w:tcPr>
            <w:tcW w:w="4365" w:type="dxa"/>
            <w:vMerge/>
          </w:tcPr>
          <w:p w:rsidR="00F83542" w:rsidRPr="00533F77" w:rsidRDefault="00F83542" w:rsidP="00533F77">
            <w:pPr>
              <w:spacing w:after="0" w:line="240" w:lineRule="auto"/>
              <w:rPr>
                <w:rFonts w:ascii="Times New Roman" w:hAnsi="Times New Roman" w:cs="Times New Roman"/>
                <w:sz w:val="24"/>
                <w:szCs w:val="24"/>
              </w:rPr>
            </w:pP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Все население</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Городское население</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Сельское население</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Все население</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880</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823</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56</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Женщины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485</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456</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29</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Мужчины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394</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367</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27</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моложе трудоспособного возраста, всего</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152</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142</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10</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Женщины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74</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69</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Мужчины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78</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73</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трудоспособный возраст, всего</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521</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488</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33</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Женщины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263</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248</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15</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Мужчины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258</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240</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18</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старше трудоспособного возраста, всего</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206</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193</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13</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Женщины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148</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139</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9</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Мужчины</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58</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54</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4</w:t>
            </w:r>
          </w:p>
        </w:tc>
      </w:tr>
      <w:tr w:rsidR="00533F77" w:rsidRPr="00533F77">
        <w:tc>
          <w:tcPr>
            <w:tcW w:w="4365"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Численность детей в возрасте от 5 до 18 лет</w:t>
            </w:r>
          </w:p>
        </w:tc>
        <w:tc>
          <w:tcPr>
            <w:tcW w:w="155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118</w:t>
            </w:r>
          </w:p>
        </w:tc>
        <w:tc>
          <w:tcPr>
            <w:tcW w:w="1553" w:type="dxa"/>
          </w:tcPr>
          <w:p w:rsidR="00F83542" w:rsidRPr="00533F77" w:rsidRDefault="00F83542" w:rsidP="00533F77">
            <w:pPr>
              <w:pStyle w:val="ConsPlusNormal"/>
              <w:rPr>
                <w:rFonts w:ascii="Times New Roman" w:hAnsi="Times New Roman" w:cs="Times New Roman"/>
                <w:sz w:val="24"/>
                <w:szCs w:val="24"/>
              </w:rPr>
            </w:pPr>
          </w:p>
        </w:tc>
        <w:tc>
          <w:tcPr>
            <w:tcW w:w="1553" w:type="dxa"/>
          </w:tcPr>
          <w:p w:rsidR="00F83542" w:rsidRPr="00533F77" w:rsidRDefault="00F83542" w:rsidP="00533F77">
            <w:pPr>
              <w:pStyle w:val="ConsPlusNormal"/>
              <w:rPr>
                <w:rFonts w:ascii="Times New Roman" w:hAnsi="Times New Roman" w:cs="Times New Roman"/>
                <w:sz w:val="24"/>
                <w:szCs w:val="24"/>
              </w:rPr>
            </w:pP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2"/>
        <w:rPr>
          <w:rFonts w:ascii="Times New Roman" w:hAnsi="Times New Roman" w:cs="Times New Roman"/>
          <w:sz w:val="24"/>
          <w:szCs w:val="24"/>
        </w:rPr>
      </w:pPr>
      <w:r w:rsidRPr="00533F77">
        <w:rPr>
          <w:rFonts w:ascii="Times New Roman" w:hAnsi="Times New Roman" w:cs="Times New Roman"/>
          <w:sz w:val="24"/>
          <w:szCs w:val="24"/>
        </w:rPr>
        <w:t>3. Сведения о документах стратегического планирования,</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 xml:space="preserve">муниципальных </w:t>
      </w:r>
      <w:proofErr w:type="gramStart"/>
      <w:r w:rsidRPr="00533F77">
        <w:rPr>
          <w:rFonts w:ascii="Times New Roman" w:hAnsi="Times New Roman" w:cs="Times New Roman"/>
          <w:sz w:val="24"/>
          <w:szCs w:val="24"/>
        </w:rPr>
        <w:t>программах</w:t>
      </w:r>
      <w:proofErr w:type="gramEnd"/>
      <w:r w:rsidRPr="00533F77">
        <w:rPr>
          <w:rFonts w:ascii="Times New Roman" w:hAnsi="Times New Roman" w:cs="Times New Roman"/>
          <w:sz w:val="24"/>
          <w:szCs w:val="24"/>
        </w:rPr>
        <w:t xml:space="preserve"> города Барнаула и документах</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территориального планирования</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Социально-экономическое развитие города Барнаула осуществляется на основе программ, приведенных в Таблице 6.</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 xml:space="preserve">Таблица 6. Реестр </w:t>
      </w:r>
      <w:proofErr w:type="gramStart"/>
      <w:r w:rsidRPr="00533F77">
        <w:rPr>
          <w:rFonts w:ascii="Times New Roman" w:hAnsi="Times New Roman" w:cs="Times New Roman"/>
          <w:sz w:val="24"/>
          <w:szCs w:val="24"/>
        </w:rPr>
        <w:t>утвержденных</w:t>
      </w:r>
      <w:proofErr w:type="gramEnd"/>
      <w:r w:rsidRPr="00533F77">
        <w:rPr>
          <w:rFonts w:ascii="Times New Roman" w:hAnsi="Times New Roman" w:cs="Times New Roman"/>
          <w:sz w:val="24"/>
          <w:szCs w:val="24"/>
        </w:rPr>
        <w:t xml:space="preserve"> и действующих стратегии</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и программ города Барнаула на 01.10.2021</w:t>
      </w:r>
    </w:p>
    <w:p w:rsidR="00F83542" w:rsidRPr="00533F77" w:rsidRDefault="00F83542" w:rsidP="00533F77">
      <w:pPr>
        <w:pStyle w:val="ConsPlusNormal"/>
        <w:ind w:firstLine="709"/>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4571"/>
      </w:tblGrid>
      <w:tr w:rsidR="00533F77" w:rsidRPr="00533F77" w:rsidTr="00533F77">
        <w:tc>
          <w:tcPr>
            <w:tcW w:w="5272"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Наименование программы</w:t>
            </w:r>
          </w:p>
        </w:tc>
        <w:tc>
          <w:tcPr>
            <w:tcW w:w="4571"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&lt;*&gt; Дата и номер утверждающего документа</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24" w:history="1">
              <w:r w:rsidRPr="00533F77">
                <w:rPr>
                  <w:rFonts w:ascii="Times New Roman" w:hAnsi="Times New Roman" w:cs="Times New Roman"/>
                  <w:sz w:val="24"/>
                  <w:szCs w:val="24"/>
                </w:rPr>
                <w:t>Стратегия</w:t>
              </w:r>
            </w:hyperlink>
            <w:r w:rsidRPr="00533F77">
              <w:rPr>
                <w:rFonts w:ascii="Times New Roman" w:hAnsi="Times New Roman" w:cs="Times New Roman"/>
                <w:sz w:val="24"/>
                <w:szCs w:val="24"/>
              </w:rPr>
              <w:t xml:space="preserve"> социально-экономического развития города Барнаула до 2025 года"</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решение Барнаульской городской Думы от 19.12.2013 N 234</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25" w:history="1">
              <w:r w:rsidRPr="00533F77">
                <w:rPr>
                  <w:rFonts w:ascii="Times New Roman" w:hAnsi="Times New Roman" w:cs="Times New Roman"/>
                  <w:sz w:val="24"/>
                  <w:szCs w:val="24"/>
                </w:rPr>
                <w:t>План</w:t>
              </w:r>
            </w:hyperlink>
            <w:r w:rsidRPr="00533F77">
              <w:rPr>
                <w:rFonts w:ascii="Times New Roman" w:hAnsi="Times New Roman" w:cs="Times New Roman"/>
                <w:sz w:val="24"/>
                <w:szCs w:val="24"/>
              </w:rPr>
              <w:t xml:space="preserve"> мероприятий по реализации стратегии социально-экономического развития города Барнаула до 2025 года"</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02.10.2017 N 2027</w:t>
            </w:r>
          </w:p>
        </w:tc>
      </w:tr>
      <w:tr w:rsidR="00533F77" w:rsidRPr="00533F77" w:rsidTr="00533F77">
        <w:tc>
          <w:tcPr>
            <w:tcW w:w="9843"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Муниципальные программы</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26" w:history="1">
              <w:r w:rsidRPr="00533F77">
                <w:rPr>
                  <w:rFonts w:ascii="Times New Roman" w:hAnsi="Times New Roman" w:cs="Times New Roman"/>
                  <w:sz w:val="24"/>
                  <w:szCs w:val="24"/>
                </w:rPr>
                <w:t>Капитальный и текущий ремонт</w:t>
              </w:r>
            </w:hyperlink>
            <w:r w:rsidRPr="00533F77">
              <w:rPr>
                <w:rFonts w:ascii="Times New Roman" w:hAnsi="Times New Roman" w:cs="Times New Roman"/>
                <w:sz w:val="24"/>
                <w:szCs w:val="24"/>
              </w:rPr>
              <w:t xml:space="preserve"> зданий органов местного самоуправления, казенных учреждений города Барнаула на 2015 - 2025 годы"</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14.05.2014 N 965</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27" w:history="1">
              <w:r w:rsidRPr="00533F77">
                <w:rPr>
                  <w:rFonts w:ascii="Times New Roman" w:hAnsi="Times New Roman" w:cs="Times New Roman"/>
                  <w:sz w:val="24"/>
                  <w:szCs w:val="24"/>
                </w:rPr>
                <w:t>Защита населения</w:t>
              </w:r>
            </w:hyperlink>
            <w:r w:rsidRPr="00533F77">
              <w:rPr>
                <w:rFonts w:ascii="Times New Roman" w:hAnsi="Times New Roman" w:cs="Times New Roman"/>
                <w:sz w:val="24"/>
                <w:szCs w:val="24"/>
              </w:rPr>
              <w:t xml:space="preserve"> и территории города Барнаула от чрезвычайных ситуаций на 2015 - 2025 годы"</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15.05.2014 N 986</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28" w:history="1">
              <w:r w:rsidRPr="00533F77">
                <w:rPr>
                  <w:rFonts w:ascii="Times New Roman" w:hAnsi="Times New Roman" w:cs="Times New Roman"/>
                  <w:sz w:val="24"/>
                  <w:szCs w:val="24"/>
                </w:rPr>
                <w:t>Социальная поддержка</w:t>
              </w:r>
            </w:hyperlink>
            <w:r w:rsidRPr="00533F77">
              <w:rPr>
                <w:rFonts w:ascii="Times New Roman" w:hAnsi="Times New Roman" w:cs="Times New Roman"/>
                <w:sz w:val="24"/>
                <w:szCs w:val="24"/>
              </w:rPr>
              <w:t xml:space="preserve"> населения города Барнаула на 2015 - 2024 годы"</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30.06.2014 N 1384</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29" w:history="1">
              <w:r w:rsidRPr="00533F77">
                <w:rPr>
                  <w:rFonts w:ascii="Times New Roman" w:hAnsi="Times New Roman" w:cs="Times New Roman"/>
                  <w:sz w:val="24"/>
                  <w:szCs w:val="24"/>
                </w:rPr>
                <w:t>Развитие предпринимательства</w:t>
              </w:r>
            </w:hyperlink>
            <w:r w:rsidRPr="00533F77">
              <w:rPr>
                <w:rFonts w:ascii="Times New Roman" w:hAnsi="Times New Roman" w:cs="Times New Roman"/>
                <w:sz w:val="24"/>
                <w:szCs w:val="24"/>
              </w:rPr>
              <w:t xml:space="preserve"> в городе Барнауле на 2015 - 2024 годы"</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10.07.2014 N 1474</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30" w:history="1">
              <w:r w:rsidRPr="00533F77">
                <w:rPr>
                  <w:rFonts w:ascii="Times New Roman" w:hAnsi="Times New Roman" w:cs="Times New Roman"/>
                  <w:sz w:val="24"/>
                  <w:szCs w:val="24"/>
                </w:rPr>
                <w:t>Градостроительная политика</w:t>
              </w:r>
            </w:hyperlink>
            <w:r w:rsidRPr="00533F77">
              <w:rPr>
                <w:rFonts w:ascii="Times New Roman" w:hAnsi="Times New Roman" w:cs="Times New Roman"/>
                <w:sz w:val="24"/>
                <w:szCs w:val="24"/>
              </w:rPr>
              <w:t xml:space="preserve"> города Барнаула на 2015 - 2024 годы"</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21.07.2014 N 1555</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31" w:history="1">
              <w:r w:rsidRPr="00533F77">
                <w:rPr>
                  <w:rFonts w:ascii="Times New Roman" w:hAnsi="Times New Roman" w:cs="Times New Roman"/>
                  <w:sz w:val="24"/>
                  <w:szCs w:val="24"/>
                </w:rPr>
                <w:t>Совершенствование муниципального управления</w:t>
              </w:r>
            </w:hyperlink>
            <w:r w:rsidRPr="00533F77">
              <w:rPr>
                <w:rFonts w:ascii="Times New Roman" w:hAnsi="Times New Roman" w:cs="Times New Roman"/>
                <w:sz w:val="24"/>
                <w:szCs w:val="24"/>
              </w:rPr>
              <w:t xml:space="preserve"> и реализация национальной политики в городе Барнауле"</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24.12.2019 N 2149</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32" w:history="1">
              <w:r w:rsidRPr="00533F77">
                <w:rPr>
                  <w:rFonts w:ascii="Times New Roman" w:hAnsi="Times New Roman" w:cs="Times New Roman"/>
                  <w:sz w:val="24"/>
                  <w:szCs w:val="24"/>
                </w:rPr>
                <w:t>Развитие физической культуры</w:t>
              </w:r>
            </w:hyperlink>
            <w:r w:rsidRPr="00533F77">
              <w:rPr>
                <w:rFonts w:ascii="Times New Roman" w:hAnsi="Times New Roman" w:cs="Times New Roman"/>
                <w:sz w:val="24"/>
                <w:szCs w:val="24"/>
              </w:rPr>
              <w:t xml:space="preserve"> и спорта в городе Барнауле"</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19.12.2019 N 2114</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33" w:history="1">
              <w:r w:rsidRPr="00533F77">
                <w:rPr>
                  <w:rFonts w:ascii="Times New Roman" w:hAnsi="Times New Roman" w:cs="Times New Roman"/>
                  <w:sz w:val="24"/>
                  <w:szCs w:val="24"/>
                </w:rPr>
                <w:t>Управление</w:t>
              </w:r>
            </w:hyperlink>
            <w:r w:rsidRPr="00533F77">
              <w:rPr>
                <w:rFonts w:ascii="Times New Roman" w:hAnsi="Times New Roman" w:cs="Times New Roman"/>
                <w:sz w:val="24"/>
                <w:szCs w:val="24"/>
              </w:rPr>
              <w:t xml:space="preserve"> муниципальным имуществом города Барнаула на 2015 - 2023 годы"</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05.08.2014 N 1673</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34" w:history="1">
              <w:r w:rsidRPr="00533F77">
                <w:rPr>
                  <w:rFonts w:ascii="Times New Roman" w:hAnsi="Times New Roman" w:cs="Times New Roman"/>
                  <w:sz w:val="24"/>
                  <w:szCs w:val="24"/>
                </w:rPr>
                <w:t>Управление</w:t>
              </w:r>
            </w:hyperlink>
            <w:r w:rsidRPr="00533F77">
              <w:rPr>
                <w:rFonts w:ascii="Times New Roman" w:hAnsi="Times New Roman" w:cs="Times New Roman"/>
                <w:sz w:val="24"/>
                <w:szCs w:val="24"/>
              </w:rPr>
              <w:t xml:space="preserve"> земельными ресурсами города Барнаула на 2015 - 2024 годы"</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05.08.2014 N 1674</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35" w:history="1">
              <w:r w:rsidRPr="00533F77">
                <w:rPr>
                  <w:rFonts w:ascii="Times New Roman" w:hAnsi="Times New Roman" w:cs="Times New Roman"/>
                  <w:sz w:val="24"/>
                  <w:szCs w:val="24"/>
                </w:rPr>
                <w:t>Развитие культуры</w:t>
              </w:r>
            </w:hyperlink>
            <w:r w:rsidRPr="00533F77">
              <w:rPr>
                <w:rFonts w:ascii="Times New Roman" w:hAnsi="Times New Roman" w:cs="Times New Roman"/>
                <w:sz w:val="24"/>
                <w:szCs w:val="24"/>
              </w:rPr>
              <w:t xml:space="preserve"> города Барнаула на 2015 - 2024 годы"</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07.08.2014 N 1708</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36" w:history="1">
              <w:r w:rsidRPr="00533F77">
                <w:rPr>
                  <w:rFonts w:ascii="Times New Roman" w:hAnsi="Times New Roman" w:cs="Times New Roman"/>
                  <w:sz w:val="24"/>
                  <w:szCs w:val="24"/>
                </w:rPr>
                <w:t>Развитие</w:t>
              </w:r>
            </w:hyperlink>
            <w:r w:rsidRPr="00533F77">
              <w:rPr>
                <w:rFonts w:ascii="Times New Roman" w:hAnsi="Times New Roman" w:cs="Times New Roman"/>
                <w:sz w:val="24"/>
                <w:szCs w:val="24"/>
              </w:rPr>
              <w:t xml:space="preserve"> дорожно-транспортной системы города Барнаула на 2015 - 2025 годы"</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19.08.2014 N 1802</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37" w:history="1">
              <w:r w:rsidRPr="00533F77">
                <w:rPr>
                  <w:rFonts w:ascii="Times New Roman" w:hAnsi="Times New Roman" w:cs="Times New Roman"/>
                  <w:sz w:val="24"/>
                  <w:szCs w:val="24"/>
                </w:rPr>
                <w:t>Благоустройство</w:t>
              </w:r>
            </w:hyperlink>
            <w:r w:rsidRPr="00533F77">
              <w:rPr>
                <w:rFonts w:ascii="Times New Roman" w:hAnsi="Times New Roman" w:cs="Times New Roman"/>
                <w:sz w:val="24"/>
                <w:szCs w:val="24"/>
              </w:rPr>
              <w:t>, экологическая безопасность и природопользование города Барнаула на 2015 - 2040 годы"</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04.09.2014 N 1911</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38" w:history="1">
              <w:r w:rsidRPr="00533F77">
                <w:rPr>
                  <w:rFonts w:ascii="Times New Roman" w:hAnsi="Times New Roman" w:cs="Times New Roman"/>
                  <w:sz w:val="24"/>
                  <w:szCs w:val="24"/>
                </w:rPr>
                <w:t>Развитие образования</w:t>
              </w:r>
            </w:hyperlink>
            <w:r w:rsidRPr="00533F77">
              <w:rPr>
                <w:rFonts w:ascii="Times New Roman" w:hAnsi="Times New Roman" w:cs="Times New Roman"/>
                <w:sz w:val="24"/>
                <w:szCs w:val="24"/>
              </w:rPr>
              <w:t xml:space="preserve"> и молодежной политики города Барнаула"</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25.12.2020 N 2050</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39" w:history="1">
              <w:r w:rsidRPr="00533F77">
                <w:rPr>
                  <w:rFonts w:ascii="Times New Roman" w:hAnsi="Times New Roman" w:cs="Times New Roman"/>
                  <w:sz w:val="24"/>
                  <w:szCs w:val="24"/>
                </w:rPr>
                <w:t>Барнаул - комфортный город</w:t>
              </w:r>
            </w:hyperlink>
            <w:r w:rsidRPr="00533F77">
              <w:rPr>
                <w:rFonts w:ascii="Times New Roman" w:hAnsi="Times New Roman" w:cs="Times New Roman"/>
                <w:sz w:val="24"/>
                <w:szCs w:val="24"/>
              </w:rPr>
              <w:t>" на 2015 - 2030 годы"</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17.09.2014 N 2013</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40" w:history="1">
              <w:r w:rsidRPr="00533F77">
                <w:rPr>
                  <w:rFonts w:ascii="Times New Roman" w:hAnsi="Times New Roman" w:cs="Times New Roman"/>
                  <w:sz w:val="24"/>
                  <w:szCs w:val="24"/>
                </w:rPr>
                <w:t>Развитие</w:t>
              </w:r>
            </w:hyperlink>
            <w:r w:rsidRPr="00533F77">
              <w:rPr>
                <w:rFonts w:ascii="Times New Roman" w:hAnsi="Times New Roman" w:cs="Times New Roman"/>
                <w:sz w:val="24"/>
                <w:szCs w:val="24"/>
              </w:rPr>
              <w:t xml:space="preserve"> инженерной инфраструктуры городского округа - города Барнаула на 2017 - 2025 годы"</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30.09.2016 N 1931</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41" w:history="1">
              <w:r w:rsidRPr="00533F77">
                <w:rPr>
                  <w:rFonts w:ascii="Times New Roman" w:hAnsi="Times New Roman" w:cs="Times New Roman"/>
                  <w:sz w:val="24"/>
                  <w:szCs w:val="24"/>
                </w:rPr>
                <w:t>Управление</w:t>
              </w:r>
            </w:hyperlink>
            <w:r w:rsidRPr="00533F77">
              <w:rPr>
                <w:rFonts w:ascii="Times New Roman" w:hAnsi="Times New Roman" w:cs="Times New Roman"/>
                <w:sz w:val="24"/>
                <w:szCs w:val="24"/>
              </w:rPr>
              <w:t xml:space="preserve"> муниципальными финансами города Барнаула на 2018 - 2023 годы"</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26.09.2017 N 1988</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42" w:history="1">
              <w:r w:rsidRPr="00533F77">
                <w:rPr>
                  <w:rFonts w:ascii="Times New Roman" w:hAnsi="Times New Roman" w:cs="Times New Roman"/>
                  <w:sz w:val="24"/>
                  <w:szCs w:val="24"/>
                </w:rPr>
                <w:t>Формирование</w:t>
              </w:r>
            </w:hyperlink>
            <w:r w:rsidRPr="00533F77">
              <w:rPr>
                <w:rFonts w:ascii="Times New Roman" w:hAnsi="Times New Roman" w:cs="Times New Roman"/>
                <w:sz w:val="24"/>
                <w:szCs w:val="24"/>
              </w:rPr>
              <w:t xml:space="preserve"> современной городской среды города Барнаула" на 2018 - 2024 годы"</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22.01.2018 N 98</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43" w:history="1">
              <w:r w:rsidRPr="00533F77">
                <w:rPr>
                  <w:rFonts w:ascii="Times New Roman" w:hAnsi="Times New Roman" w:cs="Times New Roman"/>
                  <w:sz w:val="24"/>
                  <w:szCs w:val="24"/>
                </w:rPr>
                <w:t>Улучшение</w:t>
              </w:r>
            </w:hyperlink>
            <w:r w:rsidRPr="00533F77">
              <w:rPr>
                <w:rFonts w:ascii="Times New Roman" w:hAnsi="Times New Roman" w:cs="Times New Roman"/>
                <w:sz w:val="24"/>
                <w:szCs w:val="24"/>
              </w:rPr>
              <w:t xml:space="preserve"> жилищных условий молодых семей в городе Барнауле на 2015 - 2024 годы"</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18.08.2014 N 1797</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44" w:history="1">
              <w:r w:rsidRPr="00533F77">
                <w:rPr>
                  <w:rFonts w:ascii="Times New Roman" w:hAnsi="Times New Roman" w:cs="Times New Roman"/>
                  <w:sz w:val="24"/>
                  <w:szCs w:val="24"/>
                </w:rPr>
                <w:t>Обеспечение</w:t>
              </w:r>
            </w:hyperlink>
            <w:r w:rsidRPr="00533F77">
              <w:rPr>
                <w:rFonts w:ascii="Times New Roman" w:hAnsi="Times New Roman" w:cs="Times New Roman"/>
                <w:sz w:val="24"/>
                <w:szCs w:val="24"/>
              </w:rPr>
              <w:t xml:space="preserve"> устойчивого сокращения непригодного для проживания жилищного фонда города Барнаула на 2019 - 2025 годы"</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08.10.2019 N 1741</w:t>
            </w:r>
          </w:p>
        </w:tc>
      </w:tr>
      <w:tr w:rsidR="00533F77" w:rsidRPr="00533F77" w:rsidTr="00533F77">
        <w:tc>
          <w:tcPr>
            <w:tcW w:w="9843" w:type="dxa"/>
            <w:gridSpan w:val="2"/>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Программы</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45" w:history="1">
              <w:r w:rsidRPr="00533F77">
                <w:rPr>
                  <w:rFonts w:ascii="Times New Roman" w:hAnsi="Times New Roman" w:cs="Times New Roman"/>
                  <w:sz w:val="24"/>
                  <w:szCs w:val="24"/>
                </w:rPr>
                <w:t>Энергосбережение</w:t>
              </w:r>
            </w:hyperlink>
            <w:r w:rsidRPr="00533F77">
              <w:rPr>
                <w:rFonts w:ascii="Times New Roman" w:hAnsi="Times New Roman" w:cs="Times New Roman"/>
                <w:sz w:val="24"/>
                <w:szCs w:val="24"/>
              </w:rPr>
              <w:t xml:space="preserve"> и повышение энергетической эффективности городского округа города Барнаула на 2010 - 2015 годы с перспективой до 2020 года"</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30.07.2010 N 2212</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46" w:history="1">
              <w:r w:rsidRPr="00533F77">
                <w:rPr>
                  <w:rFonts w:ascii="Times New Roman" w:hAnsi="Times New Roman" w:cs="Times New Roman"/>
                  <w:sz w:val="24"/>
                  <w:szCs w:val="24"/>
                </w:rPr>
                <w:t>Комплексные меры</w:t>
              </w:r>
            </w:hyperlink>
            <w:r w:rsidRPr="00533F77">
              <w:rPr>
                <w:rFonts w:ascii="Times New Roman" w:hAnsi="Times New Roman" w:cs="Times New Roman"/>
                <w:sz w:val="24"/>
                <w:szCs w:val="24"/>
              </w:rPr>
              <w:t xml:space="preserve"> по профилактике зависимых состояний и противодействию незаконному обороту наркотиков в городе Барнауле на 2015 - 2021 годы"</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27.01.2015 N 85</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47" w:history="1">
              <w:r w:rsidRPr="00533F77">
                <w:rPr>
                  <w:rFonts w:ascii="Times New Roman" w:hAnsi="Times New Roman" w:cs="Times New Roman"/>
                  <w:sz w:val="24"/>
                  <w:szCs w:val="24"/>
                </w:rPr>
                <w:t>Профилактика</w:t>
              </w:r>
            </w:hyperlink>
            <w:r w:rsidRPr="00533F77">
              <w:rPr>
                <w:rFonts w:ascii="Times New Roman" w:hAnsi="Times New Roman" w:cs="Times New Roman"/>
                <w:sz w:val="24"/>
                <w:szCs w:val="24"/>
              </w:rPr>
              <w:t xml:space="preserve"> преступлений и иных правонарушений на территории городского округа - города Барнаула Алтайского края на 2021 - 2025 годы"</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13.05.2021 N 686</w:t>
            </w:r>
          </w:p>
        </w:tc>
      </w:tr>
      <w:tr w:rsidR="00533F77" w:rsidRPr="00533F77" w:rsidTr="00533F77">
        <w:tc>
          <w:tcPr>
            <w:tcW w:w="5272"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w:t>
            </w:r>
            <w:hyperlink r:id="rId48" w:history="1">
              <w:r w:rsidRPr="00533F77">
                <w:rPr>
                  <w:rFonts w:ascii="Times New Roman" w:hAnsi="Times New Roman" w:cs="Times New Roman"/>
                  <w:sz w:val="24"/>
                  <w:szCs w:val="24"/>
                </w:rPr>
                <w:t>Повышение</w:t>
              </w:r>
            </w:hyperlink>
            <w:r w:rsidRPr="00533F77">
              <w:rPr>
                <w:rFonts w:ascii="Times New Roman" w:hAnsi="Times New Roman" w:cs="Times New Roman"/>
                <w:sz w:val="24"/>
                <w:szCs w:val="24"/>
              </w:rPr>
              <w:t xml:space="preserve"> эффективности бюджетных расходов в городе Барнауле на 2015 - 2023 годы"</w:t>
            </w:r>
          </w:p>
        </w:tc>
        <w:tc>
          <w:tcPr>
            <w:tcW w:w="4571"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города Барнаула от 24.12.2014 N 2702</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 xml:space="preserve">Таблица 7. Перечень документов </w:t>
      </w:r>
      <w:proofErr w:type="gramStart"/>
      <w:r w:rsidRPr="00533F77">
        <w:rPr>
          <w:rFonts w:ascii="Times New Roman" w:hAnsi="Times New Roman" w:cs="Times New Roman"/>
          <w:sz w:val="24"/>
          <w:szCs w:val="24"/>
        </w:rPr>
        <w:t>территориального</w:t>
      </w:r>
      <w:proofErr w:type="gramEnd"/>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планирования, действие которых распространяется</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на территорию города Барнаула</w:t>
      </w:r>
    </w:p>
    <w:p w:rsidR="00F83542" w:rsidRPr="00533F77" w:rsidRDefault="00F83542" w:rsidP="00533F77">
      <w:pPr>
        <w:pStyle w:val="ConsPlusNormal"/>
        <w:ind w:firstLine="709"/>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3720"/>
      </w:tblGrid>
      <w:tr w:rsidR="00533F77" w:rsidRPr="00533F77" w:rsidTr="00533F77">
        <w:tc>
          <w:tcPr>
            <w:tcW w:w="6123"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Наименование</w:t>
            </w:r>
          </w:p>
        </w:tc>
        <w:tc>
          <w:tcPr>
            <w:tcW w:w="3720" w:type="dxa"/>
          </w:tcPr>
          <w:p w:rsidR="00F83542" w:rsidRPr="00533F77" w:rsidRDefault="00F83542" w:rsidP="00533F77">
            <w:pPr>
              <w:pStyle w:val="ConsPlusNormal"/>
              <w:jc w:val="center"/>
              <w:rPr>
                <w:rFonts w:ascii="Times New Roman" w:hAnsi="Times New Roman" w:cs="Times New Roman"/>
                <w:sz w:val="24"/>
                <w:szCs w:val="24"/>
              </w:rPr>
            </w:pPr>
            <w:r w:rsidRPr="00533F77">
              <w:rPr>
                <w:rFonts w:ascii="Times New Roman" w:hAnsi="Times New Roman" w:cs="Times New Roman"/>
                <w:sz w:val="24"/>
                <w:szCs w:val="24"/>
              </w:rPr>
              <w:t>Реквизиты утверждения</w:t>
            </w:r>
          </w:p>
        </w:tc>
      </w:tr>
      <w:tr w:rsidR="00533F77" w:rsidRPr="00533F77" w:rsidTr="00533F77">
        <w:tc>
          <w:tcPr>
            <w:tcW w:w="6123" w:type="dxa"/>
          </w:tcPr>
          <w:p w:rsidR="00F83542" w:rsidRPr="00533F77" w:rsidRDefault="00533F77" w:rsidP="00533F77">
            <w:pPr>
              <w:pStyle w:val="ConsPlusNormal"/>
              <w:jc w:val="both"/>
              <w:rPr>
                <w:rFonts w:ascii="Times New Roman" w:hAnsi="Times New Roman" w:cs="Times New Roman"/>
                <w:sz w:val="24"/>
                <w:szCs w:val="24"/>
              </w:rPr>
            </w:pPr>
            <w:hyperlink r:id="rId49" w:history="1">
              <w:r w:rsidR="00F83542" w:rsidRPr="00533F77">
                <w:rPr>
                  <w:rFonts w:ascii="Times New Roman" w:hAnsi="Times New Roman" w:cs="Times New Roman"/>
                  <w:sz w:val="24"/>
                  <w:szCs w:val="24"/>
                </w:rPr>
                <w:t>Схема</w:t>
              </w:r>
            </w:hyperlink>
            <w:r w:rsidR="00F83542" w:rsidRPr="00533F77">
              <w:rPr>
                <w:rFonts w:ascii="Times New Roman" w:hAnsi="Times New Roman" w:cs="Times New Roman"/>
                <w:sz w:val="24"/>
                <w:szCs w:val="24"/>
              </w:rPr>
              <w:t xml:space="preserve"> территориального планирования Российской Федерации в области высшего профессионального образования</w:t>
            </w:r>
          </w:p>
        </w:tc>
        <w:tc>
          <w:tcPr>
            <w:tcW w:w="372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Распоряжение Правительства Российской Федерации от 26.02.2013 N 247-р</w:t>
            </w:r>
          </w:p>
        </w:tc>
      </w:tr>
      <w:tr w:rsidR="00533F77" w:rsidRPr="00533F77" w:rsidTr="00533F77">
        <w:tc>
          <w:tcPr>
            <w:tcW w:w="6123" w:type="dxa"/>
          </w:tcPr>
          <w:p w:rsidR="00F83542" w:rsidRPr="00533F77" w:rsidRDefault="00533F77" w:rsidP="00533F77">
            <w:pPr>
              <w:pStyle w:val="ConsPlusNormal"/>
              <w:jc w:val="both"/>
              <w:rPr>
                <w:rFonts w:ascii="Times New Roman" w:hAnsi="Times New Roman" w:cs="Times New Roman"/>
                <w:sz w:val="24"/>
                <w:szCs w:val="24"/>
              </w:rPr>
            </w:pPr>
            <w:hyperlink r:id="rId50" w:history="1">
              <w:r w:rsidR="00F83542" w:rsidRPr="00533F77">
                <w:rPr>
                  <w:rFonts w:ascii="Times New Roman" w:hAnsi="Times New Roman" w:cs="Times New Roman"/>
                  <w:sz w:val="24"/>
                  <w:szCs w:val="24"/>
                </w:rPr>
                <w:t>Схема</w:t>
              </w:r>
            </w:hyperlink>
            <w:r w:rsidR="00F83542" w:rsidRPr="00533F77">
              <w:rPr>
                <w:rFonts w:ascii="Times New Roman" w:hAnsi="Times New Roman" w:cs="Times New Roman"/>
                <w:sz w:val="24"/>
                <w:szCs w:val="24"/>
              </w:rPr>
              <w:t xml:space="preserve">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p>
        </w:tc>
        <w:tc>
          <w:tcPr>
            <w:tcW w:w="372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Распоряжение Правительства Российской Федерации от 19.03.2013 N 384-р</w:t>
            </w:r>
          </w:p>
        </w:tc>
      </w:tr>
      <w:tr w:rsidR="00533F77" w:rsidRPr="00533F77" w:rsidTr="00533F77">
        <w:tc>
          <w:tcPr>
            <w:tcW w:w="6123" w:type="dxa"/>
          </w:tcPr>
          <w:p w:rsidR="00F83542" w:rsidRPr="00533F77" w:rsidRDefault="00533F77" w:rsidP="00533F77">
            <w:pPr>
              <w:pStyle w:val="ConsPlusNormal"/>
              <w:jc w:val="both"/>
              <w:rPr>
                <w:rFonts w:ascii="Times New Roman" w:hAnsi="Times New Roman" w:cs="Times New Roman"/>
                <w:sz w:val="24"/>
                <w:szCs w:val="24"/>
              </w:rPr>
            </w:pPr>
            <w:hyperlink r:id="rId51" w:history="1">
              <w:r w:rsidR="00F83542" w:rsidRPr="00533F77">
                <w:rPr>
                  <w:rFonts w:ascii="Times New Roman" w:hAnsi="Times New Roman" w:cs="Times New Roman"/>
                  <w:sz w:val="24"/>
                  <w:szCs w:val="24"/>
                </w:rPr>
                <w:t>Схема</w:t>
              </w:r>
            </w:hyperlink>
            <w:r w:rsidR="00F83542" w:rsidRPr="00533F77">
              <w:rPr>
                <w:rFonts w:ascii="Times New Roman" w:hAnsi="Times New Roman" w:cs="Times New Roman"/>
                <w:sz w:val="24"/>
                <w:szCs w:val="24"/>
              </w:rPr>
              <w:t xml:space="preserve"> территориального планирования Российской Федерации в области федерального транспорта (в части трубопроводного транспорта)</w:t>
            </w:r>
          </w:p>
        </w:tc>
        <w:tc>
          <w:tcPr>
            <w:tcW w:w="372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Распоряжение Правительства Российской Федерации от 06.05.2015 N 816-р</w:t>
            </w:r>
          </w:p>
        </w:tc>
      </w:tr>
      <w:tr w:rsidR="00533F77" w:rsidRPr="00533F77" w:rsidTr="00533F77">
        <w:tc>
          <w:tcPr>
            <w:tcW w:w="6123" w:type="dxa"/>
          </w:tcPr>
          <w:p w:rsidR="00F83542" w:rsidRPr="00533F77" w:rsidRDefault="00533F77" w:rsidP="00533F77">
            <w:pPr>
              <w:pStyle w:val="ConsPlusNormal"/>
              <w:jc w:val="both"/>
              <w:rPr>
                <w:rFonts w:ascii="Times New Roman" w:hAnsi="Times New Roman" w:cs="Times New Roman"/>
                <w:sz w:val="24"/>
                <w:szCs w:val="24"/>
              </w:rPr>
            </w:pPr>
            <w:hyperlink r:id="rId52" w:history="1">
              <w:r w:rsidR="00F83542" w:rsidRPr="00533F77">
                <w:rPr>
                  <w:rFonts w:ascii="Times New Roman" w:hAnsi="Times New Roman" w:cs="Times New Roman"/>
                  <w:sz w:val="24"/>
                  <w:szCs w:val="24"/>
                </w:rPr>
                <w:t>Схема</w:t>
              </w:r>
            </w:hyperlink>
            <w:r w:rsidR="00F83542" w:rsidRPr="00533F77">
              <w:rPr>
                <w:rFonts w:ascii="Times New Roman" w:hAnsi="Times New Roman" w:cs="Times New Roman"/>
                <w:sz w:val="24"/>
                <w:szCs w:val="24"/>
              </w:rPr>
              <w:t xml:space="preserve"> территориального планирования Российской Федерации в области энергетики</w:t>
            </w:r>
          </w:p>
        </w:tc>
        <w:tc>
          <w:tcPr>
            <w:tcW w:w="3720" w:type="dxa"/>
          </w:tcPr>
          <w:p w:rsidR="00F83542" w:rsidRPr="00533F77" w:rsidRDefault="00533F77" w:rsidP="00533F77">
            <w:pPr>
              <w:pStyle w:val="ConsPlusNormal"/>
              <w:jc w:val="both"/>
              <w:rPr>
                <w:rFonts w:ascii="Times New Roman" w:hAnsi="Times New Roman" w:cs="Times New Roman"/>
                <w:sz w:val="24"/>
                <w:szCs w:val="24"/>
              </w:rPr>
            </w:pPr>
            <w:hyperlink r:id="rId53" w:history="1">
              <w:r w:rsidR="00F83542" w:rsidRPr="00533F77">
                <w:rPr>
                  <w:rFonts w:ascii="Times New Roman" w:hAnsi="Times New Roman" w:cs="Times New Roman"/>
                  <w:sz w:val="24"/>
                  <w:szCs w:val="24"/>
                </w:rPr>
                <w:t>Распоряжение</w:t>
              </w:r>
            </w:hyperlink>
            <w:r w:rsidR="00F83542" w:rsidRPr="00533F77">
              <w:rPr>
                <w:rFonts w:ascii="Times New Roman" w:hAnsi="Times New Roman" w:cs="Times New Roman"/>
                <w:sz w:val="24"/>
                <w:szCs w:val="24"/>
              </w:rPr>
              <w:t xml:space="preserve"> Правительства Российской Федерации от 01.11.2016 N 2325-р</w:t>
            </w:r>
          </w:p>
        </w:tc>
      </w:tr>
      <w:tr w:rsidR="00533F77" w:rsidRPr="00533F77" w:rsidTr="00533F77">
        <w:tc>
          <w:tcPr>
            <w:tcW w:w="6123" w:type="dxa"/>
          </w:tcPr>
          <w:p w:rsidR="00F83542" w:rsidRPr="00533F77" w:rsidRDefault="00533F77" w:rsidP="00533F77">
            <w:pPr>
              <w:pStyle w:val="ConsPlusNormal"/>
              <w:jc w:val="both"/>
              <w:rPr>
                <w:rFonts w:ascii="Times New Roman" w:hAnsi="Times New Roman" w:cs="Times New Roman"/>
                <w:sz w:val="24"/>
                <w:szCs w:val="24"/>
              </w:rPr>
            </w:pPr>
            <w:hyperlink r:id="rId54" w:history="1">
              <w:r w:rsidR="00F83542" w:rsidRPr="00533F77">
                <w:rPr>
                  <w:rFonts w:ascii="Times New Roman" w:hAnsi="Times New Roman" w:cs="Times New Roman"/>
                  <w:sz w:val="24"/>
                  <w:szCs w:val="24"/>
                </w:rPr>
                <w:t>Схема</w:t>
              </w:r>
            </w:hyperlink>
            <w:r w:rsidR="00F83542" w:rsidRPr="00533F77">
              <w:rPr>
                <w:rFonts w:ascii="Times New Roman" w:hAnsi="Times New Roman" w:cs="Times New Roman"/>
                <w:sz w:val="24"/>
                <w:szCs w:val="24"/>
              </w:rPr>
              <w:t xml:space="preserve"> территориального планирования Российской Федерации в области здравоохранения</w:t>
            </w:r>
          </w:p>
        </w:tc>
        <w:tc>
          <w:tcPr>
            <w:tcW w:w="372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Распоряжение Правительства Российской Федерации от 28.12.2012 N 2607-р</w:t>
            </w:r>
          </w:p>
        </w:tc>
      </w:tr>
      <w:tr w:rsidR="00533F77" w:rsidRPr="00533F77" w:rsidTr="00533F77">
        <w:tc>
          <w:tcPr>
            <w:tcW w:w="6123" w:type="dxa"/>
          </w:tcPr>
          <w:p w:rsidR="00F83542" w:rsidRPr="00533F77" w:rsidRDefault="00533F77" w:rsidP="00533F77">
            <w:pPr>
              <w:pStyle w:val="ConsPlusNormal"/>
              <w:jc w:val="both"/>
              <w:rPr>
                <w:rFonts w:ascii="Times New Roman" w:hAnsi="Times New Roman" w:cs="Times New Roman"/>
                <w:sz w:val="24"/>
                <w:szCs w:val="24"/>
              </w:rPr>
            </w:pPr>
            <w:hyperlink r:id="rId55" w:history="1">
              <w:r w:rsidR="00F83542" w:rsidRPr="00533F77">
                <w:rPr>
                  <w:rFonts w:ascii="Times New Roman" w:hAnsi="Times New Roman" w:cs="Times New Roman"/>
                  <w:sz w:val="24"/>
                  <w:szCs w:val="24"/>
                </w:rPr>
                <w:t>Схема</w:t>
              </w:r>
            </w:hyperlink>
            <w:r w:rsidR="00F83542" w:rsidRPr="00533F77">
              <w:rPr>
                <w:rFonts w:ascii="Times New Roman" w:hAnsi="Times New Roman" w:cs="Times New Roman"/>
                <w:sz w:val="24"/>
                <w:szCs w:val="24"/>
              </w:rPr>
              <w:t xml:space="preserve"> территориального планирования Российской Федерации в области трубопроводного транспорта</w:t>
            </w:r>
          </w:p>
        </w:tc>
        <w:tc>
          <w:tcPr>
            <w:tcW w:w="3720" w:type="dxa"/>
          </w:tcPr>
          <w:p w:rsidR="00F83542" w:rsidRPr="00533F77" w:rsidRDefault="00533F77" w:rsidP="00533F77">
            <w:pPr>
              <w:pStyle w:val="ConsPlusNormal"/>
              <w:jc w:val="both"/>
              <w:rPr>
                <w:rFonts w:ascii="Times New Roman" w:hAnsi="Times New Roman" w:cs="Times New Roman"/>
                <w:sz w:val="24"/>
                <w:szCs w:val="24"/>
              </w:rPr>
            </w:pPr>
            <w:hyperlink r:id="rId56" w:history="1">
              <w:r w:rsidR="00F83542" w:rsidRPr="00533F77">
                <w:rPr>
                  <w:rFonts w:ascii="Times New Roman" w:hAnsi="Times New Roman" w:cs="Times New Roman"/>
                  <w:sz w:val="24"/>
                  <w:szCs w:val="24"/>
                </w:rPr>
                <w:t>Распоряжение</w:t>
              </w:r>
            </w:hyperlink>
            <w:r w:rsidR="00F83542" w:rsidRPr="00533F77">
              <w:rPr>
                <w:rFonts w:ascii="Times New Roman" w:hAnsi="Times New Roman" w:cs="Times New Roman"/>
                <w:sz w:val="24"/>
                <w:szCs w:val="24"/>
              </w:rPr>
              <w:t xml:space="preserve"> Правительства Российской Федерации от 30.01.2017 N 166-р</w:t>
            </w:r>
          </w:p>
        </w:tc>
      </w:tr>
      <w:tr w:rsidR="00533F77" w:rsidRPr="00533F77" w:rsidTr="00533F77">
        <w:tc>
          <w:tcPr>
            <w:tcW w:w="6123" w:type="dxa"/>
          </w:tcPr>
          <w:p w:rsidR="00F83542" w:rsidRPr="00533F77" w:rsidRDefault="00533F77" w:rsidP="00533F77">
            <w:pPr>
              <w:pStyle w:val="ConsPlusNormal"/>
              <w:jc w:val="both"/>
              <w:rPr>
                <w:rFonts w:ascii="Times New Roman" w:hAnsi="Times New Roman" w:cs="Times New Roman"/>
                <w:sz w:val="24"/>
                <w:szCs w:val="24"/>
              </w:rPr>
            </w:pPr>
            <w:hyperlink r:id="rId57" w:history="1">
              <w:r w:rsidR="00F83542" w:rsidRPr="00533F77">
                <w:rPr>
                  <w:rFonts w:ascii="Times New Roman" w:hAnsi="Times New Roman" w:cs="Times New Roman"/>
                  <w:sz w:val="24"/>
                  <w:szCs w:val="24"/>
                </w:rPr>
                <w:t>Схема</w:t>
              </w:r>
            </w:hyperlink>
            <w:r w:rsidR="00F83542" w:rsidRPr="00533F77">
              <w:rPr>
                <w:rFonts w:ascii="Times New Roman" w:hAnsi="Times New Roman" w:cs="Times New Roman"/>
                <w:sz w:val="24"/>
                <w:szCs w:val="24"/>
              </w:rPr>
              <w:t xml:space="preserve"> территориального планирования Алтайского края (далее - СТП Алтайского края)</w:t>
            </w:r>
          </w:p>
        </w:tc>
        <w:tc>
          <w:tcPr>
            <w:tcW w:w="372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Алтайского края от 30.11.2015 N 485</w:t>
            </w:r>
          </w:p>
        </w:tc>
      </w:tr>
      <w:tr w:rsidR="00533F77" w:rsidRPr="00533F77" w:rsidTr="00533F77">
        <w:tc>
          <w:tcPr>
            <w:tcW w:w="6123" w:type="dxa"/>
          </w:tcPr>
          <w:p w:rsidR="00F83542" w:rsidRPr="00533F77" w:rsidRDefault="00533F77" w:rsidP="00533F77">
            <w:pPr>
              <w:pStyle w:val="ConsPlusNormal"/>
              <w:jc w:val="both"/>
              <w:rPr>
                <w:rFonts w:ascii="Times New Roman" w:hAnsi="Times New Roman" w:cs="Times New Roman"/>
                <w:sz w:val="24"/>
                <w:szCs w:val="24"/>
              </w:rPr>
            </w:pPr>
            <w:hyperlink r:id="rId58" w:history="1">
              <w:r w:rsidR="00F83542" w:rsidRPr="00533F77">
                <w:rPr>
                  <w:rFonts w:ascii="Times New Roman" w:hAnsi="Times New Roman" w:cs="Times New Roman"/>
                  <w:sz w:val="24"/>
                  <w:szCs w:val="24"/>
                </w:rPr>
                <w:t>Схема</w:t>
              </w:r>
            </w:hyperlink>
            <w:r w:rsidR="00F83542" w:rsidRPr="00533F77">
              <w:rPr>
                <w:rFonts w:ascii="Times New Roman" w:hAnsi="Times New Roman" w:cs="Times New Roman"/>
                <w:sz w:val="24"/>
                <w:szCs w:val="24"/>
              </w:rPr>
              <w:t xml:space="preserve"> территориального планирования Барнаульской агломерации (далее - СТП Барнаульской агломерации)</w:t>
            </w:r>
          </w:p>
        </w:tc>
        <w:tc>
          <w:tcPr>
            <w:tcW w:w="3720"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Алтайского края от 12.11.2015 N 461</w:t>
            </w:r>
          </w:p>
        </w:tc>
      </w:tr>
      <w:tr w:rsidR="00533F77" w:rsidRPr="00533F77" w:rsidTr="00533F77">
        <w:tblPrEx>
          <w:tblBorders>
            <w:insideH w:val="nil"/>
          </w:tblBorders>
        </w:tblPrEx>
        <w:tc>
          <w:tcPr>
            <w:tcW w:w="6123"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Генеральный план городского округа - города Барнаула Алтайского края (далее - Генеральный план)</w:t>
            </w:r>
          </w:p>
        </w:tc>
        <w:tc>
          <w:tcPr>
            <w:tcW w:w="3720" w:type="dxa"/>
          </w:tcPr>
          <w:p w:rsidR="00F83542" w:rsidRPr="00533F77" w:rsidRDefault="00533F77" w:rsidP="00533F77">
            <w:pPr>
              <w:pStyle w:val="ConsPlusNormal"/>
              <w:jc w:val="both"/>
              <w:rPr>
                <w:rFonts w:ascii="Times New Roman" w:hAnsi="Times New Roman" w:cs="Times New Roman"/>
                <w:sz w:val="24"/>
                <w:szCs w:val="24"/>
              </w:rPr>
            </w:pPr>
            <w:hyperlink r:id="rId59" w:history="1">
              <w:r w:rsidR="00F83542" w:rsidRPr="00533F77">
                <w:rPr>
                  <w:rFonts w:ascii="Times New Roman" w:hAnsi="Times New Roman" w:cs="Times New Roman"/>
                  <w:sz w:val="24"/>
                  <w:szCs w:val="24"/>
                </w:rPr>
                <w:t>Решение</w:t>
              </w:r>
            </w:hyperlink>
            <w:r w:rsidR="00F83542" w:rsidRPr="00533F77">
              <w:rPr>
                <w:rFonts w:ascii="Times New Roman" w:hAnsi="Times New Roman" w:cs="Times New Roman"/>
                <w:sz w:val="24"/>
                <w:szCs w:val="24"/>
              </w:rPr>
              <w:t xml:space="preserve"> Барнаульской городской Думы от 30.08.2019 </w:t>
            </w:r>
            <w:bookmarkStart w:id="6" w:name="_GoBack"/>
            <w:bookmarkEnd w:id="6"/>
            <w:r w:rsidR="00F83542" w:rsidRPr="00533F77">
              <w:rPr>
                <w:rFonts w:ascii="Times New Roman" w:hAnsi="Times New Roman" w:cs="Times New Roman"/>
                <w:sz w:val="24"/>
                <w:szCs w:val="24"/>
              </w:rPr>
              <w:t>N 344</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Перечень нормативов градостроительного проектирования, действие которых распространяется на территорию города Барнаула, приведен в Таблице 8.</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 xml:space="preserve">Таблица 8. Перечень нормативов </w:t>
      </w:r>
      <w:proofErr w:type="gramStart"/>
      <w:r w:rsidRPr="00533F77">
        <w:rPr>
          <w:rFonts w:ascii="Times New Roman" w:hAnsi="Times New Roman" w:cs="Times New Roman"/>
          <w:sz w:val="24"/>
          <w:szCs w:val="24"/>
        </w:rPr>
        <w:t>градостроительного</w:t>
      </w:r>
      <w:proofErr w:type="gramEnd"/>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проектирования</w:t>
      </w:r>
    </w:p>
    <w:p w:rsidR="00F83542" w:rsidRPr="00533F77" w:rsidRDefault="00F83542" w:rsidP="00533F77">
      <w:pPr>
        <w:pStyle w:val="ConsPlusNormal"/>
        <w:ind w:firstLine="709"/>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3578"/>
      </w:tblGrid>
      <w:tr w:rsidR="00533F77" w:rsidRPr="00533F77" w:rsidTr="00533F77">
        <w:tc>
          <w:tcPr>
            <w:tcW w:w="6123"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Наименование</w:t>
            </w:r>
          </w:p>
        </w:tc>
        <w:tc>
          <w:tcPr>
            <w:tcW w:w="3578" w:type="dxa"/>
          </w:tcPr>
          <w:p w:rsidR="00F83542" w:rsidRPr="00533F77" w:rsidRDefault="00F83542" w:rsidP="00533F77">
            <w:pPr>
              <w:pStyle w:val="ConsPlusNormal"/>
              <w:ind w:firstLine="709"/>
              <w:jc w:val="center"/>
              <w:rPr>
                <w:rFonts w:ascii="Times New Roman" w:hAnsi="Times New Roman" w:cs="Times New Roman"/>
                <w:sz w:val="24"/>
                <w:szCs w:val="24"/>
              </w:rPr>
            </w:pPr>
            <w:r w:rsidRPr="00533F77">
              <w:rPr>
                <w:rFonts w:ascii="Times New Roman" w:hAnsi="Times New Roman" w:cs="Times New Roman"/>
                <w:sz w:val="24"/>
                <w:szCs w:val="24"/>
              </w:rPr>
              <w:t>Реквизиты</w:t>
            </w:r>
          </w:p>
        </w:tc>
      </w:tr>
      <w:tr w:rsidR="00533F77" w:rsidRPr="00533F77" w:rsidTr="00533F77">
        <w:tc>
          <w:tcPr>
            <w:tcW w:w="6123" w:type="dxa"/>
          </w:tcPr>
          <w:p w:rsidR="00F83542" w:rsidRPr="00533F77" w:rsidRDefault="00533F77" w:rsidP="00533F77">
            <w:pPr>
              <w:pStyle w:val="ConsPlusNormal"/>
              <w:jc w:val="both"/>
              <w:rPr>
                <w:rFonts w:ascii="Times New Roman" w:hAnsi="Times New Roman" w:cs="Times New Roman"/>
                <w:sz w:val="24"/>
                <w:szCs w:val="24"/>
              </w:rPr>
            </w:pPr>
            <w:hyperlink r:id="rId60" w:history="1">
              <w:r w:rsidR="00F83542" w:rsidRPr="00533F77">
                <w:rPr>
                  <w:rFonts w:ascii="Times New Roman" w:hAnsi="Times New Roman" w:cs="Times New Roman"/>
                  <w:sz w:val="24"/>
                  <w:szCs w:val="24"/>
                </w:rPr>
                <w:t>Нормативы</w:t>
              </w:r>
            </w:hyperlink>
            <w:r w:rsidR="00F83542" w:rsidRPr="00533F77">
              <w:rPr>
                <w:rFonts w:ascii="Times New Roman" w:hAnsi="Times New Roman" w:cs="Times New Roman"/>
                <w:sz w:val="24"/>
                <w:szCs w:val="24"/>
              </w:rPr>
              <w:t xml:space="preserve"> градостроительного проектирования Алтайского края (далее - РНГП Алтайского края)</w:t>
            </w:r>
          </w:p>
        </w:tc>
        <w:tc>
          <w:tcPr>
            <w:tcW w:w="3578" w:type="dxa"/>
          </w:tcPr>
          <w:p w:rsidR="00F83542" w:rsidRPr="00533F77" w:rsidRDefault="00F83542" w:rsidP="00533F77">
            <w:pPr>
              <w:pStyle w:val="ConsPlusNormal"/>
              <w:jc w:val="both"/>
              <w:rPr>
                <w:rFonts w:ascii="Times New Roman" w:hAnsi="Times New Roman" w:cs="Times New Roman"/>
                <w:sz w:val="24"/>
                <w:szCs w:val="24"/>
              </w:rPr>
            </w:pPr>
            <w:r w:rsidRPr="00533F77">
              <w:rPr>
                <w:rFonts w:ascii="Times New Roman" w:hAnsi="Times New Roman" w:cs="Times New Roman"/>
                <w:sz w:val="24"/>
                <w:szCs w:val="24"/>
              </w:rPr>
              <w:t>Постановление Администрации Алтайского края от 09.04.2015 N 129</w:t>
            </w:r>
          </w:p>
        </w:tc>
      </w:tr>
    </w:tbl>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2"/>
        <w:rPr>
          <w:rFonts w:ascii="Times New Roman" w:hAnsi="Times New Roman" w:cs="Times New Roman"/>
          <w:sz w:val="24"/>
          <w:szCs w:val="24"/>
        </w:rPr>
      </w:pPr>
      <w:r w:rsidRPr="00533F77">
        <w:rPr>
          <w:rFonts w:ascii="Times New Roman" w:hAnsi="Times New Roman" w:cs="Times New Roman"/>
          <w:sz w:val="24"/>
          <w:szCs w:val="24"/>
        </w:rPr>
        <w:t>4. Обоснование предельных значений расчетных показателей</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минимально допустимого уровня обеспеченности и максимально</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допустимого уровня территориальной доступности объектов</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местного значения</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1) Объекты электроснабжения.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Согласно </w:t>
      </w:r>
      <w:hyperlink r:id="rId61" w:history="1">
        <w:r w:rsidRPr="00533F77">
          <w:rPr>
            <w:rFonts w:ascii="Times New Roman" w:hAnsi="Times New Roman" w:cs="Times New Roman"/>
            <w:sz w:val="24"/>
            <w:szCs w:val="24"/>
          </w:rPr>
          <w:t>пункту 4 части 1 статьи 16</w:t>
        </w:r>
      </w:hyperlink>
      <w:r w:rsidRPr="00533F77">
        <w:rPr>
          <w:rFonts w:ascii="Times New Roman" w:hAnsi="Times New Roman" w:cs="Times New Roman"/>
          <w:sz w:val="24"/>
          <w:szCs w:val="24"/>
        </w:rPr>
        <w:t xml:space="preserve"> Федерального закона N 131-ФЗ к вопросам местного значения городского округа относится организация в границах городского округа электроснабжения населения в пределах полномочий, установленных законодательством Российской Федерации.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минимально допустимого уровня обеспеченности и максимально допустимого уровня территориальной доступности объектами электроснабжения (удельное (на 1 чел.) электропотребление и использование максимума электрической нагрузки) приняты согласно Приложению Л СП 42.13330.2016 "Градостроительство, планировка и застройка городских и сельских поселений".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2) Объекты теплоснабжения.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Согласно </w:t>
      </w:r>
      <w:hyperlink r:id="rId62" w:history="1">
        <w:r w:rsidRPr="00533F77">
          <w:rPr>
            <w:rFonts w:ascii="Times New Roman" w:hAnsi="Times New Roman" w:cs="Times New Roman"/>
            <w:sz w:val="24"/>
            <w:szCs w:val="24"/>
          </w:rPr>
          <w:t>пункту 4 части 1 статьи 16</w:t>
        </w:r>
      </w:hyperlink>
      <w:r w:rsidRPr="00533F77">
        <w:rPr>
          <w:rFonts w:ascii="Times New Roman" w:hAnsi="Times New Roman" w:cs="Times New Roman"/>
          <w:sz w:val="24"/>
          <w:szCs w:val="24"/>
        </w:rPr>
        <w:t xml:space="preserve"> Федерального закона N 131-ФЗ к вопросам местного значения городского округа относится организация в границах городского округа теплоснабжения населения в пределах полномочий, установленных законодательством Российской Федерации.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Нормируемая (базовая) удельная характеристика расхода тепловой энергии на отопление и вентиляцию зданий принята по таблицам 13 и 14 СП 50.13330.2012 "Тепловая защита зданий".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Размеры земельных участков для отдельно стоящих отопительных котельных, располагаемых в жилых зонах, приняты по таблице 12.4 СП 42.13330.2016 "Градостроительство, планировка и застройка городских и сельских поселений".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3) Объекты газоснабжения.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Согласно </w:t>
      </w:r>
      <w:hyperlink r:id="rId63" w:history="1">
        <w:r w:rsidRPr="00533F77">
          <w:rPr>
            <w:rFonts w:ascii="Times New Roman" w:hAnsi="Times New Roman" w:cs="Times New Roman"/>
            <w:sz w:val="24"/>
            <w:szCs w:val="24"/>
          </w:rPr>
          <w:t>пункту 4 части 1 статьи 16</w:t>
        </w:r>
      </w:hyperlink>
      <w:r w:rsidRPr="00533F77">
        <w:rPr>
          <w:rFonts w:ascii="Times New Roman" w:hAnsi="Times New Roman" w:cs="Times New Roman"/>
          <w:sz w:val="24"/>
          <w:szCs w:val="24"/>
        </w:rPr>
        <w:t xml:space="preserve"> Федерального закона N 131-ФЗ к вопросам местного значения городского округа относится организация в границах поселения газоснабжения населения в пределах полномочий, установленных законодательством Российской Федерации.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Укрупненные показатели потребления газа при теплоте сгорания газа 34 МДж/</w:t>
      </w:r>
      <w:proofErr w:type="gramStart"/>
      <w:r w:rsidRPr="00533F77">
        <w:rPr>
          <w:rFonts w:ascii="Times New Roman" w:hAnsi="Times New Roman" w:cs="Times New Roman"/>
          <w:sz w:val="24"/>
          <w:szCs w:val="24"/>
        </w:rPr>
        <w:t>м</w:t>
      </w:r>
      <w:proofErr w:type="gramEnd"/>
      <w:r w:rsidRPr="00533F77">
        <w:rPr>
          <w:rFonts w:ascii="Times New Roman" w:hAnsi="Times New Roman" w:cs="Times New Roman"/>
          <w:sz w:val="24"/>
          <w:szCs w:val="24"/>
        </w:rPr>
        <w:t xml:space="preserve"> (8000 ккал/м) приняты согласно пункту 3.12 СП 42-101-2003 "Общие положения по проектированию и строительству газораспределительных систем из металлических и полиэтиленовых труб".</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Размеры земельных участков для размещения газонаполнительных пунктов и промежуточных складов баллонов приняты согласно пунктам 12.28 - 12.30 СП 42.13330.2016 "Градостроительство, планировка и застройка городских и сельских поселений".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4) Объекты водоснабжения.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Согласно </w:t>
      </w:r>
      <w:hyperlink r:id="rId64" w:history="1">
        <w:r w:rsidRPr="00533F77">
          <w:rPr>
            <w:rFonts w:ascii="Times New Roman" w:hAnsi="Times New Roman" w:cs="Times New Roman"/>
            <w:sz w:val="24"/>
            <w:szCs w:val="24"/>
          </w:rPr>
          <w:t>пункту 4 части 1 статьи 16</w:t>
        </w:r>
      </w:hyperlink>
      <w:r w:rsidRPr="00533F77">
        <w:rPr>
          <w:rFonts w:ascii="Times New Roman" w:hAnsi="Times New Roman" w:cs="Times New Roman"/>
          <w:sz w:val="24"/>
          <w:szCs w:val="24"/>
        </w:rPr>
        <w:t xml:space="preserve"> Федерального закона N 131-ФЗ к вопросам местного значения городского округа относится организация в границах поселения водоснабжения населения в пределах полномочий, установленных законодательством Российской Федерации.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Удельное среднесуточное (за год) водопотребление на хозяйственно-питьевые нужды населения принято по таблице 1 СП 31.13330.2012 "Водоснабжение. Наружные сети и сооружения".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Размеры земельных участков для размещения станций очистки воды приняты согласно пункту 12.4 СП 42.13330.2016 "Градостроительство, планировка и застройка городских и сельских поселений".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5) Объекты водоотведения.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Согласно </w:t>
      </w:r>
      <w:hyperlink r:id="rId65" w:history="1">
        <w:r w:rsidRPr="00533F77">
          <w:rPr>
            <w:rFonts w:ascii="Times New Roman" w:hAnsi="Times New Roman" w:cs="Times New Roman"/>
            <w:sz w:val="24"/>
            <w:szCs w:val="24"/>
          </w:rPr>
          <w:t>пункту 4 части 1 статьи 16</w:t>
        </w:r>
      </w:hyperlink>
      <w:r w:rsidRPr="00533F77">
        <w:rPr>
          <w:rFonts w:ascii="Times New Roman" w:hAnsi="Times New Roman" w:cs="Times New Roman"/>
          <w:sz w:val="24"/>
          <w:szCs w:val="24"/>
        </w:rPr>
        <w:t xml:space="preserve"> Федерального закона N 131-ФЗ к вопросам местного значения городского округа относится организация в границах городского округа водоотведения в пределах полномочий, установленных законодательством Российской Федерации.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Удельное среднесуточное водоотведение бытовых сточных вод принято равным удельному среднесуточному водопотреблению.</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Ориентировочные размеры земельных участков для размещения очистных сооружений канализации приняты по таблице 12.1 СП 42.13330.2016 "Градостроительство, планировка и застройка городских и сельских поселений".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6) Автомобильные дороги.</w:t>
      </w:r>
    </w:p>
    <w:p w:rsidR="00F83542" w:rsidRPr="00533F77" w:rsidRDefault="00F83542" w:rsidP="00533F77">
      <w:pPr>
        <w:pStyle w:val="ConsPlusNormal"/>
        <w:ind w:firstLine="709"/>
        <w:jc w:val="both"/>
        <w:rPr>
          <w:rFonts w:ascii="Times New Roman" w:hAnsi="Times New Roman" w:cs="Times New Roman"/>
          <w:sz w:val="24"/>
          <w:szCs w:val="24"/>
        </w:rPr>
      </w:pPr>
      <w:proofErr w:type="gramStart"/>
      <w:r w:rsidRPr="00533F77">
        <w:rPr>
          <w:rFonts w:ascii="Times New Roman" w:hAnsi="Times New Roman" w:cs="Times New Roman"/>
          <w:sz w:val="24"/>
          <w:szCs w:val="24"/>
        </w:rPr>
        <w:t xml:space="preserve">Согласно </w:t>
      </w:r>
      <w:hyperlink r:id="rId66" w:history="1">
        <w:r w:rsidRPr="00533F77">
          <w:rPr>
            <w:rFonts w:ascii="Times New Roman" w:hAnsi="Times New Roman" w:cs="Times New Roman"/>
            <w:sz w:val="24"/>
            <w:szCs w:val="24"/>
          </w:rPr>
          <w:t>пункту 5 части 1 статьи 16</w:t>
        </w:r>
      </w:hyperlink>
      <w:r w:rsidRPr="00533F77">
        <w:rPr>
          <w:rFonts w:ascii="Times New Roman" w:hAnsi="Times New Roman" w:cs="Times New Roman"/>
          <w:sz w:val="24"/>
          <w:szCs w:val="24"/>
        </w:rPr>
        <w:t xml:space="preserve"> Федерального закона N 131-ФЗ к вопросам местного значения городского округа относится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организации дорожного</w:t>
      </w:r>
      <w:proofErr w:type="gramEnd"/>
      <w:r w:rsidRPr="00533F77">
        <w:rPr>
          <w:rFonts w:ascii="Times New Roman" w:hAnsi="Times New Roman" w:cs="Times New Roman"/>
          <w:sz w:val="24"/>
          <w:szCs w:val="24"/>
        </w:rPr>
        <w:t xml:space="preserve">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Уровень автомобилизации согласно </w:t>
      </w:r>
      <w:hyperlink r:id="rId67" w:history="1">
        <w:r w:rsidRPr="00533F77">
          <w:rPr>
            <w:rFonts w:ascii="Times New Roman" w:hAnsi="Times New Roman" w:cs="Times New Roman"/>
            <w:sz w:val="24"/>
            <w:szCs w:val="24"/>
          </w:rPr>
          <w:t>пункту 11.5</w:t>
        </w:r>
      </w:hyperlink>
      <w:r w:rsidRPr="00533F77">
        <w:rPr>
          <w:rFonts w:ascii="Times New Roman" w:hAnsi="Times New Roman" w:cs="Times New Roman"/>
          <w:sz w:val="24"/>
          <w:szCs w:val="24"/>
        </w:rPr>
        <w:t xml:space="preserve"> Региональных нормативов градостроительного проектирования Алтайского края, ед. на 1 тыс. чел.:</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легковые автомобили - 350;</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грузовые автомобили и автобусы - 35 - 45;</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 мотоциклы и мопеды: 50 - 100 в городе Барнауле; 100 - 150 в рабочем поселке </w:t>
      </w:r>
      <w:proofErr w:type="gramStart"/>
      <w:r w:rsidRPr="00533F77">
        <w:rPr>
          <w:rFonts w:ascii="Times New Roman" w:hAnsi="Times New Roman" w:cs="Times New Roman"/>
          <w:sz w:val="24"/>
          <w:szCs w:val="24"/>
        </w:rPr>
        <w:t>Южный</w:t>
      </w:r>
      <w:proofErr w:type="gramEnd"/>
      <w:r w:rsidRPr="00533F77">
        <w:rPr>
          <w:rFonts w:ascii="Times New Roman" w:hAnsi="Times New Roman" w:cs="Times New Roman"/>
          <w:sz w:val="24"/>
          <w:szCs w:val="24"/>
        </w:rPr>
        <w:t xml:space="preserve"> и сельских населенных пунктах.</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автомобильных дорог вне границ населенных пунктов приняты согласно Приложению Е СП 42.13330.2016 "Градостроительство, планировка и застройка городских и сельских поселений".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автомобильных дорог и улиц в населенных пунктах приняты по таблицам 11.1, 11.2, 11.3, 11.4 СП 42.13330.2016 "Градостроительство, планировка и застройка городских и сельских поселений".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стоянок и мест для хранения автомобилей приняты согласно Региональным нормативам градостроительного проектирования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 показатели обеспеченности согласно </w:t>
      </w:r>
      <w:hyperlink r:id="rId68" w:history="1">
        <w:r w:rsidRPr="00533F77">
          <w:rPr>
            <w:rFonts w:ascii="Times New Roman" w:hAnsi="Times New Roman" w:cs="Times New Roman"/>
            <w:sz w:val="24"/>
            <w:szCs w:val="24"/>
          </w:rPr>
          <w:t>Приложению</w:t>
        </w:r>
        <w:proofErr w:type="gramStart"/>
        <w:r w:rsidRPr="00533F77">
          <w:rPr>
            <w:rFonts w:ascii="Times New Roman" w:hAnsi="Times New Roman" w:cs="Times New Roman"/>
            <w:sz w:val="24"/>
            <w:szCs w:val="24"/>
          </w:rPr>
          <w:t xml:space="preserve"> И</w:t>
        </w:r>
        <w:proofErr w:type="gramEnd"/>
      </w:hyperlink>
      <w:r w:rsidRPr="00533F77">
        <w:rPr>
          <w:rFonts w:ascii="Times New Roman" w:hAnsi="Times New Roman" w:cs="Times New Roman"/>
          <w:sz w:val="24"/>
          <w:szCs w:val="24"/>
        </w:rPr>
        <w:t xml:space="preserve"> Региональных нормативов градостроительного проектирования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 показатели доступности согласно </w:t>
      </w:r>
      <w:hyperlink r:id="rId69" w:history="1">
        <w:r w:rsidRPr="00533F77">
          <w:rPr>
            <w:rFonts w:ascii="Times New Roman" w:hAnsi="Times New Roman" w:cs="Times New Roman"/>
            <w:sz w:val="24"/>
            <w:szCs w:val="24"/>
          </w:rPr>
          <w:t>пунктам 11.36</w:t>
        </w:r>
      </w:hyperlink>
      <w:r w:rsidRPr="00533F77">
        <w:rPr>
          <w:rFonts w:ascii="Times New Roman" w:hAnsi="Times New Roman" w:cs="Times New Roman"/>
          <w:sz w:val="24"/>
          <w:szCs w:val="24"/>
        </w:rPr>
        <w:t xml:space="preserve">, </w:t>
      </w:r>
      <w:hyperlink r:id="rId70" w:history="1">
        <w:r w:rsidRPr="00533F77">
          <w:rPr>
            <w:rFonts w:ascii="Times New Roman" w:hAnsi="Times New Roman" w:cs="Times New Roman"/>
            <w:sz w:val="24"/>
            <w:szCs w:val="24"/>
          </w:rPr>
          <w:t>11.46</w:t>
        </w:r>
      </w:hyperlink>
      <w:r w:rsidRPr="00533F77">
        <w:rPr>
          <w:rFonts w:ascii="Times New Roman" w:hAnsi="Times New Roman" w:cs="Times New Roman"/>
          <w:sz w:val="24"/>
          <w:szCs w:val="24"/>
        </w:rPr>
        <w:t xml:space="preserve"> Региональных нормативов градостроительного проектирования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7) Объекты физической культуры и массового спорта.</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Согласно </w:t>
      </w:r>
      <w:hyperlink r:id="rId71" w:history="1">
        <w:r w:rsidRPr="00533F77">
          <w:rPr>
            <w:rFonts w:ascii="Times New Roman" w:hAnsi="Times New Roman" w:cs="Times New Roman"/>
            <w:sz w:val="24"/>
            <w:szCs w:val="24"/>
          </w:rPr>
          <w:t>пункту 19 части 1 статьи 16</w:t>
        </w:r>
      </w:hyperlink>
      <w:r w:rsidRPr="00533F77">
        <w:rPr>
          <w:rFonts w:ascii="Times New Roman" w:hAnsi="Times New Roman" w:cs="Times New Roman"/>
          <w:sz w:val="24"/>
          <w:szCs w:val="24"/>
        </w:rPr>
        <w:t xml:space="preserve"> Федерального закона N 131-ФЗ к вопросам местного значения городского округа относятся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Показатели обеспеченности объектами физической культуры и массового спорта приняты согласно </w:t>
      </w:r>
      <w:hyperlink r:id="rId72" w:history="1">
        <w:r w:rsidRPr="00533F77">
          <w:rPr>
            <w:rFonts w:ascii="Times New Roman" w:hAnsi="Times New Roman" w:cs="Times New Roman"/>
            <w:sz w:val="24"/>
            <w:szCs w:val="24"/>
          </w:rPr>
          <w:t>Приложению Е</w:t>
        </w:r>
      </w:hyperlink>
      <w:r w:rsidRPr="00533F77">
        <w:rPr>
          <w:rFonts w:ascii="Times New Roman" w:hAnsi="Times New Roman" w:cs="Times New Roman"/>
          <w:sz w:val="24"/>
          <w:szCs w:val="24"/>
        </w:rPr>
        <w:t xml:space="preserve"> Региональных нормативов градостроительного проектирования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Расчетные показатели максимально допустимого уровня территориальной доступности организаций физической культуры и массового спорта приняты согласно </w:t>
      </w:r>
      <w:hyperlink r:id="rId73" w:history="1">
        <w:r w:rsidRPr="00533F77">
          <w:rPr>
            <w:rFonts w:ascii="Times New Roman" w:hAnsi="Times New Roman" w:cs="Times New Roman"/>
            <w:sz w:val="24"/>
            <w:szCs w:val="24"/>
          </w:rPr>
          <w:t>пункту 9.7</w:t>
        </w:r>
      </w:hyperlink>
      <w:r w:rsidRPr="00533F77">
        <w:rPr>
          <w:rFonts w:ascii="Times New Roman" w:hAnsi="Times New Roman" w:cs="Times New Roman"/>
          <w:sz w:val="24"/>
          <w:szCs w:val="24"/>
        </w:rPr>
        <w:t xml:space="preserve"> и </w:t>
      </w:r>
      <w:hyperlink r:id="rId74" w:history="1">
        <w:r w:rsidRPr="00533F77">
          <w:rPr>
            <w:rFonts w:ascii="Times New Roman" w:hAnsi="Times New Roman" w:cs="Times New Roman"/>
            <w:sz w:val="24"/>
            <w:szCs w:val="24"/>
          </w:rPr>
          <w:t>Приложению Е</w:t>
        </w:r>
      </w:hyperlink>
      <w:r w:rsidRPr="00533F77">
        <w:rPr>
          <w:rFonts w:ascii="Times New Roman" w:hAnsi="Times New Roman" w:cs="Times New Roman"/>
          <w:sz w:val="24"/>
          <w:szCs w:val="24"/>
        </w:rPr>
        <w:t xml:space="preserve"> Региональных нормативов градостроительного проектирования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8) Объекты образования.</w:t>
      </w:r>
    </w:p>
    <w:p w:rsidR="00F83542" w:rsidRPr="00533F77" w:rsidRDefault="00F83542" w:rsidP="00533F77">
      <w:pPr>
        <w:pStyle w:val="ConsPlusNormal"/>
        <w:ind w:firstLine="709"/>
        <w:jc w:val="both"/>
        <w:rPr>
          <w:rFonts w:ascii="Times New Roman" w:hAnsi="Times New Roman" w:cs="Times New Roman"/>
          <w:sz w:val="24"/>
          <w:szCs w:val="24"/>
        </w:rPr>
      </w:pPr>
      <w:proofErr w:type="gramStart"/>
      <w:r w:rsidRPr="00533F77">
        <w:rPr>
          <w:rFonts w:ascii="Times New Roman" w:hAnsi="Times New Roman" w:cs="Times New Roman"/>
          <w:sz w:val="24"/>
          <w:szCs w:val="24"/>
        </w:rPr>
        <w:t xml:space="preserve">Согласно </w:t>
      </w:r>
      <w:hyperlink r:id="rId75" w:history="1">
        <w:r w:rsidRPr="00533F77">
          <w:rPr>
            <w:rFonts w:ascii="Times New Roman" w:hAnsi="Times New Roman" w:cs="Times New Roman"/>
            <w:sz w:val="24"/>
            <w:szCs w:val="24"/>
          </w:rPr>
          <w:t>пункту 13 части 1 статьи 16</w:t>
        </w:r>
      </w:hyperlink>
      <w:r w:rsidRPr="00533F77">
        <w:rPr>
          <w:rFonts w:ascii="Times New Roman" w:hAnsi="Times New Roman" w:cs="Times New Roman"/>
          <w:sz w:val="24"/>
          <w:szCs w:val="24"/>
        </w:rPr>
        <w:t xml:space="preserve"> Федерального закона N 131-ФЗ к вопросам местного значения городского округа относятся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w:t>
      </w:r>
      <w:proofErr w:type="gramEnd"/>
      <w:r w:rsidRPr="00533F77">
        <w:rPr>
          <w:rFonts w:ascii="Times New Roman" w:hAnsi="Times New Roman" w:cs="Times New Roman"/>
          <w:sz w:val="24"/>
          <w:szCs w:val="24"/>
        </w:rPr>
        <w:t xml:space="preserve"> </w:t>
      </w:r>
      <w:proofErr w:type="gramStart"/>
      <w:r w:rsidRPr="00533F77">
        <w:rPr>
          <w:rFonts w:ascii="Times New Roman" w:hAnsi="Times New Roman" w:cs="Times New Roman"/>
          <w:sz w:val="24"/>
          <w:szCs w:val="24"/>
        </w:rPr>
        <w:t>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Расчетный показатель минимально допустимого уровня обеспеченности дошкольными и общеобразовательными организациями и размеры земельных участков для размещения образовательных организаций приняты согласно </w:t>
      </w:r>
      <w:hyperlink r:id="rId76" w:history="1">
        <w:r w:rsidRPr="00533F77">
          <w:rPr>
            <w:rFonts w:ascii="Times New Roman" w:hAnsi="Times New Roman" w:cs="Times New Roman"/>
            <w:sz w:val="24"/>
            <w:szCs w:val="24"/>
          </w:rPr>
          <w:t>Приложению Е</w:t>
        </w:r>
      </w:hyperlink>
      <w:r w:rsidRPr="00533F77">
        <w:rPr>
          <w:rFonts w:ascii="Times New Roman" w:hAnsi="Times New Roman" w:cs="Times New Roman"/>
          <w:sz w:val="24"/>
          <w:szCs w:val="24"/>
        </w:rPr>
        <w:t xml:space="preserve"> Региональных нормативов градостроительного проектирования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Расчетный показатель максимально допустимого уровня территориальной доступности дошкольных и общеобразовательных организаций принят согласно </w:t>
      </w:r>
      <w:hyperlink r:id="rId77" w:history="1">
        <w:r w:rsidRPr="00533F77">
          <w:rPr>
            <w:rFonts w:ascii="Times New Roman" w:hAnsi="Times New Roman" w:cs="Times New Roman"/>
            <w:sz w:val="24"/>
            <w:szCs w:val="24"/>
          </w:rPr>
          <w:t>пунктам 9.7</w:t>
        </w:r>
      </w:hyperlink>
      <w:r w:rsidRPr="00533F77">
        <w:rPr>
          <w:rFonts w:ascii="Times New Roman" w:hAnsi="Times New Roman" w:cs="Times New Roman"/>
          <w:sz w:val="24"/>
          <w:szCs w:val="24"/>
        </w:rPr>
        <w:t xml:space="preserve"> - </w:t>
      </w:r>
      <w:hyperlink r:id="rId78" w:history="1">
        <w:r w:rsidRPr="00533F77">
          <w:rPr>
            <w:rFonts w:ascii="Times New Roman" w:hAnsi="Times New Roman" w:cs="Times New Roman"/>
            <w:sz w:val="24"/>
            <w:szCs w:val="24"/>
          </w:rPr>
          <w:t>9.11</w:t>
        </w:r>
      </w:hyperlink>
      <w:r w:rsidRPr="00533F77">
        <w:rPr>
          <w:rFonts w:ascii="Times New Roman" w:hAnsi="Times New Roman" w:cs="Times New Roman"/>
          <w:sz w:val="24"/>
          <w:szCs w:val="24"/>
        </w:rPr>
        <w:t xml:space="preserve"> Региональных нормативов градостроительного проектирования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proofErr w:type="gramStart"/>
      <w:r w:rsidRPr="00533F77">
        <w:rPr>
          <w:rFonts w:ascii="Times New Roman" w:hAnsi="Times New Roman" w:cs="Times New Roman"/>
          <w:sz w:val="24"/>
          <w:szCs w:val="24"/>
        </w:rPr>
        <w:t xml:space="preserve">Расчетный показатель минимально допустимого уровня обеспеченности и максимально допустимого уровня территориальной доступности организаций дополнительного образования принят согласно Методическим </w:t>
      </w:r>
      <w:hyperlink r:id="rId79" w:history="1">
        <w:r w:rsidRPr="00533F77">
          <w:rPr>
            <w:rFonts w:ascii="Times New Roman" w:hAnsi="Times New Roman" w:cs="Times New Roman"/>
            <w:sz w:val="24"/>
            <w:szCs w:val="24"/>
          </w:rPr>
          <w:t>рекомендациям</w:t>
        </w:r>
      </w:hyperlink>
      <w:r w:rsidRPr="00533F77">
        <w:rPr>
          <w:rFonts w:ascii="Times New Roman" w:hAnsi="Times New Roman" w:cs="Times New Roman"/>
          <w:sz w:val="24"/>
          <w:szCs w:val="24"/>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w:t>
      </w:r>
      <w:proofErr w:type="gramEnd"/>
      <w:r w:rsidRPr="00533F77">
        <w:rPr>
          <w:rFonts w:ascii="Times New Roman" w:hAnsi="Times New Roman" w:cs="Times New Roman"/>
          <w:sz w:val="24"/>
          <w:szCs w:val="24"/>
        </w:rPr>
        <w:t xml:space="preserve"> других факторов, влияющих на доступность и обеспеченность населения услугами сферы образования (утверждены Министерством образования и науки Российской Федерации 04.05.2016 N АК-15/02вн).</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9) Объекты здравоохранения.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Согласно </w:t>
      </w:r>
      <w:hyperlink r:id="rId80" w:history="1">
        <w:r w:rsidRPr="00533F77">
          <w:rPr>
            <w:rFonts w:ascii="Times New Roman" w:hAnsi="Times New Roman" w:cs="Times New Roman"/>
            <w:sz w:val="24"/>
            <w:szCs w:val="24"/>
          </w:rPr>
          <w:t>пункту 14 части 1 статьи 16</w:t>
        </w:r>
      </w:hyperlink>
      <w:r w:rsidRPr="00533F77">
        <w:rPr>
          <w:rFonts w:ascii="Times New Roman" w:hAnsi="Times New Roman" w:cs="Times New Roman"/>
          <w:sz w:val="24"/>
          <w:szCs w:val="24"/>
        </w:rPr>
        <w:t xml:space="preserve"> Федерального закона N 131-ФЗ к вопросам местного значения городского округа относится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Расчетные показатели обеспеченности организациями здравоохранения и размеры их земельных участков приняты согласно </w:t>
      </w:r>
      <w:hyperlink r:id="rId81" w:history="1">
        <w:r w:rsidRPr="00533F77">
          <w:rPr>
            <w:rFonts w:ascii="Times New Roman" w:hAnsi="Times New Roman" w:cs="Times New Roman"/>
            <w:sz w:val="24"/>
            <w:szCs w:val="24"/>
          </w:rPr>
          <w:t>Приложению Е</w:t>
        </w:r>
      </w:hyperlink>
      <w:r w:rsidRPr="00533F77">
        <w:rPr>
          <w:rFonts w:ascii="Times New Roman" w:hAnsi="Times New Roman" w:cs="Times New Roman"/>
          <w:sz w:val="24"/>
          <w:szCs w:val="24"/>
        </w:rPr>
        <w:t xml:space="preserve"> Региональных нормативов градостроительного проектирования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Расчетные показатели максимально допустимого уровня территориальной доступности организаций здравоохранения приняты согласно </w:t>
      </w:r>
      <w:hyperlink r:id="rId82" w:history="1">
        <w:r w:rsidRPr="00533F77">
          <w:rPr>
            <w:rFonts w:ascii="Times New Roman" w:hAnsi="Times New Roman" w:cs="Times New Roman"/>
            <w:sz w:val="24"/>
            <w:szCs w:val="24"/>
          </w:rPr>
          <w:t>пункту 9.7</w:t>
        </w:r>
      </w:hyperlink>
      <w:r w:rsidRPr="00533F77">
        <w:rPr>
          <w:rFonts w:ascii="Times New Roman" w:hAnsi="Times New Roman" w:cs="Times New Roman"/>
          <w:sz w:val="24"/>
          <w:szCs w:val="24"/>
        </w:rPr>
        <w:t xml:space="preserve"> Региональных нормативов градостроительного проектирования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10) Объекты утилизации, обезвреживания, размещения твердых коммунальных отходов.</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Согласно </w:t>
      </w:r>
      <w:hyperlink r:id="rId83" w:history="1">
        <w:r w:rsidRPr="00533F77">
          <w:rPr>
            <w:rFonts w:ascii="Times New Roman" w:hAnsi="Times New Roman" w:cs="Times New Roman"/>
            <w:sz w:val="24"/>
            <w:szCs w:val="24"/>
          </w:rPr>
          <w:t>пункту 24 части 1 статьи 16</w:t>
        </w:r>
      </w:hyperlink>
      <w:r w:rsidRPr="00533F77">
        <w:rPr>
          <w:rFonts w:ascii="Times New Roman" w:hAnsi="Times New Roman" w:cs="Times New Roman"/>
          <w:sz w:val="24"/>
          <w:szCs w:val="24"/>
        </w:rPr>
        <w:t xml:space="preserve"> Федерального закона N 131-ФЗ к вопросам местного значения городского округа относится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Показатели обеспеченности контейнерными площадками и объектами утилизации, обезвреживания, размещения твердых коммунальных отходов приняты согласно Территориальной </w:t>
      </w:r>
      <w:hyperlink r:id="rId84" w:history="1">
        <w:r w:rsidRPr="00533F77">
          <w:rPr>
            <w:rFonts w:ascii="Times New Roman" w:hAnsi="Times New Roman" w:cs="Times New Roman"/>
            <w:sz w:val="24"/>
            <w:szCs w:val="24"/>
          </w:rPr>
          <w:t>схеме</w:t>
        </w:r>
      </w:hyperlink>
      <w:r w:rsidRPr="00533F77">
        <w:rPr>
          <w:rFonts w:ascii="Times New Roman" w:hAnsi="Times New Roman" w:cs="Times New Roman"/>
          <w:sz w:val="24"/>
          <w:szCs w:val="24"/>
        </w:rPr>
        <w:t xml:space="preserve"> обращения с отходами Алтайского края (приказ Министерства природных ресурсов и экологии Алтайского края от 20.09.2021 N 1193 "Об утверждении территориальной схемы обращения с отходами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Показатели обеспеченности пунктами приема вторичного сырья и площадью их земельных участков приняты согласно </w:t>
      </w:r>
      <w:hyperlink r:id="rId85" w:history="1">
        <w:r w:rsidRPr="00533F77">
          <w:rPr>
            <w:rFonts w:ascii="Times New Roman" w:hAnsi="Times New Roman" w:cs="Times New Roman"/>
            <w:sz w:val="24"/>
            <w:szCs w:val="24"/>
          </w:rPr>
          <w:t>Приложению Е</w:t>
        </w:r>
      </w:hyperlink>
      <w:r w:rsidRPr="00533F77">
        <w:rPr>
          <w:rFonts w:ascii="Times New Roman" w:hAnsi="Times New Roman" w:cs="Times New Roman"/>
          <w:sz w:val="24"/>
          <w:szCs w:val="24"/>
        </w:rPr>
        <w:t xml:space="preserve"> Региональных нормативов градостроительного проектирования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Показатели территориальной доступности контейнерных площадок приняты согласно п. 7.5 СП 42.13330.2016 "Градостроительство, планировка и застройка городских и сельских поселений".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11) Объекты благоустройства территории.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Согласно </w:t>
      </w:r>
      <w:hyperlink r:id="rId86" w:history="1">
        <w:r w:rsidRPr="00533F77">
          <w:rPr>
            <w:rFonts w:ascii="Times New Roman" w:hAnsi="Times New Roman" w:cs="Times New Roman"/>
            <w:sz w:val="24"/>
            <w:szCs w:val="24"/>
          </w:rPr>
          <w:t>пункту 25 части 1 статьи 16</w:t>
        </w:r>
      </w:hyperlink>
      <w:r w:rsidRPr="00533F77">
        <w:rPr>
          <w:rFonts w:ascii="Times New Roman" w:hAnsi="Times New Roman" w:cs="Times New Roman"/>
          <w:sz w:val="24"/>
          <w:szCs w:val="24"/>
        </w:rPr>
        <w:t xml:space="preserve"> Федерального закона N 131-ФЗ к вопросам местного значения городского округа </w:t>
      </w:r>
      <w:proofErr w:type="gramStart"/>
      <w:r w:rsidRPr="00533F77">
        <w:rPr>
          <w:rFonts w:ascii="Times New Roman" w:hAnsi="Times New Roman" w:cs="Times New Roman"/>
          <w:sz w:val="24"/>
          <w:szCs w:val="24"/>
        </w:rPr>
        <w:t>относятся</w:t>
      </w:r>
      <w:proofErr w:type="gramEnd"/>
      <w:r w:rsidRPr="00533F77">
        <w:rPr>
          <w:rFonts w:ascii="Times New Roman" w:hAnsi="Times New Roman" w:cs="Times New Roman"/>
          <w:sz w:val="24"/>
          <w:szCs w:val="24"/>
        </w:rPr>
        <w:t xml:space="preserve">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Расчетные показатели объектов благоустройства территории приняты </w:t>
      </w:r>
      <w:proofErr w:type="gramStart"/>
      <w:r w:rsidRPr="00533F77">
        <w:rPr>
          <w:rFonts w:ascii="Times New Roman" w:hAnsi="Times New Roman" w:cs="Times New Roman"/>
          <w:sz w:val="24"/>
          <w:szCs w:val="24"/>
        </w:rPr>
        <w:t>для</w:t>
      </w:r>
      <w:proofErr w:type="gramEnd"/>
      <w:r w:rsidRPr="00533F77">
        <w:rPr>
          <w:rFonts w:ascii="Times New Roman" w:hAnsi="Times New Roman" w:cs="Times New Roman"/>
          <w:sz w:val="24"/>
          <w:szCs w:val="24"/>
        </w:rPr>
        <w:t>:</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 озелененных территорий общего пользования - согласно </w:t>
      </w:r>
      <w:hyperlink r:id="rId87" w:history="1">
        <w:r w:rsidRPr="00533F77">
          <w:rPr>
            <w:rFonts w:ascii="Times New Roman" w:hAnsi="Times New Roman" w:cs="Times New Roman"/>
            <w:sz w:val="24"/>
            <w:szCs w:val="24"/>
          </w:rPr>
          <w:t>пункту 6.24</w:t>
        </w:r>
      </w:hyperlink>
      <w:r w:rsidRPr="00533F77">
        <w:rPr>
          <w:rFonts w:ascii="Times New Roman" w:hAnsi="Times New Roman" w:cs="Times New Roman"/>
          <w:sz w:val="24"/>
          <w:szCs w:val="24"/>
        </w:rPr>
        <w:t xml:space="preserve"> Региональных нормативов градостроительного проектирования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 зеленых зон - согласно </w:t>
      </w:r>
      <w:hyperlink r:id="rId88" w:history="1">
        <w:r w:rsidRPr="00533F77">
          <w:rPr>
            <w:rFonts w:ascii="Times New Roman" w:hAnsi="Times New Roman" w:cs="Times New Roman"/>
            <w:sz w:val="24"/>
            <w:szCs w:val="24"/>
          </w:rPr>
          <w:t>пунктам 6.28</w:t>
        </w:r>
      </w:hyperlink>
      <w:r w:rsidRPr="00533F77">
        <w:rPr>
          <w:rFonts w:ascii="Times New Roman" w:hAnsi="Times New Roman" w:cs="Times New Roman"/>
          <w:sz w:val="24"/>
          <w:szCs w:val="24"/>
        </w:rPr>
        <w:t xml:space="preserve"> и </w:t>
      </w:r>
      <w:hyperlink r:id="rId89" w:history="1">
        <w:r w:rsidRPr="00533F77">
          <w:rPr>
            <w:rFonts w:ascii="Times New Roman" w:hAnsi="Times New Roman" w:cs="Times New Roman"/>
            <w:sz w:val="24"/>
            <w:szCs w:val="24"/>
          </w:rPr>
          <w:t>6.29</w:t>
        </w:r>
      </w:hyperlink>
      <w:r w:rsidRPr="00533F77">
        <w:rPr>
          <w:rFonts w:ascii="Times New Roman" w:hAnsi="Times New Roman" w:cs="Times New Roman"/>
          <w:sz w:val="24"/>
          <w:szCs w:val="24"/>
        </w:rPr>
        <w:t xml:space="preserve"> Региональных нормативов градостроительного проектирования Алтайского края и пункту 9.17 СП 42.13330.2016 "Градостроительство, планировка и застройка городских и сельских поселений";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 бульваров - согласно </w:t>
      </w:r>
      <w:hyperlink r:id="rId90" w:history="1">
        <w:r w:rsidRPr="00533F77">
          <w:rPr>
            <w:rFonts w:ascii="Times New Roman" w:hAnsi="Times New Roman" w:cs="Times New Roman"/>
            <w:sz w:val="24"/>
            <w:szCs w:val="24"/>
          </w:rPr>
          <w:t>пункту 6.31</w:t>
        </w:r>
      </w:hyperlink>
      <w:r w:rsidRPr="00533F77">
        <w:rPr>
          <w:rFonts w:ascii="Times New Roman" w:hAnsi="Times New Roman" w:cs="Times New Roman"/>
          <w:sz w:val="24"/>
          <w:szCs w:val="24"/>
        </w:rPr>
        <w:t xml:space="preserve"> Региональных нормативов градостроительного проектирования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 площадок дворового благоустройства - согласно </w:t>
      </w:r>
      <w:hyperlink r:id="rId91" w:history="1">
        <w:r w:rsidRPr="00533F77">
          <w:rPr>
            <w:rFonts w:ascii="Times New Roman" w:hAnsi="Times New Roman" w:cs="Times New Roman"/>
            <w:sz w:val="24"/>
            <w:szCs w:val="24"/>
          </w:rPr>
          <w:t>пункту 4.5</w:t>
        </w:r>
      </w:hyperlink>
      <w:r w:rsidRPr="00533F77">
        <w:rPr>
          <w:rFonts w:ascii="Times New Roman" w:hAnsi="Times New Roman" w:cs="Times New Roman"/>
          <w:sz w:val="24"/>
          <w:szCs w:val="24"/>
        </w:rPr>
        <w:t xml:space="preserve"> Региональных нормативов градостроительного проектирования Алтайского края и пунктам 7.5 и 11.32 СП 42.13330.2016 "Градостроительство, планировка и застройка городских и сельских поселений";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озеленения санитарно-защитных зон - согласно пункту 8.6 СП 42.13330.2016 "Градостроительство, планировка и застройка городских и сельских поселений".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Минимальные расстояния площадок от окон жилых и общественных зданий приняты согласно пункту 11.34 СП 42.13330.2016 "Градостроительство, планировка и застройка городских и сельских поселений" и </w:t>
      </w:r>
      <w:hyperlink r:id="rId92" w:history="1">
        <w:r w:rsidRPr="00533F77">
          <w:rPr>
            <w:rFonts w:ascii="Times New Roman" w:hAnsi="Times New Roman" w:cs="Times New Roman"/>
            <w:sz w:val="24"/>
            <w:szCs w:val="24"/>
          </w:rPr>
          <w:t>пунктам 4.5</w:t>
        </w:r>
      </w:hyperlink>
      <w:r w:rsidRPr="00533F77">
        <w:rPr>
          <w:rFonts w:ascii="Times New Roman" w:hAnsi="Times New Roman" w:cs="Times New Roman"/>
          <w:sz w:val="24"/>
          <w:szCs w:val="24"/>
        </w:rPr>
        <w:t xml:space="preserve"> и </w:t>
      </w:r>
      <w:hyperlink r:id="rId93" w:history="1">
        <w:r w:rsidRPr="00533F77">
          <w:rPr>
            <w:rFonts w:ascii="Times New Roman" w:hAnsi="Times New Roman" w:cs="Times New Roman"/>
            <w:sz w:val="24"/>
            <w:szCs w:val="24"/>
          </w:rPr>
          <w:t>11.54</w:t>
        </w:r>
      </w:hyperlink>
      <w:r w:rsidRPr="00533F77">
        <w:rPr>
          <w:rFonts w:ascii="Times New Roman" w:hAnsi="Times New Roman" w:cs="Times New Roman"/>
          <w:sz w:val="24"/>
          <w:szCs w:val="24"/>
        </w:rPr>
        <w:t xml:space="preserve"> Региональных нормативов градостроительного проектирования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12) Объекты библиотечного обслуживания населения, организации досуга и культуры.</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Согласно </w:t>
      </w:r>
      <w:hyperlink r:id="rId94" w:history="1">
        <w:r w:rsidRPr="00533F77">
          <w:rPr>
            <w:rFonts w:ascii="Times New Roman" w:hAnsi="Times New Roman" w:cs="Times New Roman"/>
            <w:sz w:val="24"/>
            <w:szCs w:val="24"/>
          </w:rPr>
          <w:t>пунктам 16</w:t>
        </w:r>
      </w:hyperlink>
      <w:r w:rsidRPr="00533F77">
        <w:rPr>
          <w:rFonts w:ascii="Times New Roman" w:hAnsi="Times New Roman" w:cs="Times New Roman"/>
          <w:sz w:val="24"/>
          <w:szCs w:val="24"/>
        </w:rPr>
        <w:t xml:space="preserve">, </w:t>
      </w:r>
      <w:hyperlink r:id="rId95" w:history="1">
        <w:r w:rsidRPr="00533F77">
          <w:rPr>
            <w:rFonts w:ascii="Times New Roman" w:hAnsi="Times New Roman" w:cs="Times New Roman"/>
            <w:sz w:val="24"/>
            <w:szCs w:val="24"/>
          </w:rPr>
          <w:t>17 части 1 статьи 16</w:t>
        </w:r>
      </w:hyperlink>
      <w:r w:rsidRPr="00533F77">
        <w:rPr>
          <w:rFonts w:ascii="Times New Roman" w:hAnsi="Times New Roman" w:cs="Times New Roman"/>
          <w:sz w:val="24"/>
          <w:szCs w:val="24"/>
        </w:rPr>
        <w:t xml:space="preserve"> Федерального закона N 131-ФЗ к вопросам местного значения городского округа относится организация библиотечного обслуживания населения, комплектование и обеспечение сохранности библиотечных фондов библиотек городского округа; создание условий для организации досуга и обеспечения жителей городского округа услугами организаций культуры.</w:t>
      </w:r>
    </w:p>
    <w:p w:rsidR="00F83542" w:rsidRPr="00533F77" w:rsidRDefault="00F83542" w:rsidP="00533F77">
      <w:pPr>
        <w:pStyle w:val="ConsPlusNormal"/>
        <w:ind w:firstLine="709"/>
        <w:jc w:val="both"/>
        <w:rPr>
          <w:rFonts w:ascii="Times New Roman" w:hAnsi="Times New Roman" w:cs="Times New Roman"/>
          <w:sz w:val="24"/>
          <w:szCs w:val="24"/>
        </w:rPr>
      </w:pPr>
      <w:proofErr w:type="gramStart"/>
      <w:r w:rsidRPr="00533F77">
        <w:rPr>
          <w:rFonts w:ascii="Times New Roman" w:hAnsi="Times New Roman" w:cs="Times New Roman"/>
          <w:sz w:val="24"/>
          <w:szCs w:val="24"/>
        </w:rPr>
        <w:t xml:space="preserve">Показатели обеспеченности объектами библиотечного обслуживания населения, организации досуга и культуры, а также территориальной доступности таких объектов приняты согласно Методическим </w:t>
      </w:r>
      <w:hyperlink r:id="rId96" w:history="1">
        <w:r w:rsidRPr="00533F77">
          <w:rPr>
            <w:rFonts w:ascii="Times New Roman" w:hAnsi="Times New Roman" w:cs="Times New Roman"/>
            <w:sz w:val="24"/>
            <w:szCs w:val="24"/>
          </w:rPr>
          <w:t>рекомендациям</w:t>
        </w:r>
      </w:hyperlink>
      <w:r w:rsidRPr="00533F77">
        <w:rPr>
          <w:rFonts w:ascii="Times New Roman" w:hAnsi="Times New Roman" w:cs="Times New Roman"/>
          <w:sz w:val="24"/>
          <w:szCs w:val="24"/>
        </w:rP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(распоряжение Министерства культуры Российской Федерации от 02.08.2017 N Р-965 "Об утверждении Методических рекомендаций субъектам Российской Федерации и органам местного самоуправления по развитию</w:t>
      </w:r>
      <w:proofErr w:type="gramEnd"/>
      <w:r w:rsidRPr="00533F77">
        <w:rPr>
          <w:rFonts w:ascii="Times New Roman" w:hAnsi="Times New Roman" w:cs="Times New Roman"/>
          <w:sz w:val="24"/>
          <w:szCs w:val="24"/>
        </w:rPr>
        <w:t xml:space="preserve"> сети организаций культуры и обеспеченности населения услугами организаций культуры").</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13) Объекты и места захоронения (погребения).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Согласно </w:t>
      </w:r>
      <w:hyperlink r:id="rId97" w:history="1">
        <w:r w:rsidRPr="00533F77">
          <w:rPr>
            <w:rFonts w:ascii="Times New Roman" w:hAnsi="Times New Roman" w:cs="Times New Roman"/>
            <w:sz w:val="24"/>
            <w:szCs w:val="24"/>
          </w:rPr>
          <w:t>пункту 23 части 1 статьи 16</w:t>
        </w:r>
      </w:hyperlink>
      <w:r w:rsidRPr="00533F77">
        <w:rPr>
          <w:rFonts w:ascii="Times New Roman" w:hAnsi="Times New Roman" w:cs="Times New Roman"/>
          <w:sz w:val="24"/>
          <w:szCs w:val="24"/>
        </w:rPr>
        <w:t xml:space="preserve"> Федерального закона N 131-ФЗ к вопросам местного значения городского округа относится организация ритуальных услуг и содержание мест захоронения.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Показатели обеспеченности кладбищами приняты согласно </w:t>
      </w:r>
      <w:hyperlink r:id="rId98" w:history="1">
        <w:r w:rsidRPr="00533F77">
          <w:rPr>
            <w:rFonts w:ascii="Times New Roman" w:hAnsi="Times New Roman" w:cs="Times New Roman"/>
            <w:sz w:val="24"/>
            <w:szCs w:val="24"/>
          </w:rPr>
          <w:t>Приложению Е</w:t>
        </w:r>
      </w:hyperlink>
      <w:r w:rsidRPr="00533F77">
        <w:rPr>
          <w:rFonts w:ascii="Times New Roman" w:hAnsi="Times New Roman" w:cs="Times New Roman"/>
          <w:sz w:val="24"/>
          <w:szCs w:val="24"/>
        </w:rPr>
        <w:t xml:space="preserve"> Региональных нормативов градостроительного проектирования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2"/>
        <w:rPr>
          <w:rFonts w:ascii="Times New Roman" w:hAnsi="Times New Roman" w:cs="Times New Roman"/>
          <w:sz w:val="24"/>
          <w:szCs w:val="24"/>
        </w:rPr>
      </w:pPr>
      <w:r w:rsidRPr="00533F77">
        <w:rPr>
          <w:rFonts w:ascii="Times New Roman" w:hAnsi="Times New Roman" w:cs="Times New Roman"/>
          <w:sz w:val="24"/>
          <w:szCs w:val="24"/>
        </w:rPr>
        <w:t>5. Перечень законодательных и нормативно-правовых актов,</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 xml:space="preserve">использованных при разработке нормативов </w:t>
      </w:r>
      <w:proofErr w:type="gramStart"/>
      <w:r w:rsidRPr="00533F77">
        <w:rPr>
          <w:rFonts w:ascii="Times New Roman" w:hAnsi="Times New Roman" w:cs="Times New Roman"/>
          <w:sz w:val="24"/>
          <w:szCs w:val="24"/>
        </w:rPr>
        <w:t>градостроительного</w:t>
      </w:r>
      <w:proofErr w:type="gramEnd"/>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проектирования</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Федеральные нормативные правовые акты</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Градостроительный </w:t>
      </w:r>
      <w:hyperlink r:id="rId99" w:history="1">
        <w:r w:rsidRPr="00533F77">
          <w:rPr>
            <w:rFonts w:ascii="Times New Roman" w:hAnsi="Times New Roman" w:cs="Times New Roman"/>
            <w:sz w:val="24"/>
            <w:szCs w:val="24"/>
          </w:rPr>
          <w:t>кодекс</w:t>
        </w:r>
      </w:hyperlink>
      <w:r w:rsidRPr="00533F77">
        <w:rPr>
          <w:rFonts w:ascii="Times New Roman" w:hAnsi="Times New Roman" w:cs="Times New Roman"/>
          <w:sz w:val="24"/>
          <w:szCs w:val="24"/>
        </w:rPr>
        <w:t xml:space="preserve"> Российской Федерации;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Водный </w:t>
      </w:r>
      <w:hyperlink r:id="rId100" w:history="1">
        <w:r w:rsidRPr="00533F77">
          <w:rPr>
            <w:rFonts w:ascii="Times New Roman" w:hAnsi="Times New Roman" w:cs="Times New Roman"/>
            <w:sz w:val="24"/>
            <w:szCs w:val="24"/>
          </w:rPr>
          <w:t>кодекс</w:t>
        </w:r>
      </w:hyperlink>
      <w:r w:rsidRPr="00533F77">
        <w:rPr>
          <w:rFonts w:ascii="Times New Roman" w:hAnsi="Times New Roman" w:cs="Times New Roman"/>
          <w:sz w:val="24"/>
          <w:szCs w:val="24"/>
        </w:rPr>
        <w:t xml:space="preserve"> Российской Федерации;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Лесной </w:t>
      </w:r>
      <w:hyperlink r:id="rId101" w:history="1">
        <w:r w:rsidRPr="00533F77">
          <w:rPr>
            <w:rFonts w:ascii="Times New Roman" w:hAnsi="Times New Roman" w:cs="Times New Roman"/>
            <w:sz w:val="24"/>
            <w:szCs w:val="24"/>
          </w:rPr>
          <w:t>кодекс</w:t>
        </w:r>
      </w:hyperlink>
      <w:r w:rsidRPr="00533F77">
        <w:rPr>
          <w:rFonts w:ascii="Times New Roman" w:hAnsi="Times New Roman" w:cs="Times New Roman"/>
          <w:sz w:val="24"/>
          <w:szCs w:val="24"/>
        </w:rPr>
        <w:t xml:space="preserve"> Российской Федерации;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Федеральный </w:t>
      </w:r>
      <w:hyperlink r:id="rId102" w:history="1">
        <w:r w:rsidRPr="00533F77">
          <w:rPr>
            <w:rFonts w:ascii="Times New Roman" w:hAnsi="Times New Roman" w:cs="Times New Roman"/>
            <w:sz w:val="24"/>
            <w:szCs w:val="24"/>
          </w:rPr>
          <w:t>закон</w:t>
        </w:r>
      </w:hyperlink>
      <w:r w:rsidRPr="00533F77">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Федеральный </w:t>
      </w:r>
      <w:hyperlink r:id="rId103" w:history="1">
        <w:r w:rsidRPr="00533F77">
          <w:rPr>
            <w:rFonts w:ascii="Times New Roman" w:hAnsi="Times New Roman" w:cs="Times New Roman"/>
            <w:sz w:val="24"/>
            <w:szCs w:val="24"/>
          </w:rPr>
          <w:t>закон</w:t>
        </w:r>
      </w:hyperlink>
      <w:r w:rsidRPr="00533F77">
        <w:rPr>
          <w:rFonts w:ascii="Times New Roman" w:hAnsi="Times New Roman" w:cs="Times New Roman"/>
          <w:sz w:val="24"/>
          <w:szCs w:val="24"/>
        </w:rPr>
        <w:t xml:space="preserve"> от 22.10.2004 N 125-ФЗ "Об архивном деле в Российской Федерации";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Федеральный </w:t>
      </w:r>
      <w:hyperlink r:id="rId104" w:history="1">
        <w:r w:rsidRPr="00533F77">
          <w:rPr>
            <w:rFonts w:ascii="Times New Roman" w:hAnsi="Times New Roman" w:cs="Times New Roman"/>
            <w:sz w:val="24"/>
            <w:szCs w:val="24"/>
          </w:rPr>
          <w:t>закон</w:t>
        </w:r>
      </w:hyperlink>
      <w:r w:rsidRPr="00533F77">
        <w:rPr>
          <w:rFonts w:ascii="Times New Roman" w:hAnsi="Times New Roman" w:cs="Times New Roman"/>
          <w:sz w:val="24"/>
          <w:szCs w:val="24"/>
        </w:rPr>
        <w:t xml:space="preserve"> от 26.03.2003 N 35-ФЗ "Об электроэнергетике";</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Федеральный </w:t>
      </w:r>
      <w:hyperlink r:id="rId105" w:history="1">
        <w:r w:rsidRPr="00533F77">
          <w:rPr>
            <w:rFonts w:ascii="Times New Roman" w:hAnsi="Times New Roman" w:cs="Times New Roman"/>
            <w:sz w:val="24"/>
            <w:szCs w:val="24"/>
          </w:rPr>
          <w:t>закон</w:t>
        </w:r>
      </w:hyperlink>
      <w:r w:rsidRPr="00533F77">
        <w:rPr>
          <w:rFonts w:ascii="Times New Roman" w:hAnsi="Times New Roman" w:cs="Times New Roman"/>
          <w:sz w:val="24"/>
          <w:szCs w:val="24"/>
        </w:rPr>
        <w:t xml:space="preserve"> от 31.03.1999 N 69-ФЗ "О газоснабжении в Российской Федерации";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Федеральный </w:t>
      </w:r>
      <w:hyperlink r:id="rId106" w:history="1">
        <w:r w:rsidRPr="00533F77">
          <w:rPr>
            <w:rFonts w:ascii="Times New Roman" w:hAnsi="Times New Roman" w:cs="Times New Roman"/>
            <w:sz w:val="24"/>
            <w:szCs w:val="24"/>
          </w:rPr>
          <w:t>закон</w:t>
        </w:r>
      </w:hyperlink>
      <w:r w:rsidRPr="00533F77">
        <w:rPr>
          <w:rFonts w:ascii="Times New Roman" w:hAnsi="Times New Roman" w:cs="Times New Roman"/>
          <w:sz w:val="24"/>
          <w:szCs w:val="24"/>
        </w:rPr>
        <w:t xml:space="preserve"> от 07.07.2003 N 126-ФЗ "О связи";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Федеральный </w:t>
      </w:r>
      <w:hyperlink r:id="rId107" w:history="1">
        <w:r w:rsidRPr="00533F77">
          <w:rPr>
            <w:rFonts w:ascii="Times New Roman" w:hAnsi="Times New Roman" w:cs="Times New Roman"/>
            <w:sz w:val="24"/>
            <w:szCs w:val="24"/>
          </w:rPr>
          <w:t>закон</w:t>
        </w:r>
      </w:hyperlink>
      <w:r w:rsidRPr="00533F77">
        <w:rPr>
          <w:rFonts w:ascii="Times New Roman" w:hAnsi="Times New Roman" w:cs="Times New Roman"/>
          <w:sz w:val="24"/>
          <w:szCs w:val="24"/>
        </w:rPr>
        <w:t xml:space="preserve"> от 27.07.2010 N 190-ФЗ "О теплоснабжении";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Федеральный </w:t>
      </w:r>
      <w:hyperlink r:id="rId108" w:history="1">
        <w:r w:rsidRPr="00533F77">
          <w:rPr>
            <w:rFonts w:ascii="Times New Roman" w:hAnsi="Times New Roman" w:cs="Times New Roman"/>
            <w:sz w:val="24"/>
            <w:szCs w:val="24"/>
          </w:rPr>
          <w:t>закон</w:t>
        </w:r>
      </w:hyperlink>
      <w:r w:rsidRPr="00533F77">
        <w:rPr>
          <w:rFonts w:ascii="Times New Roman" w:hAnsi="Times New Roman" w:cs="Times New Roman"/>
          <w:sz w:val="24"/>
          <w:szCs w:val="24"/>
        </w:rPr>
        <w:t xml:space="preserve"> от 07.12.2011 N 416-ФЗ "О водоснабжении и водоотведении";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Федеральный </w:t>
      </w:r>
      <w:hyperlink r:id="rId109" w:history="1">
        <w:r w:rsidRPr="00533F77">
          <w:rPr>
            <w:rFonts w:ascii="Times New Roman" w:hAnsi="Times New Roman" w:cs="Times New Roman"/>
            <w:sz w:val="24"/>
            <w:szCs w:val="24"/>
          </w:rPr>
          <w:t>закон</w:t>
        </w:r>
      </w:hyperlink>
      <w:r w:rsidRPr="00533F77">
        <w:rPr>
          <w:rFonts w:ascii="Times New Roman" w:hAnsi="Times New Roman" w:cs="Times New Roman"/>
          <w:sz w:val="24"/>
          <w:szCs w:val="24"/>
        </w:rPr>
        <w:t xml:space="preserve"> от 22.07.2008 N 123-ФЗ "Технический регламент о требованиях пожарной безопасности";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Федеральный </w:t>
      </w:r>
      <w:hyperlink r:id="rId110" w:history="1">
        <w:r w:rsidRPr="00533F77">
          <w:rPr>
            <w:rFonts w:ascii="Times New Roman" w:hAnsi="Times New Roman" w:cs="Times New Roman"/>
            <w:sz w:val="24"/>
            <w:szCs w:val="24"/>
          </w:rPr>
          <w:t>закон</w:t>
        </w:r>
      </w:hyperlink>
      <w:r w:rsidRPr="00533F77">
        <w:rPr>
          <w:rFonts w:ascii="Times New Roman" w:hAnsi="Times New Roman" w:cs="Times New Roman"/>
          <w:sz w:val="24"/>
          <w:szCs w:val="24"/>
        </w:rPr>
        <w:t xml:space="preserve"> от 22.08.1995 N 151-ФЗ "Об аварийно-спасательных службах и статусе спасателей";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Федеральный </w:t>
      </w:r>
      <w:hyperlink r:id="rId111" w:history="1">
        <w:r w:rsidRPr="00533F77">
          <w:rPr>
            <w:rFonts w:ascii="Times New Roman" w:hAnsi="Times New Roman" w:cs="Times New Roman"/>
            <w:sz w:val="24"/>
            <w:szCs w:val="24"/>
          </w:rPr>
          <w:t>закон</w:t>
        </w:r>
      </w:hyperlink>
      <w:r w:rsidRPr="00533F77">
        <w:rPr>
          <w:rFonts w:ascii="Times New Roman" w:hAnsi="Times New Roman" w:cs="Times New Roman"/>
          <w:sz w:val="24"/>
          <w:szCs w:val="24"/>
        </w:rPr>
        <w:t xml:space="preserve"> от 21.12.1994 N 68-ФЗ "О защите населения и территорий от чрезвычайных ситуаций природного и техногенного характера";</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Федеральный </w:t>
      </w:r>
      <w:hyperlink r:id="rId112" w:history="1">
        <w:r w:rsidRPr="00533F77">
          <w:rPr>
            <w:rFonts w:ascii="Times New Roman" w:hAnsi="Times New Roman" w:cs="Times New Roman"/>
            <w:sz w:val="24"/>
            <w:szCs w:val="24"/>
          </w:rPr>
          <w:t>закон</w:t>
        </w:r>
      </w:hyperlink>
      <w:r w:rsidRPr="00533F77">
        <w:rPr>
          <w:rFonts w:ascii="Times New Roman" w:hAnsi="Times New Roman" w:cs="Times New Roman"/>
          <w:sz w:val="24"/>
          <w:szCs w:val="24"/>
        </w:rPr>
        <w:t xml:space="preserve"> от 12.02.1998 N 28-ФЗ "О гражданской обороне";</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Федеральный </w:t>
      </w:r>
      <w:hyperlink r:id="rId113" w:history="1">
        <w:r w:rsidRPr="00533F77">
          <w:rPr>
            <w:rFonts w:ascii="Times New Roman" w:hAnsi="Times New Roman" w:cs="Times New Roman"/>
            <w:sz w:val="24"/>
            <w:szCs w:val="24"/>
          </w:rPr>
          <w:t>закон</w:t>
        </w:r>
      </w:hyperlink>
      <w:r w:rsidRPr="00533F77">
        <w:rPr>
          <w:rFonts w:ascii="Times New Roman" w:hAnsi="Times New Roman" w:cs="Times New Roman"/>
          <w:sz w:val="24"/>
          <w:szCs w:val="24"/>
        </w:rPr>
        <w:t xml:space="preserve"> от 04.05.1999 N 96-ФЗ "Об охране атмосферного воздуха";</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Федеральный </w:t>
      </w:r>
      <w:hyperlink r:id="rId114" w:history="1">
        <w:r w:rsidRPr="00533F77">
          <w:rPr>
            <w:rFonts w:ascii="Times New Roman" w:hAnsi="Times New Roman" w:cs="Times New Roman"/>
            <w:sz w:val="24"/>
            <w:szCs w:val="24"/>
          </w:rPr>
          <w:t>закон</w:t>
        </w:r>
      </w:hyperlink>
      <w:r w:rsidRPr="00533F77">
        <w:rPr>
          <w:rFonts w:ascii="Times New Roman" w:hAnsi="Times New Roman" w:cs="Times New Roman"/>
          <w:sz w:val="24"/>
          <w:szCs w:val="24"/>
        </w:rPr>
        <w:t xml:space="preserve"> от 14.03.1995 N 33-ФЗ "Об особо охраняемых природных территориях";</w:t>
      </w:r>
    </w:p>
    <w:p w:rsidR="00F83542" w:rsidRPr="00533F77" w:rsidRDefault="00533F77" w:rsidP="00533F77">
      <w:pPr>
        <w:pStyle w:val="ConsPlusNormal"/>
        <w:ind w:firstLine="709"/>
        <w:jc w:val="both"/>
        <w:rPr>
          <w:rFonts w:ascii="Times New Roman" w:hAnsi="Times New Roman" w:cs="Times New Roman"/>
          <w:sz w:val="24"/>
          <w:szCs w:val="24"/>
        </w:rPr>
      </w:pPr>
      <w:hyperlink r:id="rId115" w:history="1">
        <w:r w:rsidR="00F83542" w:rsidRPr="00533F77">
          <w:rPr>
            <w:rFonts w:ascii="Times New Roman" w:hAnsi="Times New Roman" w:cs="Times New Roman"/>
            <w:sz w:val="24"/>
            <w:szCs w:val="24"/>
          </w:rPr>
          <w:t>Закон</w:t>
        </w:r>
      </w:hyperlink>
      <w:r w:rsidR="00F83542" w:rsidRPr="00533F77">
        <w:rPr>
          <w:rFonts w:ascii="Times New Roman" w:hAnsi="Times New Roman" w:cs="Times New Roman"/>
          <w:sz w:val="24"/>
          <w:szCs w:val="24"/>
        </w:rPr>
        <w:t xml:space="preserve"> Российской Федерации от 21.02.1992 N 2395-1 "О недрах";</w:t>
      </w:r>
    </w:p>
    <w:p w:rsidR="00F83542" w:rsidRPr="00533F77" w:rsidRDefault="00533F77" w:rsidP="00533F77">
      <w:pPr>
        <w:pStyle w:val="ConsPlusNormal"/>
        <w:ind w:firstLine="709"/>
        <w:jc w:val="both"/>
        <w:rPr>
          <w:rFonts w:ascii="Times New Roman" w:hAnsi="Times New Roman" w:cs="Times New Roman"/>
          <w:sz w:val="24"/>
          <w:szCs w:val="24"/>
        </w:rPr>
      </w:pPr>
      <w:hyperlink r:id="rId116" w:history="1">
        <w:r w:rsidR="00F83542" w:rsidRPr="00533F77">
          <w:rPr>
            <w:rFonts w:ascii="Times New Roman" w:hAnsi="Times New Roman" w:cs="Times New Roman"/>
            <w:sz w:val="24"/>
            <w:szCs w:val="24"/>
          </w:rPr>
          <w:t>Приказ</w:t>
        </w:r>
      </w:hyperlink>
      <w:r w:rsidR="00F83542" w:rsidRPr="00533F77">
        <w:rPr>
          <w:rFonts w:ascii="Times New Roman" w:hAnsi="Times New Roman" w:cs="Times New Roman"/>
          <w:sz w:val="24"/>
          <w:szCs w:val="24"/>
        </w:rPr>
        <w:t xml:space="preserve"> Министерства здравоохранения Российской Федерации от 20.04.2018 N 182 "Об утверждении методических рекомендаций о применении нормативов и норм ресурсной обеспеченности населения в сфере здравоохранения";</w:t>
      </w:r>
    </w:p>
    <w:p w:rsidR="00F83542" w:rsidRPr="00533F77" w:rsidRDefault="00533F77" w:rsidP="00533F77">
      <w:pPr>
        <w:pStyle w:val="ConsPlusNormal"/>
        <w:ind w:firstLine="709"/>
        <w:jc w:val="both"/>
        <w:rPr>
          <w:rFonts w:ascii="Times New Roman" w:hAnsi="Times New Roman" w:cs="Times New Roman"/>
          <w:sz w:val="24"/>
          <w:szCs w:val="24"/>
        </w:rPr>
      </w:pPr>
      <w:hyperlink r:id="rId117" w:history="1">
        <w:r w:rsidR="00F83542" w:rsidRPr="00533F77">
          <w:rPr>
            <w:rFonts w:ascii="Times New Roman" w:hAnsi="Times New Roman" w:cs="Times New Roman"/>
            <w:sz w:val="24"/>
            <w:szCs w:val="24"/>
          </w:rPr>
          <w:t>Приказ</w:t>
        </w:r>
      </w:hyperlink>
      <w:r w:rsidR="00F83542" w:rsidRPr="00533F77">
        <w:rPr>
          <w:rFonts w:ascii="Times New Roman" w:hAnsi="Times New Roman" w:cs="Times New Roman"/>
          <w:sz w:val="24"/>
          <w:szCs w:val="24"/>
        </w:rPr>
        <w:t xml:space="preserve"> Министерства здравоохранения Российской Федерации от 27.02.2016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F83542" w:rsidRPr="00533F77" w:rsidRDefault="00533F77" w:rsidP="00533F77">
      <w:pPr>
        <w:pStyle w:val="ConsPlusNormal"/>
        <w:ind w:firstLine="709"/>
        <w:jc w:val="both"/>
        <w:rPr>
          <w:rFonts w:ascii="Times New Roman" w:hAnsi="Times New Roman" w:cs="Times New Roman"/>
          <w:sz w:val="24"/>
          <w:szCs w:val="24"/>
        </w:rPr>
      </w:pPr>
      <w:hyperlink r:id="rId118" w:history="1">
        <w:r w:rsidR="00F83542" w:rsidRPr="00533F77">
          <w:rPr>
            <w:rFonts w:ascii="Times New Roman" w:hAnsi="Times New Roman" w:cs="Times New Roman"/>
            <w:sz w:val="24"/>
            <w:szCs w:val="24"/>
          </w:rPr>
          <w:t>Распоряжение</w:t>
        </w:r>
      </w:hyperlink>
      <w:r w:rsidR="00F83542" w:rsidRPr="00533F77">
        <w:rPr>
          <w:rFonts w:ascii="Times New Roman" w:hAnsi="Times New Roman" w:cs="Times New Roman"/>
          <w:sz w:val="24"/>
          <w:szCs w:val="24"/>
        </w:rPr>
        <w:t xml:space="preserve"> Министерства культуры Российской Федерации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F83542" w:rsidRPr="00533F77" w:rsidRDefault="00533F77" w:rsidP="00533F77">
      <w:pPr>
        <w:pStyle w:val="ConsPlusNormal"/>
        <w:ind w:firstLine="709"/>
        <w:jc w:val="both"/>
        <w:rPr>
          <w:rFonts w:ascii="Times New Roman" w:hAnsi="Times New Roman" w:cs="Times New Roman"/>
          <w:sz w:val="24"/>
          <w:szCs w:val="24"/>
        </w:rPr>
      </w:pPr>
      <w:hyperlink r:id="rId119" w:history="1">
        <w:r w:rsidR="00F83542" w:rsidRPr="00533F77">
          <w:rPr>
            <w:rFonts w:ascii="Times New Roman" w:hAnsi="Times New Roman" w:cs="Times New Roman"/>
            <w:sz w:val="24"/>
            <w:szCs w:val="24"/>
          </w:rPr>
          <w:t>Приказ</w:t>
        </w:r>
      </w:hyperlink>
      <w:r w:rsidR="00F83542" w:rsidRPr="00533F77">
        <w:rPr>
          <w:rFonts w:ascii="Times New Roman" w:hAnsi="Times New Roman" w:cs="Times New Roman"/>
          <w:sz w:val="24"/>
          <w:szCs w:val="24"/>
        </w:rPr>
        <w:t xml:space="preserve"> Министерства спорта Российской Федерации от 21.03.2018 N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F83542" w:rsidRPr="00533F77" w:rsidRDefault="00533F77" w:rsidP="00533F77">
      <w:pPr>
        <w:pStyle w:val="ConsPlusNormal"/>
        <w:ind w:firstLine="709"/>
        <w:jc w:val="both"/>
        <w:rPr>
          <w:rFonts w:ascii="Times New Roman" w:hAnsi="Times New Roman" w:cs="Times New Roman"/>
          <w:sz w:val="24"/>
          <w:szCs w:val="24"/>
        </w:rPr>
      </w:pPr>
      <w:hyperlink r:id="rId120" w:history="1">
        <w:r w:rsidR="00F83542" w:rsidRPr="00533F77">
          <w:rPr>
            <w:rFonts w:ascii="Times New Roman" w:hAnsi="Times New Roman" w:cs="Times New Roman"/>
            <w:sz w:val="24"/>
            <w:szCs w:val="24"/>
          </w:rPr>
          <w:t>Приказ</w:t>
        </w:r>
      </w:hyperlink>
      <w:r w:rsidR="00F83542" w:rsidRPr="00533F77">
        <w:rPr>
          <w:rFonts w:ascii="Times New Roman" w:hAnsi="Times New Roman" w:cs="Times New Roman"/>
          <w:sz w:val="24"/>
          <w:szCs w:val="24"/>
        </w:rPr>
        <w:t xml:space="preserve"> Министерства труда Российской Федерации от 05.05.2016 N 219 "Об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w:t>
      </w:r>
    </w:p>
    <w:p w:rsidR="00F83542" w:rsidRPr="00533F77" w:rsidRDefault="00F83542" w:rsidP="00533F77">
      <w:pPr>
        <w:pStyle w:val="ConsPlusNormal"/>
        <w:ind w:firstLine="709"/>
        <w:jc w:val="both"/>
        <w:rPr>
          <w:rFonts w:ascii="Times New Roman" w:hAnsi="Times New Roman" w:cs="Times New Roman"/>
          <w:sz w:val="24"/>
          <w:szCs w:val="24"/>
        </w:rPr>
      </w:pPr>
      <w:proofErr w:type="gramStart"/>
      <w:r w:rsidRPr="00533F77">
        <w:rPr>
          <w:rFonts w:ascii="Times New Roman" w:hAnsi="Times New Roman" w:cs="Times New Roman"/>
          <w:sz w:val="24"/>
          <w:szCs w:val="24"/>
        </w:rPr>
        <w:t xml:space="preserve">Методические </w:t>
      </w:r>
      <w:hyperlink r:id="rId121" w:history="1">
        <w:r w:rsidRPr="00533F77">
          <w:rPr>
            <w:rFonts w:ascii="Times New Roman" w:hAnsi="Times New Roman" w:cs="Times New Roman"/>
            <w:sz w:val="24"/>
            <w:szCs w:val="24"/>
          </w:rPr>
          <w:t>рекомендации</w:t>
        </w:r>
      </w:hyperlink>
      <w:r w:rsidRPr="00533F77">
        <w:rPr>
          <w:rFonts w:ascii="Times New Roman" w:hAnsi="Times New Roman" w:cs="Times New Roman"/>
          <w:sz w:val="24"/>
          <w:szCs w:val="24"/>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Министерством образования и науки Российской</w:t>
      </w:r>
      <w:proofErr w:type="gramEnd"/>
      <w:r w:rsidRPr="00533F77">
        <w:rPr>
          <w:rFonts w:ascii="Times New Roman" w:hAnsi="Times New Roman" w:cs="Times New Roman"/>
          <w:sz w:val="24"/>
          <w:szCs w:val="24"/>
        </w:rPr>
        <w:t xml:space="preserve"> </w:t>
      </w:r>
      <w:proofErr w:type="gramStart"/>
      <w:r w:rsidRPr="00533F77">
        <w:rPr>
          <w:rFonts w:ascii="Times New Roman" w:hAnsi="Times New Roman" w:cs="Times New Roman"/>
          <w:sz w:val="24"/>
          <w:szCs w:val="24"/>
        </w:rPr>
        <w:t>Федерации 04.05.2016 N АК-15/02вн).</w:t>
      </w:r>
      <w:proofErr w:type="gramEnd"/>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Нормативные правовые акты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533F77" w:rsidP="00533F77">
      <w:pPr>
        <w:pStyle w:val="ConsPlusNormal"/>
        <w:ind w:firstLine="709"/>
        <w:jc w:val="both"/>
        <w:rPr>
          <w:rFonts w:ascii="Times New Roman" w:hAnsi="Times New Roman" w:cs="Times New Roman"/>
          <w:sz w:val="24"/>
          <w:szCs w:val="24"/>
        </w:rPr>
      </w:pPr>
      <w:hyperlink r:id="rId122" w:history="1">
        <w:r w:rsidR="00F83542" w:rsidRPr="00533F77">
          <w:rPr>
            <w:rFonts w:ascii="Times New Roman" w:hAnsi="Times New Roman" w:cs="Times New Roman"/>
            <w:sz w:val="24"/>
            <w:szCs w:val="24"/>
          </w:rPr>
          <w:t>Закон</w:t>
        </w:r>
      </w:hyperlink>
      <w:r w:rsidR="00F83542" w:rsidRPr="00533F77">
        <w:rPr>
          <w:rFonts w:ascii="Times New Roman" w:hAnsi="Times New Roman" w:cs="Times New Roman"/>
          <w:sz w:val="24"/>
          <w:szCs w:val="24"/>
        </w:rPr>
        <w:t xml:space="preserve"> Алтайского края от 27.12.2008 N 144-ЗС "О статусе и границах муниципального и административно-территориального образования город Барнаул Алтайского края";</w:t>
      </w:r>
    </w:p>
    <w:p w:rsidR="00F83542" w:rsidRPr="00533F77" w:rsidRDefault="00533F77" w:rsidP="00533F77">
      <w:pPr>
        <w:pStyle w:val="ConsPlusNormal"/>
        <w:ind w:firstLine="709"/>
        <w:jc w:val="both"/>
        <w:rPr>
          <w:rFonts w:ascii="Times New Roman" w:hAnsi="Times New Roman" w:cs="Times New Roman"/>
          <w:sz w:val="24"/>
          <w:szCs w:val="24"/>
        </w:rPr>
      </w:pPr>
      <w:hyperlink r:id="rId123" w:history="1">
        <w:r w:rsidR="00F83542" w:rsidRPr="00533F77">
          <w:rPr>
            <w:rFonts w:ascii="Times New Roman" w:hAnsi="Times New Roman" w:cs="Times New Roman"/>
            <w:sz w:val="24"/>
            <w:szCs w:val="24"/>
          </w:rPr>
          <w:t>Закон</w:t>
        </w:r>
      </w:hyperlink>
      <w:r w:rsidR="00F83542" w:rsidRPr="00533F77">
        <w:rPr>
          <w:rFonts w:ascii="Times New Roman" w:hAnsi="Times New Roman" w:cs="Times New Roman"/>
          <w:sz w:val="24"/>
          <w:szCs w:val="24"/>
        </w:rPr>
        <w:t xml:space="preserve"> Алтайского края от 29.12.2009 N 120-ЗС "О градостроительной деятельности на территории Алтайского края";</w:t>
      </w:r>
    </w:p>
    <w:p w:rsidR="00F83542" w:rsidRPr="00533F77" w:rsidRDefault="00533F77" w:rsidP="00533F77">
      <w:pPr>
        <w:pStyle w:val="ConsPlusNormal"/>
        <w:ind w:firstLine="709"/>
        <w:jc w:val="both"/>
        <w:rPr>
          <w:rFonts w:ascii="Times New Roman" w:hAnsi="Times New Roman" w:cs="Times New Roman"/>
          <w:sz w:val="24"/>
          <w:szCs w:val="24"/>
        </w:rPr>
      </w:pPr>
      <w:hyperlink r:id="rId124" w:history="1">
        <w:r w:rsidR="00F83542" w:rsidRPr="00533F77">
          <w:rPr>
            <w:rFonts w:ascii="Times New Roman" w:hAnsi="Times New Roman" w:cs="Times New Roman"/>
            <w:sz w:val="24"/>
            <w:szCs w:val="24"/>
          </w:rPr>
          <w:t>Нормативы</w:t>
        </w:r>
      </w:hyperlink>
      <w:r w:rsidR="00F83542" w:rsidRPr="00533F77">
        <w:rPr>
          <w:rFonts w:ascii="Times New Roman" w:hAnsi="Times New Roman" w:cs="Times New Roman"/>
          <w:sz w:val="24"/>
          <w:szCs w:val="24"/>
        </w:rPr>
        <w:t xml:space="preserve"> градостроительного проектирования Алтайского края, утвержденные постановлением Администрации Алтайского края от 09.04.2015 N 129.</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Государственные стандарты (ГОСТ)</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ГОСТ 22.0.07-97/ГОСТ </w:t>
      </w:r>
      <w:proofErr w:type="gramStart"/>
      <w:r w:rsidRPr="00533F77">
        <w:rPr>
          <w:rFonts w:ascii="Times New Roman" w:hAnsi="Times New Roman" w:cs="Times New Roman"/>
          <w:sz w:val="24"/>
          <w:szCs w:val="24"/>
        </w:rPr>
        <w:t>Р</w:t>
      </w:r>
      <w:proofErr w:type="gramEnd"/>
      <w:r w:rsidRPr="00533F77">
        <w:rPr>
          <w:rFonts w:ascii="Times New Roman" w:hAnsi="Times New Roman" w:cs="Times New Roman"/>
          <w:sz w:val="24"/>
          <w:szCs w:val="24"/>
        </w:rPr>
        <w:t xml:space="preserve"> 22.0.07-95. Межгосударственный стандарт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ГОСТ 17.1.5.02-80. Межгосударственный стандарт "Охрана природы. Гидросфера. Гигиенические требования к зонам рекреации водных объектов";</w:t>
      </w:r>
    </w:p>
    <w:p w:rsidR="00F83542" w:rsidRPr="00533F77" w:rsidRDefault="00533F77" w:rsidP="00533F77">
      <w:pPr>
        <w:pStyle w:val="ConsPlusNormal"/>
        <w:ind w:firstLine="709"/>
        <w:jc w:val="both"/>
        <w:rPr>
          <w:rFonts w:ascii="Times New Roman" w:hAnsi="Times New Roman" w:cs="Times New Roman"/>
          <w:sz w:val="24"/>
          <w:szCs w:val="24"/>
        </w:rPr>
      </w:pPr>
      <w:hyperlink r:id="rId125" w:history="1">
        <w:r w:rsidR="00F83542" w:rsidRPr="00533F77">
          <w:rPr>
            <w:rFonts w:ascii="Times New Roman" w:hAnsi="Times New Roman" w:cs="Times New Roman"/>
            <w:sz w:val="24"/>
            <w:szCs w:val="24"/>
          </w:rPr>
          <w:t xml:space="preserve">ГОСТ </w:t>
        </w:r>
        <w:proofErr w:type="gramStart"/>
        <w:r w:rsidR="00F83542" w:rsidRPr="00533F77">
          <w:rPr>
            <w:rFonts w:ascii="Times New Roman" w:hAnsi="Times New Roman" w:cs="Times New Roman"/>
            <w:sz w:val="24"/>
            <w:szCs w:val="24"/>
          </w:rPr>
          <w:t>Р</w:t>
        </w:r>
        <w:proofErr w:type="gramEnd"/>
        <w:r w:rsidR="00F83542" w:rsidRPr="00533F77">
          <w:rPr>
            <w:rFonts w:ascii="Times New Roman" w:hAnsi="Times New Roman" w:cs="Times New Roman"/>
            <w:sz w:val="24"/>
            <w:szCs w:val="24"/>
          </w:rPr>
          <w:t xml:space="preserve"> 52289-2019</w:t>
        </w:r>
      </w:hyperlink>
      <w:r w:rsidR="00F83542" w:rsidRPr="00533F77">
        <w:rPr>
          <w:rFonts w:ascii="Times New Roman" w:hAnsi="Times New Roman" w:cs="Times New Roman"/>
          <w:sz w:val="24"/>
          <w:szCs w:val="24"/>
        </w:rPr>
        <w:t>.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Своды правил по проектированию и строительству (СП)</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СП 18.13330.2019 "Производственные объекты. Планировочная организация земельного участка (СНиП II-89-80* "Генеральные планы промышленных предприятий")";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СП 31.13330.2012 "СНиП 2.04.02-84* Водоснабжение. Наружные сети и сооружения";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СП 32.13330.2018 "СНиП 2.04.03-85 Канализация. Наружные сети и сооружения";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СП 50.13330.2012 "СНиП 23-02-2003 Тепловая защита зданий";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СП 30.13330.2020 "СНиП 2.04.01-85* Внутренний водопровод и канализация зданий";</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СП 36.13330.2012 "СНиП 2.05.06-85* Магистральные трубопроводы";</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СП 62.13330.2011 "СНиП 42-01-2002 Газораспределительные системы";</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СП 40.13330.2012 "СНиП 2.06.06-85 Плотины бетонные и железобетонные";</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СП 39.13330.2012 "СНиП 2.06.05-84* Плотины из грунтовых материалов";</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СП 131.13330.2020 "СНиП 23-01-99* Строительная климатология";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СП 88.13330.2014 "СНиП II-11-77* Защитные сооружения гражданской обороны";</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СП 58.13330.2019 "СНиП 33-01-2003 Гидротехнические сооружения. Основные положения";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СП 51.13330.2011 "СНиП 23-03-2003 Защита от шума";</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СП 165.1325800.2014 "СНиП 2.01.51-90 Инженерно-технические мероприятия по гражданской обороне";</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СП 42-101-2003 "Общие положения по проектированию и строительству газораспределительных систем из металлических и полиэтиленовых труб";</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СП 104.13330.2016 "СНиП 2.06.15-85 Инженерная защита территории от затопления и подтопления".</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Строительные нормы (СН)</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СН 452-73 "Нормы отвода земель для магистральных трубопроводов";</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СН 456-73 "Нормы отвода земель для магистральных водоводов и канализационных коллекторов".</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Ведомственные строительные нормы (ВСН)</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ВСН 14278 тм-т1 "Нормы отвода земель для электрических сетей напряжением 0,38 - 750 </w:t>
      </w:r>
      <w:proofErr w:type="spellStart"/>
      <w:r w:rsidRPr="00533F77">
        <w:rPr>
          <w:rFonts w:ascii="Times New Roman" w:hAnsi="Times New Roman" w:cs="Times New Roman"/>
          <w:sz w:val="24"/>
          <w:szCs w:val="24"/>
        </w:rPr>
        <w:t>кВ</w:t>
      </w:r>
      <w:proofErr w:type="spellEnd"/>
      <w:r w:rsidRPr="00533F77">
        <w:rPr>
          <w:rFonts w:ascii="Times New Roman" w:hAnsi="Times New Roman" w:cs="Times New Roman"/>
          <w:sz w:val="24"/>
          <w:szCs w:val="24"/>
        </w:rPr>
        <w:t>".</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Санитарные правила и нормы (СанПиН)</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533F77" w:rsidP="00533F77">
      <w:pPr>
        <w:pStyle w:val="ConsPlusNormal"/>
        <w:ind w:firstLine="709"/>
        <w:jc w:val="both"/>
        <w:rPr>
          <w:rFonts w:ascii="Times New Roman" w:hAnsi="Times New Roman" w:cs="Times New Roman"/>
          <w:sz w:val="24"/>
          <w:szCs w:val="24"/>
        </w:rPr>
      </w:pPr>
      <w:hyperlink r:id="rId126" w:history="1">
        <w:r w:rsidR="00F83542" w:rsidRPr="00533F77">
          <w:rPr>
            <w:rFonts w:ascii="Times New Roman" w:hAnsi="Times New Roman" w:cs="Times New Roman"/>
            <w:sz w:val="24"/>
            <w:szCs w:val="24"/>
          </w:rPr>
          <w:t>СанПиН 1.2.3685-21</w:t>
        </w:r>
      </w:hyperlink>
      <w:r w:rsidR="00F83542" w:rsidRPr="00533F77">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w:t>
      </w:r>
    </w:p>
    <w:p w:rsidR="00F83542" w:rsidRPr="00533F77" w:rsidRDefault="00533F77" w:rsidP="00533F77">
      <w:pPr>
        <w:pStyle w:val="ConsPlusNormal"/>
        <w:ind w:firstLine="709"/>
        <w:jc w:val="both"/>
        <w:rPr>
          <w:rFonts w:ascii="Times New Roman" w:hAnsi="Times New Roman" w:cs="Times New Roman"/>
          <w:sz w:val="24"/>
          <w:szCs w:val="24"/>
        </w:rPr>
      </w:pPr>
      <w:hyperlink r:id="rId127" w:history="1">
        <w:r w:rsidR="00F83542" w:rsidRPr="00533F77">
          <w:rPr>
            <w:rFonts w:ascii="Times New Roman" w:hAnsi="Times New Roman" w:cs="Times New Roman"/>
            <w:sz w:val="24"/>
            <w:szCs w:val="24"/>
          </w:rPr>
          <w:t>СанПиН 2.2.1/2.1.1.1200-03</w:t>
        </w:r>
      </w:hyperlink>
      <w:r w:rsidR="00F83542" w:rsidRPr="00533F77">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F83542" w:rsidRPr="00533F77" w:rsidRDefault="00533F77" w:rsidP="00533F77">
      <w:pPr>
        <w:pStyle w:val="ConsPlusNormal"/>
        <w:ind w:firstLine="709"/>
        <w:jc w:val="both"/>
        <w:rPr>
          <w:rFonts w:ascii="Times New Roman" w:hAnsi="Times New Roman" w:cs="Times New Roman"/>
          <w:sz w:val="24"/>
          <w:szCs w:val="24"/>
        </w:rPr>
      </w:pPr>
      <w:hyperlink r:id="rId128" w:history="1">
        <w:r w:rsidR="00F83542" w:rsidRPr="00533F77">
          <w:rPr>
            <w:rFonts w:ascii="Times New Roman" w:hAnsi="Times New Roman" w:cs="Times New Roman"/>
            <w:sz w:val="24"/>
            <w:szCs w:val="24"/>
          </w:rPr>
          <w:t>СанПиН 2.1.3684-21</w:t>
        </w:r>
      </w:hyperlink>
      <w:r w:rsidR="00F83542" w:rsidRPr="00533F77">
        <w:rPr>
          <w:rFonts w:ascii="Times New Roman" w:hAnsi="Times New Roman" w:cs="Times New Roman"/>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F83542" w:rsidRPr="00533F77" w:rsidRDefault="00533F77" w:rsidP="00533F77">
      <w:pPr>
        <w:pStyle w:val="ConsPlusNormal"/>
        <w:ind w:firstLine="709"/>
        <w:jc w:val="both"/>
        <w:rPr>
          <w:rFonts w:ascii="Times New Roman" w:hAnsi="Times New Roman" w:cs="Times New Roman"/>
          <w:sz w:val="24"/>
          <w:szCs w:val="24"/>
        </w:rPr>
      </w:pPr>
      <w:hyperlink r:id="rId129" w:history="1">
        <w:r w:rsidR="00F83542" w:rsidRPr="00533F77">
          <w:rPr>
            <w:rFonts w:ascii="Times New Roman" w:hAnsi="Times New Roman" w:cs="Times New Roman"/>
            <w:sz w:val="24"/>
            <w:szCs w:val="24"/>
          </w:rPr>
          <w:t>СанПиН 2.1.8/2.2.4.1383-03</w:t>
        </w:r>
      </w:hyperlink>
      <w:r w:rsidR="00F83542" w:rsidRPr="00533F77">
        <w:rPr>
          <w:rFonts w:ascii="Times New Roman" w:hAnsi="Times New Roman" w:cs="Times New Roman"/>
          <w:sz w:val="24"/>
          <w:szCs w:val="24"/>
        </w:rPr>
        <w:t xml:space="preserve"> "Гигиенические требования к размещению и эксплуатации передающих радиотехнических объектов";</w:t>
      </w:r>
    </w:p>
    <w:p w:rsidR="00F83542" w:rsidRPr="00533F77" w:rsidRDefault="00533F77" w:rsidP="00533F77">
      <w:pPr>
        <w:pStyle w:val="ConsPlusNormal"/>
        <w:ind w:firstLine="709"/>
        <w:jc w:val="both"/>
        <w:rPr>
          <w:rFonts w:ascii="Times New Roman" w:hAnsi="Times New Roman" w:cs="Times New Roman"/>
          <w:sz w:val="24"/>
          <w:szCs w:val="24"/>
        </w:rPr>
      </w:pPr>
      <w:hyperlink r:id="rId130" w:history="1">
        <w:r w:rsidR="00F83542" w:rsidRPr="00533F77">
          <w:rPr>
            <w:rFonts w:ascii="Times New Roman" w:hAnsi="Times New Roman" w:cs="Times New Roman"/>
            <w:sz w:val="24"/>
            <w:szCs w:val="24"/>
          </w:rPr>
          <w:t>СанПиН 2.1.8/2.2.4.1190-03</w:t>
        </w:r>
      </w:hyperlink>
      <w:r w:rsidR="00F83542" w:rsidRPr="00533F77">
        <w:rPr>
          <w:rFonts w:ascii="Times New Roman" w:hAnsi="Times New Roman" w:cs="Times New Roman"/>
          <w:sz w:val="24"/>
          <w:szCs w:val="24"/>
        </w:rPr>
        <w:t xml:space="preserve"> "Гигиенические требования к размещению и эксплуатации средств сухопутной подвижной радиосвязи".</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3"/>
        <w:rPr>
          <w:rFonts w:ascii="Times New Roman" w:hAnsi="Times New Roman" w:cs="Times New Roman"/>
          <w:sz w:val="24"/>
          <w:szCs w:val="24"/>
        </w:rPr>
      </w:pPr>
      <w:r w:rsidRPr="00533F77">
        <w:rPr>
          <w:rFonts w:ascii="Times New Roman" w:hAnsi="Times New Roman" w:cs="Times New Roman"/>
          <w:sz w:val="24"/>
          <w:szCs w:val="24"/>
        </w:rPr>
        <w:t>Руководящие документы (РД)</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533F77" w:rsidP="00533F77">
      <w:pPr>
        <w:pStyle w:val="ConsPlusNormal"/>
        <w:ind w:firstLine="709"/>
        <w:jc w:val="both"/>
        <w:rPr>
          <w:rFonts w:ascii="Times New Roman" w:hAnsi="Times New Roman" w:cs="Times New Roman"/>
          <w:sz w:val="24"/>
          <w:szCs w:val="24"/>
        </w:rPr>
      </w:pPr>
      <w:hyperlink r:id="rId131" w:history="1">
        <w:r w:rsidR="00F83542" w:rsidRPr="00533F77">
          <w:rPr>
            <w:rFonts w:ascii="Times New Roman" w:hAnsi="Times New Roman" w:cs="Times New Roman"/>
            <w:sz w:val="24"/>
            <w:szCs w:val="24"/>
          </w:rPr>
          <w:t>РД 34.20.185-94</w:t>
        </w:r>
      </w:hyperlink>
      <w:r w:rsidR="00F83542" w:rsidRPr="00533F77">
        <w:rPr>
          <w:rFonts w:ascii="Times New Roman" w:hAnsi="Times New Roman" w:cs="Times New Roman"/>
          <w:sz w:val="24"/>
          <w:szCs w:val="24"/>
        </w:rPr>
        <w:t xml:space="preserve"> "Инструкция по проектированию городских электрических сетей".</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Title"/>
        <w:ind w:firstLine="709"/>
        <w:jc w:val="center"/>
        <w:outlineLvl w:val="1"/>
        <w:rPr>
          <w:rFonts w:ascii="Times New Roman" w:hAnsi="Times New Roman" w:cs="Times New Roman"/>
          <w:sz w:val="24"/>
          <w:szCs w:val="24"/>
        </w:rPr>
      </w:pPr>
      <w:r w:rsidRPr="00533F77">
        <w:rPr>
          <w:rFonts w:ascii="Times New Roman" w:hAnsi="Times New Roman" w:cs="Times New Roman"/>
          <w:sz w:val="24"/>
          <w:szCs w:val="24"/>
        </w:rPr>
        <w:t>III. Правила и область применения расчетных показателей,</w:t>
      </w:r>
    </w:p>
    <w:p w:rsidR="00F83542" w:rsidRPr="00533F77" w:rsidRDefault="00F83542" w:rsidP="00533F77">
      <w:pPr>
        <w:pStyle w:val="ConsPlusTitle"/>
        <w:ind w:firstLine="709"/>
        <w:jc w:val="center"/>
        <w:rPr>
          <w:rFonts w:ascii="Times New Roman" w:hAnsi="Times New Roman" w:cs="Times New Roman"/>
          <w:sz w:val="24"/>
          <w:szCs w:val="24"/>
        </w:rPr>
      </w:pPr>
      <w:r w:rsidRPr="00533F77">
        <w:rPr>
          <w:rFonts w:ascii="Times New Roman" w:hAnsi="Times New Roman" w:cs="Times New Roman"/>
          <w:sz w:val="24"/>
          <w:szCs w:val="24"/>
        </w:rPr>
        <w:t>содержащихся в основной части нормативов</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Действие нормативов распространяется на всю территорию городского округа - города Барнаула Алтайского края, а также на правоотношения, возникшие после утверждения настоящих нормативов.</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Нормативы устанавливают совокупность расчетных показателей минимально допустимого уровня обеспеченности населения объектами местного значения города Барнаула и расчетных показателей максимально допустимого уровня территориальной доступности таких объектов для населения города Барнаула.</w:t>
      </w:r>
    </w:p>
    <w:p w:rsidR="00F83542" w:rsidRPr="00533F77" w:rsidRDefault="00F83542" w:rsidP="00533F77">
      <w:pPr>
        <w:pStyle w:val="ConsPlusNormal"/>
        <w:ind w:firstLine="709"/>
        <w:jc w:val="both"/>
        <w:rPr>
          <w:rFonts w:ascii="Times New Roman" w:hAnsi="Times New Roman" w:cs="Times New Roman"/>
          <w:sz w:val="24"/>
          <w:szCs w:val="24"/>
        </w:rPr>
      </w:pPr>
      <w:proofErr w:type="gramStart"/>
      <w:r w:rsidRPr="00533F77">
        <w:rPr>
          <w:rFonts w:ascii="Times New Roman" w:hAnsi="Times New Roman" w:cs="Times New Roman"/>
          <w:sz w:val="24"/>
          <w:szCs w:val="24"/>
        </w:rPr>
        <w:t xml:space="preserve">Состав нормативов установлен согласно </w:t>
      </w:r>
      <w:hyperlink r:id="rId132" w:history="1">
        <w:r w:rsidRPr="00533F77">
          <w:rPr>
            <w:rFonts w:ascii="Times New Roman" w:hAnsi="Times New Roman" w:cs="Times New Roman"/>
            <w:sz w:val="24"/>
            <w:szCs w:val="24"/>
          </w:rPr>
          <w:t>пункту 1 части 5 статьи 23</w:t>
        </w:r>
      </w:hyperlink>
      <w:r w:rsidRPr="00533F77">
        <w:rPr>
          <w:rFonts w:ascii="Times New Roman" w:hAnsi="Times New Roman" w:cs="Times New Roman"/>
          <w:sz w:val="24"/>
          <w:szCs w:val="24"/>
        </w:rPr>
        <w:t xml:space="preserve">, </w:t>
      </w:r>
      <w:hyperlink r:id="rId133" w:history="1">
        <w:r w:rsidRPr="00533F77">
          <w:rPr>
            <w:rFonts w:ascii="Times New Roman" w:hAnsi="Times New Roman" w:cs="Times New Roman"/>
            <w:sz w:val="24"/>
            <w:szCs w:val="24"/>
          </w:rPr>
          <w:t>частям 4</w:t>
        </w:r>
      </w:hyperlink>
      <w:r w:rsidRPr="00533F77">
        <w:rPr>
          <w:rFonts w:ascii="Times New Roman" w:hAnsi="Times New Roman" w:cs="Times New Roman"/>
          <w:sz w:val="24"/>
          <w:szCs w:val="24"/>
        </w:rPr>
        <w:t xml:space="preserve"> и </w:t>
      </w:r>
      <w:hyperlink r:id="rId134" w:history="1">
        <w:r w:rsidRPr="00533F77">
          <w:rPr>
            <w:rFonts w:ascii="Times New Roman" w:hAnsi="Times New Roman" w:cs="Times New Roman"/>
            <w:sz w:val="24"/>
            <w:szCs w:val="24"/>
          </w:rPr>
          <w:t>5 статьи 29.2</w:t>
        </w:r>
      </w:hyperlink>
      <w:r w:rsidRPr="00533F77">
        <w:rPr>
          <w:rFonts w:ascii="Times New Roman" w:hAnsi="Times New Roman" w:cs="Times New Roman"/>
          <w:sz w:val="24"/>
          <w:szCs w:val="24"/>
        </w:rPr>
        <w:t xml:space="preserve"> Градостроительного кодекса Российской Федерации, </w:t>
      </w:r>
      <w:hyperlink r:id="rId135" w:history="1">
        <w:r w:rsidRPr="00533F77">
          <w:rPr>
            <w:rFonts w:ascii="Times New Roman" w:hAnsi="Times New Roman" w:cs="Times New Roman"/>
            <w:sz w:val="24"/>
            <w:szCs w:val="24"/>
          </w:rPr>
          <w:t>статье 16</w:t>
        </w:r>
      </w:hyperlink>
      <w:r w:rsidRPr="00533F77">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w:t>
      </w:r>
      <w:hyperlink r:id="rId136" w:history="1">
        <w:r w:rsidRPr="00533F77">
          <w:rPr>
            <w:rFonts w:ascii="Times New Roman" w:hAnsi="Times New Roman" w:cs="Times New Roman"/>
            <w:sz w:val="24"/>
            <w:szCs w:val="24"/>
          </w:rPr>
          <w:t>закона</w:t>
        </w:r>
      </w:hyperlink>
      <w:r w:rsidRPr="00533F77">
        <w:rPr>
          <w:rFonts w:ascii="Times New Roman" w:hAnsi="Times New Roman" w:cs="Times New Roman"/>
          <w:sz w:val="24"/>
          <w:szCs w:val="24"/>
        </w:rPr>
        <w:t xml:space="preserve"> Алтайского края от 29.12.2009 N 120-ЗС "О градостроительной деятельности на территории Алтайского края", </w:t>
      </w:r>
      <w:hyperlink r:id="rId137" w:history="1">
        <w:r w:rsidRPr="00533F77">
          <w:rPr>
            <w:rFonts w:ascii="Times New Roman" w:hAnsi="Times New Roman" w:cs="Times New Roman"/>
            <w:sz w:val="24"/>
            <w:szCs w:val="24"/>
          </w:rPr>
          <w:t>статье 13</w:t>
        </w:r>
      </w:hyperlink>
      <w:r w:rsidRPr="00533F77">
        <w:rPr>
          <w:rFonts w:ascii="Times New Roman" w:hAnsi="Times New Roman" w:cs="Times New Roman"/>
          <w:sz w:val="24"/>
          <w:szCs w:val="24"/>
        </w:rPr>
        <w:t xml:space="preserve"> Устава городского округа - города Барнаула Алтайского края.</w:t>
      </w:r>
      <w:proofErr w:type="gramEnd"/>
    </w:p>
    <w:p w:rsidR="00F83542" w:rsidRPr="00533F77" w:rsidRDefault="00F83542" w:rsidP="00533F77">
      <w:pPr>
        <w:pStyle w:val="ConsPlusNormal"/>
        <w:ind w:firstLine="709"/>
        <w:jc w:val="both"/>
        <w:rPr>
          <w:rFonts w:ascii="Times New Roman" w:hAnsi="Times New Roman" w:cs="Times New Roman"/>
          <w:sz w:val="24"/>
          <w:szCs w:val="24"/>
        </w:rPr>
      </w:pPr>
      <w:proofErr w:type="gramStart"/>
      <w:r w:rsidRPr="00533F77">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города Барнаула для населения города Барнаула, установленные нормативами, не могут быть ниже предельных значений расчетных показателей минимально допустимого уровня обеспеченности объектами местного значения города Барнаула для населения города Барнаула, установленных Региональными нормативами градостроительного проектирования Алтайского края.</w:t>
      </w:r>
      <w:proofErr w:type="gramEnd"/>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максимально допустимого уровня территориальной доступности объектов местного значения города Барнаула, установленные нормативами,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города Барнаула для населения города Барнаула, установленных Региональными нормативами градостроительного проектирования Алтайского края.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города Барнаула и расчетные показатели максимально допустимого уровня территориальной доступности таких объектов для населения города Барнаула, установленные в нормативах, применяются при подготовке Генерального </w:t>
      </w:r>
      <w:hyperlink r:id="rId138" w:history="1">
        <w:r w:rsidRPr="00533F77">
          <w:rPr>
            <w:rFonts w:ascii="Times New Roman" w:hAnsi="Times New Roman" w:cs="Times New Roman"/>
            <w:sz w:val="24"/>
            <w:szCs w:val="24"/>
          </w:rPr>
          <w:t>плана</w:t>
        </w:r>
      </w:hyperlink>
      <w:r w:rsidRPr="00533F77">
        <w:rPr>
          <w:rFonts w:ascii="Times New Roman" w:hAnsi="Times New Roman" w:cs="Times New Roman"/>
          <w:sz w:val="24"/>
          <w:szCs w:val="24"/>
        </w:rPr>
        <w:t xml:space="preserve"> и </w:t>
      </w:r>
      <w:hyperlink r:id="rId139" w:history="1">
        <w:r w:rsidRPr="00533F77">
          <w:rPr>
            <w:rFonts w:ascii="Times New Roman" w:hAnsi="Times New Roman" w:cs="Times New Roman"/>
            <w:sz w:val="24"/>
            <w:szCs w:val="24"/>
          </w:rPr>
          <w:t>Правил</w:t>
        </w:r>
      </w:hyperlink>
      <w:r w:rsidRPr="00533F77">
        <w:rPr>
          <w:rFonts w:ascii="Times New Roman" w:hAnsi="Times New Roman" w:cs="Times New Roman"/>
          <w:sz w:val="24"/>
          <w:szCs w:val="24"/>
        </w:rPr>
        <w:t xml:space="preserve"> землепользования и застройки города Барнаула, документации по планировке территории.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повышения качества жизни населения.</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Расчетные показатели применяются также при осуществлении государственного </w:t>
      </w:r>
      <w:proofErr w:type="gramStart"/>
      <w:r w:rsidRPr="00533F77">
        <w:rPr>
          <w:rFonts w:ascii="Times New Roman" w:hAnsi="Times New Roman" w:cs="Times New Roman"/>
          <w:sz w:val="24"/>
          <w:szCs w:val="24"/>
        </w:rPr>
        <w:t>контроля за</w:t>
      </w:r>
      <w:proofErr w:type="gramEnd"/>
      <w:r w:rsidRPr="00533F77">
        <w:rPr>
          <w:rFonts w:ascii="Times New Roman" w:hAnsi="Times New Roman" w:cs="Times New Roman"/>
          <w:sz w:val="24"/>
          <w:szCs w:val="24"/>
        </w:rPr>
        <w:t xml:space="preserve"> соблюдением органами местного самоуправления города Барнаула законодательства о градостроительной деятельности.</w:t>
      </w:r>
    </w:p>
    <w:p w:rsidR="00F83542" w:rsidRPr="00533F77" w:rsidRDefault="00F83542" w:rsidP="00533F77">
      <w:pPr>
        <w:pStyle w:val="ConsPlusNormal"/>
        <w:ind w:firstLine="709"/>
        <w:jc w:val="both"/>
        <w:rPr>
          <w:rFonts w:ascii="Times New Roman" w:hAnsi="Times New Roman" w:cs="Times New Roman"/>
          <w:sz w:val="24"/>
          <w:szCs w:val="24"/>
        </w:rPr>
      </w:pPr>
      <w:proofErr w:type="gramStart"/>
      <w:r w:rsidRPr="00533F77">
        <w:rPr>
          <w:rFonts w:ascii="Times New Roman" w:hAnsi="Times New Roman" w:cs="Times New Roman"/>
          <w:sz w:val="24"/>
          <w:szCs w:val="24"/>
        </w:rPr>
        <w:t xml:space="preserve">В процессе подготовки Генерального </w:t>
      </w:r>
      <w:hyperlink r:id="rId140" w:history="1">
        <w:r w:rsidRPr="00533F77">
          <w:rPr>
            <w:rFonts w:ascii="Times New Roman" w:hAnsi="Times New Roman" w:cs="Times New Roman"/>
            <w:sz w:val="24"/>
            <w:szCs w:val="24"/>
          </w:rPr>
          <w:t>плана</w:t>
        </w:r>
      </w:hyperlink>
      <w:r w:rsidRPr="00533F77">
        <w:rPr>
          <w:rFonts w:ascii="Times New Roman" w:hAnsi="Times New Roman" w:cs="Times New Roman"/>
          <w:sz w:val="24"/>
          <w:szCs w:val="24"/>
        </w:rPr>
        <w:t xml:space="preserve"> и </w:t>
      </w:r>
      <w:hyperlink r:id="rId141" w:history="1">
        <w:r w:rsidRPr="00533F77">
          <w:rPr>
            <w:rFonts w:ascii="Times New Roman" w:hAnsi="Times New Roman" w:cs="Times New Roman"/>
            <w:sz w:val="24"/>
            <w:szCs w:val="24"/>
          </w:rPr>
          <w:t>Правил</w:t>
        </w:r>
      </w:hyperlink>
      <w:r w:rsidRPr="00533F77">
        <w:rPr>
          <w:rFonts w:ascii="Times New Roman" w:hAnsi="Times New Roman" w:cs="Times New Roman"/>
          <w:sz w:val="24"/>
          <w:szCs w:val="24"/>
        </w:rPr>
        <w:t xml:space="preserve"> землепользования и застройки города Барнаула необходимо применять расчетные показатели уровня минимальной обеспеченности объектами местного значения города Барнаула и уровня максимальной территориальной доступности таких объектов, расчетные показатели минимально допустимых площадей территорий для размещения объектов местного значения города Барнаула, а также расчетные показатели уровня минимальной обеспеченности объектами, не относящимися к объектам местного значения города Барнаула</w:t>
      </w:r>
      <w:proofErr w:type="gramEnd"/>
      <w:r w:rsidRPr="00533F77">
        <w:rPr>
          <w:rFonts w:ascii="Times New Roman" w:hAnsi="Times New Roman" w:cs="Times New Roman"/>
          <w:sz w:val="24"/>
          <w:szCs w:val="24"/>
        </w:rPr>
        <w:t>, и уровня максимальной территориальной доступности таких объектов.</w:t>
      </w:r>
    </w:p>
    <w:p w:rsidR="00F83542" w:rsidRPr="00533F77" w:rsidRDefault="00F83542" w:rsidP="00533F77">
      <w:pPr>
        <w:pStyle w:val="ConsPlusNormal"/>
        <w:ind w:firstLine="709"/>
        <w:jc w:val="both"/>
        <w:rPr>
          <w:rFonts w:ascii="Times New Roman" w:hAnsi="Times New Roman" w:cs="Times New Roman"/>
          <w:sz w:val="24"/>
          <w:szCs w:val="24"/>
        </w:rPr>
      </w:pPr>
      <w:proofErr w:type="gramStart"/>
      <w:r w:rsidRPr="00533F77">
        <w:rPr>
          <w:rFonts w:ascii="Times New Roman" w:hAnsi="Times New Roman" w:cs="Times New Roman"/>
          <w:sz w:val="24"/>
          <w:szCs w:val="24"/>
        </w:rPr>
        <w:t>В ходе подготовки документации по планировке территории в границах города Барнаула следует учитывать расчетные показатели минимально допустимых площадей территорий, необходимых для размещения объектов местного значения города Барнаула, а также расчетные показатели минимально допустимого уровня обеспеченности объектами, не относящимися к объектам местного значения города Барнаула, и расчетные показатели минимально допустимых площадей территорий для размещения соответствующих объектов.</w:t>
      </w:r>
      <w:proofErr w:type="gramEnd"/>
    </w:p>
    <w:p w:rsidR="00F83542" w:rsidRPr="00533F77" w:rsidRDefault="00F83542" w:rsidP="00533F77">
      <w:pPr>
        <w:pStyle w:val="ConsPlusNormal"/>
        <w:ind w:firstLine="709"/>
        <w:jc w:val="both"/>
        <w:rPr>
          <w:rFonts w:ascii="Times New Roman" w:hAnsi="Times New Roman" w:cs="Times New Roman"/>
          <w:sz w:val="24"/>
          <w:szCs w:val="24"/>
        </w:rPr>
      </w:pPr>
      <w:proofErr w:type="gramStart"/>
      <w:r w:rsidRPr="00533F77">
        <w:rPr>
          <w:rFonts w:ascii="Times New Roman" w:hAnsi="Times New Roman" w:cs="Times New Roman"/>
          <w:sz w:val="24"/>
          <w:szCs w:val="24"/>
        </w:rPr>
        <w:t>При планировании размещения в границах территории проекта планировки различных объектов следует оценивать обеспеченность такой территории объектами соответствующего вида, которые расположены (или могут быть расположены) не только в границах такой территории, но также и вне ее границ в пределах максимальной территориальной доступности, установленной для соответствующих объектов.</w:t>
      </w:r>
      <w:proofErr w:type="gramEnd"/>
    </w:p>
    <w:p w:rsidR="00F83542" w:rsidRPr="00533F77" w:rsidRDefault="00F83542" w:rsidP="00533F77">
      <w:pPr>
        <w:pStyle w:val="ConsPlusNormal"/>
        <w:ind w:firstLine="709"/>
        <w:jc w:val="both"/>
        <w:rPr>
          <w:rFonts w:ascii="Times New Roman" w:hAnsi="Times New Roman" w:cs="Times New Roman"/>
          <w:sz w:val="24"/>
          <w:szCs w:val="24"/>
        </w:rPr>
      </w:pPr>
      <w:proofErr w:type="gramStart"/>
      <w:r w:rsidRPr="00533F77">
        <w:rPr>
          <w:rFonts w:ascii="Times New Roman" w:hAnsi="Times New Roman" w:cs="Times New Roman"/>
          <w:sz w:val="24"/>
          <w:szCs w:val="24"/>
        </w:rPr>
        <w:t>Расчетные показатели минимально допустимого уровня обеспеченности объектам местного значения города Барнаула, а также максимально допустимого уровня территориальной доступности таких объектов, установленные в нормативах, применяются при определении местоположения планируемых к размещению объектов местного значения города Барнаула в Генеральном плане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w:t>
      </w:r>
      <w:proofErr w:type="gramEnd"/>
      <w:r w:rsidRPr="00533F77">
        <w:rPr>
          <w:rFonts w:ascii="Times New Roman" w:hAnsi="Times New Roman" w:cs="Times New Roman"/>
          <w:sz w:val="24"/>
          <w:szCs w:val="24"/>
        </w:rPr>
        <w:t xml:space="preserve"> местного значения города Барнаула и параметров соответствующих земельных участков в документации по планировке территории в целях обеспечения благоприятных условий жизнедеятельности человека.</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При определении местоположения планируемых к размещению объектов местного значения города Барнаула в целях подготовки Генерального плана,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w:t>
      </w:r>
    </w:p>
    <w:p w:rsidR="00F83542" w:rsidRPr="00533F77" w:rsidRDefault="00F83542" w:rsidP="00533F77">
      <w:pPr>
        <w:pStyle w:val="ConsPlusNormal"/>
        <w:ind w:firstLine="709"/>
        <w:jc w:val="both"/>
        <w:rPr>
          <w:rFonts w:ascii="Times New Roman" w:hAnsi="Times New Roman" w:cs="Times New Roman"/>
          <w:sz w:val="24"/>
          <w:szCs w:val="24"/>
        </w:rPr>
      </w:pPr>
      <w:r w:rsidRPr="00533F77">
        <w:rPr>
          <w:rFonts w:ascii="Times New Roman" w:hAnsi="Times New Roman" w:cs="Times New Roman"/>
          <w:sz w:val="24"/>
          <w:szCs w:val="24"/>
        </w:rPr>
        <w:t xml:space="preserve">При отмене и (или) изменении действующих нормативных документов Российской Федерации и (или) Алтайского края, в том числе тех, требования которых </w:t>
      </w:r>
      <w:proofErr w:type="gramStart"/>
      <w:r w:rsidRPr="00533F77">
        <w:rPr>
          <w:rFonts w:ascii="Times New Roman" w:hAnsi="Times New Roman" w:cs="Times New Roman"/>
          <w:sz w:val="24"/>
          <w:szCs w:val="24"/>
        </w:rPr>
        <w:t>были учтены при подготовке нормативов и на которые дается</w:t>
      </w:r>
      <w:proofErr w:type="gramEnd"/>
      <w:r w:rsidRPr="00533F77">
        <w:rPr>
          <w:rFonts w:ascii="Times New Roman" w:hAnsi="Times New Roman" w:cs="Times New Roman"/>
          <w:sz w:val="24"/>
          <w:szCs w:val="24"/>
        </w:rPr>
        <w:t xml:space="preserve"> ссылка в нормативах, следует руководствоваться нормами, вводимыми взамен отмененных.</w:t>
      </w: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ind w:firstLine="709"/>
        <w:jc w:val="both"/>
        <w:rPr>
          <w:rFonts w:ascii="Times New Roman" w:hAnsi="Times New Roman" w:cs="Times New Roman"/>
          <w:sz w:val="24"/>
          <w:szCs w:val="24"/>
        </w:rPr>
      </w:pPr>
    </w:p>
    <w:p w:rsidR="00F83542" w:rsidRPr="00533F77" w:rsidRDefault="00F83542" w:rsidP="00533F77">
      <w:pPr>
        <w:pStyle w:val="ConsPlusNormal"/>
        <w:pBdr>
          <w:top w:val="single" w:sz="6" w:space="0" w:color="auto"/>
        </w:pBdr>
        <w:ind w:firstLine="709"/>
        <w:jc w:val="both"/>
        <w:rPr>
          <w:rFonts w:ascii="Times New Roman" w:hAnsi="Times New Roman" w:cs="Times New Roman"/>
          <w:sz w:val="24"/>
          <w:szCs w:val="24"/>
        </w:rPr>
      </w:pPr>
    </w:p>
    <w:p w:rsidR="00147E56" w:rsidRPr="00533F77" w:rsidRDefault="00147E56" w:rsidP="00533F77">
      <w:pPr>
        <w:spacing w:after="0" w:line="240" w:lineRule="auto"/>
        <w:ind w:firstLine="709"/>
        <w:rPr>
          <w:rFonts w:ascii="Times New Roman" w:hAnsi="Times New Roman" w:cs="Times New Roman"/>
          <w:sz w:val="24"/>
          <w:szCs w:val="24"/>
        </w:rPr>
      </w:pPr>
    </w:p>
    <w:p w:rsidR="00533F77" w:rsidRPr="00533F77" w:rsidRDefault="00533F77">
      <w:pPr>
        <w:spacing w:after="0" w:line="240" w:lineRule="auto"/>
        <w:ind w:firstLine="709"/>
        <w:rPr>
          <w:rFonts w:ascii="Times New Roman" w:hAnsi="Times New Roman" w:cs="Times New Roman"/>
          <w:sz w:val="24"/>
          <w:szCs w:val="24"/>
        </w:rPr>
      </w:pPr>
    </w:p>
    <w:sectPr w:rsidR="00533F77" w:rsidRPr="00533F77" w:rsidSect="002D01A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42"/>
    <w:rsid w:val="00147E56"/>
    <w:rsid w:val="00533F77"/>
    <w:rsid w:val="00F83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5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35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35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35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35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35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35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354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5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35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35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35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35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35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35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354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E0C63D927567D84A4B08B4A3F6F0F5858F5C933886BD9C332BEEFCED0F6C6B7544CD90C77354CBB8CF8BDF08B5EC0427D538C6A9434C2D7457774m0x1B" TargetMode="External"/><Relationship Id="rId117" Type="http://schemas.openxmlformats.org/officeDocument/2006/relationships/hyperlink" Target="consultantplus://offline/ref=7E0C63D927567D84A4B08B5C3C0351545FF79236816BD2966AE1B49387FFCCE00103D842313C53BB85EFB9F682m0x8B" TargetMode="External"/><Relationship Id="rId21" Type="http://schemas.openxmlformats.org/officeDocument/2006/relationships/hyperlink" Target="consultantplus://offline/ref=7E0C63D927567D84A4B08B4A3F6F0F5858F5C933806CD8C03FB4B2C4D8AFCAB55343861B627C18B686F5A5F6811493062Am5xCB" TargetMode="External"/><Relationship Id="rId42" Type="http://schemas.openxmlformats.org/officeDocument/2006/relationships/hyperlink" Target="consultantplus://offline/ref=7E0C63D927567D84A4B08B4A3F6F0F5858F5C933886BDDC937BEEFCED0F6C6B7544CD90C77354CBB87F6B2F08B5EC0427D538C6A9434C2D7457774m0x1B" TargetMode="External"/><Relationship Id="rId47" Type="http://schemas.openxmlformats.org/officeDocument/2006/relationships/hyperlink" Target="consultantplus://offline/ref=7E0C63D927567D84A4B08B4A3F6F0F5858F5C9338864DAC13FBEEFCED0F6C6B7544CD90C77354CBB84F1BAF08B5EC0427D538C6A9434C2D7457774m0x1B" TargetMode="External"/><Relationship Id="rId63" Type="http://schemas.openxmlformats.org/officeDocument/2006/relationships/hyperlink" Target="consultantplus://offline/ref=7E0C63D927567D84A4B08B5C3C0351545AFE9236826ED2966AE1B49387FFCCE01303804E33394FBE87FAEFA7C45F9C042C408E6F9436C3CBm4x5B" TargetMode="External"/><Relationship Id="rId68" Type="http://schemas.openxmlformats.org/officeDocument/2006/relationships/hyperlink" Target="consultantplus://offline/ref=7E0C63D927567D84A4B08B4A3F6F0F5858F5C9338865DBC33EBEEFCED0F6C6B7544CD90C77354CBB80F3B9FF8B5EC0427D538C6A9434C2D7457774m0x1B" TargetMode="External"/><Relationship Id="rId84" Type="http://schemas.openxmlformats.org/officeDocument/2006/relationships/hyperlink" Target="consultantplus://offline/ref=7E0C63D927567D84A4B08B4A3F6F0F5858F5C933806CD9C830B2B2C4D8AFCAB55343861B707C40BA84F1BBF78301C5576C0B836C8E2AC3C859757601m3x9B" TargetMode="External"/><Relationship Id="rId89" Type="http://schemas.openxmlformats.org/officeDocument/2006/relationships/hyperlink" Target="consultantplus://offline/ref=7E0C63D927567D84A4B08B4A3F6F0F5858F5C9338865DBC33EBEEFCED0F6C6B7544CD90C77354CBB84F5BAF18B5EC0427D538C6A9434C2D7457774m0x1B" TargetMode="External"/><Relationship Id="rId112" Type="http://schemas.openxmlformats.org/officeDocument/2006/relationships/hyperlink" Target="consultantplus://offline/ref=7E0C63D927567D84A4B08B5C3C0351545DF69137866AD2966AE1B49387FFCCE00103D842313C53BB85EFB9F682m0x8B" TargetMode="External"/><Relationship Id="rId133" Type="http://schemas.openxmlformats.org/officeDocument/2006/relationships/hyperlink" Target="consultantplus://offline/ref=7E0C63D927567D84A4B08B5C3C0351545DF6943B856ED2966AE1B49387FFCCE01303804E333945B883FAEFA7C45F9C042C408E6F9436C3CBm4x5B" TargetMode="External"/><Relationship Id="rId138" Type="http://schemas.openxmlformats.org/officeDocument/2006/relationships/hyperlink" Target="consultantplus://offline/ref=7E0C63D927567D84A4B08B4A3F6F0F5858F5C9338365D9C532BEEFCED0F6C6B7544CD90C77354CBB84F1BAF48B5EC0427D538C6A9434C2D7457774m0x1B" TargetMode="External"/><Relationship Id="rId16" Type="http://schemas.openxmlformats.org/officeDocument/2006/relationships/hyperlink" Target="consultantplus://offline/ref=7E0C63D927567D84A4B08B5C3C0351545DFA9F3B876AD2966AE1B49387FFCCE00103D842313C53BB85EFB9F682m0x8B" TargetMode="External"/><Relationship Id="rId107" Type="http://schemas.openxmlformats.org/officeDocument/2006/relationships/hyperlink" Target="consultantplus://offline/ref=7E0C63D927567D84A4B08B5C3C0351545DF69E368769D2966AE1B49387FFCCE00103D842313C53BB85EFB9F682m0x8B" TargetMode="External"/><Relationship Id="rId11" Type="http://schemas.openxmlformats.org/officeDocument/2006/relationships/hyperlink" Target="consultantplus://offline/ref=7E0C63D927567D84A4B08B5C3C0351545AFE9236826ED2966AE1B49387FFCCE013038047353E46EFD5B5EEFB820E8F0629408C6E88m3x6B" TargetMode="External"/><Relationship Id="rId32" Type="http://schemas.openxmlformats.org/officeDocument/2006/relationships/hyperlink" Target="consultantplus://offline/ref=7E0C63D927567D84A4B08B4A3F6F0F5858F5C933806CD8C633B1B2C4D8AFCAB55343861B707C40BA84F1BBF48301C5576C0B836C8E2AC3C859757601m3x9B" TargetMode="External"/><Relationship Id="rId37" Type="http://schemas.openxmlformats.org/officeDocument/2006/relationships/hyperlink" Target="consultantplus://offline/ref=7E0C63D927567D84A4B08B4A3F6F0F5858F5C933886BD1C531BEEFCED0F6C6B7544CD90C77354EB0D0A0FFA38D089518285F906C8A36mCx1B" TargetMode="External"/><Relationship Id="rId53" Type="http://schemas.openxmlformats.org/officeDocument/2006/relationships/hyperlink" Target="consultantplus://offline/ref=7E0C63D927567D84A4B08B5C3C0351545CFE91398069D2966AE1B49387FFCCE00103D842313C53BB85EFB9F682m0x8B" TargetMode="External"/><Relationship Id="rId58" Type="http://schemas.openxmlformats.org/officeDocument/2006/relationships/hyperlink" Target="consultantplus://offline/ref=7E0C63D927567D84A4B08B4A3F6F0F5858F5C933806CDBC736B7B2C4D8AFCAB55343861B707C40BA84F1BBF78201C5576C0B836C8E2AC3C859757601m3x9B" TargetMode="External"/><Relationship Id="rId74" Type="http://schemas.openxmlformats.org/officeDocument/2006/relationships/hyperlink" Target="consultantplus://offline/ref=7E0C63D927567D84A4B08B4A3F6F0F5858F5C9338865DBC33EBEEFCED0F6C6B7544CD90C77354CBB87F2BAF58B5EC0427D538C6A9434C2D7457774m0x1B" TargetMode="External"/><Relationship Id="rId79" Type="http://schemas.openxmlformats.org/officeDocument/2006/relationships/hyperlink" Target="consultantplus://offline/ref=7E0C63D927567D84A4B08B5C3C0351545CFE903C846AD2966AE1B49387FFCCE01303804E33384DBB8CFAEFA7C45F9C042C408E6F9436C3CBm4x5B" TargetMode="External"/><Relationship Id="rId102" Type="http://schemas.openxmlformats.org/officeDocument/2006/relationships/hyperlink" Target="consultantplus://offline/ref=7E0C63D927567D84A4B08B5C3C0351545AFE9236826ED2966AE1B49387FFCCE00103D842313C53BB85EFB9F682m0x8B" TargetMode="External"/><Relationship Id="rId123" Type="http://schemas.openxmlformats.org/officeDocument/2006/relationships/hyperlink" Target="consultantplus://offline/ref=7E0C63D927567D84A4B08B4A3F6F0F5858F5C933806CDBC536B3B2C4D8AFCAB55343861B627C18B686F5A5F6811493062Am5xCB" TargetMode="External"/><Relationship Id="rId128" Type="http://schemas.openxmlformats.org/officeDocument/2006/relationships/hyperlink" Target="consultantplus://offline/ref=7E0C63D927567D84A4B08B5C3C0351545AFE92388568D2966AE1B49387FFCCE01303804E33384DBF85FAEFA7C45F9C042C408E6F9436C3CBm4x5B" TargetMode="External"/><Relationship Id="rId5" Type="http://schemas.openxmlformats.org/officeDocument/2006/relationships/hyperlink" Target="consultantplus://offline/ref=7E0C63D927567D84A4B08B5C3C0351545DF6943B856ED2966AE1B49387FFCCE01303804E333945BE83FAEFA7C45F9C042C408E6F9436C3CBm4x5B" TargetMode="External"/><Relationship Id="rId90" Type="http://schemas.openxmlformats.org/officeDocument/2006/relationships/hyperlink" Target="consultantplus://offline/ref=7E0C63D927567D84A4B08B4A3F6F0F5858F5C9338865DBC33EBEEFCED0F6C6B7544CD90C77354CBB84F5BAFF8B5EC0427D538C6A9434C2D7457774m0x1B" TargetMode="External"/><Relationship Id="rId95" Type="http://schemas.openxmlformats.org/officeDocument/2006/relationships/hyperlink" Target="consultantplus://offline/ref=7E0C63D927567D84A4B08B5C3C0351545AFE9236826ED2966AE1B49387FFCCE01303804E33384CB380FAEFA7C45F9C042C408E6F9436C3CBm4x5B" TargetMode="External"/><Relationship Id="rId22" Type="http://schemas.openxmlformats.org/officeDocument/2006/relationships/hyperlink" Target="consultantplus://offline/ref=7E0C63D927567D84A4B08B4A3F6F0F5858F5C933866ADBC535BEEFCED0F6C6B7544CD91E776D40B980EFBBF79E089104m2xAB" TargetMode="External"/><Relationship Id="rId27" Type="http://schemas.openxmlformats.org/officeDocument/2006/relationships/hyperlink" Target="consultantplus://offline/ref=7E0C63D927567D84A4B08B4A3F6F0F5858F5C933886BDAC330BEEFCED0F6C6B7544CD90C77354CBB85F8B8F38B5EC0427D538C6A9434C2D7457774m0x1B" TargetMode="External"/><Relationship Id="rId43" Type="http://schemas.openxmlformats.org/officeDocument/2006/relationships/hyperlink" Target="consultantplus://offline/ref=7E0C63D927567D84A4B08B4A3F6F0F5858F5C933886BDBC134BEEFCED0F6C6B7544CD90C77354CBB80F3B2FE8B5EC0427D538C6A9434C2D7457774m0x1B" TargetMode="External"/><Relationship Id="rId48" Type="http://schemas.openxmlformats.org/officeDocument/2006/relationships/hyperlink" Target="consultantplus://offline/ref=7E0C63D927567D84A4B08B4A3F6F0F5858F5C933806CDBC733B3B2C4D8AFCAB55343861B707C40BA84F1B3F48701C5576C0B836C8E2AC3C859757601m3x9B" TargetMode="External"/><Relationship Id="rId64" Type="http://schemas.openxmlformats.org/officeDocument/2006/relationships/hyperlink" Target="consultantplus://offline/ref=7E0C63D927567D84A4B08B5C3C0351545AFE9236826ED2966AE1B49387FFCCE01303804E33394FBE87FAEFA7C45F9C042C408E6F9436C3CBm4x5B" TargetMode="External"/><Relationship Id="rId69" Type="http://schemas.openxmlformats.org/officeDocument/2006/relationships/hyperlink" Target="consultantplus://offline/ref=7E0C63D927567D84A4B08B4A3F6F0F5858F5C9338865DBC33EBEEFCED0F6C6B7544CD90C77354CBB85F0BEF58B5EC0427D538C6A9434C2D7457774m0x1B" TargetMode="External"/><Relationship Id="rId113" Type="http://schemas.openxmlformats.org/officeDocument/2006/relationships/hyperlink" Target="consultantplus://offline/ref=7E0C63D927567D84A4B08B5C3C0351545DF6903C816ED2966AE1B49387FFCCE00103D842313C53BB85EFB9F682m0x8B" TargetMode="External"/><Relationship Id="rId118" Type="http://schemas.openxmlformats.org/officeDocument/2006/relationships/hyperlink" Target="consultantplus://offline/ref=7E0C63D927567D84A4B08B5C3C0351545CFC953A866CD2966AE1B49387FFCCE00103D842313C53BB85EFB9F682m0x8B" TargetMode="External"/><Relationship Id="rId134" Type="http://schemas.openxmlformats.org/officeDocument/2006/relationships/hyperlink" Target="consultantplus://offline/ref=7E0C63D927567D84A4B08B5C3C0351545DF6943B856ED2966AE1B49387FFCCE01303804E333945B88CFAEFA7C45F9C042C408E6F9436C3CBm4x5B" TargetMode="External"/><Relationship Id="rId139" Type="http://schemas.openxmlformats.org/officeDocument/2006/relationships/hyperlink" Target="consultantplus://offline/ref=7E0C63D927567D84A4B08B4A3F6F0F5858F5C9338864DFC53FBEEFCED0F6C6B7544CD90C77354CBB84F1BAF58B5EC0427D538C6A9434C2D7457774m0x1B" TargetMode="External"/><Relationship Id="rId8" Type="http://schemas.openxmlformats.org/officeDocument/2006/relationships/hyperlink" Target="consultantplus://offline/ref=7E0C63D927567D84A4B08B5C3C0351545DF6943B856ED2966AE1B49387FFCCE01303804E33394BB382FAEFA7C45F9C042C408E6F9436C3CBm4x5B" TargetMode="External"/><Relationship Id="rId51" Type="http://schemas.openxmlformats.org/officeDocument/2006/relationships/hyperlink" Target="consultantplus://offline/ref=7E0C63D927567D84A4B08B5C3C0351545AFE9637836FD2966AE1B49387FFCCE01303804E333144B883FAEFA7C45F9C042C408E6F9436C3CBm4x5B" TargetMode="External"/><Relationship Id="rId72" Type="http://schemas.openxmlformats.org/officeDocument/2006/relationships/hyperlink" Target="consultantplus://offline/ref=7E0C63D927567D84A4B08B4A3F6F0F5858F5C9338865DBC33EBEEFCED0F6C6B7544CD90C77354CBB87F2BAF58B5EC0427D538C6A9434C2D7457774m0x1B" TargetMode="External"/><Relationship Id="rId80" Type="http://schemas.openxmlformats.org/officeDocument/2006/relationships/hyperlink" Target="consultantplus://offline/ref=7E0C63D927567D84A4B08B5C3C0351545AFE9236826ED2966AE1B49387FFCCE01303804C3A3C46EFD5B5EEFB820E8F0629408C6E88m3x6B" TargetMode="External"/><Relationship Id="rId85" Type="http://schemas.openxmlformats.org/officeDocument/2006/relationships/hyperlink" Target="consultantplus://offline/ref=7E0C63D927567D84A4B08B4A3F6F0F5858F5C9338865DBC33EBEEFCED0F6C6B7544CD90C77354CBB87F2BAF58B5EC0427D538C6A9434C2D7457774m0x1B" TargetMode="External"/><Relationship Id="rId93" Type="http://schemas.openxmlformats.org/officeDocument/2006/relationships/hyperlink" Target="consultantplus://offline/ref=7E0C63D927567D84A4B08B4A3F6F0F5858F5C9338865DBC33EBEEFCED0F6C6B7544CD90C77354CBA87F6B3F58B5EC0427D538C6A9434C2D7457774m0x1B" TargetMode="External"/><Relationship Id="rId98" Type="http://schemas.openxmlformats.org/officeDocument/2006/relationships/hyperlink" Target="consultantplus://offline/ref=7E0C63D927567D84A4B08B4A3F6F0F5858F5C9338865DBC33EBEEFCED0F6C6B7544CD90C77354CBB87F2BAF58B5EC0427D538C6A9434C2D7457774m0x1B" TargetMode="External"/><Relationship Id="rId121" Type="http://schemas.openxmlformats.org/officeDocument/2006/relationships/hyperlink" Target="consultantplus://offline/ref=7E0C63D927567D84A4B08B5C3C0351545CFE903C846AD2966AE1B49387FFCCE01303804E33384DBB8CFAEFA7C45F9C042C408E6F9436C3CBm4x5B"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7E0C63D927567D84A4B08B4A3F6F0F5858F5C9338865DBC33EBEEFCED0F6C6B7544CD90C77354CBB84F1BAF58B5EC0427D538C6A9434C2D7457774m0x1B" TargetMode="External"/><Relationship Id="rId17" Type="http://schemas.openxmlformats.org/officeDocument/2006/relationships/hyperlink" Target="consultantplus://offline/ref=7E0C63D927567D84A4B08B5C3C0351545DFB9639886DD2966AE1B49387FFCCE01303804E33384DBA84FAEFA7C45F9C042C408E6F9436C3CBm4x5B" TargetMode="External"/><Relationship Id="rId25" Type="http://schemas.openxmlformats.org/officeDocument/2006/relationships/hyperlink" Target="consultantplus://offline/ref=7E0C63D927567D84A4B08B4A3F6F0F5858F5C933866EDCC633BEEFCED0F6C6B7544CD90C77354CBB84F1BAF78B5EC0427D538C6A9434C2D7457774m0x1B" TargetMode="External"/><Relationship Id="rId33" Type="http://schemas.openxmlformats.org/officeDocument/2006/relationships/hyperlink" Target="consultantplus://offline/ref=7E0C63D927567D84A4B08B4A3F6F0F5858F5C933886BDAC331BEEFCED0F6C6B7544CD90C77354CBB8CF3B8FF8B5EC0427D538C6A9434C2D7457774m0x1B" TargetMode="External"/><Relationship Id="rId38" Type="http://schemas.openxmlformats.org/officeDocument/2006/relationships/hyperlink" Target="consultantplus://offline/ref=7E0C63D927567D84A4B08B4A3F6F0F5858F5C933806CD8C036B5B2C4D8AFCAB55343861B707C40BA84F1BBF78301C5576C0B836C8E2AC3C859757601m3x9B" TargetMode="External"/><Relationship Id="rId46" Type="http://schemas.openxmlformats.org/officeDocument/2006/relationships/hyperlink" Target="consultantplus://offline/ref=7E0C63D927567D84A4B08B4A3F6F0F5858F5C933806CDBC733B1B2C4D8AFCAB55343861B707C40BA84F5B8F58301C5576C0B836C8E2AC3C859757601m3x9B" TargetMode="External"/><Relationship Id="rId59" Type="http://schemas.openxmlformats.org/officeDocument/2006/relationships/hyperlink" Target="consultantplus://offline/ref=7E0C63D927567D84A4B08B4A3F6F0F5858F5C933806CDBC633B4B2C4D8AFCAB55343861B627C18B686F5A5F6811493062Am5xCB" TargetMode="External"/><Relationship Id="rId67" Type="http://schemas.openxmlformats.org/officeDocument/2006/relationships/hyperlink" Target="consultantplus://offline/ref=7E0C63D927567D84A4B08B4A3F6F0F5858F5C9338865DBC33EBEEFCED0F6C6B7544CD90C77354CBB84F9BCF28B5EC0427D538C6A9434C2D7457774m0x1B" TargetMode="External"/><Relationship Id="rId103" Type="http://schemas.openxmlformats.org/officeDocument/2006/relationships/hyperlink" Target="consultantplus://offline/ref=7E0C63D927567D84A4B08B5C3C0351545DF691378869D2966AE1B49387FFCCE00103D842313C53BB85EFB9F682m0x8B" TargetMode="External"/><Relationship Id="rId108" Type="http://schemas.openxmlformats.org/officeDocument/2006/relationships/hyperlink" Target="consultantplus://offline/ref=7E0C63D927567D84A4B08B5C3C0351545DF69E368768D2966AE1B49387FFCCE00103D842313C53BB85EFB9F682m0x8B" TargetMode="External"/><Relationship Id="rId116" Type="http://schemas.openxmlformats.org/officeDocument/2006/relationships/hyperlink" Target="consultantplus://offline/ref=7E0C63D927567D84A4B08B5C3C0351545CF7903F836ED2966AE1B49387FFCCE00103D842313C53BB85EFB9F682m0x8B" TargetMode="External"/><Relationship Id="rId124" Type="http://schemas.openxmlformats.org/officeDocument/2006/relationships/hyperlink" Target="consultantplus://offline/ref=7E0C63D927567D84A4B08B4A3F6F0F5858F5C9338865DBC33EBEEFCED0F6C6B7544CD90C77354CBB84F1BAF58B5EC0427D538C6A9434C2D7457774m0x1B" TargetMode="External"/><Relationship Id="rId129" Type="http://schemas.openxmlformats.org/officeDocument/2006/relationships/hyperlink" Target="consultantplus://offline/ref=7E0C63D927567D84A4B095472903515459FA933C84678F9C62B8B89180F093F7144A8C4F33384CB98FA5EAB2D5079302365E8F708834C1mCxBB" TargetMode="External"/><Relationship Id="rId137" Type="http://schemas.openxmlformats.org/officeDocument/2006/relationships/hyperlink" Target="consultantplus://offline/ref=7E0C63D927567D84A4B08B4A3F6F0F5858F5C933806CD8C03FB4B2C4D8AFCAB55343861B707C40BA84F1BBFE8101C5576C0B836C8E2AC3C859757601m3x9B" TargetMode="External"/><Relationship Id="rId20" Type="http://schemas.openxmlformats.org/officeDocument/2006/relationships/hyperlink" Target="consultantplus://offline/ref=7E0C63D927567D84A4B08B4A3F6F0F5858F5C933866ADBC535BEEFCED0F6C6B7544CD91E776D40B980EFBBF79E089104m2xAB" TargetMode="External"/><Relationship Id="rId41" Type="http://schemas.openxmlformats.org/officeDocument/2006/relationships/hyperlink" Target="consultantplus://offline/ref=7E0C63D927567D84A4B08B4A3F6F0F5858F5C933886BDBC632BEEFCED0F6C6B7544CD90C77354CBB84F1BAF18B5EC0427D538C6A9434C2D7457774m0x1B" TargetMode="External"/><Relationship Id="rId54" Type="http://schemas.openxmlformats.org/officeDocument/2006/relationships/hyperlink" Target="consultantplus://offline/ref=7E0C63D927567D84A4B08B5C3C0351545CFE9036816ED2966AE1B49387FFCCE01303804E33384DBD83FAEFA7C45F9C042C408E6F9436C3CBm4x5B" TargetMode="External"/><Relationship Id="rId62" Type="http://schemas.openxmlformats.org/officeDocument/2006/relationships/hyperlink" Target="consultantplus://offline/ref=7E0C63D927567D84A4B08B5C3C0351545AFE9236826ED2966AE1B49387FFCCE01303804E33394FBE87FAEFA7C45F9C042C408E6F9436C3CBm4x5B" TargetMode="External"/><Relationship Id="rId70" Type="http://schemas.openxmlformats.org/officeDocument/2006/relationships/hyperlink" Target="consultantplus://offline/ref=7E0C63D927567D84A4B08B4A3F6F0F5858F5C9338865DBC33EBEEFCED0F6C6B7544CD90C77354CBB85F0BCF68B5EC0427D538C6A9434C2D7457774m0x1B" TargetMode="External"/><Relationship Id="rId75" Type="http://schemas.openxmlformats.org/officeDocument/2006/relationships/hyperlink" Target="consultantplus://offline/ref=7E0C63D927567D84A4B08B5C3C0351545AFE9236826ED2966AE1B49387FFCCE01303804E33394EBA84FAEFA7C45F9C042C408E6F9436C3CBm4x5B" TargetMode="External"/><Relationship Id="rId83" Type="http://schemas.openxmlformats.org/officeDocument/2006/relationships/hyperlink" Target="consultantplus://offline/ref=7E0C63D927567D84A4B08B5C3C0351545AFE9236826ED2966AE1B49387FFCCE013038047363D46EFD5B5EEFB820E8F0629408C6E88m3x6B" TargetMode="External"/><Relationship Id="rId88" Type="http://schemas.openxmlformats.org/officeDocument/2006/relationships/hyperlink" Target="consultantplus://offline/ref=7E0C63D927567D84A4B08B4A3F6F0F5858F5C9338865DBC33EBEEFCED0F6C6B7544CD90C77354CBB84F5BAF08B5EC0427D538C6A9434C2D7457774m0x1B" TargetMode="External"/><Relationship Id="rId91" Type="http://schemas.openxmlformats.org/officeDocument/2006/relationships/hyperlink" Target="consultantplus://offline/ref=7E0C63D927567D84A4B08B4A3F6F0F5858F5C9338865DBC33EBEEFCED0F6C6B7544CD90C77354CBB84F3B3F58B5EC0427D538C6A9434C2D7457774m0x1B" TargetMode="External"/><Relationship Id="rId96" Type="http://schemas.openxmlformats.org/officeDocument/2006/relationships/hyperlink" Target="consultantplus://offline/ref=7E0C63D927567D84A4B08B5C3C0351545CFC953A866CD2966AE1B49387FFCCE01303804E33384DBB8DFAEFA7C45F9C042C408E6F9436C3CBm4x5B" TargetMode="External"/><Relationship Id="rId111" Type="http://schemas.openxmlformats.org/officeDocument/2006/relationships/hyperlink" Target="consultantplus://offline/ref=7E0C63D927567D84A4B08B5C3C0351545AFE9238856CD2966AE1B49387FFCCE00103D842313C53BB85EFB9F682m0x8B" TargetMode="External"/><Relationship Id="rId132" Type="http://schemas.openxmlformats.org/officeDocument/2006/relationships/hyperlink" Target="consultantplus://offline/ref=7E0C63D927567D84A4B08B5C3C0351545DF6943B856ED2966AE1B49387FFCCE01303804E33394BB382FAEFA7C45F9C042C408E6F9436C3CBm4x5B" TargetMode="External"/><Relationship Id="rId140" Type="http://schemas.openxmlformats.org/officeDocument/2006/relationships/hyperlink" Target="consultantplus://offline/ref=7E0C63D927567D84A4B08B4A3F6F0F5858F5C9338365D9C532BEEFCED0F6C6B7544CD90C77354CBB84F1BAF48B5EC0427D538C6A9434C2D7457774m0x1B" TargetMode="External"/><Relationship Id="rId1" Type="http://schemas.openxmlformats.org/officeDocument/2006/relationships/styles" Target="styles.xml"/><Relationship Id="rId6" Type="http://schemas.openxmlformats.org/officeDocument/2006/relationships/hyperlink" Target="consultantplus://offline/ref=7E0C63D927567D84A4B08B4A3F6F0F5858F5C933806CDBC536B3B2C4D8AFCAB55343861B707C40BA84F1BBFE8401C5576C0B836C8E2AC3C859757601m3x9B" TargetMode="External"/><Relationship Id="rId15" Type="http://schemas.openxmlformats.org/officeDocument/2006/relationships/hyperlink" Target="consultantplus://offline/ref=7E0C63D927567D84A4B09547290351545FF8943B856FD2966AE1B49387FFCCE01303804E33384BB282FAEFA7C45F9C042C408E6F9436C3CBm4x5B" TargetMode="External"/><Relationship Id="rId23" Type="http://schemas.openxmlformats.org/officeDocument/2006/relationships/hyperlink" Target="consultantplus://offline/ref=7E0C63D927567D84A4B08B4A3F6F0F5858F5C933886FDAC635BEEFCED0F6C6B7544CD90C77354CBB84F1BAF48B5EC0427D538C6A9434C2D7457774m0x1B" TargetMode="External"/><Relationship Id="rId28" Type="http://schemas.openxmlformats.org/officeDocument/2006/relationships/hyperlink" Target="consultantplus://offline/ref=7E0C63D927567D84A4B08B4A3F6F0F5858F5C933886BDAC234BEEFCED0F6C6B7544CD90C77354CBB83F2BFFE8B5EC0427D538C6A9434C2D7457774m0x1B" TargetMode="External"/><Relationship Id="rId36" Type="http://schemas.openxmlformats.org/officeDocument/2006/relationships/hyperlink" Target="consultantplus://offline/ref=7E0C63D927567D84A4B08B4A3F6F0F5858F5C933886BD1C037BEEFCED0F6C6B7544CD90C77354EB0D0A0FFA38D089518285F906C8A36mCx1B" TargetMode="External"/><Relationship Id="rId49" Type="http://schemas.openxmlformats.org/officeDocument/2006/relationships/hyperlink" Target="consultantplus://offline/ref=7E0C63D927567D84A4B08B5C3C0351545DF7953F846FD2966AE1B49387FFCCE01303804E33384DBB83FAEFA7C45F9C042C408E6F9436C3CBm4x5B" TargetMode="External"/><Relationship Id="rId57" Type="http://schemas.openxmlformats.org/officeDocument/2006/relationships/hyperlink" Target="consultantplus://offline/ref=7E0C63D927567D84A4B08B4A3F6F0F5858F5C933806CDBC63EB1B2C4D8AFCAB55343861B707C40BA84F1BBF78401C5576C0B836C8E2AC3C859757601m3x9B" TargetMode="External"/><Relationship Id="rId106" Type="http://schemas.openxmlformats.org/officeDocument/2006/relationships/hyperlink" Target="consultantplus://offline/ref=7E0C63D927567D84A4B08B5C3C0351545DF796398764D2966AE1B49387FFCCE00103D842313C53BB85EFB9F682m0x8B" TargetMode="External"/><Relationship Id="rId114" Type="http://schemas.openxmlformats.org/officeDocument/2006/relationships/hyperlink" Target="consultantplus://offline/ref=7E0C63D927567D84A4B08B5C3C0351545DF6963A8968D2966AE1B49387FFCCE00103D842313C53BB85EFB9F682m0x8B" TargetMode="External"/><Relationship Id="rId119" Type="http://schemas.openxmlformats.org/officeDocument/2006/relationships/hyperlink" Target="consultantplus://offline/ref=7E0C63D927567D84A4B08B5C3C0351545DFB9639886DD2966AE1B49387FFCCE00103D842313C53BB85EFB9F682m0x8B" TargetMode="External"/><Relationship Id="rId127" Type="http://schemas.openxmlformats.org/officeDocument/2006/relationships/hyperlink" Target="consultantplus://offline/ref=7E0C63D927567D84A4B09547290351545FF8943B856FD2966AE1B49387FFCCE01303804E33384DBA86FAEFA7C45F9C042C408E6F9436C3CBm4x5B" TargetMode="External"/><Relationship Id="rId10" Type="http://schemas.openxmlformats.org/officeDocument/2006/relationships/hyperlink" Target="consultantplus://offline/ref=7E0C63D927567D84A4B08B5C3C0351545AFE913F826ED2966AE1B49387FFCCE00103D842313C53BB85EFB9F682m0x8B" TargetMode="External"/><Relationship Id="rId31" Type="http://schemas.openxmlformats.org/officeDocument/2006/relationships/hyperlink" Target="consultantplus://offline/ref=7E0C63D927567D84A4B08B4A3F6F0F5858F5C933886BD8C934BEEFCED0F6C6B7544CD90C77354CBB84F1B9F48B5EC0427D538C6A9434C2D7457774m0x1B" TargetMode="External"/><Relationship Id="rId44" Type="http://schemas.openxmlformats.org/officeDocument/2006/relationships/hyperlink" Target="consultantplus://offline/ref=7E0C63D927567D84A4B08B4A3F6F0F5858F5C933886BDEC634BEEFCED0F6C6B7544CD90C77354CBB84F1BAF78B5EC0427D538C6A9434C2D7457774m0x1B" TargetMode="External"/><Relationship Id="rId52" Type="http://schemas.openxmlformats.org/officeDocument/2006/relationships/hyperlink" Target="consultantplus://offline/ref=7E0C63D927567D84A4B08B5C3C0351545DF7903E896BD2966AE1B49387FFCCE01303804E33384DBB83FAEFA7C45F9C042C408E6F9436C3CBm4x5B" TargetMode="External"/><Relationship Id="rId60" Type="http://schemas.openxmlformats.org/officeDocument/2006/relationships/hyperlink" Target="consultantplus://offline/ref=7E0C63D927567D84A4B08B4A3F6F0F5858F5C9338865DBC33EBEEFCED0F6C6B7544CD90C77354CBB84F1BAF58B5EC0427D538C6A9434C2D7457774m0x1B" TargetMode="External"/><Relationship Id="rId65" Type="http://schemas.openxmlformats.org/officeDocument/2006/relationships/hyperlink" Target="consultantplus://offline/ref=7E0C63D927567D84A4B08B5C3C0351545AFE9236826ED2966AE1B49387FFCCE01303804E33394FBE87FAEFA7C45F9C042C408E6F9436C3CBm4x5B" TargetMode="External"/><Relationship Id="rId73" Type="http://schemas.openxmlformats.org/officeDocument/2006/relationships/hyperlink" Target="consultantplus://offline/ref=7E0C63D927567D84A4B08B4A3F6F0F5858F5C9338865DBC33EBEEFCED0F6C6B7544CD90C77354CBA87F7B2FF8B5EC0427D538C6A9434C2D7457774m0x1B" TargetMode="External"/><Relationship Id="rId78" Type="http://schemas.openxmlformats.org/officeDocument/2006/relationships/hyperlink" Target="consultantplus://offline/ref=7E0C63D927567D84A4B08B4A3F6F0F5858F5C9338865DBC33EBEEFCED0F6C6B7544CD90C77354CBA87F6BBF08B5EC0427D538C6A9434C2D7457774m0x1B" TargetMode="External"/><Relationship Id="rId81" Type="http://schemas.openxmlformats.org/officeDocument/2006/relationships/hyperlink" Target="consultantplus://offline/ref=7E0C63D927567D84A4B08B4A3F6F0F5858F5C9338865DBC33EBEEFCED0F6C6B7544CD90C77354CBB87F2BAF58B5EC0427D538C6A9434C2D7457774m0x1B" TargetMode="External"/><Relationship Id="rId86" Type="http://schemas.openxmlformats.org/officeDocument/2006/relationships/hyperlink" Target="consultantplus://offline/ref=7E0C63D927567D84A4B08B5C3C0351545AFE9236826ED2966AE1B49387FFCCE0130380483B3D46EFD5B5EEFB820E8F0629408C6E88m3x6B" TargetMode="External"/><Relationship Id="rId94" Type="http://schemas.openxmlformats.org/officeDocument/2006/relationships/hyperlink" Target="consultantplus://offline/ref=7E0C63D927567D84A4B08B5C3C0351545AFE9236826ED2966AE1B49387FFCCE01303804E33394CB985FAEFA7C45F9C042C408E6F9436C3CBm4x5B" TargetMode="External"/><Relationship Id="rId99" Type="http://schemas.openxmlformats.org/officeDocument/2006/relationships/hyperlink" Target="consultantplus://offline/ref=7E0C63D927567D84A4B08B5C3C0351545DF6943B856ED2966AE1B49387FFCCE00103D842313C53BB85EFB9F682m0x8B" TargetMode="External"/><Relationship Id="rId101" Type="http://schemas.openxmlformats.org/officeDocument/2006/relationships/hyperlink" Target="consultantplus://offline/ref=7E0C63D927567D84A4B08B5C3C0351545DF69E36886ED2966AE1B49387FFCCE00103D842313C53BB85EFB9F682m0x8B" TargetMode="External"/><Relationship Id="rId122" Type="http://schemas.openxmlformats.org/officeDocument/2006/relationships/hyperlink" Target="consultantplus://offline/ref=7E0C63D927567D84A4B08B4A3F6F0F5858F5C933866ADBC535BEEFCED0F6C6B7544CD91E776D40B980EFBBF79E089104m2xAB" TargetMode="External"/><Relationship Id="rId130" Type="http://schemas.openxmlformats.org/officeDocument/2006/relationships/hyperlink" Target="consultantplus://offline/ref=7E0C63D927567D84A4B09547290351545AFF923882678F9C62B8B89180F093F7144A8C4F33384CB98FA5EAB2D5079302365E8F708834C1mCxBB" TargetMode="External"/><Relationship Id="rId135" Type="http://schemas.openxmlformats.org/officeDocument/2006/relationships/hyperlink" Target="consultantplus://offline/ref=7E0C63D927567D84A4B08B5C3C0351545AFE9236826ED2966AE1B49387FFCCE01303804E33384CBD82FAEFA7C45F9C042C408E6F9436C3CBm4x5B"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E0C63D927567D84A4B08B5C3C0351545DF6943B856ED2966AE1B49387FFCCE01303804E333945BE83FAEFA7C45F9C042C408E6F9436C3CBm4x5B" TargetMode="External"/><Relationship Id="rId13" Type="http://schemas.openxmlformats.org/officeDocument/2006/relationships/hyperlink" Target="consultantplus://offline/ref=7E0C63D927567D84A4B08B4A3F6F0F5858F5C9338365D9C532BEEFCED0F6C6B7544CD90C77354CBB84F1BAF48B5EC0427D538C6A9434C2D7457774m0x1B" TargetMode="External"/><Relationship Id="rId18" Type="http://schemas.openxmlformats.org/officeDocument/2006/relationships/hyperlink" Target="consultantplus://offline/ref=7E0C63D927567D84A4B08B4A3F6F0F5858F5C933806CD9C830B2B2C4D8AFCAB55343861B707C40BA84F1BBF78301C5576C0B836C8E2AC3C859757601m3x9B" TargetMode="External"/><Relationship Id="rId39" Type="http://schemas.openxmlformats.org/officeDocument/2006/relationships/hyperlink" Target="consultantplus://offline/ref=7E0C63D927567D84A4B08B4A3F6F0F5858F5C9338864DDC835BEEFCED0F6C6B7544CD90C77354CBF84F6BBF18B5EC0427D538C6A9434C2D7457774m0x1B" TargetMode="External"/><Relationship Id="rId109" Type="http://schemas.openxmlformats.org/officeDocument/2006/relationships/hyperlink" Target="consultantplus://offline/ref=7E0C63D927567D84A4B08B5C3C0351545DF6943A896ED2966AE1B49387FFCCE00103D842313C53BB85EFB9F682m0x8B" TargetMode="External"/><Relationship Id="rId34" Type="http://schemas.openxmlformats.org/officeDocument/2006/relationships/hyperlink" Target="consultantplus://offline/ref=7E0C63D927567D84A4B08B4A3F6F0F5858F5C933886BD8C935BEEFCED0F6C6B7544CD90C77354CBB87F7B2FF8B5EC0427D538C6A9434C2D7457774m0x1B" TargetMode="External"/><Relationship Id="rId50" Type="http://schemas.openxmlformats.org/officeDocument/2006/relationships/hyperlink" Target="consultantplus://offline/ref=7E0C63D927567D84A4B08B5C3C0351545AFE973C896AD2966AE1B49387FFCCE01303804E33384DBB83FAEFA7C45F9C042C408E6F9436C3CBm4x5B" TargetMode="External"/><Relationship Id="rId55" Type="http://schemas.openxmlformats.org/officeDocument/2006/relationships/hyperlink" Target="consultantplus://offline/ref=7E0C63D927567D84A4B08B5C3C0351545AFE9637836FD2966AE1B49387FFCCE01303804E333144B883FAEFA7C45F9C042C408E6F9436C3CBm4x5B" TargetMode="External"/><Relationship Id="rId76" Type="http://schemas.openxmlformats.org/officeDocument/2006/relationships/hyperlink" Target="consultantplus://offline/ref=7E0C63D927567D84A4B08B4A3F6F0F5858F5C9338865DBC33EBEEFCED0F6C6B7544CD90C77354CBB87F2BAF58B5EC0427D538C6A9434C2D7457774m0x1B" TargetMode="External"/><Relationship Id="rId97" Type="http://schemas.openxmlformats.org/officeDocument/2006/relationships/hyperlink" Target="consultantplus://offline/ref=7E0C63D927567D84A4B08B5C3C0351545AFE9236826ED2966AE1B49387FFCCE01303804E33384CB284FAEFA7C45F9C042C408E6F9436C3CBm4x5B" TargetMode="External"/><Relationship Id="rId104" Type="http://schemas.openxmlformats.org/officeDocument/2006/relationships/hyperlink" Target="consultantplus://offline/ref=7E0C63D927567D84A4B08B5C3C0351545DF69038886CD2966AE1B49387FFCCE00103D842313C53BB85EFB9F682m0x8B" TargetMode="External"/><Relationship Id="rId120" Type="http://schemas.openxmlformats.org/officeDocument/2006/relationships/hyperlink" Target="consultantplus://offline/ref=7E0C63D927567D84A4B08B5C3C0351545CF69E3A846AD2966AE1B49387FFCCE00103D842313C53BB85EFB9F682m0x8B" TargetMode="External"/><Relationship Id="rId125" Type="http://schemas.openxmlformats.org/officeDocument/2006/relationships/hyperlink" Target="consultantplus://offline/ref=7E0C63D927567D84A4B08B5C3C0351545DFA9F3B876AD2966AE1B49387FFCCE00103D842313C53BB85EFB9F682m0x8B" TargetMode="External"/><Relationship Id="rId141" Type="http://schemas.openxmlformats.org/officeDocument/2006/relationships/hyperlink" Target="consultantplus://offline/ref=7E0C63D927567D84A4B08B4A3F6F0F5858F5C9338864DFC53FBEEFCED0F6C6B7544CD90C77354CBB84F1BAF58B5EC0427D538C6A9434C2D7457774m0x1B" TargetMode="External"/><Relationship Id="rId7" Type="http://schemas.openxmlformats.org/officeDocument/2006/relationships/hyperlink" Target="consultantplus://offline/ref=7E0C63D927567D84A4B08B5C3C0351545DF6943B856ED2966AE1B49387FFCCE01303804E33394BB382FAEFA7C45F9C042C408E6F9436C3CBm4x5B" TargetMode="External"/><Relationship Id="rId71" Type="http://schemas.openxmlformats.org/officeDocument/2006/relationships/hyperlink" Target="consultantplus://offline/ref=7E0C63D927567D84A4B08B5C3C0351545AFE9236826ED2966AE1B49387FFCCE013038049353C46EFD5B5EEFB820E8F0629408C6E88m3x6B" TargetMode="External"/><Relationship Id="rId92" Type="http://schemas.openxmlformats.org/officeDocument/2006/relationships/hyperlink" Target="consultantplus://offline/ref=7E0C63D927567D84A4B08B4A3F6F0F5858F5C9338865DBC33EBEEFCED0F6C6B7544CD90C77354CBB84F3B3F58B5EC0427D538C6A9434C2D7457774m0x1B" TargetMode="External"/><Relationship Id="rId2" Type="http://schemas.microsoft.com/office/2007/relationships/stylesWithEffects" Target="stylesWithEffects.xml"/><Relationship Id="rId29" Type="http://schemas.openxmlformats.org/officeDocument/2006/relationships/hyperlink" Target="consultantplus://offline/ref=7E0C63D927567D84A4B08B4A3F6F0F5858F5C9338864D9C330BEEFCED0F6C6B7544CD90C77354CBA8CF4BCF78B5EC0427D538C6A9434C2D7457774m0x1B" TargetMode="External"/><Relationship Id="rId24" Type="http://schemas.openxmlformats.org/officeDocument/2006/relationships/hyperlink" Target="consultantplus://offline/ref=7E0C63D927567D84A4B08B4A3F6F0F5858F5C933886FDAC635BEEFCED0F6C6B7544CD90C77354CBB85F2BBF48B5EC0427D538C6A9434C2D7457774m0x1B" TargetMode="External"/><Relationship Id="rId40" Type="http://schemas.openxmlformats.org/officeDocument/2006/relationships/hyperlink" Target="consultantplus://offline/ref=7E0C63D927567D84A4B08B4A3F6F0F5858F5C933806CD9C232BCB2C4D8AFCAB55343861B707C40BA87F9BFF28801C5576C0B836C8E2AC3C859757601m3x9B" TargetMode="External"/><Relationship Id="rId45" Type="http://schemas.openxmlformats.org/officeDocument/2006/relationships/hyperlink" Target="consultantplus://offline/ref=7E0C63D927567D84A4B08B4A3F6F0F5858F5C933886EDEC83EBEEFCED0F6C6B7544CD90C77354CBB80F9BAF38B5EC0427D538C6A9434C2D7457774m0x1B" TargetMode="External"/><Relationship Id="rId66" Type="http://schemas.openxmlformats.org/officeDocument/2006/relationships/hyperlink" Target="consultantplus://offline/ref=7E0C63D927567D84A4B08B5C3C0351545AFE9236826ED2966AE1B49387FFCCE013038047363946EFD5B5EEFB820E8F0629408C6E88m3x6B" TargetMode="External"/><Relationship Id="rId87" Type="http://schemas.openxmlformats.org/officeDocument/2006/relationships/hyperlink" Target="consultantplus://offline/ref=7E0C63D927567D84A4B08B4A3F6F0F5858F5C9338865DBC33EBEEFCED0F6C6B7544CD90C77354CBB84F2B3FF8B5EC0427D538C6A9434C2D7457774m0x1B" TargetMode="External"/><Relationship Id="rId110" Type="http://schemas.openxmlformats.org/officeDocument/2006/relationships/hyperlink" Target="consultantplus://offline/ref=7E0C63D927567D84A4B08B5C3C0351545DF69E3C836CD2966AE1B49387FFCCE00103D842313C53BB85EFB9F682m0x8B" TargetMode="External"/><Relationship Id="rId115" Type="http://schemas.openxmlformats.org/officeDocument/2006/relationships/hyperlink" Target="consultantplus://offline/ref=7E0C63D927567D84A4B08B5C3C0351545DF6943B8269D2966AE1B49387FFCCE00103D842313C53BB85EFB9F682m0x8B" TargetMode="External"/><Relationship Id="rId131" Type="http://schemas.openxmlformats.org/officeDocument/2006/relationships/hyperlink" Target="consultantplus://offline/ref=7E0C63D927567D84A4B09547290351545CFB903F8168D2966AE1B49387FFCCE00103D842313C53BB85EFB9F682m0x8B" TargetMode="External"/><Relationship Id="rId136" Type="http://schemas.openxmlformats.org/officeDocument/2006/relationships/hyperlink" Target="consultantplus://offline/ref=7E0C63D927567D84A4B08B4A3F6F0F5858F5C933806CDBC536B3B2C4D8AFCAB55343861B627C18B686F5A5F6811493062Am5xCB" TargetMode="External"/><Relationship Id="rId61" Type="http://schemas.openxmlformats.org/officeDocument/2006/relationships/hyperlink" Target="consultantplus://offline/ref=7E0C63D927567D84A4B08B5C3C0351545AFE9236826ED2966AE1B49387FFCCE01303804E33394FBE87FAEFA7C45F9C042C408E6F9436C3CBm4x5B" TargetMode="External"/><Relationship Id="rId82" Type="http://schemas.openxmlformats.org/officeDocument/2006/relationships/hyperlink" Target="consultantplus://offline/ref=7E0C63D927567D84A4B08B4A3F6F0F5858F5C9338865DBC33EBEEFCED0F6C6B7544CD90C77354CBA87F7B2FF8B5EC0427D538C6A9434C2D7457774m0x1B" TargetMode="External"/><Relationship Id="rId19" Type="http://schemas.openxmlformats.org/officeDocument/2006/relationships/hyperlink" Target="consultantplus://offline/ref=7E0C63D927567D84A4B08B4A3F6F0F5858F5C933806CD9C830B2B2C4D8AFCAB55343861B707C40BA84F1BBF78301C5576C0B836C8E2AC3C859757601m3x9B" TargetMode="External"/><Relationship Id="rId14" Type="http://schemas.openxmlformats.org/officeDocument/2006/relationships/hyperlink" Target="consultantplus://offline/ref=7E0C63D927567D84A4B08B4A3F6F0F5858F5C9338864DFC53FBEEFCED0F6C6B7544CD90C77354CBB84F1BAF58B5EC0427D538C6A9434C2D7457774m0x1B" TargetMode="External"/><Relationship Id="rId30" Type="http://schemas.openxmlformats.org/officeDocument/2006/relationships/hyperlink" Target="consultantplus://offline/ref=7E0C63D927567D84A4B08B4A3F6F0F5858F5C933886BD9C330BEEFCED0F6C6B7544CD90C77354CBB80F7BEF28B5EC0427D538C6A9434C2D7457774m0x1B" TargetMode="External"/><Relationship Id="rId35" Type="http://schemas.openxmlformats.org/officeDocument/2006/relationships/hyperlink" Target="consultantplus://offline/ref=7E0C63D927567D84A4B08B4A3F6F0F5858F5C933886BD8C334BEEFCED0F6C6B7544CD90C77354CBA84F8B2F48B5EC0427D538C6A9434C2D7457774m0x1B" TargetMode="External"/><Relationship Id="rId56" Type="http://schemas.openxmlformats.org/officeDocument/2006/relationships/hyperlink" Target="consultantplus://offline/ref=7E0C63D927567D84A4B08B5C3C0351545CFF953C886CD2966AE1B49387FFCCE00103D842313C53BB85EFB9F682m0x8B" TargetMode="External"/><Relationship Id="rId77" Type="http://schemas.openxmlformats.org/officeDocument/2006/relationships/hyperlink" Target="consultantplus://offline/ref=7E0C63D927567D84A4B08B4A3F6F0F5858F5C9338865DBC33EBEEFCED0F6C6B7544CD90C77354CBA87F7B2FF8B5EC0427D538C6A9434C2D7457774m0x1B" TargetMode="External"/><Relationship Id="rId100" Type="http://schemas.openxmlformats.org/officeDocument/2006/relationships/hyperlink" Target="consultantplus://offline/ref=7E0C63D927567D84A4B08B5C3C0351545DF69038876BD2966AE1B49387FFCCE00103D842313C53BB85EFB9F682m0x8B" TargetMode="External"/><Relationship Id="rId105" Type="http://schemas.openxmlformats.org/officeDocument/2006/relationships/hyperlink" Target="consultantplus://offline/ref=7E0C63D927567D84A4B08B5C3C0351545DF79638886AD2966AE1B49387FFCCE00103D842313C53BB85EFB9F682m0x8B" TargetMode="External"/><Relationship Id="rId126" Type="http://schemas.openxmlformats.org/officeDocument/2006/relationships/hyperlink" Target="consultantplus://offline/ref=7E0C63D927567D84A4B08B5C3C0351545DF992368265D2966AE1B49387FFCCE01303804E33384CB883FAEFA7C45F9C042C408E6F9436C3CBm4x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56</Pages>
  <Words>16700</Words>
  <Characters>95195</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Коломбин</dc:creator>
  <cp:lastModifiedBy>Копыленко</cp:lastModifiedBy>
  <cp:revision>2</cp:revision>
  <dcterms:created xsi:type="dcterms:W3CDTF">2022-01-24T01:49:00Z</dcterms:created>
  <dcterms:modified xsi:type="dcterms:W3CDTF">2022-01-24T02:24:00Z</dcterms:modified>
</cp:coreProperties>
</file>