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C4" w:rsidRPr="00A300C4" w:rsidRDefault="00A300C4" w:rsidP="00A300C4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00C4" w:rsidRPr="00A300C4" w:rsidRDefault="00A300C4" w:rsidP="00A300C4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A300C4" w:rsidRPr="00A300C4" w:rsidRDefault="00A300C4" w:rsidP="00A300C4">
      <w:pPr>
        <w:autoSpaceDE w:val="0"/>
        <w:autoSpaceDN w:val="0"/>
        <w:adjustRightInd w:val="0"/>
        <w:spacing w:after="0" w:line="240" w:lineRule="auto"/>
        <w:ind w:left="110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00C4">
        <w:rPr>
          <w:rFonts w:ascii="Times New Roman" w:hAnsi="Times New Roman" w:cs="Times New Roman"/>
          <w:sz w:val="28"/>
          <w:szCs w:val="28"/>
        </w:rPr>
        <w:t>от _____________№________</w:t>
      </w:r>
    </w:p>
    <w:p w:rsidR="00A300C4" w:rsidRPr="00A300C4" w:rsidRDefault="00A300C4" w:rsidP="00A300C4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приватизации объектов муниципальной собственности на 202</w:t>
      </w:r>
      <w:r w:rsidR="00A300C4">
        <w:rPr>
          <w:rFonts w:ascii="Times New Roman" w:hAnsi="Times New Roman" w:cs="Times New Roman"/>
          <w:sz w:val="28"/>
          <w:szCs w:val="28"/>
        </w:rPr>
        <w:t>4</w:t>
      </w:r>
      <w:r w:rsidRPr="00B5174D">
        <w:rPr>
          <w:rFonts w:ascii="Times New Roman" w:hAnsi="Times New Roman" w:cs="Times New Roman"/>
          <w:sz w:val="28"/>
          <w:szCs w:val="28"/>
        </w:rPr>
        <w:t>-202</w:t>
      </w:r>
      <w:r w:rsidR="00A300C4">
        <w:rPr>
          <w:rFonts w:ascii="Times New Roman" w:hAnsi="Times New Roman" w:cs="Times New Roman"/>
          <w:sz w:val="28"/>
          <w:szCs w:val="28"/>
        </w:rPr>
        <w:t>6</w:t>
      </w:r>
      <w:r w:rsidRPr="00B517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74D" w:rsidRPr="00B5174D" w:rsidRDefault="00B5174D" w:rsidP="00B517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174D">
        <w:rPr>
          <w:rFonts w:ascii="Times New Roman" w:hAnsi="Times New Roman" w:cs="Times New Roman"/>
          <w:sz w:val="28"/>
          <w:szCs w:val="28"/>
        </w:rPr>
        <w:t>Продажа недвижимого имущества</w:t>
      </w:r>
    </w:p>
    <w:p w:rsidR="00B5174D" w:rsidRPr="00B5174D" w:rsidRDefault="00B5174D" w:rsidP="00B51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032482" w:rsidRPr="002A01D5" w:rsidTr="001E1FC5">
        <w:trPr>
          <w:trHeight w:val="876"/>
        </w:trPr>
        <w:tc>
          <w:tcPr>
            <w:tcW w:w="145" w:type="pct"/>
            <w:shd w:val="clear" w:color="auto" w:fill="auto"/>
            <w:vAlign w:val="center"/>
          </w:tcPr>
          <w:p w:rsidR="00897CC1" w:rsidRPr="002A01D5" w:rsidRDefault="00B5174D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Пло-щадь</w:t>
            </w:r>
            <w:proofErr w:type="spellEnd"/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кв.м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. подвал, кв.м</w:t>
            </w:r>
          </w:p>
        </w:tc>
        <w:tc>
          <w:tcPr>
            <w:tcW w:w="2066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897CC1" w:rsidRPr="002A01D5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Назна</w:t>
            </w:r>
            <w:r w:rsidR="00B5174D" w:rsidRPr="002A01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proofErr w:type="gramEnd"/>
          </w:p>
        </w:tc>
      </w:tr>
      <w:tr w:rsidR="00032482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A62276" w:rsidRPr="002A01D5" w:rsidRDefault="00A62276" w:rsidP="00A62276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A62276" w:rsidRPr="002A01D5" w:rsidRDefault="00A62276" w:rsidP="00A6227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032482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897CC1" w:rsidRPr="002A01D5" w:rsidRDefault="002A01D5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  <w:hideMark/>
          </w:tcPr>
          <w:p w:rsidR="00897CC1" w:rsidRPr="002A01D5" w:rsidRDefault="00897CC1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ул.50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лет СССР, 12</w:t>
            </w:r>
          </w:p>
        </w:tc>
        <w:tc>
          <w:tcPr>
            <w:tcW w:w="288" w:type="pct"/>
            <w:shd w:val="clear" w:color="auto" w:fill="auto"/>
            <w:hideMark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337" w:type="pct"/>
            <w:shd w:val="clear" w:color="auto" w:fill="auto"/>
            <w:hideMark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358,7</w:t>
            </w:r>
          </w:p>
        </w:tc>
        <w:tc>
          <w:tcPr>
            <w:tcW w:w="2066" w:type="pct"/>
            <w:shd w:val="clear" w:color="auto" w:fill="auto"/>
            <w:hideMark/>
          </w:tcPr>
          <w:p w:rsidR="00897CC1" w:rsidRPr="002A01D5" w:rsidRDefault="00897CC1" w:rsidP="00B51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22:63:030119:1264</w:t>
            </w:r>
          </w:p>
        </w:tc>
        <w:tc>
          <w:tcPr>
            <w:tcW w:w="479" w:type="pct"/>
            <w:shd w:val="clear" w:color="auto" w:fill="auto"/>
          </w:tcPr>
          <w:p w:rsidR="00897CC1" w:rsidRPr="002A01D5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032482" w:rsidRPr="002A01D5" w:rsidTr="001E1FC5">
        <w:trPr>
          <w:trHeight w:val="1609"/>
        </w:trPr>
        <w:tc>
          <w:tcPr>
            <w:tcW w:w="145" w:type="pct"/>
            <w:shd w:val="clear" w:color="auto" w:fill="auto"/>
          </w:tcPr>
          <w:p w:rsidR="00897CC1" w:rsidRPr="002A01D5" w:rsidRDefault="002A01D5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пр-зд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9 Мая, 5</w:t>
            </w:r>
          </w:p>
        </w:tc>
        <w:tc>
          <w:tcPr>
            <w:tcW w:w="288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336,7</w:t>
            </w:r>
          </w:p>
        </w:tc>
        <w:tc>
          <w:tcPr>
            <w:tcW w:w="337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336,7</w:t>
            </w:r>
          </w:p>
        </w:tc>
        <w:tc>
          <w:tcPr>
            <w:tcW w:w="2066" w:type="pct"/>
            <w:shd w:val="clear" w:color="auto" w:fill="auto"/>
          </w:tcPr>
          <w:p w:rsidR="00897CC1" w:rsidRPr="002A01D5" w:rsidRDefault="00B5174D" w:rsidP="00A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>являющееся  частью</w:t>
            </w:r>
            <w:proofErr w:type="gramEnd"/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культурного наследия, включенного в единый государственный реестр    объектов культурного наследия (памятников истории</w:t>
            </w:r>
            <w:r w:rsidR="00A62276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2276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  <w:r w:rsidR="00A62276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CC1" w:rsidRPr="002A01D5">
              <w:rPr>
                <w:rFonts w:ascii="Times New Roman" w:hAnsi="Times New Roman" w:cs="Times New Roman"/>
                <w:sz w:val="28"/>
                <w:szCs w:val="28"/>
              </w:rPr>
              <w:t>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897CC1" w:rsidRPr="002A01D5" w:rsidRDefault="00897CC1" w:rsidP="00B5174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22:63:020618:2294</w:t>
            </w:r>
          </w:p>
        </w:tc>
        <w:tc>
          <w:tcPr>
            <w:tcW w:w="479" w:type="pct"/>
            <w:shd w:val="clear" w:color="auto" w:fill="auto"/>
          </w:tcPr>
          <w:p w:rsidR="00897CC1" w:rsidRPr="002A01D5" w:rsidRDefault="00897CC1" w:rsidP="00A62276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032482" w:rsidRPr="002A01D5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897CC1" w:rsidRPr="002A01D5" w:rsidRDefault="002A01D5" w:rsidP="00A6227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897CC1" w:rsidRPr="002A01D5" w:rsidRDefault="00786EB0" w:rsidP="00B51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ул.Анатолия, 129</w:t>
            </w:r>
          </w:p>
        </w:tc>
        <w:tc>
          <w:tcPr>
            <w:tcW w:w="288" w:type="pct"/>
            <w:shd w:val="clear" w:color="auto" w:fill="auto"/>
          </w:tcPr>
          <w:p w:rsidR="00897CC1" w:rsidRPr="002A01D5" w:rsidRDefault="002400F7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255,4</w:t>
            </w:r>
          </w:p>
        </w:tc>
        <w:tc>
          <w:tcPr>
            <w:tcW w:w="337" w:type="pct"/>
            <w:shd w:val="clear" w:color="auto" w:fill="auto"/>
          </w:tcPr>
          <w:p w:rsidR="002400F7" w:rsidRPr="002A01D5" w:rsidRDefault="008864D1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2066" w:type="pct"/>
            <w:shd w:val="clear" w:color="auto" w:fill="auto"/>
          </w:tcPr>
          <w:p w:rsidR="002400F7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общей площадью </w:t>
            </w:r>
            <w:r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255,4 кв.м</w:t>
            </w:r>
            <w:r w:rsidR="00AD5D3B"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97CC1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  <w:r w:rsidR="002400F7"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общей</w:t>
            </w:r>
            <w:r w:rsidRPr="002A0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площадью 1161,0 кв.м</w:t>
            </w:r>
          </w:p>
        </w:tc>
        <w:tc>
          <w:tcPr>
            <w:tcW w:w="819" w:type="pct"/>
            <w:shd w:val="clear" w:color="auto" w:fill="auto"/>
          </w:tcPr>
          <w:p w:rsidR="00897CC1" w:rsidRPr="002A01D5" w:rsidRDefault="002A77AF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22:63:050233:93</w:t>
            </w:r>
          </w:p>
          <w:p w:rsidR="002400F7" w:rsidRPr="002A01D5" w:rsidRDefault="002400F7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A3E" w:rsidRPr="002A01D5" w:rsidRDefault="007F1A3E" w:rsidP="00B51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22:63:050233:6</w:t>
            </w:r>
          </w:p>
        </w:tc>
        <w:tc>
          <w:tcPr>
            <w:tcW w:w="479" w:type="pct"/>
            <w:shd w:val="clear" w:color="auto" w:fill="auto"/>
          </w:tcPr>
          <w:p w:rsidR="00897CC1" w:rsidRPr="002A01D5" w:rsidRDefault="00C13578" w:rsidP="00A6227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108б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254,9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352/1000 доли в праве собственности в подвале здания столярной мастерской общей площадью 725,0 кв.м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22:63:040227:315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786EB0" w:rsidRPr="002A01D5" w:rsidTr="001E1FC5">
        <w:trPr>
          <w:trHeight w:val="467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ул.Благовещенская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212,0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общей площадью 212,0 кв.м; </w:t>
            </w:r>
          </w:p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426,0 кв.м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22:63:030509:3182</w:t>
            </w:r>
          </w:p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22:63:030509:3156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805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17/1000 долей в праве собственности на здание центрального теплового пункта №531 общей площадью 965,8 кв.м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22:63:010401:8447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763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  <w:hideMark/>
          </w:tcPr>
          <w:p w:rsidR="00786EB0" w:rsidRPr="002A01D5" w:rsidRDefault="00786EB0" w:rsidP="0078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ул.Веры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288" w:type="pct"/>
            <w:shd w:val="clear" w:color="auto" w:fill="auto"/>
            <w:hideMark/>
          </w:tcPr>
          <w:p w:rsidR="00786EB0" w:rsidRPr="002A01D5" w:rsidRDefault="00262106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313,9</w:t>
            </w:r>
          </w:p>
        </w:tc>
        <w:tc>
          <w:tcPr>
            <w:tcW w:w="337" w:type="pct"/>
            <w:shd w:val="clear" w:color="auto" w:fill="auto"/>
            <w:hideMark/>
          </w:tcPr>
          <w:p w:rsidR="00786EB0" w:rsidRPr="002A01D5" w:rsidRDefault="00262106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786EB0" w:rsidRPr="002A01D5" w:rsidRDefault="00262106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300/</w:t>
            </w:r>
            <w:r w:rsidR="00786EB0" w:rsidRPr="002A01D5">
              <w:rPr>
                <w:rFonts w:ascii="Times New Roman" w:hAnsi="Times New Roman" w:cs="Times New Roman"/>
                <w:sz w:val="28"/>
                <w:szCs w:val="28"/>
              </w:rPr>
              <w:t>1000 доли в праве собственности на здание теплового пункта со складом общей площадью 1047,1 кв.м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22:63:010401:8413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631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ул.Георгия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Исакова,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209а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left="-82" w:right="-72"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подвале  теплового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пункта №508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22:63:040516:3660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786EB0" w:rsidRPr="002A01D5" w:rsidTr="001E1FC5">
        <w:trPr>
          <w:trHeight w:val="290"/>
        </w:trPr>
        <w:tc>
          <w:tcPr>
            <w:tcW w:w="145" w:type="pct"/>
            <w:shd w:val="clear" w:color="auto" w:fill="auto"/>
          </w:tcPr>
          <w:p w:rsidR="00786EB0" w:rsidRPr="002A01D5" w:rsidRDefault="002A01D5" w:rsidP="00786E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6" w:type="pct"/>
            <w:shd w:val="clear" w:color="auto" w:fill="auto"/>
          </w:tcPr>
          <w:p w:rsidR="00786EB0" w:rsidRPr="002A01D5" w:rsidRDefault="00786EB0" w:rsidP="00786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ул.Деповская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18 </w:t>
            </w:r>
          </w:p>
        </w:tc>
        <w:tc>
          <w:tcPr>
            <w:tcW w:w="288" w:type="pct"/>
            <w:shd w:val="clear" w:color="auto" w:fill="auto"/>
          </w:tcPr>
          <w:p w:rsidR="00786EB0" w:rsidRPr="002A01D5" w:rsidRDefault="00FC6ADA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</w:tc>
        <w:tc>
          <w:tcPr>
            <w:tcW w:w="337" w:type="pct"/>
            <w:shd w:val="clear" w:color="auto" w:fill="auto"/>
          </w:tcPr>
          <w:p w:rsidR="00786EB0" w:rsidRPr="002A01D5" w:rsidRDefault="00FC6ADA" w:rsidP="0078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488,5</w:t>
            </w:r>
          </w:p>
        </w:tc>
        <w:tc>
          <w:tcPr>
            <w:tcW w:w="2066" w:type="pct"/>
            <w:shd w:val="clear" w:color="auto" w:fill="auto"/>
          </w:tcPr>
          <w:p w:rsidR="00786EB0" w:rsidRPr="002A01D5" w:rsidRDefault="00786EB0" w:rsidP="00FC6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Н7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786EB0" w:rsidRPr="002A01D5" w:rsidRDefault="00771670" w:rsidP="00786EB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22:63:040413:2359</w:t>
            </w:r>
          </w:p>
        </w:tc>
        <w:tc>
          <w:tcPr>
            <w:tcW w:w="479" w:type="pct"/>
            <w:shd w:val="clear" w:color="auto" w:fill="auto"/>
          </w:tcPr>
          <w:p w:rsidR="00786EB0" w:rsidRPr="002A01D5" w:rsidRDefault="00A300C4" w:rsidP="00786EB0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703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Калинина, 5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в подвале,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являющееся  частью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22:63:020616:1594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Калинина, 14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336,1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подвале,  являющееся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  частью объекта культурного наследия, включенного</w:t>
            </w:r>
            <w:r w:rsidR="00DB42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  в  </w:t>
            </w:r>
            <w:r w:rsidR="00DB42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 единый </w:t>
            </w:r>
            <w:r w:rsidR="00DB42C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B758F2" w:rsidRPr="002A01D5">
              <w:rPr>
                <w:rFonts w:ascii="Times New Roman" w:hAnsi="Times New Roman" w:cs="Times New Roman"/>
                <w:sz w:val="28"/>
                <w:szCs w:val="28"/>
              </w:rPr>
              <w:t>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22:63:020618:2260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69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 Калинина, 18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335,9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53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Нежилое помещение,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являющееся  частью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культурного наследия, включенного в единый</w:t>
            </w:r>
            <w:r w:rsidR="0053511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53511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="0053511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22:63:020608:1001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53511C" w:rsidRDefault="0053511C">
      <w:r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53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наследия (памятников истории и культуры) народов Российской Федерации 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4A493E" w:rsidRPr="002A01D5" w:rsidTr="001E1FC5">
        <w:trPr>
          <w:trHeight w:val="1562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Калинина, 24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969,9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203,0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81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больницы с подвалом общей площадью 969,9 кв.м, являющееся объектом культурного наследия, включенным в единый государственный реестр объектов культурного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наследия  (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памятников истории и культуры) народов Российской Федерации, состояние которого призн</w:t>
            </w:r>
            <w:r w:rsidR="008111A7">
              <w:rPr>
                <w:rFonts w:ascii="Times New Roman" w:hAnsi="Times New Roman" w:cs="Times New Roman"/>
                <w:sz w:val="28"/>
                <w:szCs w:val="28"/>
              </w:rPr>
              <w:t>ано неудовлетворительным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22:63:020444:658</w:t>
            </w:r>
          </w:p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265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ул.Куета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35а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255,5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126,6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общей площадью 255,5 кв.м; </w:t>
            </w:r>
          </w:p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земельный участок общей площадью 623,0 кв.м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22:63:030508:167</w:t>
            </w:r>
          </w:p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22:63:030508:527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Ленина, 65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471,2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22:63:040413:2663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795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Ленина, 80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 помещение на 1-м этаже, являющееся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22:63:020630:1997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57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пр-кт Ленина, 92/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ул.Профинтерна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28 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81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Н6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подвале, являющееся частью объекта культурного наследия, включенного в единый государственный реестр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памятников </w:t>
            </w:r>
            <w:r w:rsidR="0053511C" w:rsidRPr="002A01D5">
              <w:rPr>
                <w:rFonts w:ascii="Times New Roman" w:hAnsi="Times New Roman" w:cs="Times New Roman"/>
                <w:sz w:val="28"/>
                <w:szCs w:val="28"/>
              </w:rPr>
              <w:t>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22:63:020616:569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204"/>
        </w:trPr>
        <w:tc>
          <w:tcPr>
            <w:tcW w:w="145" w:type="pct"/>
            <w:shd w:val="clear" w:color="auto" w:fill="auto"/>
          </w:tcPr>
          <w:p w:rsidR="004A493E" w:rsidRPr="002A01D5" w:rsidRDefault="00B758F2" w:rsidP="004A493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пр-кт Ленина, 136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594,9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22:63:040102:654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B758F2" w:rsidP="004A493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ул.Малахова, 128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22:63:030132:339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53511C" w:rsidRDefault="0053511C">
      <w:r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4A493E" w:rsidRPr="002A01D5" w:rsidTr="008111A7">
        <w:trPr>
          <w:trHeight w:val="2169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ул.Мамонтова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305а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4134,6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893,9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81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Здание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производственного  корпуса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 общей площадью 4134,6 кв.м, являющееся объектом культурного наследия, включенным в единый государственный реестр объектов культурного наследия  (памятников истории и культуры) народов Российской Федерации, состояние которог</w:t>
            </w:r>
            <w:r w:rsidR="008111A7">
              <w:rPr>
                <w:rFonts w:ascii="Times New Roman" w:hAnsi="Times New Roman" w:cs="Times New Roman"/>
                <w:sz w:val="28"/>
                <w:szCs w:val="28"/>
              </w:rPr>
              <w:t>о признано неудовлетворительным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22:63:050619:232</w:t>
            </w:r>
          </w:p>
          <w:p w:rsidR="004A493E" w:rsidRPr="002A01D5" w:rsidRDefault="004A493E" w:rsidP="004A493E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14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ул.Новосибирская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624,0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22:63:030509:2187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123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ул.Островского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277,0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276,3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Н3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и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22:63:000000:1143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Павловский тракт, 132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414,2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22:63:030131:3897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04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Павловский тракт, 132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Н13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22:63:030131:3921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625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тракт,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left="-11" w:right="-108" w:hanging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22:63:030405:5129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200,2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81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общей площадью 200,2 кв.м, являющееся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объектом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наследия,</w:t>
            </w:r>
            <w:r w:rsidR="00DB4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включенным в единый государственный реестр объектов культурного </w:t>
            </w:r>
            <w:proofErr w:type="gramStart"/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>наследия  (</w:t>
            </w:r>
            <w:proofErr w:type="gramEnd"/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>памятников истории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культуры)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народов </w:t>
            </w:r>
            <w:r w:rsidR="003B3C1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B42C1"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="0053511C" w:rsidRPr="002A01D5">
              <w:rPr>
                <w:rFonts w:ascii="Times New Roman" w:hAnsi="Times New Roman" w:cs="Times New Roman"/>
                <w:sz w:val="28"/>
                <w:szCs w:val="28"/>
              </w:rPr>
              <w:t>Федерации, состояние которого признано</w:t>
            </w:r>
            <w:r w:rsidR="0053511C"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неудовлетворительным</w:t>
            </w:r>
          </w:p>
        </w:tc>
        <w:tc>
          <w:tcPr>
            <w:tcW w:w="819" w:type="pct"/>
            <w:shd w:val="clear" w:color="auto" w:fill="auto"/>
          </w:tcPr>
          <w:p w:rsidR="00DB42C1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22:63:050245:23</w:t>
            </w:r>
          </w:p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DB42C1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-Западная, 224</w:t>
            </w:r>
          </w:p>
        </w:tc>
        <w:tc>
          <w:tcPr>
            <w:tcW w:w="288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337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2066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Н1001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22:63:040217:2465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53511C" w:rsidRDefault="0053511C">
      <w:r>
        <w:lastRenderedPageBreak/>
        <w:br w:type="page"/>
      </w:r>
    </w:p>
    <w:tbl>
      <w:tblPr>
        <w:tblW w:w="50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554"/>
        <w:gridCol w:w="849"/>
        <w:gridCol w:w="994"/>
        <w:gridCol w:w="6093"/>
        <w:gridCol w:w="2415"/>
        <w:gridCol w:w="1413"/>
      </w:tblGrid>
      <w:tr w:rsidR="0053511C" w:rsidRPr="002A01D5" w:rsidTr="00D26439">
        <w:trPr>
          <w:trHeight w:val="58"/>
        </w:trPr>
        <w:tc>
          <w:tcPr>
            <w:tcW w:w="145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</w:tcPr>
          <w:p w:rsidR="0053511C" w:rsidRPr="002A01D5" w:rsidRDefault="0053511C" w:rsidP="00D26439">
            <w:pPr>
              <w:tabs>
                <w:tab w:val="right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53511C" w:rsidRPr="002A01D5" w:rsidRDefault="0053511C" w:rsidP="00D26439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7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B758F2" w:rsidP="004A493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ул.Северо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-Западная,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230б</w:t>
            </w:r>
            <w:proofErr w:type="spellEnd"/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937/1400 долей в праве собственности на нежилое помещение общей площадью 104,7 кв.м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22:63:040217:2418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ул.Сизова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232,4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578/1000 долей в праве собственности на 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на 1-м этаже общей площадью 402,3 кв.м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22:63:020618:2271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60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пр-кт Социалистический, 78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Н5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22:63:050203:2262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4A493E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4A493E" w:rsidRPr="002A01D5" w:rsidRDefault="004A493E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пр-кт Строителей, 22/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пл.Победы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288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337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2066" w:type="pct"/>
            <w:shd w:val="clear" w:color="auto" w:fill="auto"/>
            <w:hideMark/>
          </w:tcPr>
          <w:p w:rsidR="004A493E" w:rsidRPr="002A01D5" w:rsidRDefault="004A493E" w:rsidP="004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Н4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подвале,   </w:t>
            </w:r>
            <w:proofErr w:type="gram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являющееся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81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22:63:040417:19</w:t>
            </w:r>
          </w:p>
        </w:tc>
        <w:tc>
          <w:tcPr>
            <w:tcW w:w="479" w:type="pct"/>
            <w:shd w:val="clear" w:color="auto" w:fill="auto"/>
          </w:tcPr>
          <w:p w:rsidR="004A493E" w:rsidRPr="002A01D5" w:rsidRDefault="004A493E" w:rsidP="004A493E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A300C4" w:rsidRPr="002A01D5" w:rsidTr="001E1FC5">
        <w:trPr>
          <w:trHeight w:val="58"/>
        </w:trPr>
        <w:tc>
          <w:tcPr>
            <w:tcW w:w="145" w:type="pct"/>
            <w:shd w:val="clear" w:color="auto" w:fill="auto"/>
          </w:tcPr>
          <w:p w:rsidR="00A300C4" w:rsidRPr="002A01D5" w:rsidRDefault="00A300C4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ул.Шевченко, </w:t>
            </w:r>
            <w:proofErr w:type="spellStart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52а</w:t>
            </w:r>
            <w:proofErr w:type="spellEnd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/                  пр-кт Ленина, 56</w:t>
            </w:r>
          </w:p>
        </w:tc>
        <w:tc>
          <w:tcPr>
            <w:tcW w:w="288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432,3</w:t>
            </w:r>
          </w:p>
        </w:tc>
        <w:tc>
          <w:tcPr>
            <w:tcW w:w="337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432,3</w:t>
            </w:r>
          </w:p>
        </w:tc>
        <w:tc>
          <w:tcPr>
            <w:tcW w:w="2066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>Н18</w:t>
            </w:r>
            <w:proofErr w:type="spellEnd"/>
            <w:r w:rsidRPr="002A01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22:63:020642:779</w:t>
            </w:r>
          </w:p>
        </w:tc>
        <w:tc>
          <w:tcPr>
            <w:tcW w:w="47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A300C4" w:rsidRPr="002A01D5" w:rsidTr="001E1FC5">
        <w:trPr>
          <w:trHeight w:val="248"/>
        </w:trPr>
        <w:tc>
          <w:tcPr>
            <w:tcW w:w="145" w:type="pct"/>
            <w:shd w:val="clear" w:color="auto" w:fill="auto"/>
          </w:tcPr>
          <w:p w:rsidR="00A300C4" w:rsidRPr="002A01D5" w:rsidRDefault="00A300C4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pct"/>
            <w:shd w:val="clear" w:color="auto" w:fill="auto"/>
            <w:hideMark/>
          </w:tcPr>
          <w:p w:rsidR="00A300C4" w:rsidRPr="002A01D5" w:rsidRDefault="00A300C4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, 192</w:t>
            </w:r>
          </w:p>
        </w:tc>
        <w:tc>
          <w:tcPr>
            <w:tcW w:w="288" w:type="pct"/>
            <w:shd w:val="clear" w:color="auto" w:fill="auto"/>
            <w:hideMark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337" w:type="pct"/>
            <w:shd w:val="clear" w:color="auto" w:fill="auto"/>
            <w:hideMark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2066" w:type="pct"/>
            <w:shd w:val="clear" w:color="auto" w:fill="auto"/>
            <w:hideMark/>
          </w:tcPr>
          <w:p w:rsidR="00A300C4" w:rsidRPr="002A01D5" w:rsidRDefault="00A300C4" w:rsidP="00A30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Н1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</w:t>
            </w:r>
          </w:p>
        </w:tc>
        <w:tc>
          <w:tcPr>
            <w:tcW w:w="81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22:63:010534:326</w:t>
            </w:r>
          </w:p>
        </w:tc>
        <w:tc>
          <w:tcPr>
            <w:tcW w:w="47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  <w:tr w:rsidR="00A300C4" w:rsidRPr="002A01D5" w:rsidTr="001E1FC5">
        <w:trPr>
          <w:trHeight w:val="248"/>
        </w:trPr>
        <w:tc>
          <w:tcPr>
            <w:tcW w:w="145" w:type="pct"/>
            <w:shd w:val="clear" w:color="auto" w:fill="auto"/>
          </w:tcPr>
          <w:p w:rsidR="00A300C4" w:rsidRPr="002A01D5" w:rsidRDefault="00A300C4" w:rsidP="00B758F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5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208в</w:t>
            </w:r>
            <w:proofErr w:type="spellEnd"/>
          </w:p>
        </w:tc>
        <w:tc>
          <w:tcPr>
            <w:tcW w:w="288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107,1 </w:t>
            </w:r>
          </w:p>
        </w:tc>
        <w:tc>
          <w:tcPr>
            <w:tcW w:w="337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  <w:tc>
          <w:tcPr>
            <w:tcW w:w="2066" w:type="pct"/>
            <w:shd w:val="clear" w:color="auto" w:fill="auto"/>
          </w:tcPr>
          <w:p w:rsidR="00A300C4" w:rsidRPr="002A01D5" w:rsidRDefault="00A300C4" w:rsidP="0053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276/1000 долей в праве собственности на нежилое помещение </w:t>
            </w:r>
            <w:proofErr w:type="spellStart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>Н2</w:t>
            </w:r>
            <w:proofErr w:type="spellEnd"/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387,5 кв.м в центральном тепл</w:t>
            </w:r>
            <w:r w:rsidRPr="0053511C"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r w:rsidR="0053511C" w:rsidRPr="005351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1D5">
              <w:rPr>
                <w:rFonts w:ascii="Times New Roman" w:hAnsi="Times New Roman" w:cs="Times New Roman"/>
                <w:sz w:val="28"/>
                <w:szCs w:val="28"/>
              </w:rPr>
              <w:t xml:space="preserve">пункте №527 </w:t>
            </w:r>
          </w:p>
        </w:tc>
        <w:tc>
          <w:tcPr>
            <w:tcW w:w="81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22:63:010528:6196</w:t>
            </w:r>
          </w:p>
        </w:tc>
        <w:tc>
          <w:tcPr>
            <w:tcW w:w="479" w:type="pct"/>
            <w:shd w:val="clear" w:color="auto" w:fill="auto"/>
          </w:tcPr>
          <w:p w:rsidR="00A300C4" w:rsidRPr="002A01D5" w:rsidRDefault="00A300C4" w:rsidP="00A300C4">
            <w:pPr>
              <w:spacing w:after="0" w:line="240" w:lineRule="auto"/>
              <w:ind w:firstLine="8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A01D5">
              <w:rPr>
                <w:rFonts w:ascii="Times New Roman" w:eastAsia="TimesNewRomanPSMT" w:hAnsi="Times New Roman" w:cs="Times New Roman"/>
                <w:sz w:val="28"/>
                <w:szCs w:val="28"/>
              </w:rPr>
              <w:t>Нежилое</w:t>
            </w:r>
          </w:p>
        </w:tc>
      </w:tr>
    </w:tbl>
    <w:p w:rsidR="007E24D9" w:rsidRDefault="007E24D9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356">
        <w:rPr>
          <w:rFonts w:ascii="Times New Roman" w:hAnsi="Times New Roman" w:cs="Times New Roman"/>
          <w:sz w:val="28"/>
          <w:szCs w:val="28"/>
        </w:rPr>
        <w:t>2.</w:t>
      </w:r>
      <w:r w:rsidRPr="00571356">
        <w:rPr>
          <w:rFonts w:ascii="Times New Roman" w:hAnsi="Times New Roman" w:cs="Times New Roman"/>
          <w:sz w:val="28"/>
          <w:szCs w:val="28"/>
        </w:rPr>
        <w:tab/>
        <w:t>Продажа движимого имущества</w:t>
      </w:r>
    </w:p>
    <w:p w:rsidR="00571356" w:rsidRPr="00571356" w:rsidRDefault="00571356" w:rsidP="00571356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1356">
        <w:rPr>
          <w:rFonts w:ascii="Times New Roman" w:hAnsi="Times New Roman" w:cs="Times New Roman"/>
          <w:sz w:val="28"/>
          <w:szCs w:val="28"/>
        </w:rPr>
        <w:t>Продажа движимого имущества (в том числе автотранспортных средств и металлолома) осуществляется по мере поступления предложений от муниципальных предприятий и учреждений, а также оприходования материалов в виде металлолома, полученного в ходе ремонтных работ и списания основных средств имущества казны.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1356" w:rsidRPr="00571356" w:rsidRDefault="00C13578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color w:val="FF0000"/>
          <w:spacing w:val="2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1356" w:rsidRPr="00571356">
        <w:rPr>
          <w:rFonts w:ascii="Times New Roman" w:hAnsi="Times New Roman" w:cs="Times New Roman"/>
          <w:sz w:val="28"/>
          <w:szCs w:val="28"/>
        </w:rPr>
        <w:t>.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 xml:space="preserve"> Прогноз объемов поступлений в бюджет города Барнаула в результате исполнения прогнозного плана приватизации объектов муниципальной собственности города Барнаула на 202</w:t>
      </w:r>
      <w:r w:rsidR="00DF50D5">
        <w:rPr>
          <w:rFonts w:ascii="Times New Roman" w:hAnsi="Times New Roman" w:cs="Times New Roman"/>
          <w:bCs/>
          <w:sz w:val="28"/>
          <w:szCs w:val="28"/>
        </w:rPr>
        <w:t>4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>-202</w:t>
      </w:r>
      <w:r w:rsidR="00DF50D5">
        <w:rPr>
          <w:rFonts w:ascii="Times New Roman" w:hAnsi="Times New Roman" w:cs="Times New Roman"/>
          <w:bCs/>
          <w:sz w:val="28"/>
          <w:szCs w:val="28"/>
        </w:rPr>
        <w:t>6</w:t>
      </w:r>
      <w:r w:rsidR="00571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356" w:rsidRPr="00571356">
        <w:rPr>
          <w:rFonts w:ascii="Times New Roman" w:hAnsi="Times New Roman" w:cs="Times New Roman"/>
          <w:bCs/>
          <w:sz w:val="28"/>
          <w:szCs w:val="28"/>
        </w:rPr>
        <w:t>годы</w:t>
      </w:r>
    </w:p>
    <w:p w:rsidR="00571356" w:rsidRPr="00571356" w:rsidRDefault="00571356" w:rsidP="005713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571356" w:rsidRPr="009926D7" w:rsidRDefault="00571356" w:rsidP="00E779EC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Поступления в бюджет города Барнаула доходов от приватизации муниципального имущества в 202</w:t>
      </w:r>
      <w:r w:rsidR="00CF29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ожидаются в </w:t>
      </w:r>
      <w:proofErr w:type="gramStart"/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размере  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32</w:t>
      </w:r>
      <w:proofErr w:type="gramEnd"/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млн.рублей, в 202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– 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32,6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 рублей, в 202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году – </w:t>
      </w:r>
      <w:r w:rsidR="002A01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32,6</w:t>
      </w:r>
      <w:r w:rsidRPr="009926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млн. рублей.</w:t>
      </w:r>
    </w:p>
    <w:p w:rsidR="00571356" w:rsidRPr="009926D7" w:rsidRDefault="00571356" w:rsidP="00571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356" w:rsidRPr="009926D7" w:rsidSect="0053511C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BD" w:rsidRDefault="005E3DBD" w:rsidP="002E60F6">
      <w:pPr>
        <w:spacing w:after="0" w:line="240" w:lineRule="auto"/>
      </w:pPr>
      <w:r>
        <w:separator/>
      </w:r>
    </w:p>
  </w:endnote>
  <w:endnote w:type="continuationSeparator" w:id="0">
    <w:p w:rsidR="005E3DBD" w:rsidRDefault="005E3DBD" w:rsidP="002E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BD" w:rsidRDefault="005E3DBD" w:rsidP="002E60F6">
      <w:pPr>
        <w:spacing w:after="0" w:line="240" w:lineRule="auto"/>
      </w:pPr>
      <w:r>
        <w:separator/>
      </w:r>
    </w:p>
  </w:footnote>
  <w:footnote w:type="continuationSeparator" w:id="0">
    <w:p w:rsidR="005E3DBD" w:rsidRDefault="005E3DBD" w:rsidP="002E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455866767"/>
      <w:docPartObj>
        <w:docPartGallery w:val="Page Numbers (Top of Page)"/>
        <w:docPartUnique/>
      </w:docPartObj>
    </w:sdtPr>
    <w:sdtEndPr/>
    <w:sdtContent>
      <w:p w:rsidR="005E3DBD" w:rsidRPr="0053511C" w:rsidRDefault="005E3DBD">
        <w:pPr>
          <w:pStyle w:val="a5"/>
          <w:jc w:val="right"/>
          <w:rPr>
            <w:sz w:val="24"/>
            <w:szCs w:val="24"/>
          </w:rPr>
        </w:pPr>
        <w:r w:rsidRPr="005351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51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51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11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351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3DBD" w:rsidRDefault="005E3D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98"/>
    <w:rsid w:val="00032482"/>
    <w:rsid w:val="00050DB7"/>
    <w:rsid w:val="000876CF"/>
    <w:rsid w:val="00110B72"/>
    <w:rsid w:val="001616FC"/>
    <w:rsid w:val="00166721"/>
    <w:rsid w:val="001678D8"/>
    <w:rsid w:val="0017235B"/>
    <w:rsid w:val="001C680E"/>
    <w:rsid w:val="001E1FC5"/>
    <w:rsid w:val="002400F7"/>
    <w:rsid w:val="00262106"/>
    <w:rsid w:val="002756AB"/>
    <w:rsid w:val="00282C07"/>
    <w:rsid w:val="002A01D5"/>
    <w:rsid w:val="002A77AF"/>
    <w:rsid w:val="002C0518"/>
    <w:rsid w:val="002E60F6"/>
    <w:rsid w:val="002F148F"/>
    <w:rsid w:val="00302D44"/>
    <w:rsid w:val="00304EF9"/>
    <w:rsid w:val="00351441"/>
    <w:rsid w:val="00374284"/>
    <w:rsid w:val="003939D8"/>
    <w:rsid w:val="003B3C10"/>
    <w:rsid w:val="003B7631"/>
    <w:rsid w:val="003E479D"/>
    <w:rsid w:val="003F164C"/>
    <w:rsid w:val="003F2291"/>
    <w:rsid w:val="004614D0"/>
    <w:rsid w:val="0046780F"/>
    <w:rsid w:val="004715C8"/>
    <w:rsid w:val="0047640B"/>
    <w:rsid w:val="0048063B"/>
    <w:rsid w:val="00494A00"/>
    <w:rsid w:val="004A493E"/>
    <w:rsid w:val="004D2A4B"/>
    <w:rsid w:val="004D4531"/>
    <w:rsid w:val="004E6009"/>
    <w:rsid w:val="0053511C"/>
    <w:rsid w:val="00552460"/>
    <w:rsid w:val="005672D0"/>
    <w:rsid w:val="00571356"/>
    <w:rsid w:val="00582C55"/>
    <w:rsid w:val="005B2791"/>
    <w:rsid w:val="005C7907"/>
    <w:rsid w:val="005E3DBD"/>
    <w:rsid w:val="006229D5"/>
    <w:rsid w:val="00626897"/>
    <w:rsid w:val="00636ABB"/>
    <w:rsid w:val="00637332"/>
    <w:rsid w:val="006674D8"/>
    <w:rsid w:val="006800D3"/>
    <w:rsid w:val="00697A62"/>
    <w:rsid w:val="006C4754"/>
    <w:rsid w:val="006C48B2"/>
    <w:rsid w:val="00710831"/>
    <w:rsid w:val="00720387"/>
    <w:rsid w:val="00771670"/>
    <w:rsid w:val="00786EB0"/>
    <w:rsid w:val="00796EFB"/>
    <w:rsid w:val="007A6ABF"/>
    <w:rsid w:val="007C6742"/>
    <w:rsid w:val="007D7E94"/>
    <w:rsid w:val="007E24D9"/>
    <w:rsid w:val="007F1A3E"/>
    <w:rsid w:val="008111A7"/>
    <w:rsid w:val="00845DA0"/>
    <w:rsid w:val="00867B4B"/>
    <w:rsid w:val="008700FE"/>
    <w:rsid w:val="008726E2"/>
    <w:rsid w:val="0087721E"/>
    <w:rsid w:val="008864D1"/>
    <w:rsid w:val="00897CC1"/>
    <w:rsid w:val="008A32E2"/>
    <w:rsid w:val="008D069A"/>
    <w:rsid w:val="008E6BFF"/>
    <w:rsid w:val="00925771"/>
    <w:rsid w:val="00984198"/>
    <w:rsid w:val="009926D7"/>
    <w:rsid w:val="009C51FD"/>
    <w:rsid w:val="009C544A"/>
    <w:rsid w:val="009E0360"/>
    <w:rsid w:val="009E45E6"/>
    <w:rsid w:val="009F5D82"/>
    <w:rsid w:val="00A04A05"/>
    <w:rsid w:val="00A300C4"/>
    <w:rsid w:val="00A62276"/>
    <w:rsid w:val="00A6493C"/>
    <w:rsid w:val="00A95797"/>
    <w:rsid w:val="00AA718A"/>
    <w:rsid w:val="00AC3A33"/>
    <w:rsid w:val="00AD5D3B"/>
    <w:rsid w:val="00B14767"/>
    <w:rsid w:val="00B36157"/>
    <w:rsid w:val="00B37D3E"/>
    <w:rsid w:val="00B45FF3"/>
    <w:rsid w:val="00B5174D"/>
    <w:rsid w:val="00B55D89"/>
    <w:rsid w:val="00B7360B"/>
    <w:rsid w:val="00B758F2"/>
    <w:rsid w:val="00B907DB"/>
    <w:rsid w:val="00BB40DA"/>
    <w:rsid w:val="00BC3151"/>
    <w:rsid w:val="00BC7E8F"/>
    <w:rsid w:val="00BD4619"/>
    <w:rsid w:val="00C13578"/>
    <w:rsid w:val="00C2681B"/>
    <w:rsid w:val="00C5246D"/>
    <w:rsid w:val="00C651FB"/>
    <w:rsid w:val="00C80402"/>
    <w:rsid w:val="00CB1E17"/>
    <w:rsid w:val="00CB5280"/>
    <w:rsid w:val="00CD44AD"/>
    <w:rsid w:val="00CF29D0"/>
    <w:rsid w:val="00D07579"/>
    <w:rsid w:val="00D11998"/>
    <w:rsid w:val="00D513FA"/>
    <w:rsid w:val="00D6798F"/>
    <w:rsid w:val="00DA06D7"/>
    <w:rsid w:val="00DA10B4"/>
    <w:rsid w:val="00DA6F7D"/>
    <w:rsid w:val="00DB42C1"/>
    <w:rsid w:val="00DC3640"/>
    <w:rsid w:val="00DF50D5"/>
    <w:rsid w:val="00E25785"/>
    <w:rsid w:val="00E25B84"/>
    <w:rsid w:val="00E51A6C"/>
    <w:rsid w:val="00E60202"/>
    <w:rsid w:val="00E779EC"/>
    <w:rsid w:val="00E8202D"/>
    <w:rsid w:val="00E82C96"/>
    <w:rsid w:val="00E94199"/>
    <w:rsid w:val="00EB111D"/>
    <w:rsid w:val="00F12982"/>
    <w:rsid w:val="00F217BF"/>
    <w:rsid w:val="00F258D2"/>
    <w:rsid w:val="00F261BE"/>
    <w:rsid w:val="00FC6ADA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F18E-72D7-47BD-9507-0E33A667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3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33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0F6"/>
  </w:style>
  <w:style w:type="paragraph" w:styleId="a7">
    <w:name w:val="footer"/>
    <w:basedOn w:val="a"/>
    <w:link w:val="a8"/>
    <w:uiPriority w:val="99"/>
    <w:unhideWhenUsed/>
    <w:rsid w:val="002E6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B31D-DCED-4045-8167-8751CE9C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Крестовская</dc:creator>
  <cp:keywords/>
  <dc:description/>
  <cp:lastModifiedBy>Марина В. Крестовская</cp:lastModifiedBy>
  <cp:revision>5</cp:revision>
  <cp:lastPrinted>2023-10-24T02:31:00Z</cp:lastPrinted>
  <dcterms:created xsi:type="dcterms:W3CDTF">2023-10-25T04:28:00Z</dcterms:created>
  <dcterms:modified xsi:type="dcterms:W3CDTF">2023-10-26T09:34:00Z</dcterms:modified>
</cp:coreProperties>
</file>