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655" w:rsidRPr="00E06533" w:rsidRDefault="000C1655">
      <w:pPr>
        <w:rPr>
          <w:sz w:val="28"/>
          <w:szCs w:val="28"/>
        </w:rPr>
        <w:sectPr w:rsidR="000C1655" w:rsidRPr="00E06533" w:rsidSect="00C07EEB">
          <w:headerReference w:type="default" r:id="rId8"/>
          <w:pgSz w:w="11905" w:h="16838" w:code="9"/>
          <w:pgMar w:top="567" w:right="851" w:bottom="1134" w:left="1985" w:header="0" w:footer="0" w:gutter="0"/>
          <w:cols w:space="720"/>
          <w:docGrid w:linePitch="326"/>
        </w:sectPr>
      </w:pPr>
    </w:p>
    <w:p w:rsidR="00C07EEB" w:rsidRPr="00E06533" w:rsidRDefault="00C07EEB">
      <w:pPr>
        <w:rPr>
          <w:sz w:val="28"/>
          <w:szCs w:val="28"/>
        </w:rPr>
      </w:pPr>
    </w:p>
    <w:p w:rsidR="00C07EEB" w:rsidRPr="00E06533" w:rsidRDefault="00C07EEB" w:rsidP="00C07EEB">
      <w:pPr>
        <w:ind w:left="5387"/>
        <w:contextualSpacing/>
        <w:rPr>
          <w:sz w:val="28"/>
          <w:szCs w:val="28"/>
        </w:rPr>
      </w:pPr>
      <w:r w:rsidRPr="00E06533">
        <w:rPr>
          <w:sz w:val="28"/>
          <w:szCs w:val="28"/>
        </w:rPr>
        <w:t xml:space="preserve">Приложение </w:t>
      </w:r>
    </w:p>
    <w:p w:rsidR="00C07EEB" w:rsidRPr="00E06533" w:rsidRDefault="00C07EEB" w:rsidP="00C07EEB">
      <w:pPr>
        <w:ind w:left="5387"/>
        <w:contextualSpacing/>
        <w:rPr>
          <w:sz w:val="28"/>
          <w:szCs w:val="28"/>
        </w:rPr>
      </w:pPr>
      <w:r w:rsidRPr="00E06533">
        <w:rPr>
          <w:sz w:val="28"/>
          <w:szCs w:val="28"/>
        </w:rPr>
        <w:t xml:space="preserve">к приказу комитета </w:t>
      </w:r>
    </w:p>
    <w:p w:rsidR="00C07EEB" w:rsidRPr="00E06533" w:rsidRDefault="00C07EEB" w:rsidP="00C07EEB">
      <w:pPr>
        <w:ind w:left="5387"/>
        <w:contextualSpacing/>
        <w:rPr>
          <w:sz w:val="28"/>
          <w:szCs w:val="28"/>
        </w:rPr>
      </w:pPr>
      <w:bookmarkStart w:id="0" w:name="_GoBack"/>
      <w:r w:rsidRPr="00E06533">
        <w:rPr>
          <w:sz w:val="28"/>
          <w:szCs w:val="28"/>
        </w:rPr>
        <w:t xml:space="preserve">от </w:t>
      </w:r>
      <w:r w:rsidR="009708B1">
        <w:rPr>
          <w:sz w:val="28"/>
          <w:szCs w:val="28"/>
        </w:rPr>
        <w:t>23.12.2022</w:t>
      </w:r>
      <w:r w:rsidRPr="00E06533">
        <w:rPr>
          <w:sz w:val="28"/>
          <w:szCs w:val="28"/>
        </w:rPr>
        <w:t xml:space="preserve"> №</w:t>
      </w:r>
      <w:r w:rsidR="009708B1">
        <w:rPr>
          <w:sz w:val="28"/>
          <w:szCs w:val="28"/>
        </w:rPr>
        <w:t>221</w:t>
      </w:r>
    </w:p>
    <w:bookmarkEnd w:id="0"/>
    <w:p w:rsidR="00C07EEB" w:rsidRPr="00E06533" w:rsidRDefault="00C07EEB" w:rsidP="00C07EEB">
      <w:pPr>
        <w:pStyle w:val="ConsPlusTitle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C07EEB" w:rsidRPr="00E06533" w:rsidRDefault="00C07EEB" w:rsidP="00C07EEB">
      <w:pPr>
        <w:ind w:left="5387"/>
        <w:contextualSpacing/>
        <w:rPr>
          <w:sz w:val="28"/>
          <w:szCs w:val="28"/>
        </w:rPr>
      </w:pPr>
      <w:r w:rsidRPr="00E06533">
        <w:rPr>
          <w:sz w:val="28"/>
          <w:szCs w:val="28"/>
        </w:rPr>
        <w:t xml:space="preserve">Приложение </w:t>
      </w:r>
    </w:p>
    <w:p w:rsidR="00C07EEB" w:rsidRPr="00E06533" w:rsidRDefault="00C07EEB" w:rsidP="00C07EEB">
      <w:pPr>
        <w:ind w:left="5387"/>
        <w:contextualSpacing/>
        <w:rPr>
          <w:sz w:val="28"/>
          <w:szCs w:val="28"/>
        </w:rPr>
      </w:pPr>
      <w:r w:rsidRPr="00E06533">
        <w:rPr>
          <w:sz w:val="28"/>
          <w:szCs w:val="28"/>
        </w:rPr>
        <w:t>к приказу комитета по финансам, налоговой и кредитной политике города Барнаула от 04.12.2020 №218</w:t>
      </w:r>
    </w:p>
    <w:p w:rsidR="00C07EEB" w:rsidRPr="00E06533" w:rsidRDefault="00C07EEB" w:rsidP="00C07E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07EEB" w:rsidRPr="00E06533" w:rsidRDefault="00C07EEB" w:rsidP="00C07E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07EEB" w:rsidRPr="00E06533" w:rsidRDefault="00C07EEB" w:rsidP="00C07EE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06533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:rsidR="00C07EEB" w:rsidRPr="00E06533" w:rsidRDefault="00C07EEB" w:rsidP="00C07EE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06533"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E06533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06533">
        <w:rPr>
          <w:rFonts w:ascii="Times New Roman" w:hAnsi="Times New Roman" w:cs="Times New Roman"/>
          <w:b w:val="0"/>
          <w:sz w:val="28"/>
          <w:szCs w:val="28"/>
        </w:rPr>
        <w:t>) в комитете по финансам, налоговой и кредитной политике города Барнаула</w:t>
      </w:r>
    </w:p>
    <w:p w:rsidR="00C07EEB" w:rsidRPr="00E06533" w:rsidRDefault="00C07EEB" w:rsidP="00C07E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7EEB" w:rsidRPr="00E06533" w:rsidRDefault="00C07EEB" w:rsidP="00C07EE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653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07EEB" w:rsidRPr="00E06533" w:rsidRDefault="00C07EEB" w:rsidP="00C07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EEB" w:rsidRPr="00E06533" w:rsidRDefault="00C07EEB" w:rsidP="00C07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33">
        <w:rPr>
          <w:rFonts w:ascii="Times New Roman" w:hAnsi="Times New Roman" w:cs="Times New Roman"/>
          <w:sz w:val="28"/>
          <w:szCs w:val="28"/>
        </w:rPr>
        <w:t xml:space="preserve">1.1. Положение о создании и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E0653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E06533">
        <w:rPr>
          <w:rFonts w:ascii="Times New Roman" w:hAnsi="Times New Roman" w:cs="Times New Roman"/>
          <w:sz w:val="28"/>
          <w:szCs w:val="28"/>
        </w:rPr>
        <w:t>) в комитете по финансам, налоговой и кредитной политике города Барнаула               (далее – Положение) разработано в целях обеспечения соответствия деятельности комитета по финансам, налоговой и кредитной политике города Барнаула (далее – комитет) требованиям антимонопольного законодательства и профилактики нарушений требований антимонопольного законодательства.</w:t>
      </w:r>
    </w:p>
    <w:p w:rsidR="00C07EEB" w:rsidRPr="00E06533" w:rsidRDefault="00C07EEB" w:rsidP="00C07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33">
        <w:rPr>
          <w:rFonts w:ascii="Times New Roman" w:hAnsi="Times New Roman" w:cs="Times New Roman"/>
          <w:sz w:val="28"/>
          <w:szCs w:val="28"/>
        </w:rPr>
        <w:t xml:space="preserve">Положение определяет порядок создания и организации внутреннего обеспечения соответствия требованиям антимонопольного законодательства комитета (далее – антимонопольный </w:t>
      </w:r>
      <w:proofErr w:type="spellStart"/>
      <w:r w:rsidRPr="00E06533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E06533">
        <w:rPr>
          <w:rFonts w:ascii="Times New Roman" w:hAnsi="Times New Roman" w:cs="Times New Roman"/>
          <w:sz w:val="28"/>
          <w:szCs w:val="28"/>
        </w:rPr>
        <w:t xml:space="preserve"> в комитете).</w:t>
      </w:r>
    </w:p>
    <w:p w:rsidR="00C07EEB" w:rsidRPr="00E06533" w:rsidRDefault="00C07EEB" w:rsidP="00C07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33">
        <w:rPr>
          <w:rFonts w:ascii="Times New Roman" w:hAnsi="Times New Roman" w:cs="Times New Roman"/>
          <w:sz w:val="28"/>
          <w:szCs w:val="28"/>
        </w:rPr>
        <w:t xml:space="preserve">1.2. Комитет при исполнении Положения обеспечивает решение задач, предусмотренных распоряжением Правительства Российской Федерации от 18.10.2018 №2258-р «О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(далее – Методические рекомендации), </w:t>
      </w:r>
      <w:hyperlink r:id="rId9">
        <w:r w:rsidRPr="00E0653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06533">
        <w:rPr>
          <w:rFonts w:ascii="Times New Roman" w:hAnsi="Times New Roman" w:cs="Times New Roman"/>
          <w:sz w:val="28"/>
          <w:szCs w:val="28"/>
        </w:rPr>
        <w:t xml:space="preserve"> администрации города Барнаула от 28.10.2020 №1748 «Об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E0653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E06533">
        <w:rPr>
          <w:rFonts w:ascii="Times New Roman" w:hAnsi="Times New Roman" w:cs="Times New Roman"/>
          <w:sz w:val="28"/>
          <w:szCs w:val="28"/>
        </w:rPr>
        <w:t>) в администрации города Барнаула».</w:t>
      </w:r>
    </w:p>
    <w:p w:rsidR="00C07EEB" w:rsidRPr="00E06533" w:rsidRDefault="00C07EEB" w:rsidP="00C07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33">
        <w:rPr>
          <w:rFonts w:ascii="Times New Roman" w:hAnsi="Times New Roman" w:cs="Times New Roman"/>
          <w:sz w:val="28"/>
          <w:szCs w:val="28"/>
        </w:rPr>
        <w:t xml:space="preserve">1.3. Понятия в Положении используются в значениях, определенных в Методических рекомендациях, антимонопольном законодательстве Российской Федерации и иных нормативных правовых актах о защите </w:t>
      </w:r>
      <w:r w:rsidRPr="00E06533">
        <w:rPr>
          <w:rFonts w:ascii="Times New Roman" w:hAnsi="Times New Roman" w:cs="Times New Roman"/>
          <w:sz w:val="28"/>
          <w:szCs w:val="28"/>
        </w:rPr>
        <w:lastRenderedPageBreak/>
        <w:t>конкуренции.</w:t>
      </w:r>
    </w:p>
    <w:p w:rsidR="00C07EEB" w:rsidRPr="00E06533" w:rsidRDefault="00C07EEB" w:rsidP="00C07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EEB" w:rsidRPr="00E06533" w:rsidRDefault="00C07EEB" w:rsidP="00C07EE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6533">
        <w:rPr>
          <w:rFonts w:ascii="Times New Roman" w:hAnsi="Times New Roman" w:cs="Times New Roman"/>
          <w:sz w:val="28"/>
          <w:szCs w:val="28"/>
        </w:rPr>
        <w:t xml:space="preserve">2. Организация антимонопольного </w:t>
      </w:r>
      <w:proofErr w:type="spellStart"/>
      <w:r w:rsidRPr="00E0653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E06533">
        <w:rPr>
          <w:rFonts w:ascii="Times New Roman" w:hAnsi="Times New Roman" w:cs="Times New Roman"/>
          <w:sz w:val="28"/>
          <w:szCs w:val="28"/>
        </w:rPr>
        <w:t xml:space="preserve"> в комитете</w:t>
      </w:r>
    </w:p>
    <w:p w:rsidR="00C07EEB" w:rsidRPr="00E06533" w:rsidRDefault="00C07EEB" w:rsidP="00C07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EEB" w:rsidRPr="00E06533" w:rsidRDefault="00C07EEB" w:rsidP="00C07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33">
        <w:rPr>
          <w:rFonts w:ascii="Times New Roman" w:hAnsi="Times New Roman" w:cs="Times New Roman"/>
          <w:sz w:val="28"/>
          <w:szCs w:val="28"/>
        </w:rPr>
        <w:t xml:space="preserve">2.1. Общий контроль за организацией антимонопольного </w:t>
      </w:r>
      <w:proofErr w:type="spellStart"/>
      <w:r w:rsidRPr="00E0653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E06533">
        <w:rPr>
          <w:rFonts w:ascii="Times New Roman" w:hAnsi="Times New Roman" w:cs="Times New Roman"/>
          <w:sz w:val="28"/>
          <w:szCs w:val="28"/>
        </w:rPr>
        <w:t xml:space="preserve"> и обеспечением его функционирования в комитете осуществляется председателем комитета, который:</w:t>
      </w:r>
    </w:p>
    <w:p w:rsidR="006B5462" w:rsidRPr="00E06533" w:rsidRDefault="00C07EEB" w:rsidP="006B54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33">
        <w:rPr>
          <w:rFonts w:ascii="Times New Roman" w:hAnsi="Times New Roman" w:cs="Times New Roman"/>
          <w:sz w:val="28"/>
          <w:szCs w:val="28"/>
        </w:rPr>
        <w:t xml:space="preserve">а) координирует деятельность комитета по вопросам создания и осуществления </w:t>
      </w:r>
      <w:r w:rsidR="006B5462" w:rsidRPr="00E06533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="006B5462" w:rsidRPr="00E0653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6B5462" w:rsidRPr="00E06533">
        <w:rPr>
          <w:rFonts w:ascii="Times New Roman" w:hAnsi="Times New Roman" w:cs="Times New Roman"/>
          <w:sz w:val="28"/>
          <w:szCs w:val="28"/>
        </w:rPr>
        <w:t xml:space="preserve"> в комитете;</w:t>
      </w:r>
    </w:p>
    <w:p w:rsidR="00C07EEB" w:rsidRPr="00E06533" w:rsidRDefault="00C07EEB" w:rsidP="00C07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33">
        <w:rPr>
          <w:rFonts w:ascii="Times New Roman" w:hAnsi="Times New Roman" w:cs="Times New Roman"/>
          <w:sz w:val="28"/>
          <w:szCs w:val="28"/>
        </w:rPr>
        <w:t xml:space="preserve">б) организует принятие мер, направленных на устранение недостатков, выявленных в ходе функционирования антимонопольного </w:t>
      </w:r>
      <w:proofErr w:type="spellStart"/>
      <w:r w:rsidRPr="00E0653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E06533">
        <w:rPr>
          <w:rFonts w:ascii="Times New Roman" w:hAnsi="Times New Roman" w:cs="Times New Roman"/>
          <w:sz w:val="28"/>
          <w:szCs w:val="28"/>
        </w:rPr>
        <w:t xml:space="preserve"> в комитете;</w:t>
      </w:r>
    </w:p>
    <w:p w:rsidR="00C07EEB" w:rsidRPr="00E06533" w:rsidRDefault="00C07EEB" w:rsidP="00C07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33">
        <w:rPr>
          <w:rFonts w:ascii="Times New Roman" w:hAnsi="Times New Roman" w:cs="Times New Roman"/>
          <w:sz w:val="28"/>
          <w:szCs w:val="28"/>
        </w:rPr>
        <w:t xml:space="preserve">в) осуществляет контроль за устранением выявленных недостатков антимонопольного </w:t>
      </w:r>
      <w:proofErr w:type="spellStart"/>
      <w:r w:rsidRPr="00E0653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E06533">
        <w:rPr>
          <w:rFonts w:ascii="Times New Roman" w:hAnsi="Times New Roman" w:cs="Times New Roman"/>
          <w:sz w:val="28"/>
          <w:szCs w:val="28"/>
        </w:rPr>
        <w:t xml:space="preserve"> в комитете;</w:t>
      </w:r>
    </w:p>
    <w:p w:rsidR="00C07EEB" w:rsidRPr="00E06533" w:rsidRDefault="00C07EEB" w:rsidP="00C07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33">
        <w:rPr>
          <w:rFonts w:ascii="Times New Roman" w:hAnsi="Times New Roman" w:cs="Times New Roman"/>
          <w:sz w:val="28"/>
          <w:szCs w:val="28"/>
        </w:rPr>
        <w:t xml:space="preserve">г) утверждает План мероприятий по снижению рисков нарушения антимонопольного законодательства в деятельности комитета </w:t>
      </w:r>
      <w:r w:rsidR="00F50DE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06533">
        <w:rPr>
          <w:rFonts w:ascii="Times New Roman" w:hAnsi="Times New Roman" w:cs="Times New Roman"/>
          <w:sz w:val="28"/>
          <w:szCs w:val="28"/>
        </w:rPr>
        <w:t>(далее – План), изменения (корректировки) действующего Плана;</w:t>
      </w:r>
    </w:p>
    <w:p w:rsidR="00C07EEB" w:rsidRPr="00E06533" w:rsidRDefault="00C07EEB" w:rsidP="00C07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33">
        <w:rPr>
          <w:rFonts w:ascii="Times New Roman" w:hAnsi="Times New Roman" w:cs="Times New Roman"/>
          <w:sz w:val="28"/>
          <w:szCs w:val="28"/>
        </w:rPr>
        <w:t>д) координирует сбор и направление информации, предоставляемой в правовой комите</w:t>
      </w:r>
      <w:r w:rsidR="00DA6913" w:rsidRPr="00E06533">
        <w:rPr>
          <w:rFonts w:ascii="Times New Roman" w:hAnsi="Times New Roman" w:cs="Times New Roman"/>
          <w:sz w:val="28"/>
          <w:szCs w:val="28"/>
        </w:rPr>
        <w:t xml:space="preserve">т администрации города Барнаула </w:t>
      </w:r>
      <w:r w:rsidRPr="00E06533">
        <w:rPr>
          <w:rFonts w:ascii="Times New Roman" w:hAnsi="Times New Roman" w:cs="Times New Roman"/>
          <w:sz w:val="28"/>
          <w:szCs w:val="28"/>
        </w:rPr>
        <w:t xml:space="preserve">в целях подготовки доклада </w:t>
      </w:r>
      <w:r w:rsidR="00DA6913" w:rsidRPr="00E06533">
        <w:rPr>
          <w:rFonts w:ascii="Times New Roman" w:hAnsi="Times New Roman" w:cs="Times New Roman"/>
          <w:sz w:val="28"/>
          <w:szCs w:val="28"/>
        </w:rPr>
        <w:t xml:space="preserve">об антимонопольном </w:t>
      </w:r>
      <w:proofErr w:type="spellStart"/>
      <w:r w:rsidR="00DA6913" w:rsidRPr="00E06533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DA6913" w:rsidRPr="00E06533">
        <w:rPr>
          <w:rFonts w:ascii="Times New Roman" w:hAnsi="Times New Roman" w:cs="Times New Roman"/>
          <w:sz w:val="28"/>
          <w:szCs w:val="28"/>
        </w:rPr>
        <w:t xml:space="preserve"> </w:t>
      </w:r>
      <w:r w:rsidRPr="00E06533">
        <w:rPr>
          <w:rFonts w:ascii="Times New Roman" w:hAnsi="Times New Roman" w:cs="Times New Roman"/>
          <w:sz w:val="28"/>
          <w:szCs w:val="28"/>
        </w:rPr>
        <w:t>в комитете;</w:t>
      </w:r>
    </w:p>
    <w:p w:rsidR="00DA6913" w:rsidRPr="00E06533" w:rsidRDefault="00C07EEB" w:rsidP="008139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33">
        <w:rPr>
          <w:rFonts w:ascii="Times New Roman" w:hAnsi="Times New Roman" w:cs="Times New Roman"/>
          <w:sz w:val="28"/>
          <w:szCs w:val="28"/>
        </w:rPr>
        <w:t xml:space="preserve">е) применяет предусмотренные законодательством Российской Федерации меры ответственности за несоблюдение требований антимонопольного законодательства, установленных Положением. </w:t>
      </w:r>
    </w:p>
    <w:p w:rsidR="00C07EEB" w:rsidRPr="00E06533" w:rsidRDefault="00C07EEB" w:rsidP="00FF4D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33">
        <w:rPr>
          <w:rFonts w:ascii="Times New Roman" w:hAnsi="Times New Roman" w:cs="Times New Roman"/>
          <w:sz w:val="28"/>
          <w:szCs w:val="28"/>
        </w:rPr>
        <w:t xml:space="preserve">2.2. Функции уполномоченного структурного подразделения, ответственного за организацию и функционирование антимонопольного </w:t>
      </w:r>
      <w:proofErr w:type="spellStart"/>
      <w:r w:rsidRPr="00E0653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E06533">
        <w:rPr>
          <w:rFonts w:ascii="Times New Roman" w:hAnsi="Times New Roman" w:cs="Times New Roman"/>
          <w:sz w:val="28"/>
          <w:szCs w:val="28"/>
        </w:rPr>
        <w:t xml:space="preserve"> в комитете, распределяются между </w:t>
      </w:r>
      <w:r w:rsidR="00FF4D5D" w:rsidRPr="00E06533">
        <w:rPr>
          <w:rFonts w:ascii="Times New Roman" w:hAnsi="Times New Roman" w:cs="Times New Roman"/>
          <w:sz w:val="28"/>
          <w:szCs w:val="28"/>
        </w:rPr>
        <w:t xml:space="preserve">отделом правового и документационного обеспечения комитета (далее – правовой отдел) и </w:t>
      </w:r>
      <w:r w:rsidRPr="00E06533">
        <w:rPr>
          <w:rFonts w:ascii="Times New Roman" w:hAnsi="Times New Roman" w:cs="Times New Roman"/>
          <w:sz w:val="28"/>
          <w:szCs w:val="28"/>
        </w:rPr>
        <w:t>контрольно-ревизионным отдело</w:t>
      </w:r>
      <w:r w:rsidR="00FF4D5D" w:rsidRPr="00E06533">
        <w:rPr>
          <w:rFonts w:ascii="Times New Roman" w:hAnsi="Times New Roman" w:cs="Times New Roman"/>
          <w:sz w:val="28"/>
          <w:szCs w:val="28"/>
        </w:rPr>
        <w:t>м комитета (далее – отдел КРО)</w:t>
      </w:r>
      <w:r w:rsidRPr="00E06533">
        <w:rPr>
          <w:rFonts w:ascii="Times New Roman" w:hAnsi="Times New Roman" w:cs="Times New Roman"/>
          <w:sz w:val="28"/>
          <w:szCs w:val="28"/>
        </w:rPr>
        <w:t>.</w:t>
      </w:r>
    </w:p>
    <w:p w:rsidR="00C07EEB" w:rsidRPr="00E06533" w:rsidRDefault="00C07EEB" w:rsidP="00C07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3"/>
      <w:bookmarkEnd w:id="1"/>
      <w:r w:rsidRPr="00E06533">
        <w:rPr>
          <w:rFonts w:ascii="Times New Roman" w:hAnsi="Times New Roman" w:cs="Times New Roman"/>
          <w:sz w:val="28"/>
          <w:szCs w:val="28"/>
        </w:rPr>
        <w:t>2.3. К компетенции правового отдела относится:</w:t>
      </w:r>
    </w:p>
    <w:p w:rsidR="00254360" w:rsidRPr="00E06533" w:rsidRDefault="00C07EEB" w:rsidP="002543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33">
        <w:rPr>
          <w:rFonts w:ascii="Times New Roman" w:hAnsi="Times New Roman" w:cs="Times New Roman"/>
          <w:sz w:val="28"/>
          <w:szCs w:val="28"/>
        </w:rPr>
        <w:t xml:space="preserve">а) выявление </w:t>
      </w:r>
      <w:proofErr w:type="spellStart"/>
      <w:r w:rsidRPr="00E06533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E06533">
        <w:rPr>
          <w:rFonts w:ascii="Times New Roman" w:hAnsi="Times New Roman" w:cs="Times New Roman"/>
          <w:sz w:val="28"/>
          <w:szCs w:val="28"/>
        </w:rPr>
        <w:t xml:space="preserve">-рисков, в том числе по результатам мониторинга и анализа практики </w:t>
      </w:r>
      <w:proofErr w:type="spellStart"/>
      <w:r w:rsidRPr="00E06533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E06533">
        <w:rPr>
          <w:rFonts w:ascii="Times New Roman" w:hAnsi="Times New Roman" w:cs="Times New Roman"/>
          <w:sz w:val="28"/>
          <w:szCs w:val="28"/>
        </w:rPr>
        <w:t xml:space="preserve"> комитетом муниципальных нормативных правовых актов</w:t>
      </w:r>
      <w:r w:rsidR="000C28B0" w:rsidRPr="00E06533">
        <w:rPr>
          <w:rFonts w:ascii="Times New Roman" w:hAnsi="Times New Roman" w:cs="Times New Roman"/>
          <w:sz w:val="28"/>
          <w:szCs w:val="28"/>
        </w:rPr>
        <w:t xml:space="preserve"> </w:t>
      </w:r>
      <w:r w:rsidR="00254360" w:rsidRPr="00E06533">
        <w:rPr>
          <w:rFonts w:ascii="Times New Roman" w:hAnsi="Times New Roman" w:cs="Times New Roman"/>
          <w:sz w:val="28"/>
          <w:szCs w:val="28"/>
        </w:rPr>
        <w:t>(используемых комитетом в своей деятельности, в том числе разработчиком которых является комитет)</w:t>
      </w:r>
      <w:r w:rsidRPr="00E06533">
        <w:rPr>
          <w:rFonts w:ascii="Times New Roman" w:hAnsi="Times New Roman" w:cs="Times New Roman"/>
          <w:sz w:val="28"/>
          <w:szCs w:val="28"/>
        </w:rPr>
        <w:t xml:space="preserve">, проведение оценки </w:t>
      </w:r>
      <w:proofErr w:type="spellStart"/>
      <w:r w:rsidRPr="00E06533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E06533">
        <w:rPr>
          <w:rFonts w:ascii="Times New Roman" w:hAnsi="Times New Roman" w:cs="Times New Roman"/>
          <w:sz w:val="28"/>
          <w:szCs w:val="28"/>
        </w:rPr>
        <w:t xml:space="preserve">-рисков, составление карты рисков, включающей в себя оценку причин и условий их возникновения за отчетный год, осуществляемое с учетом Методических </w:t>
      </w:r>
      <w:hyperlink r:id="rId10">
        <w:r w:rsidRPr="00E06533">
          <w:rPr>
            <w:rFonts w:ascii="Times New Roman" w:hAnsi="Times New Roman" w:cs="Times New Roman"/>
            <w:sz w:val="28"/>
            <w:szCs w:val="28"/>
          </w:rPr>
          <w:t>рекомендаций</w:t>
        </w:r>
      </w:hyperlink>
      <w:r w:rsidRPr="00E06533">
        <w:rPr>
          <w:rFonts w:ascii="Times New Roman" w:hAnsi="Times New Roman" w:cs="Times New Roman"/>
          <w:sz w:val="28"/>
          <w:szCs w:val="28"/>
        </w:rPr>
        <w:t xml:space="preserve"> в срок до 15 января года, следующего за отчетным;</w:t>
      </w:r>
    </w:p>
    <w:p w:rsidR="00254360" w:rsidRPr="00E06533" w:rsidRDefault="00C07EEB" w:rsidP="002543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33">
        <w:rPr>
          <w:rFonts w:ascii="Times New Roman" w:hAnsi="Times New Roman" w:cs="Times New Roman"/>
          <w:sz w:val="28"/>
          <w:szCs w:val="28"/>
        </w:rPr>
        <w:t>б) организация обсуждения соответствия проектов муниципальных нормативных правовых актов</w:t>
      </w:r>
      <w:r w:rsidR="00254360" w:rsidRPr="00E06533">
        <w:rPr>
          <w:rFonts w:ascii="Times New Roman" w:hAnsi="Times New Roman" w:cs="Times New Roman"/>
          <w:sz w:val="28"/>
          <w:szCs w:val="28"/>
        </w:rPr>
        <w:t xml:space="preserve"> (в том числе разработанных комитетом)</w:t>
      </w:r>
      <w:r w:rsidRPr="00E06533"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 законодательства путем их размещения на официальном Интернет-сайте города Барнаула, сбор и анализ замечаний и предложений организаций, граждан о выявленных ими в муниципальных нормативных правовых актах города положений, которые влекут нарушения антимонопольного законодательства в порядке, установленном решением Барнаульской городской Думы;</w:t>
      </w:r>
    </w:p>
    <w:p w:rsidR="00C07EEB" w:rsidRPr="00E06533" w:rsidRDefault="00C07EEB" w:rsidP="00C07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33">
        <w:rPr>
          <w:rFonts w:ascii="Times New Roman" w:hAnsi="Times New Roman" w:cs="Times New Roman"/>
          <w:sz w:val="28"/>
          <w:szCs w:val="28"/>
        </w:rPr>
        <w:lastRenderedPageBreak/>
        <w:t xml:space="preserve">в) проведение обучения муниципальных служащих комитета, замещающих должности муниципальной службы, учреждаемые для </w:t>
      </w:r>
      <w:r w:rsidRPr="00E06533">
        <w:rPr>
          <w:rFonts w:ascii="Times New Roman" w:eastAsia="Calibri" w:hAnsi="Times New Roman" w:cs="Times New Roman"/>
          <w:sz w:val="28"/>
          <w:szCs w:val="28"/>
        </w:rPr>
        <w:t>обеспечения исполнения полномочий комитета</w:t>
      </w:r>
      <w:r w:rsidRPr="00E06533">
        <w:rPr>
          <w:rFonts w:ascii="Times New Roman" w:hAnsi="Times New Roman" w:cs="Times New Roman"/>
          <w:sz w:val="28"/>
          <w:szCs w:val="28"/>
        </w:rPr>
        <w:t>, рабочих и служащих комитета, осуществляющих техническое обеспечение деятельности комитета (далее – работники комитета)</w:t>
      </w:r>
      <w:r w:rsidR="00904207" w:rsidRPr="00E06533">
        <w:rPr>
          <w:rFonts w:ascii="Times New Roman" w:hAnsi="Times New Roman" w:cs="Times New Roman"/>
          <w:sz w:val="28"/>
          <w:szCs w:val="28"/>
        </w:rPr>
        <w:t xml:space="preserve">, </w:t>
      </w:r>
      <w:r w:rsidRPr="00E06533">
        <w:rPr>
          <w:rFonts w:ascii="Times New Roman" w:hAnsi="Times New Roman" w:cs="Times New Roman"/>
          <w:sz w:val="28"/>
          <w:szCs w:val="28"/>
        </w:rPr>
        <w:t xml:space="preserve">требованиям антимонопольного законодательства и антимонопольного </w:t>
      </w:r>
      <w:proofErr w:type="spellStart"/>
      <w:r w:rsidRPr="00E0653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E06533">
        <w:rPr>
          <w:rFonts w:ascii="Times New Roman" w:hAnsi="Times New Roman" w:cs="Times New Roman"/>
          <w:sz w:val="28"/>
          <w:szCs w:val="28"/>
        </w:rPr>
        <w:t xml:space="preserve"> </w:t>
      </w:r>
      <w:r w:rsidR="00AE3C36" w:rsidRPr="00E06533">
        <w:rPr>
          <w:rFonts w:ascii="Times New Roman" w:hAnsi="Times New Roman" w:cs="Times New Roman"/>
          <w:sz w:val="28"/>
          <w:szCs w:val="28"/>
        </w:rPr>
        <w:t xml:space="preserve">в комитете </w:t>
      </w:r>
      <w:r w:rsidRPr="00E06533">
        <w:rPr>
          <w:rFonts w:ascii="Times New Roman" w:hAnsi="Times New Roman" w:cs="Times New Roman"/>
          <w:sz w:val="28"/>
          <w:szCs w:val="28"/>
        </w:rPr>
        <w:t>(совместно с отделом КРО);</w:t>
      </w:r>
    </w:p>
    <w:p w:rsidR="00C07EEB" w:rsidRPr="00E06533" w:rsidRDefault="00C07EEB" w:rsidP="00C07EE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533">
        <w:rPr>
          <w:rFonts w:ascii="Times New Roman" w:hAnsi="Times New Roman" w:cs="Times New Roman"/>
          <w:sz w:val="28"/>
          <w:szCs w:val="28"/>
        </w:rPr>
        <w:t xml:space="preserve">г) </w:t>
      </w:r>
      <w:r w:rsidRPr="00E06533">
        <w:rPr>
          <w:rFonts w:ascii="Times New Roman" w:hAnsi="Times New Roman"/>
          <w:sz w:val="28"/>
          <w:szCs w:val="28"/>
        </w:rPr>
        <w:t xml:space="preserve">исполнение Плана </w:t>
      </w:r>
      <w:r w:rsidRPr="00E06533">
        <w:rPr>
          <w:rFonts w:ascii="Times New Roman" w:hAnsi="Times New Roman" w:cs="Times New Roman"/>
          <w:sz w:val="28"/>
          <w:szCs w:val="28"/>
        </w:rPr>
        <w:t>(совместно с отделом КРО);</w:t>
      </w:r>
    </w:p>
    <w:p w:rsidR="00254360" w:rsidRPr="00E06533" w:rsidRDefault="00C07EEB" w:rsidP="002543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33">
        <w:rPr>
          <w:rFonts w:ascii="Times New Roman" w:hAnsi="Times New Roman" w:cs="Times New Roman"/>
          <w:sz w:val="28"/>
          <w:szCs w:val="28"/>
        </w:rPr>
        <w:t>д) составление перечня муниципальных норм</w:t>
      </w:r>
      <w:r w:rsidR="00254360" w:rsidRPr="00E06533">
        <w:rPr>
          <w:rFonts w:ascii="Times New Roman" w:hAnsi="Times New Roman" w:cs="Times New Roman"/>
          <w:sz w:val="28"/>
          <w:szCs w:val="28"/>
        </w:rPr>
        <w:t>ативных правовых актов (используемых комитетом в своей деятельности, в том числе разработчиком которых является комитет)</w:t>
      </w:r>
      <w:r w:rsidRPr="00E06533">
        <w:rPr>
          <w:rFonts w:ascii="Times New Roman" w:hAnsi="Times New Roman" w:cs="Times New Roman"/>
          <w:sz w:val="28"/>
          <w:szCs w:val="28"/>
        </w:rPr>
        <w:t xml:space="preserve">, нормы которых могут повлечь нарушения антимонопольного законодательства в комитете </w:t>
      </w:r>
      <w:r w:rsidR="00254360" w:rsidRPr="00E0653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06533">
        <w:rPr>
          <w:rFonts w:ascii="Times New Roman" w:hAnsi="Times New Roman" w:cs="Times New Roman"/>
          <w:sz w:val="28"/>
          <w:szCs w:val="28"/>
        </w:rPr>
        <w:t>(далее – перечень актов), с указанием источников их опубликования (размещения) не позднее 1 февраля года, следующего за отчетным;</w:t>
      </w:r>
    </w:p>
    <w:p w:rsidR="00C07EEB" w:rsidRPr="00E06533" w:rsidRDefault="00C07EEB" w:rsidP="00C07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33">
        <w:rPr>
          <w:rFonts w:ascii="Times New Roman" w:hAnsi="Times New Roman" w:cs="Times New Roman"/>
          <w:sz w:val="28"/>
          <w:szCs w:val="28"/>
        </w:rPr>
        <w:t xml:space="preserve">е) организация </w:t>
      </w:r>
      <w:r w:rsidR="00904207" w:rsidRPr="00E06533">
        <w:rPr>
          <w:rFonts w:ascii="Times New Roman" w:hAnsi="Times New Roman" w:cs="Times New Roman"/>
          <w:sz w:val="28"/>
          <w:szCs w:val="28"/>
        </w:rPr>
        <w:t>опубликования (</w:t>
      </w:r>
      <w:r w:rsidRPr="00E06533">
        <w:rPr>
          <w:rFonts w:ascii="Times New Roman" w:hAnsi="Times New Roman" w:cs="Times New Roman"/>
          <w:sz w:val="28"/>
          <w:szCs w:val="28"/>
        </w:rPr>
        <w:t>размещения</w:t>
      </w:r>
      <w:r w:rsidR="00904207" w:rsidRPr="00E06533">
        <w:rPr>
          <w:rFonts w:ascii="Times New Roman" w:hAnsi="Times New Roman" w:cs="Times New Roman"/>
          <w:sz w:val="28"/>
          <w:szCs w:val="28"/>
        </w:rPr>
        <w:t>)</w:t>
      </w:r>
      <w:r w:rsidRPr="00E06533">
        <w:rPr>
          <w:rFonts w:ascii="Times New Roman" w:hAnsi="Times New Roman" w:cs="Times New Roman"/>
          <w:sz w:val="28"/>
          <w:szCs w:val="28"/>
        </w:rPr>
        <w:t xml:space="preserve"> перечня актов и Плана на официальном Интернет-сайте города Барнаула не позднее 1 марта года, следующего за отчетным;</w:t>
      </w:r>
    </w:p>
    <w:p w:rsidR="00C07EEB" w:rsidRPr="00E06533" w:rsidRDefault="00C07EEB" w:rsidP="00C07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33">
        <w:rPr>
          <w:rFonts w:ascii="Times New Roman" w:hAnsi="Times New Roman" w:cs="Times New Roman"/>
          <w:sz w:val="28"/>
          <w:szCs w:val="28"/>
        </w:rPr>
        <w:t xml:space="preserve">ж) прием и анализ представленных замечаний и предложений организаций и граждан по перечню актов в течение одного месяца со дня </w:t>
      </w:r>
      <w:r w:rsidR="00904207" w:rsidRPr="00E06533">
        <w:rPr>
          <w:rFonts w:ascii="Times New Roman" w:hAnsi="Times New Roman" w:cs="Times New Roman"/>
          <w:sz w:val="28"/>
          <w:szCs w:val="28"/>
        </w:rPr>
        <w:t xml:space="preserve">опубликования (размещения) </w:t>
      </w:r>
      <w:r w:rsidRPr="00E06533">
        <w:rPr>
          <w:rFonts w:ascii="Times New Roman" w:hAnsi="Times New Roman" w:cs="Times New Roman"/>
          <w:sz w:val="28"/>
          <w:szCs w:val="28"/>
        </w:rPr>
        <w:t>перечня актов на официальном Интернет-сайте города Барнаула;</w:t>
      </w:r>
    </w:p>
    <w:p w:rsidR="00C07EEB" w:rsidRPr="00E06533" w:rsidRDefault="00C07EEB" w:rsidP="00C07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33">
        <w:rPr>
          <w:rFonts w:ascii="Times New Roman" w:hAnsi="Times New Roman" w:cs="Times New Roman"/>
          <w:sz w:val="28"/>
          <w:szCs w:val="28"/>
        </w:rPr>
        <w:t>з) внесение председателю комитета предложений о внесении изменений, дополнений в муниципальные нормативные правовые акты города, направленные на исключение положений, которые влекут нарушение антимонопольного законодательства;</w:t>
      </w:r>
    </w:p>
    <w:p w:rsidR="00C07EEB" w:rsidRPr="00E06533" w:rsidRDefault="00C07EEB" w:rsidP="00C07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33">
        <w:rPr>
          <w:rFonts w:ascii="Times New Roman" w:hAnsi="Times New Roman" w:cs="Times New Roman"/>
          <w:sz w:val="28"/>
          <w:szCs w:val="28"/>
        </w:rPr>
        <w:t>и) ознакомление граждан Российской Федерации при приеме на работу в комитет, в том числе при переводе на другую должность, если она предполагает исполнение других должностных обязанностей, с Положением под роспись;</w:t>
      </w:r>
    </w:p>
    <w:p w:rsidR="00C07EEB" w:rsidRPr="00E06533" w:rsidRDefault="00C07EEB" w:rsidP="00C07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33">
        <w:rPr>
          <w:rFonts w:ascii="Times New Roman" w:hAnsi="Times New Roman" w:cs="Times New Roman"/>
          <w:sz w:val="28"/>
          <w:szCs w:val="28"/>
        </w:rPr>
        <w:t>к) реализация мероприятий по выявлению конфликта интересов в деятельности работников комитета, разработка предложений по их исключению.</w:t>
      </w:r>
    </w:p>
    <w:p w:rsidR="00C07EEB" w:rsidRPr="00E06533" w:rsidRDefault="00C07EEB" w:rsidP="00C07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3"/>
      <w:bookmarkEnd w:id="2"/>
      <w:r w:rsidRPr="00E06533">
        <w:rPr>
          <w:rFonts w:ascii="Times New Roman" w:hAnsi="Times New Roman" w:cs="Times New Roman"/>
          <w:sz w:val="28"/>
          <w:szCs w:val="28"/>
        </w:rPr>
        <w:t>2.4. К компетенции отдела КРО относится:</w:t>
      </w:r>
    </w:p>
    <w:p w:rsidR="00C07EEB" w:rsidRPr="00E06533" w:rsidRDefault="00C07EEB" w:rsidP="00C07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33">
        <w:rPr>
          <w:rFonts w:ascii="Times New Roman" w:hAnsi="Times New Roman" w:cs="Times New Roman"/>
          <w:sz w:val="28"/>
          <w:szCs w:val="28"/>
        </w:rPr>
        <w:t>а) составление перечня нарушений антимонопольного законодательства в комитете (при наличии), содержащего классифицированные по сферам деятельности сведения о выявленных за последние три года нарушениях антимонопольного законодательства (отдельно по каждому нарушению) 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Управлением Федеральной антимонопольной службы по Алтайскому краю, позиции антимонопольного органа, сведения о мерах по устранению нарушения, а также о мерах, направленных на недопущение повторения нарушения осуществляется в срок до 15 января года, следующего за отчетным;</w:t>
      </w:r>
    </w:p>
    <w:p w:rsidR="00C07EEB" w:rsidRPr="00E06533" w:rsidRDefault="00C07EEB" w:rsidP="00C07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33">
        <w:rPr>
          <w:rFonts w:ascii="Times New Roman" w:hAnsi="Times New Roman" w:cs="Times New Roman"/>
          <w:sz w:val="28"/>
          <w:szCs w:val="28"/>
        </w:rPr>
        <w:lastRenderedPageBreak/>
        <w:t>б) разработка Плана в срок не позднее 15 января года, на который планируются мероприятия;</w:t>
      </w:r>
    </w:p>
    <w:p w:rsidR="00C07EEB" w:rsidRPr="00E06533" w:rsidRDefault="00C07EEB" w:rsidP="00C07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33">
        <w:rPr>
          <w:rFonts w:ascii="Times New Roman" w:hAnsi="Times New Roman" w:cs="Times New Roman"/>
          <w:sz w:val="28"/>
          <w:szCs w:val="28"/>
        </w:rPr>
        <w:t xml:space="preserve">в) проведение оценки достижения ключевых показателей эффективности антимонопольного </w:t>
      </w:r>
      <w:proofErr w:type="spellStart"/>
      <w:r w:rsidRPr="00E0653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E06533">
        <w:rPr>
          <w:rFonts w:ascii="Times New Roman" w:hAnsi="Times New Roman" w:cs="Times New Roman"/>
          <w:sz w:val="28"/>
          <w:szCs w:val="28"/>
        </w:rPr>
        <w:t xml:space="preserve"> в комитете в срок до 15 января года, следующего за отчетным, в соответствии с приложением к Положению (далее – ключевые показатели).</w:t>
      </w:r>
    </w:p>
    <w:p w:rsidR="00C07EEB" w:rsidRPr="00E06533" w:rsidRDefault="00C07EEB" w:rsidP="00C07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33">
        <w:rPr>
          <w:rFonts w:ascii="Times New Roman" w:hAnsi="Times New Roman" w:cs="Times New Roman"/>
          <w:sz w:val="28"/>
          <w:szCs w:val="28"/>
        </w:rPr>
        <w:t>Ключевыми показателями являются:</w:t>
      </w:r>
    </w:p>
    <w:p w:rsidR="00C07EEB" w:rsidRPr="00E06533" w:rsidRDefault="00C07EEB" w:rsidP="00C07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33">
        <w:rPr>
          <w:rFonts w:ascii="Times New Roman" w:hAnsi="Times New Roman" w:cs="Times New Roman"/>
          <w:sz w:val="28"/>
          <w:szCs w:val="28"/>
        </w:rPr>
        <w:t>количество нарушений антимонопольного законодательства комитетом, в том числе совершенных должностными лицами комитета;</w:t>
      </w:r>
    </w:p>
    <w:p w:rsidR="00822289" w:rsidRPr="00E06533" w:rsidRDefault="00822289" w:rsidP="008222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533">
        <w:rPr>
          <w:sz w:val="28"/>
          <w:szCs w:val="28"/>
        </w:rPr>
        <w:t xml:space="preserve">доля муниципальных нормативных правовых актов (используемых комитетом в своей деятельности, в том числе разработчиком которых является комитет), и проектов муниципальных нормативных правовых актов (в том числе разработанных комитетом), в которых выявлены </w:t>
      </w:r>
      <w:proofErr w:type="spellStart"/>
      <w:r w:rsidRPr="00E06533">
        <w:rPr>
          <w:sz w:val="28"/>
          <w:szCs w:val="28"/>
        </w:rPr>
        <w:t>комплаенс</w:t>
      </w:r>
      <w:proofErr w:type="spellEnd"/>
      <w:r w:rsidRPr="00E06533">
        <w:rPr>
          <w:sz w:val="28"/>
          <w:szCs w:val="28"/>
        </w:rPr>
        <w:t>-риски.</w:t>
      </w:r>
    </w:p>
    <w:p w:rsidR="00C07EEB" w:rsidRPr="00E06533" w:rsidRDefault="00C07EEB" w:rsidP="00C07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33">
        <w:rPr>
          <w:rFonts w:ascii="Times New Roman" w:hAnsi="Times New Roman" w:cs="Times New Roman"/>
          <w:sz w:val="28"/>
          <w:szCs w:val="28"/>
        </w:rPr>
        <w:t xml:space="preserve">2.5. В целях подготовки доклада о системе внутреннего обеспечения соответствия требованиям антимонопольного законодательства (антимонопольного </w:t>
      </w:r>
      <w:proofErr w:type="spellStart"/>
      <w:r w:rsidRPr="00E0653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E06533">
        <w:rPr>
          <w:rFonts w:ascii="Times New Roman" w:hAnsi="Times New Roman" w:cs="Times New Roman"/>
          <w:sz w:val="28"/>
          <w:szCs w:val="28"/>
        </w:rPr>
        <w:t>) в органах местного самоуправления города Барнаула (далее – доклад) комитет направляет информацию о выполнении мероприятий, указанных в пунктах 2.3-</w:t>
      </w:r>
      <w:hyperlink w:anchor="P73">
        <w:r w:rsidRPr="00E06533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E06533">
        <w:rPr>
          <w:rFonts w:ascii="Times New Roman" w:hAnsi="Times New Roman" w:cs="Times New Roman"/>
          <w:sz w:val="28"/>
          <w:szCs w:val="28"/>
        </w:rPr>
        <w:t xml:space="preserve"> Положения, в правовой комитет администрации города Барнаула до 20 января года, следующего за отчетным.</w:t>
      </w:r>
    </w:p>
    <w:p w:rsidR="00C07EEB" w:rsidRPr="00E06533" w:rsidRDefault="00C07EEB" w:rsidP="00C07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EEB" w:rsidRPr="00E06533" w:rsidRDefault="00C07EEB" w:rsidP="00C07EE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6533">
        <w:rPr>
          <w:rFonts w:ascii="Times New Roman" w:hAnsi="Times New Roman" w:cs="Times New Roman"/>
          <w:sz w:val="28"/>
          <w:szCs w:val="28"/>
        </w:rPr>
        <w:t>3. Мероприятия по снижению рисков нарушения</w:t>
      </w:r>
    </w:p>
    <w:p w:rsidR="00C07EEB" w:rsidRPr="00E06533" w:rsidRDefault="00C07EEB" w:rsidP="00C07EE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6533">
        <w:rPr>
          <w:rFonts w:ascii="Times New Roman" w:hAnsi="Times New Roman" w:cs="Times New Roman"/>
          <w:sz w:val="28"/>
          <w:szCs w:val="28"/>
        </w:rPr>
        <w:t>антимонопольного законодательства в комитете</w:t>
      </w:r>
    </w:p>
    <w:p w:rsidR="00C07EEB" w:rsidRPr="00E06533" w:rsidRDefault="00C07EEB" w:rsidP="00C07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EEB" w:rsidRPr="00E06533" w:rsidRDefault="00C07EEB" w:rsidP="00C07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33">
        <w:rPr>
          <w:rFonts w:ascii="Times New Roman" w:hAnsi="Times New Roman" w:cs="Times New Roman"/>
          <w:sz w:val="28"/>
          <w:szCs w:val="28"/>
        </w:rPr>
        <w:t xml:space="preserve">3.1. Работники комитета при осуществлении своих должностных обязанностей должны соблюдать требования антимонопольного законодательства, запреты на совершение </w:t>
      </w:r>
      <w:proofErr w:type="spellStart"/>
      <w:r w:rsidRPr="00E06533">
        <w:rPr>
          <w:rFonts w:ascii="Times New Roman" w:hAnsi="Times New Roman" w:cs="Times New Roman"/>
          <w:sz w:val="28"/>
          <w:szCs w:val="28"/>
        </w:rPr>
        <w:t>антиконкурентных</w:t>
      </w:r>
      <w:proofErr w:type="spellEnd"/>
      <w:r w:rsidRPr="00E06533">
        <w:rPr>
          <w:rFonts w:ascii="Times New Roman" w:hAnsi="Times New Roman" w:cs="Times New Roman"/>
          <w:sz w:val="28"/>
          <w:szCs w:val="28"/>
        </w:rPr>
        <w:t xml:space="preserve"> действий и предупреждать возникающие риски нарушения антимонопольного законодательства.</w:t>
      </w:r>
    </w:p>
    <w:p w:rsidR="00C07EEB" w:rsidRPr="00E06533" w:rsidRDefault="00C07EEB" w:rsidP="00C07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6"/>
      <w:bookmarkEnd w:id="3"/>
      <w:r w:rsidRPr="00E06533">
        <w:rPr>
          <w:rFonts w:ascii="Times New Roman" w:hAnsi="Times New Roman" w:cs="Times New Roman"/>
          <w:sz w:val="28"/>
          <w:szCs w:val="28"/>
        </w:rPr>
        <w:t>3.2. Работники комитета обязаны незамедлительно информировать начальника правового отдела о рисках нарушения и</w:t>
      </w:r>
      <w:r w:rsidR="00FF4D5D" w:rsidRPr="00E06533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E06533">
        <w:rPr>
          <w:rFonts w:ascii="Times New Roman" w:hAnsi="Times New Roman" w:cs="Times New Roman"/>
          <w:sz w:val="28"/>
          <w:szCs w:val="28"/>
        </w:rPr>
        <w:t xml:space="preserve"> выявленных нарушениях требований антимонопольного законодательства.</w:t>
      </w:r>
    </w:p>
    <w:p w:rsidR="00C07EEB" w:rsidRPr="00E06533" w:rsidRDefault="00C07EEB" w:rsidP="00C07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33">
        <w:rPr>
          <w:rFonts w:ascii="Times New Roman" w:hAnsi="Times New Roman" w:cs="Times New Roman"/>
          <w:sz w:val="28"/>
          <w:szCs w:val="28"/>
        </w:rPr>
        <w:t xml:space="preserve">3.3. Начальник правового отдела в срок не более трех дней с момента поступления информации, указанной в пункте 3.2 Положения, уведомляет начальника отдела КРО о выявленных рисках нарушения </w:t>
      </w:r>
      <w:r w:rsidR="00FF4D5D" w:rsidRPr="00E06533">
        <w:rPr>
          <w:rFonts w:ascii="Times New Roman" w:hAnsi="Times New Roman" w:cs="Times New Roman"/>
          <w:sz w:val="28"/>
          <w:szCs w:val="28"/>
        </w:rPr>
        <w:t xml:space="preserve">и (или) нарушениях требований </w:t>
      </w:r>
      <w:r w:rsidRPr="00E06533">
        <w:rPr>
          <w:rFonts w:ascii="Times New Roman" w:hAnsi="Times New Roman" w:cs="Times New Roman"/>
          <w:sz w:val="28"/>
          <w:szCs w:val="28"/>
        </w:rPr>
        <w:t>антимонопольного законодательства и представляет предложения по их минимизации</w:t>
      </w:r>
      <w:r w:rsidR="00FF4D5D" w:rsidRPr="00E06533">
        <w:rPr>
          <w:rFonts w:ascii="Times New Roman" w:hAnsi="Times New Roman" w:cs="Times New Roman"/>
          <w:sz w:val="28"/>
          <w:szCs w:val="28"/>
        </w:rPr>
        <w:t xml:space="preserve"> либо устранению нарушений</w:t>
      </w:r>
      <w:r w:rsidRPr="00E06533">
        <w:rPr>
          <w:rFonts w:ascii="Times New Roman" w:hAnsi="Times New Roman" w:cs="Times New Roman"/>
          <w:sz w:val="28"/>
          <w:szCs w:val="28"/>
        </w:rPr>
        <w:t>.</w:t>
      </w:r>
    </w:p>
    <w:p w:rsidR="00FF4D5D" w:rsidRPr="00E06533" w:rsidRDefault="00C07EEB" w:rsidP="00C07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33">
        <w:rPr>
          <w:rFonts w:ascii="Times New Roman" w:hAnsi="Times New Roman" w:cs="Times New Roman"/>
          <w:sz w:val="28"/>
          <w:szCs w:val="28"/>
        </w:rPr>
        <w:t>3.4. В течение одного месяца с момента поступления сведений, указанных в пункте 3.3 Положения, отдел КРО вносит в действующий П</w:t>
      </w:r>
      <w:r w:rsidR="00FF4D5D" w:rsidRPr="00E06533">
        <w:rPr>
          <w:rFonts w:ascii="Times New Roman" w:hAnsi="Times New Roman" w:cs="Times New Roman"/>
          <w:sz w:val="28"/>
          <w:szCs w:val="28"/>
        </w:rPr>
        <w:t>лан изменения (корректировку).</w:t>
      </w:r>
    </w:p>
    <w:p w:rsidR="00C07EEB" w:rsidRPr="00E06533" w:rsidRDefault="00C07EEB" w:rsidP="00C07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33">
        <w:rPr>
          <w:rFonts w:ascii="Times New Roman" w:hAnsi="Times New Roman" w:cs="Times New Roman"/>
          <w:sz w:val="28"/>
          <w:szCs w:val="28"/>
        </w:rPr>
        <w:t xml:space="preserve">3.5. Правовой отдел совместно с отделом КРО организуют обучение работников комитета требованиям антимонопольного законодательства и антимонопольного </w:t>
      </w:r>
      <w:proofErr w:type="spellStart"/>
      <w:r w:rsidRPr="00E0653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E06533">
        <w:rPr>
          <w:rFonts w:ascii="Times New Roman" w:hAnsi="Times New Roman" w:cs="Times New Roman"/>
          <w:sz w:val="28"/>
          <w:szCs w:val="28"/>
        </w:rPr>
        <w:t xml:space="preserve"> в комитете в случае выявления нарушения </w:t>
      </w:r>
      <w:r w:rsidRPr="00E06533">
        <w:rPr>
          <w:rFonts w:ascii="Times New Roman" w:hAnsi="Times New Roman" w:cs="Times New Roman"/>
          <w:sz w:val="28"/>
          <w:szCs w:val="28"/>
        </w:rPr>
        <w:lastRenderedPageBreak/>
        <w:t>антимонопольного законодательства в комитете в срок не более одного месяца со дня утверждения изменений (корректировки) действующего Плана.</w:t>
      </w:r>
    </w:p>
    <w:p w:rsidR="00C07EEB" w:rsidRPr="00E06533" w:rsidRDefault="00C07EEB" w:rsidP="00C07E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7EEB" w:rsidRPr="00E06533" w:rsidRDefault="00C07EEB" w:rsidP="00C07EE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6533">
        <w:rPr>
          <w:rFonts w:ascii="Times New Roman" w:hAnsi="Times New Roman" w:cs="Times New Roman"/>
          <w:sz w:val="28"/>
          <w:szCs w:val="28"/>
        </w:rPr>
        <w:t>4. Порядок ознакомления работников комитета с требованиями</w:t>
      </w:r>
    </w:p>
    <w:p w:rsidR="00C07EEB" w:rsidRPr="00E06533" w:rsidRDefault="00C07EEB" w:rsidP="003D2B3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6533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Pr="00E0653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E06533">
        <w:rPr>
          <w:rFonts w:ascii="Times New Roman" w:hAnsi="Times New Roman" w:cs="Times New Roman"/>
          <w:sz w:val="28"/>
          <w:szCs w:val="28"/>
        </w:rPr>
        <w:t xml:space="preserve"> в комитете.</w:t>
      </w:r>
      <w:r w:rsidR="003D2B31" w:rsidRPr="00E06533">
        <w:rPr>
          <w:rFonts w:ascii="Times New Roman" w:hAnsi="Times New Roman" w:cs="Times New Roman"/>
          <w:sz w:val="28"/>
          <w:szCs w:val="28"/>
        </w:rPr>
        <w:t xml:space="preserve"> </w:t>
      </w:r>
      <w:r w:rsidRPr="00E06533">
        <w:rPr>
          <w:rFonts w:ascii="Times New Roman" w:hAnsi="Times New Roman" w:cs="Times New Roman"/>
          <w:sz w:val="28"/>
          <w:szCs w:val="28"/>
        </w:rPr>
        <w:t>Проведение обучения</w:t>
      </w:r>
      <w:r w:rsidR="003D2B31" w:rsidRPr="00E06533">
        <w:rPr>
          <w:rFonts w:ascii="Times New Roman" w:hAnsi="Times New Roman" w:cs="Times New Roman"/>
          <w:sz w:val="28"/>
          <w:szCs w:val="28"/>
        </w:rPr>
        <w:t xml:space="preserve"> работников комитета </w:t>
      </w:r>
      <w:r w:rsidRPr="00E06533">
        <w:rPr>
          <w:rFonts w:ascii="Times New Roman" w:hAnsi="Times New Roman" w:cs="Times New Roman"/>
          <w:sz w:val="28"/>
          <w:szCs w:val="28"/>
        </w:rPr>
        <w:t>требованиям ан</w:t>
      </w:r>
      <w:r w:rsidR="003D2B31" w:rsidRPr="00E06533">
        <w:rPr>
          <w:rFonts w:ascii="Times New Roman" w:hAnsi="Times New Roman" w:cs="Times New Roman"/>
          <w:sz w:val="28"/>
          <w:szCs w:val="28"/>
        </w:rPr>
        <w:t xml:space="preserve">тимонопольного законодательства </w:t>
      </w:r>
      <w:r w:rsidRPr="00E06533">
        <w:rPr>
          <w:rFonts w:ascii="Times New Roman" w:hAnsi="Times New Roman" w:cs="Times New Roman"/>
          <w:sz w:val="28"/>
          <w:szCs w:val="28"/>
        </w:rPr>
        <w:t xml:space="preserve">и антимонопольного </w:t>
      </w:r>
      <w:proofErr w:type="spellStart"/>
      <w:r w:rsidRPr="00E0653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3D2B31" w:rsidRPr="00E06533">
        <w:rPr>
          <w:rFonts w:ascii="Times New Roman" w:hAnsi="Times New Roman" w:cs="Times New Roman"/>
          <w:sz w:val="28"/>
          <w:szCs w:val="28"/>
        </w:rPr>
        <w:t xml:space="preserve"> в комитете</w:t>
      </w:r>
    </w:p>
    <w:p w:rsidR="00C07EEB" w:rsidRPr="00E06533" w:rsidRDefault="00C07EEB" w:rsidP="00C07E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7EEB" w:rsidRPr="00E06533" w:rsidRDefault="00C07EEB" w:rsidP="00C07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33">
        <w:rPr>
          <w:rFonts w:ascii="Times New Roman" w:hAnsi="Times New Roman" w:cs="Times New Roman"/>
          <w:sz w:val="28"/>
          <w:szCs w:val="28"/>
        </w:rPr>
        <w:t xml:space="preserve">4.1. При приеме на работу в комитет, в том числе при переводе на другую должность, если она предполагает исполнение других должностных обязанностей, правовой отдел обеспечивает ознакомление </w:t>
      </w:r>
      <w:r w:rsidRPr="00E06533">
        <w:rPr>
          <w:rFonts w:ascii="Times New Roman" w:hAnsi="Times New Roman"/>
          <w:sz w:val="28"/>
          <w:szCs w:val="28"/>
        </w:rPr>
        <w:t xml:space="preserve">гражданина Российской Федерации </w:t>
      </w:r>
      <w:r w:rsidRPr="00E06533">
        <w:rPr>
          <w:rFonts w:ascii="Times New Roman" w:hAnsi="Times New Roman" w:cs="Times New Roman"/>
          <w:sz w:val="28"/>
          <w:szCs w:val="28"/>
        </w:rPr>
        <w:t>с Положением под роспись.</w:t>
      </w:r>
    </w:p>
    <w:p w:rsidR="00C07EEB" w:rsidRPr="00E06533" w:rsidRDefault="00C07EEB" w:rsidP="00C07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33">
        <w:rPr>
          <w:rFonts w:ascii="Times New Roman" w:hAnsi="Times New Roman" w:cs="Times New Roman"/>
          <w:sz w:val="28"/>
          <w:szCs w:val="28"/>
        </w:rPr>
        <w:t xml:space="preserve">4.2. Правовой отдел совместно с отделом КРО организуют систематическое обучение работников комитета требованиям антимонопольного законодательства и антимонопольного </w:t>
      </w:r>
      <w:proofErr w:type="spellStart"/>
      <w:r w:rsidRPr="00E0653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E06533">
        <w:rPr>
          <w:rFonts w:ascii="Times New Roman" w:hAnsi="Times New Roman" w:cs="Times New Roman"/>
          <w:sz w:val="28"/>
          <w:szCs w:val="28"/>
        </w:rPr>
        <w:t xml:space="preserve"> в комитете:</w:t>
      </w:r>
    </w:p>
    <w:p w:rsidR="00C07EEB" w:rsidRPr="00E06533" w:rsidRDefault="00C07EEB" w:rsidP="00C07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33">
        <w:rPr>
          <w:rFonts w:ascii="Times New Roman" w:hAnsi="Times New Roman" w:cs="Times New Roman"/>
          <w:sz w:val="28"/>
          <w:szCs w:val="28"/>
        </w:rPr>
        <w:t>при приеме на работу в комитет;</w:t>
      </w:r>
    </w:p>
    <w:p w:rsidR="00C07EEB" w:rsidRPr="00E06533" w:rsidRDefault="00C07EEB" w:rsidP="00C07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33">
        <w:rPr>
          <w:rFonts w:ascii="Times New Roman" w:hAnsi="Times New Roman" w:cs="Times New Roman"/>
          <w:sz w:val="28"/>
          <w:szCs w:val="28"/>
        </w:rPr>
        <w:t>при изменении антимонопольного законодательства, Положения, а также в случае выявления нарушения антимонопольного законодательства в деятельности комитета.</w:t>
      </w:r>
    </w:p>
    <w:p w:rsidR="00C07EEB" w:rsidRPr="00E06533" w:rsidRDefault="00C07EEB" w:rsidP="00C07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33">
        <w:rPr>
          <w:rFonts w:ascii="Times New Roman" w:hAnsi="Times New Roman" w:cs="Times New Roman"/>
          <w:sz w:val="28"/>
          <w:szCs w:val="28"/>
        </w:rPr>
        <w:t>4.3. Обучение может осуществляться в форме доведения до работников комитета информационных сообщений, собраний, в том числе с участием Управления Федеральной антимонопольной службы по Алтайскому краю, муниципальных служащих комитета по кадрам администрации города, правового комитета администрации города.</w:t>
      </w:r>
    </w:p>
    <w:p w:rsidR="00C07EEB" w:rsidRPr="00E06533" w:rsidRDefault="00C07EEB" w:rsidP="00C07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EEB" w:rsidRPr="00E06533" w:rsidRDefault="00C07EEB" w:rsidP="00C07EE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6533">
        <w:rPr>
          <w:rFonts w:ascii="Times New Roman" w:hAnsi="Times New Roman" w:cs="Times New Roman"/>
          <w:sz w:val="28"/>
          <w:szCs w:val="28"/>
        </w:rPr>
        <w:t>5. Ответственность работников комитета при осуществлении</w:t>
      </w:r>
      <w:r w:rsidR="003D2B31" w:rsidRPr="00E06533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="003D2B31" w:rsidRPr="00E0653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3D2B31" w:rsidRPr="00E06533">
        <w:rPr>
          <w:rFonts w:ascii="Times New Roman" w:hAnsi="Times New Roman" w:cs="Times New Roman"/>
          <w:sz w:val="28"/>
          <w:szCs w:val="28"/>
        </w:rPr>
        <w:t xml:space="preserve"> в комитете </w:t>
      </w:r>
    </w:p>
    <w:p w:rsidR="00C07EEB" w:rsidRPr="00E06533" w:rsidRDefault="00C07EEB" w:rsidP="003D2B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7EEB" w:rsidRPr="00E06533" w:rsidRDefault="00C07EEB" w:rsidP="00C07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33">
        <w:rPr>
          <w:rFonts w:ascii="Times New Roman" w:hAnsi="Times New Roman" w:cs="Times New Roman"/>
          <w:sz w:val="28"/>
          <w:szCs w:val="28"/>
        </w:rPr>
        <w:t xml:space="preserve">Работники комитета несут дисциплинарную ответственность в соответствии с законодательством Российской Федерации за неисполнение законодательства, регламентирующего процедуры и мероприятия антимонопольного </w:t>
      </w:r>
      <w:proofErr w:type="spellStart"/>
      <w:r w:rsidRPr="00E0653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E06533">
        <w:rPr>
          <w:rFonts w:ascii="Times New Roman" w:hAnsi="Times New Roman" w:cs="Times New Roman"/>
          <w:sz w:val="28"/>
          <w:szCs w:val="28"/>
        </w:rPr>
        <w:t xml:space="preserve"> в комитете.</w:t>
      </w:r>
    </w:p>
    <w:p w:rsidR="00C07EEB" w:rsidRPr="00E06533" w:rsidRDefault="00C07EEB">
      <w:pPr>
        <w:rPr>
          <w:sz w:val="28"/>
          <w:szCs w:val="28"/>
        </w:rPr>
      </w:pPr>
    </w:p>
    <w:p w:rsidR="00C07EEB" w:rsidRPr="00E06533" w:rsidRDefault="00C07EEB">
      <w:pPr>
        <w:rPr>
          <w:sz w:val="28"/>
          <w:szCs w:val="28"/>
        </w:rPr>
      </w:pPr>
    </w:p>
    <w:p w:rsidR="00C07EEB" w:rsidRPr="00E06533" w:rsidRDefault="00C07EEB">
      <w:pPr>
        <w:rPr>
          <w:sz w:val="28"/>
          <w:szCs w:val="28"/>
        </w:rPr>
      </w:pPr>
    </w:p>
    <w:p w:rsidR="00C07EEB" w:rsidRPr="00E06533" w:rsidRDefault="00C07EEB">
      <w:pPr>
        <w:rPr>
          <w:sz w:val="28"/>
          <w:szCs w:val="28"/>
        </w:rPr>
        <w:sectPr w:rsidR="00C07EEB" w:rsidRPr="00E06533" w:rsidSect="000C1655">
          <w:type w:val="continuous"/>
          <w:pgSz w:w="11905" w:h="16838" w:code="9"/>
          <w:pgMar w:top="1134" w:right="851" w:bottom="1134" w:left="1985" w:header="0" w:footer="0" w:gutter="0"/>
          <w:cols w:space="720"/>
          <w:docGrid w:linePitch="326"/>
        </w:sect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4"/>
      </w:tblGrid>
      <w:tr w:rsidR="00401D07" w:rsidRPr="00E06533" w:rsidTr="000E2D48">
        <w:trPr>
          <w:trHeight w:val="2127"/>
        </w:trPr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401D07" w:rsidRPr="00E06533" w:rsidRDefault="00401D07" w:rsidP="00CF2A47">
            <w:pPr>
              <w:pStyle w:val="ConsPlusNormal"/>
              <w:ind w:left="5420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5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к Положению об организации системы внутреннего обеспечения соответствия требованиям антимонопольного законодательства (антимонопольного </w:t>
            </w:r>
            <w:proofErr w:type="spellStart"/>
            <w:r w:rsidRPr="00E06533">
              <w:rPr>
                <w:rFonts w:ascii="Times New Roman" w:hAnsi="Times New Roman" w:cs="Times New Roman"/>
                <w:sz w:val="28"/>
                <w:szCs w:val="28"/>
              </w:rPr>
              <w:t>комплаенса</w:t>
            </w:r>
            <w:proofErr w:type="spellEnd"/>
            <w:r w:rsidRPr="00E06533">
              <w:rPr>
                <w:rFonts w:ascii="Times New Roman" w:hAnsi="Times New Roman" w:cs="Times New Roman"/>
                <w:sz w:val="28"/>
                <w:szCs w:val="28"/>
              </w:rPr>
              <w:t>) в комитете по финансам, налоговой и кредитной политике города Барнаула</w:t>
            </w:r>
          </w:p>
        </w:tc>
      </w:tr>
    </w:tbl>
    <w:p w:rsidR="00401D07" w:rsidRPr="00E06533" w:rsidRDefault="00401D07" w:rsidP="00401D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1D07" w:rsidRPr="00E06533" w:rsidRDefault="00401D07" w:rsidP="00401D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1D07" w:rsidRPr="00E06533" w:rsidRDefault="00401D07" w:rsidP="00401D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06533">
        <w:rPr>
          <w:rFonts w:ascii="Times New Roman" w:hAnsi="Times New Roman" w:cs="Times New Roman"/>
          <w:b w:val="0"/>
          <w:sz w:val="28"/>
          <w:szCs w:val="28"/>
        </w:rPr>
        <w:t>Показатели</w:t>
      </w:r>
    </w:p>
    <w:p w:rsidR="00401D07" w:rsidRPr="00E06533" w:rsidRDefault="00401D07" w:rsidP="00401D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06533">
        <w:rPr>
          <w:rFonts w:ascii="Times New Roman" w:hAnsi="Times New Roman" w:cs="Times New Roman"/>
          <w:b w:val="0"/>
          <w:sz w:val="28"/>
          <w:szCs w:val="28"/>
        </w:rPr>
        <w:t xml:space="preserve">эффективности функционирования антимонопольного </w:t>
      </w:r>
      <w:proofErr w:type="spellStart"/>
      <w:r w:rsidRPr="00E06533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</w:p>
    <w:p w:rsidR="00401D07" w:rsidRPr="00E06533" w:rsidRDefault="00401D07" w:rsidP="00401D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06533">
        <w:rPr>
          <w:rFonts w:ascii="Times New Roman" w:hAnsi="Times New Roman" w:cs="Times New Roman"/>
          <w:b w:val="0"/>
          <w:sz w:val="28"/>
          <w:szCs w:val="28"/>
        </w:rPr>
        <w:t>в комитете</w:t>
      </w:r>
      <w:r w:rsidRPr="00E06533">
        <w:rPr>
          <w:rFonts w:ascii="Times New Roman" w:hAnsi="Times New Roman" w:cs="Times New Roman"/>
          <w:sz w:val="28"/>
          <w:szCs w:val="28"/>
        </w:rPr>
        <w:t xml:space="preserve"> </w:t>
      </w:r>
      <w:r w:rsidRPr="00E06533">
        <w:rPr>
          <w:rFonts w:ascii="Times New Roman" w:hAnsi="Times New Roman" w:cs="Times New Roman"/>
          <w:b w:val="0"/>
          <w:sz w:val="28"/>
          <w:szCs w:val="28"/>
        </w:rPr>
        <w:t>по финансам, налоговой и кредитной политике города Барнаула</w:t>
      </w:r>
    </w:p>
    <w:p w:rsidR="00401D07" w:rsidRPr="00E06533" w:rsidRDefault="00401D07" w:rsidP="00401D0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01D07" w:rsidRPr="00E06533" w:rsidRDefault="00401D07" w:rsidP="00401D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3464"/>
        <w:gridCol w:w="1418"/>
        <w:gridCol w:w="1417"/>
        <w:gridCol w:w="7797"/>
      </w:tblGrid>
      <w:tr w:rsidR="00401D07" w:rsidRPr="00E06533" w:rsidTr="00CF2A47">
        <w:tc>
          <w:tcPr>
            <w:tcW w:w="505" w:type="dxa"/>
          </w:tcPr>
          <w:p w:rsidR="003D2B31" w:rsidRPr="00E06533" w:rsidRDefault="003D2B31" w:rsidP="000E2D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5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01D07" w:rsidRPr="00E06533" w:rsidRDefault="00401D07" w:rsidP="000E2D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53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64" w:type="dxa"/>
          </w:tcPr>
          <w:p w:rsidR="00401D07" w:rsidRPr="00E06533" w:rsidRDefault="00401D07" w:rsidP="000E2D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53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</w:tcPr>
          <w:p w:rsidR="00401D07" w:rsidRPr="00E06533" w:rsidRDefault="00401D07" w:rsidP="000E2D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533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</w:tcPr>
          <w:p w:rsidR="00401D07" w:rsidRPr="00E06533" w:rsidRDefault="00401D07" w:rsidP="000E2D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53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401D07" w:rsidRPr="00E06533" w:rsidRDefault="00401D07" w:rsidP="000E2D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533">
              <w:rPr>
                <w:rFonts w:ascii="Times New Roman" w:hAnsi="Times New Roman" w:cs="Times New Roman"/>
                <w:sz w:val="28"/>
                <w:szCs w:val="28"/>
              </w:rPr>
              <w:t>(план)</w:t>
            </w:r>
          </w:p>
        </w:tc>
        <w:tc>
          <w:tcPr>
            <w:tcW w:w="7797" w:type="dxa"/>
          </w:tcPr>
          <w:p w:rsidR="00401D07" w:rsidRPr="00E06533" w:rsidRDefault="00401D07" w:rsidP="000E2D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533">
              <w:rPr>
                <w:rFonts w:ascii="Times New Roman" w:hAnsi="Times New Roman" w:cs="Times New Roman"/>
                <w:sz w:val="28"/>
                <w:szCs w:val="28"/>
              </w:rPr>
              <w:t>Методика расчета</w:t>
            </w:r>
          </w:p>
        </w:tc>
      </w:tr>
      <w:tr w:rsidR="00401D07" w:rsidRPr="00E06533" w:rsidTr="00CF2A47">
        <w:tc>
          <w:tcPr>
            <w:tcW w:w="505" w:type="dxa"/>
          </w:tcPr>
          <w:p w:rsidR="00401D07" w:rsidRPr="00E06533" w:rsidRDefault="00401D07" w:rsidP="000E2D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5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4" w:type="dxa"/>
          </w:tcPr>
          <w:p w:rsidR="00401D07" w:rsidRPr="00E06533" w:rsidRDefault="00401D07" w:rsidP="000E2D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5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01D07" w:rsidRPr="00E06533" w:rsidRDefault="00401D07" w:rsidP="000E2D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5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01D07" w:rsidRPr="00E06533" w:rsidRDefault="00401D07" w:rsidP="000E2D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5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:rsidR="00401D07" w:rsidRPr="00E06533" w:rsidRDefault="00401D07" w:rsidP="000E2D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5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01D07" w:rsidRPr="00E06533" w:rsidTr="00CF2A47">
        <w:tc>
          <w:tcPr>
            <w:tcW w:w="505" w:type="dxa"/>
          </w:tcPr>
          <w:p w:rsidR="00401D07" w:rsidRPr="00E06533" w:rsidRDefault="00401D07" w:rsidP="000E2D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5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64" w:type="dxa"/>
          </w:tcPr>
          <w:p w:rsidR="00401D07" w:rsidRPr="00E06533" w:rsidRDefault="00401D07" w:rsidP="000E2D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53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нарушений антимонопольного законодательства комитетом по финансам, налоговой и кредитной политике города Барнаула (далее – комитет)  </w:t>
            </w:r>
          </w:p>
          <w:p w:rsidR="00401D07" w:rsidRPr="00E06533" w:rsidRDefault="00401D07" w:rsidP="000E2D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01D07" w:rsidRPr="00E06533" w:rsidRDefault="00401D07" w:rsidP="000E2D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533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417" w:type="dxa"/>
          </w:tcPr>
          <w:p w:rsidR="00401D07" w:rsidRPr="00E06533" w:rsidRDefault="00401D07" w:rsidP="000E2D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5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7" w:type="dxa"/>
          </w:tcPr>
          <w:p w:rsidR="00401D07" w:rsidRPr="00E06533" w:rsidRDefault="00401D07" w:rsidP="000E2D4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533">
              <w:rPr>
                <w:rFonts w:ascii="Times New Roman" w:hAnsi="Times New Roman" w:cs="Times New Roman"/>
                <w:sz w:val="28"/>
                <w:szCs w:val="28"/>
              </w:rPr>
              <w:t>Расчет показателя осуществляется по наличию у комитета нарушений антимонопольного законодательства, решения о которых вступили в силу в отчетном периоде.</w:t>
            </w:r>
          </w:p>
          <w:p w:rsidR="00401D07" w:rsidRPr="00E06533" w:rsidRDefault="00401D07" w:rsidP="000E2D4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533">
              <w:rPr>
                <w:rFonts w:ascii="Times New Roman" w:hAnsi="Times New Roman" w:cs="Times New Roman"/>
                <w:sz w:val="28"/>
                <w:szCs w:val="28"/>
              </w:rPr>
              <w:t>При расчете показателя под нарушением антимонопольного законодательства комитетом понимаются:</w:t>
            </w:r>
          </w:p>
          <w:p w:rsidR="00401D07" w:rsidRPr="00E06533" w:rsidRDefault="00401D07" w:rsidP="000E2D4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533">
              <w:rPr>
                <w:rFonts w:ascii="Times New Roman" w:hAnsi="Times New Roman" w:cs="Times New Roman"/>
                <w:sz w:val="28"/>
                <w:szCs w:val="28"/>
              </w:rPr>
              <w:t>возбужденные антимонопольным органом дела в отношении комитета;</w:t>
            </w:r>
          </w:p>
          <w:p w:rsidR="00401D07" w:rsidRPr="00E06533" w:rsidRDefault="00401D07" w:rsidP="000E2D4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533">
              <w:rPr>
                <w:rFonts w:ascii="Times New Roman" w:hAnsi="Times New Roman" w:cs="Times New Roman"/>
                <w:sz w:val="28"/>
                <w:szCs w:val="28"/>
              </w:rPr>
              <w:t xml:space="preserve">выданные комитету антимонопольным органом </w:t>
            </w:r>
            <w:r w:rsidRPr="00E065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      </w:r>
          </w:p>
          <w:p w:rsidR="00401D07" w:rsidRPr="00E06533" w:rsidRDefault="00401D07" w:rsidP="000E2D4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533">
              <w:rPr>
                <w:rFonts w:ascii="Times New Roman" w:hAnsi="Times New Roman" w:cs="Times New Roman"/>
                <w:sz w:val="28"/>
                <w:szCs w:val="28"/>
              </w:rPr>
              <w:t>направленные комитету антимонопольным органом предостережения о недопустимости совершения действий, которые могут привести к нарушению антимонопольного законодательства.</w:t>
            </w:r>
          </w:p>
          <w:p w:rsidR="00401D07" w:rsidRPr="00E06533" w:rsidRDefault="00401D07" w:rsidP="000E2D4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533">
              <w:rPr>
                <w:rFonts w:ascii="Times New Roman" w:hAnsi="Times New Roman" w:cs="Times New Roman"/>
                <w:sz w:val="28"/>
                <w:szCs w:val="28"/>
              </w:rPr>
              <w:t>Направление динамики показателя: показатель обратного счета, динамика значений которого направлена на снижение</w:t>
            </w:r>
          </w:p>
        </w:tc>
      </w:tr>
      <w:tr w:rsidR="00401D07" w:rsidRPr="00E06533" w:rsidTr="00CF2A47">
        <w:tc>
          <w:tcPr>
            <w:tcW w:w="505" w:type="dxa"/>
          </w:tcPr>
          <w:p w:rsidR="00401D07" w:rsidRPr="00E06533" w:rsidRDefault="00401D07" w:rsidP="000E2D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5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64" w:type="dxa"/>
          </w:tcPr>
          <w:p w:rsidR="00401D07" w:rsidRPr="00E06533" w:rsidRDefault="00401D07" w:rsidP="004905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06533">
              <w:rPr>
                <w:rFonts w:ascii="Times New Roman" w:hAnsi="Times New Roman" w:cs="Times New Roman"/>
                <w:sz w:val="28"/>
                <w:szCs w:val="28"/>
              </w:rPr>
              <w:t>Доля действующих муниципальных норм</w:t>
            </w:r>
            <w:r w:rsidR="000F4F1A" w:rsidRPr="00E06533">
              <w:rPr>
                <w:rFonts w:ascii="Times New Roman" w:hAnsi="Times New Roman" w:cs="Times New Roman"/>
                <w:sz w:val="28"/>
                <w:szCs w:val="28"/>
              </w:rPr>
              <w:t>ативных правовых актов</w:t>
            </w:r>
            <w:r w:rsidR="00903823" w:rsidRPr="00E0653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06533">
              <w:rPr>
                <w:rFonts w:ascii="Times New Roman" w:hAnsi="Times New Roman" w:cs="Times New Roman"/>
                <w:sz w:val="28"/>
                <w:szCs w:val="28"/>
              </w:rPr>
              <w:t>используемых</w:t>
            </w:r>
            <w:r w:rsidR="000F4F1A" w:rsidRPr="00E06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823" w:rsidRPr="00E06533">
              <w:rPr>
                <w:rFonts w:ascii="Times New Roman" w:hAnsi="Times New Roman" w:cs="Times New Roman"/>
                <w:sz w:val="28"/>
                <w:szCs w:val="28"/>
              </w:rPr>
              <w:t xml:space="preserve">комитетом в своей деятельности, </w:t>
            </w:r>
            <w:r w:rsidRPr="00E06533">
              <w:rPr>
                <w:rFonts w:ascii="Times New Roman" w:hAnsi="Times New Roman" w:cs="Times New Roman"/>
                <w:sz w:val="28"/>
                <w:szCs w:val="28"/>
              </w:rPr>
              <w:t>в том числе разработ</w:t>
            </w:r>
            <w:r w:rsidR="00760A52" w:rsidRPr="00E06533">
              <w:rPr>
                <w:rFonts w:ascii="Times New Roman" w:hAnsi="Times New Roman" w:cs="Times New Roman"/>
                <w:sz w:val="28"/>
                <w:szCs w:val="28"/>
              </w:rPr>
              <w:t>чиком которых является комитет</w:t>
            </w:r>
            <w:r w:rsidRPr="00E06533">
              <w:rPr>
                <w:rFonts w:ascii="Times New Roman" w:hAnsi="Times New Roman" w:cs="Times New Roman"/>
                <w:sz w:val="28"/>
                <w:szCs w:val="28"/>
              </w:rPr>
              <w:t>),  проектов муниципальных нормативных правовых акто</w:t>
            </w:r>
            <w:r w:rsidR="00760A52" w:rsidRPr="00E06533">
              <w:rPr>
                <w:rFonts w:ascii="Times New Roman" w:hAnsi="Times New Roman" w:cs="Times New Roman"/>
                <w:sz w:val="28"/>
                <w:szCs w:val="28"/>
              </w:rPr>
              <w:t xml:space="preserve">в (в том числе </w:t>
            </w:r>
            <w:r w:rsidR="00490557" w:rsidRPr="00E06533">
              <w:rPr>
                <w:rFonts w:ascii="Times New Roman" w:hAnsi="Times New Roman" w:cs="Times New Roman"/>
                <w:sz w:val="28"/>
                <w:szCs w:val="28"/>
              </w:rPr>
              <w:t>разработанных комитетом</w:t>
            </w:r>
            <w:r w:rsidR="00760A52" w:rsidRPr="00E06533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E06533">
              <w:rPr>
                <w:rFonts w:ascii="Times New Roman" w:hAnsi="Times New Roman" w:cs="Times New Roman"/>
                <w:sz w:val="28"/>
                <w:szCs w:val="28"/>
              </w:rPr>
              <w:t xml:space="preserve">в которых выявлены </w:t>
            </w:r>
            <w:proofErr w:type="spellStart"/>
            <w:r w:rsidRPr="00E06533">
              <w:rPr>
                <w:rFonts w:ascii="Times New Roman" w:hAnsi="Times New Roman" w:cs="Times New Roman"/>
                <w:sz w:val="28"/>
                <w:szCs w:val="28"/>
              </w:rPr>
              <w:t>комплаенс</w:t>
            </w:r>
            <w:proofErr w:type="spellEnd"/>
            <w:r w:rsidRPr="00E06533">
              <w:rPr>
                <w:rFonts w:ascii="Times New Roman" w:hAnsi="Times New Roman" w:cs="Times New Roman"/>
                <w:sz w:val="28"/>
                <w:szCs w:val="28"/>
              </w:rPr>
              <w:t>-риски</w:t>
            </w:r>
          </w:p>
        </w:tc>
        <w:tc>
          <w:tcPr>
            <w:tcW w:w="1418" w:type="dxa"/>
          </w:tcPr>
          <w:p w:rsidR="00401D07" w:rsidRPr="00E06533" w:rsidRDefault="00401D07" w:rsidP="000E2D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53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401D07" w:rsidRPr="00E06533" w:rsidRDefault="00401D07" w:rsidP="000E2D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065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7" w:type="dxa"/>
            <w:shd w:val="clear" w:color="auto" w:fill="auto"/>
          </w:tcPr>
          <w:p w:rsidR="00401D07" w:rsidRPr="00E06533" w:rsidRDefault="00401D07" w:rsidP="000E2D48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533">
              <w:rPr>
                <w:rFonts w:ascii="Times New Roman" w:hAnsi="Times New Roman" w:cs="Times New Roman"/>
                <w:sz w:val="28"/>
                <w:szCs w:val="28"/>
              </w:rPr>
              <w:t>Расчет показателя осуществляется по формуле:</w:t>
            </w:r>
          </w:p>
          <w:p w:rsidR="00401D07" w:rsidRPr="00E06533" w:rsidRDefault="00401D07" w:rsidP="000E2D4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53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653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МНПА</w:t>
            </w:r>
            <w:r w:rsidRPr="00E06533">
              <w:rPr>
                <w:rFonts w:ascii="Times New Roman" w:hAnsi="Times New Roman" w:cs="Times New Roman"/>
                <w:sz w:val="28"/>
                <w:szCs w:val="28"/>
              </w:rPr>
              <w:t xml:space="preserve"> = (К</w:t>
            </w:r>
            <w:r w:rsidRPr="00E0653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МНПА</w:t>
            </w:r>
            <w:r w:rsidRPr="00E06533">
              <w:rPr>
                <w:rFonts w:ascii="Times New Roman" w:hAnsi="Times New Roman" w:cs="Times New Roman"/>
                <w:sz w:val="28"/>
                <w:szCs w:val="28"/>
              </w:rPr>
              <w:t xml:space="preserve"> + К</w:t>
            </w:r>
            <w:r w:rsidRPr="00E0653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ПМНПА</w:t>
            </w:r>
            <w:r w:rsidRPr="00E06533">
              <w:rPr>
                <w:rFonts w:ascii="Times New Roman" w:hAnsi="Times New Roman" w:cs="Times New Roman"/>
                <w:sz w:val="28"/>
                <w:szCs w:val="28"/>
              </w:rPr>
              <w:t>) / (К</w:t>
            </w:r>
            <w:r w:rsidRPr="00E0653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ПА</w:t>
            </w:r>
            <w:r w:rsidRPr="00E06533">
              <w:rPr>
                <w:rFonts w:ascii="Times New Roman" w:hAnsi="Times New Roman" w:cs="Times New Roman"/>
                <w:sz w:val="28"/>
                <w:szCs w:val="28"/>
              </w:rPr>
              <w:t>) x 100, где</w:t>
            </w:r>
          </w:p>
          <w:p w:rsidR="00401D07" w:rsidRPr="00E06533" w:rsidRDefault="00401D07" w:rsidP="000E2D4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06533">
              <w:rPr>
                <w:sz w:val="28"/>
                <w:szCs w:val="28"/>
              </w:rPr>
              <w:t>Д</w:t>
            </w:r>
            <w:r w:rsidRPr="00E06533">
              <w:rPr>
                <w:sz w:val="28"/>
                <w:szCs w:val="28"/>
                <w:vertAlign w:val="subscript"/>
              </w:rPr>
              <w:t>МНПА</w:t>
            </w:r>
            <w:r w:rsidRPr="00E06533">
              <w:rPr>
                <w:sz w:val="28"/>
                <w:szCs w:val="28"/>
              </w:rPr>
              <w:t xml:space="preserve"> - доля муниципал</w:t>
            </w:r>
            <w:r w:rsidR="000F4F1A" w:rsidRPr="00E06533">
              <w:rPr>
                <w:sz w:val="28"/>
                <w:szCs w:val="28"/>
              </w:rPr>
              <w:t>ь</w:t>
            </w:r>
            <w:r w:rsidR="00903823" w:rsidRPr="00E06533">
              <w:rPr>
                <w:sz w:val="28"/>
                <w:szCs w:val="28"/>
              </w:rPr>
              <w:t>ных нормативных правовых актов (</w:t>
            </w:r>
            <w:r w:rsidRPr="00E06533">
              <w:rPr>
                <w:sz w:val="28"/>
                <w:szCs w:val="28"/>
              </w:rPr>
              <w:t>используемых</w:t>
            </w:r>
            <w:r w:rsidR="000F4F1A" w:rsidRPr="00E06533">
              <w:rPr>
                <w:sz w:val="28"/>
                <w:szCs w:val="28"/>
              </w:rPr>
              <w:t xml:space="preserve"> </w:t>
            </w:r>
            <w:r w:rsidR="00903823" w:rsidRPr="00E06533">
              <w:rPr>
                <w:sz w:val="28"/>
                <w:szCs w:val="28"/>
              </w:rPr>
              <w:t xml:space="preserve">комитетом в своей деятельности, </w:t>
            </w:r>
            <w:r w:rsidRPr="00E06533">
              <w:rPr>
                <w:sz w:val="28"/>
                <w:szCs w:val="28"/>
              </w:rPr>
              <w:t xml:space="preserve">в том числе </w:t>
            </w:r>
            <w:r w:rsidR="00ED5C9C" w:rsidRPr="00E06533">
              <w:rPr>
                <w:sz w:val="28"/>
                <w:szCs w:val="28"/>
              </w:rPr>
              <w:t>разработчиком которых является комитет</w:t>
            </w:r>
            <w:r w:rsidRPr="00E06533">
              <w:rPr>
                <w:sz w:val="28"/>
                <w:szCs w:val="28"/>
              </w:rPr>
              <w:t>)</w:t>
            </w:r>
            <w:r w:rsidR="000F4F1A" w:rsidRPr="00E06533">
              <w:rPr>
                <w:sz w:val="28"/>
                <w:szCs w:val="28"/>
              </w:rPr>
              <w:t xml:space="preserve">, </w:t>
            </w:r>
            <w:r w:rsidRPr="00E06533">
              <w:rPr>
                <w:sz w:val="28"/>
                <w:szCs w:val="28"/>
              </w:rPr>
              <w:t xml:space="preserve">и проектов муниципальных нормативных правовых актов </w:t>
            </w:r>
            <w:r w:rsidR="00ED5C9C" w:rsidRPr="00E06533">
              <w:rPr>
                <w:sz w:val="28"/>
                <w:szCs w:val="28"/>
              </w:rPr>
              <w:t xml:space="preserve">(в том числе </w:t>
            </w:r>
            <w:r w:rsidR="00490557" w:rsidRPr="00E06533">
              <w:rPr>
                <w:sz w:val="28"/>
                <w:szCs w:val="28"/>
              </w:rPr>
              <w:t>разработанных комитетом</w:t>
            </w:r>
            <w:r w:rsidR="00ED5C9C" w:rsidRPr="00E06533">
              <w:rPr>
                <w:sz w:val="28"/>
                <w:szCs w:val="28"/>
              </w:rPr>
              <w:t>)</w:t>
            </w:r>
            <w:r w:rsidRPr="00E06533">
              <w:rPr>
                <w:sz w:val="28"/>
                <w:szCs w:val="28"/>
              </w:rPr>
              <w:t xml:space="preserve">, в которых выявлены </w:t>
            </w:r>
            <w:proofErr w:type="spellStart"/>
            <w:r w:rsidRPr="00E06533">
              <w:rPr>
                <w:sz w:val="28"/>
                <w:szCs w:val="28"/>
              </w:rPr>
              <w:t>комплаенс</w:t>
            </w:r>
            <w:proofErr w:type="spellEnd"/>
            <w:r w:rsidRPr="00E06533">
              <w:rPr>
                <w:sz w:val="28"/>
                <w:szCs w:val="28"/>
              </w:rPr>
              <w:t>-риски (в отчетном периоде);</w:t>
            </w:r>
          </w:p>
          <w:p w:rsidR="00903823" w:rsidRPr="00E06533" w:rsidRDefault="00401D07" w:rsidP="0090382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06533">
              <w:rPr>
                <w:sz w:val="28"/>
                <w:szCs w:val="28"/>
              </w:rPr>
              <w:t>К</w:t>
            </w:r>
            <w:r w:rsidRPr="00E06533">
              <w:rPr>
                <w:sz w:val="28"/>
                <w:szCs w:val="28"/>
                <w:vertAlign w:val="subscript"/>
              </w:rPr>
              <w:t>МНПА</w:t>
            </w:r>
            <w:r w:rsidRPr="00E06533">
              <w:rPr>
                <w:sz w:val="28"/>
                <w:szCs w:val="28"/>
              </w:rPr>
              <w:t xml:space="preserve"> - количество муниципальных нормативных правовых актов</w:t>
            </w:r>
            <w:r w:rsidR="00903823" w:rsidRPr="00E06533">
              <w:rPr>
                <w:sz w:val="28"/>
                <w:szCs w:val="28"/>
              </w:rPr>
              <w:t xml:space="preserve"> (используемых комитетом в своей деятельности, в том числе разработчиком которых является комитет), </w:t>
            </w:r>
            <w:r w:rsidRPr="00E06533">
              <w:rPr>
                <w:sz w:val="28"/>
                <w:szCs w:val="28"/>
              </w:rPr>
              <w:t>в которых выявлены риски нарушения антимонопольного законодательства (в отчетном периоде);</w:t>
            </w:r>
          </w:p>
          <w:p w:rsidR="00903823" w:rsidRPr="00E06533" w:rsidRDefault="00401D07" w:rsidP="0090382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06533">
              <w:rPr>
                <w:sz w:val="28"/>
                <w:szCs w:val="28"/>
              </w:rPr>
              <w:t>К</w:t>
            </w:r>
            <w:r w:rsidRPr="00E06533">
              <w:rPr>
                <w:sz w:val="28"/>
                <w:szCs w:val="28"/>
                <w:vertAlign w:val="subscript"/>
              </w:rPr>
              <w:t>ПМНПА</w:t>
            </w:r>
            <w:r w:rsidRPr="00E06533">
              <w:rPr>
                <w:sz w:val="28"/>
                <w:szCs w:val="28"/>
              </w:rPr>
              <w:t xml:space="preserve"> - количество проектов муниципальных </w:t>
            </w:r>
            <w:r w:rsidRPr="00E06533">
              <w:rPr>
                <w:sz w:val="28"/>
                <w:szCs w:val="28"/>
              </w:rPr>
              <w:lastRenderedPageBreak/>
              <w:t>нормативных правовых актов</w:t>
            </w:r>
            <w:r w:rsidR="00903823" w:rsidRPr="00E06533">
              <w:rPr>
                <w:sz w:val="28"/>
                <w:szCs w:val="28"/>
              </w:rPr>
              <w:t xml:space="preserve"> (в том числе </w:t>
            </w:r>
            <w:r w:rsidR="00490557" w:rsidRPr="00E06533">
              <w:rPr>
                <w:sz w:val="28"/>
                <w:szCs w:val="28"/>
              </w:rPr>
              <w:t>разработанных комитетом</w:t>
            </w:r>
            <w:r w:rsidR="00903823" w:rsidRPr="00E06533">
              <w:rPr>
                <w:sz w:val="28"/>
                <w:szCs w:val="28"/>
              </w:rPr>
              <w:t>)</w:t>
            </w:r>
            <w:r w:rsidRPr="00E06533">
              <w:rPr>
                <w:sz w:val="28"/>
                <w:szCs w:val="28"/>
              </w:rPr>
              <w:t>, в которых выявлены риски нарушения антимонопольного законодательства (в отчетном периоде);</w:t>
            </w:r>
          </w:p>
          <w:p w:rsidR="00401D07" w:rsidRPr="00E06533" w:rsidRDefault="00401D07" w:rsidP="000E2D4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06533">
              <w:rPr>
                <w:sz w:val="28"/>
                <w:szCs w:val="28"/>
              </w:rPr>
              <w:t>К</w:t>
            </w:r>
            <w:r w:rsidRPr="00E06533">
              <w:rPr>
                <w:sz w:val="28"/>
                <w:szCs w:val="28"/>
                <w:vertAlign w:val="subscript"/>
              </w:rPr>
              <w:t>ПА</w:t>
            </w:r>
            <w:r w:rsidRPr="00E06533">
              <w:rPr>
                <w:sz w:val="28"/>
                <w:szCs w:val="28"/>
              </w:rPr>
              <w:t xml:space="preserve"> - общее количество муниципаль</w:t>
            </w:r>
            <w:r w:rsidR="00C34AE9" w:rsidRPr="00E06533">
              <w:rPr>
                <w:sz w:val="28"/>
                <w:szCs w:val="28"/>
              </w:rPr>
              <w:t>ных нормативных правовых актов</w:t>
            </w:r>
            <w:r w:rsidR="00490557" w:rsidRPr="00E06533">
              <w:rPr>
                <w:sz w:val="28"/>
                <w:szCs w:val="28"/>
              </w:rPr>
              <w:t xml:space="preserve"> (</w:t>
            </w:r>
            <w:r w:rsidR="00903823" w:rsidRPr="00E06533">
              <w:rPr>
                <w:sz w:val="28"/>
                <w:szCs w:val="28"/>
              </w:rPr>
              <w:t xml:space="preserve">используемых комитетом в своей деятельности </w:t>
            </w:r>
            <w:r w:rsidR="00490557" w:rsidRPr="00E06533">
              <w:rPr>
                <w:sz w:val="28"/>
                <w:szCs w:val="28"/>
              </w:rPr>
              <w:t xml:space="preserve">в отчетном периоде, </w:t>
            </w:r>
            <w:r w:rsidR="00903823" w:rsidRPr="00E06533">
              <w:rPr>
                <w:sz w:val="28"/>
                <w:szCs w:val="28"/>
              </w:rPr>
              <w:t xml:space="preserve">в том числе разработчиком которых является комитет),  и проектов муниципальных нормативных правовых актов (в том числе </w:t>
            </w:r>
            <w:r w:rsidR="00490557" w:rsidRPr="00E06533">
              <w:rPr>
                <w:sz w:val="28"/>
                <w:szCs w:val="28"/>
              </w:rPr>
              <w:t>разработанных комитетом</w:t>
            </w:r>
            <w:r w:rsidR="00903823" w:rsidRPr="00E06533">
              <w:rPr>
                <w:sz w:val="28"/>
                <w:szCs w:val="28"/>
              </w:rPr>
              <w:t>)</w:t>
            </w:r>
            <w:r w:rsidR="003D2B31" w:rsidRPr="00E06533">
              <w:rPr>
                <w:sz w:val="28"/>
                <w:szCs w:val="28"/>
              </w:rPr>
              <w:t xml:space="preserve"> </w:t>
            </w:r>
            <w:r w:rsidRPr="00E06533">
              <w:rPr>
                <w:sz w:val="28"/>
                <w:szCs w:val="28"/>
              </w:rPr>
              <w:t>в отчетном периоде</w:t>
            </w:r>
            <w:r w:rsidR="00C34AE9" w:rsidRPr="00E06533">
              <w:rPr>
                <w:sz w:val="28"/>
                <w:szCs w:val="28"/>
              </w:rPr>
              <w:t>.</w:t>
            </w:r>
          </w:p>
          <w:p w:rsidR="00401D07" w:rsidRPr="00E06533" w:rsidRDefault="00401D07" w:rsidP="000E2D4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06533">
              <w:rPr>
                <w:sz w:val="28"/>
                <w:szCs w:val="28"/>
              </w:rPr>
              <w:t>Направление динамики показателя: показатель обратного счета, динамика значений которого направлена на снижение</w:t>
            </w:r>
          </w:p>
        </w:tc>
      </w:tr>
    </w:tbl>
    <w:p w:rsidR="00401D07" w:rsidRPr="00E06533" w:rsidRDefault="00401D07" w:rsidP="00401D07">
      <w:pPr>
        <w:pStyle w:val="ConsPlusNormal"/>
        <w:rPr>
          <w:rFonts w:ascii="Times New Roman" w:hAnsi="Times New Roman" w:cs="Times New Roman"/>
        </w:rPr>
      </w:pPr>
    </w:p>
    <w:p w:rsidR="00401D07" w:rsidRPr="00E06533" w:rsidRDefault="00401D07" w:rsidP="00401D07">
      <w:pPr>
        <w:pStyle w:val="ConsPlusNormal"/>
        <w:rPr>
          <w:rFonts w:ascii="Times New Roman" w:hAnsi="Times New Roman" w:cs="Times New Roman"/>
        </w:rPr>
      </w:pPr>
    </w:p>
    <w:p w:rsidR="00401D07" w:rsidRPr="00E06533" w:rsidRDefault="00401D07" w:rsidP="00401D07">
      <w:pPr>
        <w:pStyle w:val="ConsPlusNormal"/>
        <w:rPr>
          <w:rFonts w:ascii="Times New Roman" w:hAnsi="Times New Roman" w:cs="Times New Roman"/>
        </w:rPr>
      </w:pPr>
    </w:p>
    <w:p w:rsidR="00401D07" w:rsidRPr="00E06533" w:rsidRDefault="00401D07" w:rsidP="00401D07"/>
    <w:p w:rsidR="00DB4F17" w:rsidRPr="00E06533" w:rsidRDefault="00DB4F17" w:rsidP="00DB4F17">
      <w:pPr>
        <w:rPr>
          <w:sz w:val="28"/>
          <w:szCs w:val="28"/>
        </w:rPr>
      </w:pPr>
    </w:p>
    <w:p w:rsidR="00DB4F17" w:rsidRPr="00E06533" w:rsidRDefault="00DB4F17" w:rsidP="00DB4F17">
      <w:pPr>
        <w:rPr>
          <w:sz w:val="28"/>
          <w:szCs w:val="28"/>
        </w:rPr>
      </w:pPr>
    </w:p>
    <w:p w:rsidR="00DB4F17" w:rsidRPr="00E06533" w:rsidRDefault="00DB4F17" w:rsidP="00DB4F17">
      <w:pPr>
        <w:rPr>
          <w:sz w:val="28"/>
          <w:szCs w:val="28"/>
        </w:rPr>
      </w:pPr>
    </w:p>
    <w:p w:rsidR="00DB4F17" w:rsidRPr="00E06533" w:rsidRDefault="00DB4F17" w:rsidP="00DB4F17">
      <w:pPr>
        <w:rPr>
          <w:sz w:val="28"/>
          <w:szCs w:val="28"/>
        </w:rPr>
      </w:pPr>
    </w:p>
    <w:p w:rsidR="00DB4F17" w:rsidRPr="00E06533" w:rsidRDefault="00DB4F17" w:rsidP="00DB4F17">
      <w:pPr>
        <w:rPr>
          <w:sz w:val="28"/>
          <w:szCs w:val="28"/>
        </w:rPr>
      </w:pPr>
    </w:p>
    <w:p w:rsidR="00DB4F17" w:rsidRPr="00E06533" w:rsidRDefault="00DB4F17" w:rsidP="00DB4F17">
      <w:pPr>
        <w:rPr>
          <w:sz w:val="28"/>
          <w:szCs w:val="28"/>
        </w:rPr>
      </w:pPr>
    </w:p>
    <w:p w:rsidR="00DB4F17" w:rsidRPr="00E06533" w:rsidRDefault="00DB4F17" w:rsidP="00DB4F17">
      <w:pPr>
        <w:rPr>
          <w:sz w:val="28"/>
          <w:szCs w:val="28"/>
        </w:rPr>
      </w:pPr>
    </w:p>
    <w:p w:rsidR="00DB4F17" w:rsidRPr="00E06533" w:rsidRDefault="00DB4F17" w:rsidP="00DB4F17">
      <w:pPr>
        <w:rPr>
          <w:sz w:val="28"/>
          <w:szCs w:val="28"/>
        </w:rPr>
      </w:pPr>
    </w:p>
    <w:p w:rsidR="00DB4F17" w:rsidRPr="00E06533" w:rsidRDefault="00DB4F17" w:rsidP="00DB4F17">
      <w:pPr>
        <w:rPr>
          <w:sz w:val="28"/>
          <w:szCs w:val="28"/>
        </w:rPr>
      </w:pPr>
    </w:p>
    <w:p w:rsidR="002E1141" w:rsidRPr="00E06533" w:rsidRDefault="002E1141" w:rsidP="00DB4F17">
      <w:pPr>
        <w:rPr>
          <w:sz w:val="28"/>
          <w:szCs w:val="28"/>
        </w:rPr>
      </w:pPr>
    </w:p>
    <w:p w:rsidR="002E1141" w:rsidRPr="00E06533" w:rsidRDefault="002E1141" w:rsidP="00DB4F17">
      <w:pPr>
        <w:rPr>
          <w:sz w:val="28"/>
          <w:szCs w:val="28"/>
        </w:rPr>
      </w:pPr>
    </w:p>
    <w:p w:rsidR="002E1141" w:rsidRPr="00E06533" w:rsidRDefault="002E1141" w:rsidP="00DB4F17">
      <w:pPr>
        <w:rPr>
          <w:sz w:val="28"/>
          <w:szCs w:val="28"/>
        </w:rPr>
      </w:pPr>
    </w:p>
    <w:p w:rsidR="002E1141" w:rsidRPr="00E06533" w:rsidRDefault="002E1141" w:rsidP="00DB4F17">
      <w:pPr>
        <w:rPr>
          <w:sz w:val="28"/>
          <w:szCs w:val="28"/>
        </w:rPr>
      </w:pPr>
    </w:p>
    <w:p w:rsidR="002E1141" w:rsidRPr="00E06533" w:rsidRDefault="002E1141" w:rsidP="00DB4F17">
      <w:pPr>
        <w:rPr>
          <w:sz w:val="28"/>
          <w:szCs w:val="28"/>
        </w:rPr>
      </w:pPr>
    </w:p>
    <w:p w:rsidR="002E1141" w:rsidRPr="00E06533" w:rsidRDefault="002E1141" w:rsidP="00DB4F17">
      <w:pPr>
        <w:rPr>
          <w:sz w:val="28"/>
          <w:szCs w:val="28"/>
        </w:rPr>
      </w:pPr>
    </w:p>
    <w:p w:rsidR="002E1141" w:rsidRPr="00E06533" w:rsidRDefault="002E1141" w:rsidP="00DB4F17">
      <w:pPr>
        <w:rPr>
          <w:sz w:val="28"/>
          <w:szCs w:val="28"/>
        </w:rPr>
      </w:pPr>
    </w:p>
    <w:p w:rsidR="002E1141" w:rsidRPr="00E06533" w:rsidRDefault="002E1141" w:rsidP="00DB4F17">
      <w:pPr>
        <w:rPr>
          <w:sz w:val="28"/>
          <w:szCs w:val="28"/>
        </w:rPr>
      </w:pPr>
    </w:p>
    <w:p w:rsidR="002E1141" w:rsidRPr="00E06533" w:rsidRDefault="002E1141" w:rsidP="00DB4F17">
      <w:pPr>
        <w:rPr>
          <w:sz w:val="28"/>
          <w:szCs w:val="28"/>
        </w:rPr>
      </w:pPr>
    </w:p>
    <w:p w:rsidR="002E1141" w:rsidRPr="00E06533" w:rsidRDefault="002E1141" w:rsidP="00DB4F17">
      <w:pPr>
        <w:rPr>
          <w:sz w:val="28"/>
          <w:szCs w:val="28"/>
        </w:rPr>
      </w:pPr>
    </w:p>
    <w:p w:rsidR="002E1141" w:rsidRPr="00E06533" w:rsidRDefault="002E1141" w:rsidP="00DB4F17">
      <w:pPr>
        <w:rPr>
          <w:sz w:val="28"/>
          <w:szCs w:val="28"/>
        </w:rPr>
      </w:pPr>
    </w:p>
    <w:p w:rsidR="002E1141" w:rsidRPr="00E06533" w:rsidRDefault="002E1141" w:rsidP="00DB4F17">
      <w:pPr>
        <w:rPr>
          <w:sz w:val="28"/>
          <w:szCs w:val="28"/>
        </w:rPr>
      </w:pPr>
    </w:p>
    <w:p w:rsidR="002E1141" w:rsidRPr="00E06533" w:rsidRDefault="002E1141" w:rsidP="00DB4F17">
      <w:pPr>
        <w:rPr>
          <w:sz w:val="28"/>
          <w:szCs w:val="28"/>
        </w:rPr>
      </w:pPr>
    </w:p>
    <w:p w:rsidR="002E1141" w:rsidRPr="00E06533" w:rsidRDefault="002E1141" w:rsidP="00DB4F17">
      <w:pPr>
        <w:rPr>
          <w:sz w:val="28"/>
          <w:szCs w:val="28"/>
        </w:rPr>
      </w:pPr>
    </w:p>
    <w:p w:rsidR="002E1141" w:rsidRPr="00E06533" w:rsidRDefault="002E1141" w:rsidP="00DB4F17">
      <w:pPr>
        <w:rPr>
          <w:sz w:val="28"/>
          <w:szCs w:val="28"/>
        </w:rPr>
      </w:pPr>
    </w:p>
    <w:p w:rsidR="005C0E16" w:rsidRPr="00E06533" w:rsidRDefault="005C0E16" w:rsidP="00DB4F17">
      <w:pPr>
        <w:rPr>
          <w:sz w:val="28"/>
          <w:szCs w:val="28"/>
        </w:rPr>
      </w:pPr>
    </w:p>
    <w:p w:rsidR="002E1141" w:rsidRPr="00E06533" w:rsidRDefault="002E1141" w:rsidP="00DB4F17">
      <w:pPr>
        <w:rPr>
          <w:sz w:val="28"/>
          <w:szCs w:val="28"/>
        </w:rPr>
      </w:pPr>
    </w:p>
    <w:p w:rsidR="00DB4F17" w:rsidRDefault="00DB4F17" w:rsidP="00DB4F17">
      <w:pPr>
        <w:rPr>
          <w:sz w:val="28"/>
          <w:szCs w:val="28"/>
        </w:rPr>
      </w:pPr>
    </w:p>
    <w:p w:rsidR="00200D7E" w:rsidRDefault="00200D7E" w:rsidP="00DB4F17">
      <w:pPr>
        <w:rPr>
          <w:sz w:val="28"/>
          <w:szCs w:val="28"/>
        </w:rPr>
      </w:pPr>
    </w:p>
    <w:p w:rsidR="00200D7E" w:rsidRDefault="00200D7E" w:rsidP="00DB4F17">
      <w:pPr>
        <w:rPr>
          <w:sz w:val="28"/>
          <w:szCs w:val="28"/>
        </w:rPr>
      </w:pPr>
    </w:p>
    <w:p w:rsidR="00200D7E" w:rsidRDefault="00200D7E" w:rsidP="00DB4F17">
      <w:pPr>
        <w:rPr>
          <w:sz w:val="28"/>
          <w:szCs w:val="28"/>
        </w:rPr>
      </w:pPr>
    </w:p>
    <w:p w:rsidR="00200D7E" w:rsidRDefault="00200D7E" w:rsidP="00DB4F17">
      <w:pPr>
        <w:rPr>
          <w:sz w:val="28"/>
          <w:szCs w:val="28"/>
        </w:rPr>
      </w:pPr>
    </w:p>
    <w:p w:rsidR="00200D7E" w:rsidRPr="00E06533" w:rsidRDefault="00200D7E" w:rsidP="00DB4F17">
      <w:pPr>
        <w:rPr>
          <w:sz w:val="28"/>
          <w:szCs w:val="28"/>
        </w:rPr>
      </w:pPr>
    </w:p>
    <w:p w:rsidR="00DB4F17" w:rsidRPr="00E06533" w:rsidRDefault="00DB4F17" w:rsidP="00DB4F17">
      <w:pPr>
        <w:rPr>
          <w:sz w:val="28"/>
          <w:szCs w:val="28"/>
        </w:rPr>
      </w:pPr>
    </w:p>
    <w:p w:rsidR="00DB4F17" w:rsidRPr="00E06533" w:rsidRDefault="00DB4F17" w:rsidP="00DB4F17">
      <w:pPr>
        <w:rPr>
          <w:sz w:val="28"/>
          <w:szCs w:val="28"/>
        </w:rPr>
      </w:pPr>
    </w:p>
    <w:p w:rsidR="00DB4F17" w:rsidRPr="00E06533" w:rsidRDefault="00DB4F17" w:rsidP="00DB4F17">
      <w:pPr>
        <w:rPr>
          <w:sz w:val="28"/>
          <w:szCs w:val="28"/>
        </w:rPr>
      </w:pPr>
    </w:p>
    <w:p w:rsidR="00DB4F17" w:rsidRPr="00E06533" w:rsidRDefault="00DB4F17" w:rsidP="00DB4F17">
      <w:pPr>
        <w:rPr>
          <w:sz w:val="28"/>
          <w:szCs w:val="28"/>
        </w:rPr>
      </w:pPr>
    </w:p>
    <w:p w:rsidR="00DB4F17" w:rsidRPr="00E06533" w:rsidRDefault="00DB4F17" w:rsidP="00DB4F17">
      <w:pPr>
        <w:rPr>
          <w:sz w:val="28"/>
          <w:szCs w:val="28"/>
        </w:rPr>
      </w:pPr>
    </w:p>
    <w:p w:rsidR="00DB4F17" w:rsidRPr="00E06533" w:rsidRDefault="00DB4F17" w:rsidP="00DB4F17">
      <w:pPr>
        <w:rPr>
          <w:sz w:val="28"/>
          <w:szCs w:val="28"/>
        </w:rPr>
      </w:pPr>
    </w:p>
    <w:p w:rsidR="00DB4F17" w:rsidRPr="00E06533" w:rsidRDefault="00DB4F17" w:rsidP="00DB4F17">
      <w:pPr>
        <w:ind w:right="-31"/>
        <w:contextualSpacing/>
        <w:rPr>
          <w:sz w:val="28"/>
          <w:szCs w:val="28"/>
        </w:rPr>
      </w:pPr>
      <w:r w:rsidRPr="00E06533">
        <w:rPr>
          <w:sz w:val="28"/>
          <w:szCs w:val="28"/>
        </w:rPr>
        <w:t xml:space="preserve">Заместитель председателя комитета                                                                                                </w:t>
      </w:r>
      <w:r w:rsidR="002E1141" w:rsidRPr="00E06533">
        <w:rPr>
          <w:sz w:val="28"/>
          <w:szCs w:val="28"/>
        </w:rPr>
        <w:t xml:space="preserve">                            </w:t>
      </w:r>
      <w:r w:rsidRPr="00E06533">
        <w:rPr>
          <w:sz w:val="28"/>
          <w:szCs w:val="28"/>
        </w:rPr>
        <w:t>Т.Н. Петрова</w:t>
      </w:r>
    </w:p>
    <w:p w:rsidR="00DB4F17" w:rsidRPr="00E06533" w:rsidRDefault="00DB4F17" w:rsidP="00DB4F17">
      <w:pPr>
        <w:contextualSpacing/>
        <w:rPr>
          <w:sz w:val="28"/>
          <w:szCs w:val="28"/>
        </w:rPr>
      </w:pPr>
      <w:r w:rsidRPr="00E06533">
        <w:rPr>
          <w:sz w:val="28"/>
          <w:szCs w:val="28"/>
        </w:rPr>
        <w:t xml:space="preserve">                                                                              </w:t>
      </w:r>
    </w:p>
    <w:p w:rsidR="00647934" w:rsidRPr="00E06533" w:rsidRDefault="00DB4F17" w:rsidP="00DB4F17">
      <w:pPr>
        <w:ind w:right="-31"/>
        <w:contextualSpacing/>
        <w:jc w:val="right"/>
        <w:rPr>
          <w:sz w:val="28"/>
          <w:szCs w:val="28"/>
        </w:rPr>
      </w:pPr>
      <w:r w:rsidRPr="00E06533">
        <w:rPr>
          <w:sz w:val="28"/>
          <w:szCs w:val="28"/>
        </w:rPr>
        <w:t xml:space="preserve"> «____» _____________ 20___ г.       </w:t>
      </w:r>
    </w:p>
    <w:sectPr w:rsidR="00647934" w:rsidRPr="00E06533" w:rsidSect="000E2D48">
      <w:pgSz w:w="16838" w:h="11905" w:orient="landscape"/>
      <w:pgMar w:top="1985" w:right="1134" w:bottom="851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C9C" w:rsidRDefault="00ED5C9C" w:rsidP="00A31A56">
      <w:r>
        <w:separator/>
      </w:r>
    </w:p>
  </w:endnote>
  <w:endnote w:type="continuationSeparator" w:id="0">
    <w:p w:rsidR="00ED5C9C" w:rsidRDefault="00ED5C9C" w:rsidP="00A3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C9C" w:rsidRDefault="00ED5C9C" w:rsidP="00A31A56">
      <w:r>
        <w:separator/>
      </w:r>
    </w:p>
  </w:footnote>
  <w:footnote w:type="continuationSeparator" w:id="0">
    <w:p w:rsidR="00ED5C9C" w:rsidRDefault="00ED5C9C" w:rsidP="00A31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C9C" w:rsidRDefault="00ED5C9C">
    <w:pPr>
      <w:pStyle w:val="a5"/>
      <w:jc w:val="right"/>
    </w:pPr>
  </w:p>
  <w:p w:rsidR="00ED5C9C" w:rsidRDefault="00ED5C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00A7"/>
    <w:multiLevelType w:val="multilevel"/>
    <w:tmpl w:val="358220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</w:rPr>
    </w:lvl>
  </w:abstractNum>
  <w:abstractNum w:abstractNumId="1" w15:restartNumberingAfterBreak="0">
    <w:nsid w:val="240A5A1F"/>
    <w:multiLevelType w:val="hybridMultilevel"/>
    <w:tmpl w:val="396084F0"/>
    <w:lvl w:ilvl="0" w:tplc="C39A6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DB"/>
    <w:rsid w:val="00001F86"/>
    <w:rsid w:val="00014967"/>
    <w:rsid w:val="00014A7F"/>
    <w:rsid w:val="000177EB"/>
    <w:rsid w:val="0008018E"/>
    <w:rsid w:val="00084238"/>
    <w:rsid w:val="00095387"/>
    <w:rsid w:val="000A44C1"/>
    <w:rsid w:val="000C1655"/>
    <w:rsid w:val="000C28B0"/>
    <w:rsid w:val="000C2A25"/>
    <w:rsid w:val="000E2D48"/>
    <w:rsid w:val="000F4F1A"/>
    <w:rsid w:val="00134454"/>
    <w:rsid w:val="001600B8"/>
    <w:rsid w:val="001758AB"/>
    <w:rsid w:val="001A04D6"/>
    <w:rsid w:val="001C21EC"/>
    <w:rsid w:val="00200D7E"/>
    <w:rsid w:val="002023F9"/>
    <w:rsid w:val="0021465C"/>
    <w:rsid w:val="0021467F"/>
    <w:rsid w:val="00227732"/>
    <w:rsid w:val="00254360"/>
    <w:rsid w:val="00295F0B"/>
    <w:rsid w:val="002B0C95"/>
    <w:rsid w:val="002B17FE"/>
    <w:rsid w:val="002E1141"/>
    <w:rsid w:val="0031168A"/>
    <w:rsid w:val="00336ABA"/>
    <w:rsid w:val="003420B4"/>
    <w:rsid w:val="00394EF7"/>
    <w:rsid w:val="003A2C66"/>
    <w:rsid w:val="003A2E78"/>
    <w:rsid w:val="003B0802"/>
    <w:rsid w:val="003D2B31"/>
    <w:rsid w:val="003F25C7"/>
    <w:rsid w:val="00401D07"/>
    <w:rsid w:val="00424BE7"/>
    <w:rsid w:val="00441A3F"/>
    <w:rsid w:val="00490557"/>
    <w:rsid w:val="00493F84"/>
    <w:rsid w:val="004A39BA"/>
    <w:rsid w:val="004C7660"/>
    <w:rsid w:val="00517F96"/>
    <w:rsid w:val="00530666"/>
    <w:rsid w:val="00534C5D"/>
    <w:rsid w:val="00553FF6"/>
    <w:rsid w:val="00582F8A"/>
    <w:rsid w:val="00590589"/>
    <w:rsid w:val="005A351D"/>
    <w:rsid w:val="005C0E16"/>
    <w:rsid w:val="005C7454"/>
    <w:rsid w:val="005E5ACA"/>
    <w:rsid w:val="00630202"/>
    <w:rsid w:val="00647934"/>
    <w:rsid w:val="00673B2D"/>
    <w:rsid w:val="006816D5"/>
    <w:rsid w:val="00685F7B"/>
    <w:rsid w:val="006B5462"/>
    <w:rsid w:val="006D0D22"/>
    <w:rsid w:val="006D121A"/>
    <w:rsid w:val="006D6DC3"/>
    <w:rsid w:val="0072362C"/>
    <w:rsid w:val="00734CD1"/>
    <w:rsid w:val="00760A52"/>
    <w:rsid w:val="00771F27"/>
    <w:rsid w:val="007B59B2"/>
    <w:rsid w:val="007D7B58"/>
    <w:rsid w:val="0081396A"/>
    <w:rsid w:val="00822289"/>
    <w:rsid w:val="008447DB"/>
    <w:rsid w:val="00852B48"/>
    <w:rsid w:val="00893814"/>
    <w:rsid w:val="00903823"/>
    <w:rsid w:val="00904207"/>
    <w:rsid w:val="00921915"/>
    <w:rsid w:val="009329F6"/>
    <w:rsid w:val="009708B1"/>
    <w:rsid w:val="00973391"/>
    <w:rsid w:val="009B408A"/>
    <w:rsid w:val="009F7414"/>
    <w:rsid w:val="009F7AD8"/>
    <w:rsid w:val="00A12596"/>
    <w:rsid w:val="00A31A56"/>
    <w:rsid w:val="00A40923"/>
    <w:rsid w:val="00A435B2"/>
    <w:rsid w:val="00A82A14"/>
    <w:rsid w:val="00A84D4E"/>
    <w:rsid w:val="00AE3C36"/>
    <w:rsid w:val="00AF2A08"/>
    <w:rsid w:val="00B214DC"/>
    <w:rsid w:val="00B32652"/>
    <w:rsid w:val="00B428CC"/>
    <w:rsid w:val="00B45E9B"/>
    <w:rsid w:val="00B506A8"/>
    <w:rsid w:val="00B611DF"/>
    <w:rsid w:val="00B73369"/>
    <w:rsid w:val="00BB3D38"/>
    <w:rsid w:val="00BE0D6B"/>
    <w:rsid w:val="00C033EF"/>
    <w:rsid w:val="00C07EEB"/>
    <w:rsid w:val="00C2698C"/>
    <w:rsid w:val="00C34AE9"/>
    <w:rsid w:val="00C5641B"/>
    <w:rsid w:val="00CB2B3B"/>
    <w:rsid w:val="00CC2E7A"/>
    <w:rsid w:val="00CD3F82"/>
    <w:rsid w:val="00CE3E9C"/>
    <w:rsid w:val="00CF2A47"/>
    <w:rsid w:val="00D10E55"/>
    <w:rsid w:val="00D24689"/>
    <w:rsid w:val="00D3117B"/>
    <w:rsid w:val="00D41AA6"/>
    <w:rsid w:val="00D511BC"/>
    <w:rsid w:val="00D5358C"/>
    <w:rsid w:val="00DA0EE0"/>
    <w:rsid w:val="00DA6913"/>
    <w:rsid w:val="00DB4F17"/>
    <w:rsid w:val="00E0210E"/>
    <w:rsid w:val="00E06533"/>
    <w:rsid w:val="00E15C2C"/>
    <w:rsid w:val="00ED5C9C"/>
    <w:rsid w:val="00EF0331"/>
    <w:rsid w:val="00F50DE4"/>
    <w:rsid w:val="00F546B3"/>
    <w:rsid w:val="00F639DC"/>
    <w:rsid w:val="00F767C1"/>
    <w:rsid w:val="00F97397"/>
    <w:rsid w:val="00FF100E"/>
    <w:rsid w:val="00FF1DBD"/>
    <w:rsid w:val="00F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DD210-EA38-49C5-9959-400BF25C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2652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47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47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8C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428C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31A5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31A56"/>
  </w:style>
  <w:style w:type="paragraph" w:styleId="a7">
    <w:name w:val="footer"/>
    <w:basedOn w:val="a"/>
    <w:link w:val="a8"/>
    <w:uiPriority w:val="99"/>
    <w:unhideWhenUsed/>
    <w:rsid w:val="00A31A5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31A56"/>
  </w:style>
  <w:style w:type="character" w:customStyle="1" w:styleId="10">
    <w:name w:val="Заголовок 1 Знак"/>
    <w:basedOn w:val="a0"/>
    <w:link w:val="1"/>
    <w:rsid w:val="00B32652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paragraph" w:customStyle="1" w:styleId="ConsNonformat">
    <w:name w:val="ConsNonformat"/>
    <w:rsid w:val="00B326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B32652"/>
    <w:pPr>
      <w:spacing w:before="75" w:after="75"/>
      <w:ind w:firstLine="851"/>
    </w:pPr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rsid w:val="00517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421852F2BC0081588B64D15AB3FB56E9094C6FD898AFDA67801B9E12AA07AF08308F93DC32DDEE9AC3997724A626A66B13771428D55720BL2c0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21852F2BC0081588B65318BD53EB62959F91F3888AF7F0215EE2BC7DA970A7C447A06D8778D3E8A42CC22210356765LB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FCE14-47A8-445A-8867-00C7BBEDD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9</Pages>
  <Words>2202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Анатолий Андреевич Чуб</dc:creator>
  <cp:lastModifiedBy>Евгения Константиновна  Борисова</cp:lastModifiedBy>
  <cp:revision>156</cp:revision>
  <cp:lastPrinted>2022-12-05T03:56:00Z</cp:lastPrinted>
  <dcterms:created xsi:type="dcterms:W3CDTF">2020-11-24T04:42:00Z</dcterms:created>
  <dcterms:modified xsi:type="dcterms:W3CDTF">2022-12-28T02:14:00Z</dcterms:modified>
</cp:coreProperties>
</file>