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26" w:rsidRPr="007803B5" w:rsidRDefault="006C7D26" w:rsidP="006C7D26">
      <w:pPr>
        <w:keepNext/>
        <w:tabs>
          <w:tab w:val="num" w:pos="0"/>
        </w:tabs>
        <w:jc w:val="center"/>
        <w:outlineLvl w:val="0"/>
        <w:rPr>
          <w:lang w:eastAsia="ar-SA"/>
        </w:rPr>
      </w:pPr>
      <w:r>
        <w:t xml:space="preserve">    </w:t>
      </w:r>
      <w:r w:rsidRPr="007803B5">
        <w:rPr>
          <w:lang w:eastAsia="ar-SA"/>
        </w:rPr>
        <w:t>РОССИЙСКАЯ   ФЕДЕРАЦИЯ</w:t>
      </w:r>
    </w:p>
    <w:p w:rsidR="006C7D26" w:rsidRPr="007803B5" w:rsidRDefault="006C7D26" w:rsidP="006C7D2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0"/>
        </w:rPr>
        <w:drawing>
          <wp:inline distT="0" distB="0" distL="0" distR="0" wp14:anchorId="75549FAE" wp14:editId="4A7EC64E">
            <wp:extent cx="445135" cy="572770"/>
            <wp:effectExtent l="0" t="0" r="0" b="0"/>
            <wp:docPr id="1" name="Рисунок 1" descr="брендб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рендбу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D26" w:rsidRPr="007803B5" w:rsidRDefault="006C7D26" w:rsidP="006C7D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ЛЕБЯЖИНСКАЯ СЕЛЬСКАЯ </w:t>
      </w:r>
      <w:r w:rsidRPr="007803B5">
        <w:rPr>
          <w:b/>
          <w:sz w:val="24"/>
          <w:szCs w:val="24"/>
        </w:rPr>
        <w:t>АДМИНИСТРАЦИЯ</w:t>
      </w:r>
    </w:p>
    <w:p w:rsidR="006C7D26" w:rsidRDefault="006C7D26" w:rsidP="006C7D26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ЦЕНТРАЛЬНОГО РАЙОНА ГОРОДА </w:t>
      </w:r>
      <w:r w:rsidRPr="007803B5">
        <w:rPr>
          <w:b/>
          <w:sz w:val="24"/>
          <w:szCs w:val="24"/>
          <w:lang w:eastAsia="ar-SA"/>
        </w:rPr>
        <w:t>БАРНАУЛА</w:t>
      </w:r>
    </w:p>
    <w:p w:rsidR="006C7D26" w:rsidRPr="007803B5" w:rsidRDefault="006C7D26" w:rsidP="006C7D26">
      <w:pPr>
        <w:keepNext/>
        <w:tabs>
          <w:tab w:val="num" w:pos="0"/>
          <w:tab w:val="left" w:pos="4927"/>
          <w:tab w:val="left" w:pos="9854"/>
        </w:tabs>
        <w:jc w:val="center"/>
        <w:outlineLvl w:val="2"/>
        <w:rPr>
          <w:b/>
          <w:sz w:val="48"/>
          <w:szCs w:val="48"/>
          <w:lang w:eastAsia="ar-SA"/>
        </w:rPr>
      </w:pPr>
    </w:p>
    <w:p w:rsidR="006C7D26" w:rsidRPr="007803B5" w:rsidRDefault="006C7D26" w:rsidP="006C7D26">
      <w:pPr>
        <w:keepNext/>
        <w:tabs>
          <w:tab w:val="num" w:pos="0"/>
          <w:tab w:val="left" w:pos="4927"/>
          <w:tab w:val="left" w:pos="9854"/>
        </w:tabs>
        <w:jc w:val="center"/>
        <w:outlineLvl w:val="2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  <w:lang w:eastAsia="ar-SA"/>
        </w:rPr>
        <w:t>ПОСТАНОВЛЕНИЕ</w:t>
      </w:r>
    </w:p>
    <w:p w:rsidR="006C7D26" w:rsidRDefault="006C7D26" w:rsidP="006C7D26">
      <w:pPr>
        <w:pStyle w:val="1"/>
        <w:jc w:val="center"/>
        <w:rPr>
          <w:sz w:val="36"/>
        </w:rPr>
      </w:pPr>
    </w:p>
    <w:p w:rsidR="006C7D26" w:rsidRDefault="006C7D26" w:rsidP="006C7D26">
      <w:pPr>
        <w:rPr>
          <w:sz w:val="22"/>
        </w:rPr>
      </w:pPr>
      <w:r>
        <w:rPr>
          <w:sz w:val="22"/>
        </w:rPr>
        <w:t>от_______________________ №__________</w:t>
      </w:r>
    </w:p>
    <w:p w:rsidR="006C7D26" w:rsidRDefault="006C7D26" w:rsidP="006C7D26">
      <w:pPr>
        <w:rPr>
          <w:sz w:val="22"/>
        </w:rPr>
      </w:pPr>
    </w:p>
    <w:p w:rsidR="006C7D26" w:rsidRDefault="006C7D26" w:rsidP="006C7D26">
      <w:pPr>
        <w:jc w:val="both"/>
      </w:pPr>
    </w:p>
    <w:p w:rsidR="00DE240C" w:rsidRDefault="00DE240C" w:rsidP="006C7D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DE240C" w:rsidRDefault="00DE240C" w:rsidP="006C7D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приложение к постановлению </w:t>
      </w:r>
    </w:p>
    <w:p w:rsidR="00DE240C" w:rsidRDefault="00DE240C" w:rsidP="006C7D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Лебяжинской сельской администрации </w:t>
      </w:r>
    </w:p>
    <w:p w:rsidR="00DE240C" w:rsidRDefault="00DE240C" w:rsidP="006C7D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Центрального района города Барнаула </w:t>
      </w:r>
    </w:p>
    <w:p w:rsidR="00C910CA" w:rsidRDefault="00DE240C" w:rsidP="006C7D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E240C">
        <w:rPr>
          <w:sz w:val="28"/>
          <w:szCs w:val="28"/>
        </w:rPr>
        <w:t>30.06.2017 №65</w:t>
      </w:r>
      <w:r w:rsidR="00C910CA">
        <w:rPr>
          <w:sz w:val="28"/>
          <w:szCs w:val="28"/>
        </w:rPr>
        <w:t xml:space="preserve"> </w:t>
      </w:r>
      <w:r w:rsidR="00297620">
        <w:rPr>
          <w:sz w:val="28"/>
          <w:szCs w:val="28"/>
        </w:rPr>
        <w:t>«</w:t>
      </w:r>
      <w:r w:rsidR="006C7D26">
        <w:rPr>
          <w:sz w:val="28"/>
          <w:szCs w:val="28"/>
        </w:rPr>
        <w:t xml:space="preserve">Об утверждении </w:t>
      </w:r>
    </w:p>
    <w:p w:rsidR="006C7D26" w:rsidRDefault="006C7D26" w:rsidP="006C7D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Положения об</w:t>
      </w:r>
      <w:r w:rsidR="00C910C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 комиссии</w:t>
      </w:r>
    </w:p>
    <w:p w:rsidR="00C910CA" w:rsidRDefault="006C7D26" w:rsidP="006C7D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Лебяжинской сельской</w:t>
      </w:r>
      <w:r w:rsidR="00C91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6C7D26" w:rsidRPr="00CA6704" w:rsidRDefault="006C7D26" w:rsidP="006C7D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Центрального района</w:t>
      </w:r>
      <w:r w:rsidR="00C910CA">
        <w:rPr>
          <w:sz w:val="28"/>
          <w:szCs w:val="28"/>
        </w:rPr>
        <w:t xml:space="preserve"> города Барнаула»</w:t>
      </w:r>
    </w:p>
    <w:p w:rsidR="006C7D26" w:rsidRDefault="006C7D26" w:rsidP="006C7D26">
      <w:pPr>
        <w:jc w:val="both"/>
      </w:pPr>
      <w:r>
        <w:tab/>
      </w:r>
    </w:p>
    <w:p w:rsidR="00DE240C" w:rsidRDefault="00DE240C" w:rsidP="00DE240C">
      <w:pPr>
        <w:ind w:firstLine="709"/>
        <w:jc w:val="both"/>
        <w:rPr>
          <w:shd w:val="clear" w:color="auto" w:fill="FFFFFF"/>
        </w:rPr>
      </w:pPr>
      <w:r w:rsidRPr="00770C13">
        <w:rPr>
          <w:shd w:val="clear" w:color="auto" w:fill="FFFFFF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законом Алтайского края от 10.03.2009 №12-ЗС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 </w:t>
      </w:r>
    </w:p>
    <w:p w:rsidR="00DE240C" w:rsidRPr="00770C13" w:rsidRDefault="00DE240C" w:rsidP="00DE240C">
      <w:pPr>
        <w:jc w:val="both"/>
        <w:rPr>
          <w:bCs/>
        </w:rPr>
      </w:pPr>
      <w:r w:rsidRPr="00770C13">
        <w:rPr>
          <w:bCs/>
        </w:rPr>
        <w:t>ПОСТАНОВЛЯЮ:</w:t>
      </w:r>
    </w:p>
    <w:p w:rsidR="00DE240C" w:rsidRDefault="00DE240C" w:rsidP="00DE240C">
      <w:pPr>
        <w:ind w:firstLine="709"/>
        <w:jc w:val="both"/>
        <w:rPr>
          <w:bCs/>
        </w:rPr>
      </w:pPr>
      <w:r w:rsidRPr="00770C13">
        <w:rPr>
          <w:bCs/>
        </w:rPr>
        <w:t>1. Внести в приложение к постановлению</w:t>
      </w:r>
      <w:r w:rsidR="00E3515A">
        <w:rPr>
          <w:bCs/>
        </w:rPr>
        <w:t xml:space="preserve"> Лебяжинской сельской администрации Центрального района города Барнаула</w:t>
      </w:r>
      <w:r w:rsidRPr="00770C13">
        <w:rPr>
          <w:bCs/>
        </w:rPr>
        <w:t xml:space="preserve"> </w:t>
      </w:r>
      <w:r>
        <w:rPr>
          <w:bCs/>
        </w:rPr>
        <w:t>о</w:t>
      </w:r>
      <w:r w:rsidRPr="00DE240C">
        <w:rPr>
          <w:bCs/>
        </w:rPr>
        <w:t>т 30.06.2017 №65</w:t>
      </w:r>
      <w:r w:rsidRPr="00770C13">
        <w:rPr>
          <w:bCs/>
        </w:rPr>
        <w:t xml:space="preserve"> «Об утверждении Положения об административной комиссии при </w:t>
      </w:r>
      <w:r>
        <w:rPr>
          <w:bCs/>
        </w:rPr>
        <w:t xml:space="preserve">Лебяжинской сельской </w:t>
      </w:r>
      <w:r w:rsidRPr="00770C13">
        <w:rPr>
          <w:bCs/>
        </w:rPr>
        <w:t xml:space="preserve">администрации </w:t>
      </w:r>
      <w:r>
        <w:rPr>
          <w:bCs/>
        </w:rPr>
        <w:t>Центрального</w:t>
      </w:r>
      <w:r w:rsidRPr="00770C13">
        <w:rPr>
          <w:bCs/>
        </w:rPr>
        <w:t xml:space="preserve"> района города Барнаула» следующие изменения:</w:t>
      </w:r>
    </w:p>
    <w:p w:rsidR="00DE345F" w:rsidRDefault="00DE240C" w:rsidP="00DE240C">
      <w:pPr>
        <w:ind w:firstLine="709"/>
        <w:jc w:val="both"/>
        <w:rPr>
          <w:bCs/>
        </w:rPr>
      </w:pPr>
      <w:r w:rsidRPr="001176A4">
        <w:rPr>
          <w:bCs/>
        </w:rPr>
        <w:t xml:space="preserve">1.1. Пункт </w:t>
      </w:r>
      <w:r>
        <w:rPr>
          <w:bCs/>
        </w:rPr>
        <w:t>2</w:t>
      </w:r>
      <w:r w:rsidRPr="001176A4">
        <w:rPr>
          <w:bCs/>
        </w:rPr>
        <w:t xml:space="preserve"> раздела I «Порядок организации административной комисс</w:t>
      </w:r>
      <w:proofErr w:type="gramStart"/>
      <w:r w:rsidRPr="001176A4">
        <w:rPr>
          <w:bCs/>
        </w:rPr>
        <w:t>ии и ее</w:t>
      </w:r>
      <w:proofErr w:type="gramEnd"/>
      <w:r w:rsidRPr="001176A4">
        <w:rPr>
          <w:bCs/>
        </w:rPr>
        <w:t xml:space="preserve"> компетенция» изложить в следующей редакции:</w:t>
      </w:r>
    </w:p>
    <w:p w:rsidR="00DE240C" w:rsidRDefault="00DE345F" w:rsidP="00DE240C">
      <w:pPr>
        <w:ind w:firstLine="709"/>
        <w:jc w:val="both"/>
        <w:rPr>
          <w:bCs/>
        </w:rPr>
      </w:pPr>
      <w:r>
        <w:rPr>
          <w:bCs/>
        </w:rPr>
        <w:t xml:space="preserve">«2. </w:t>
      </w:r>
      <w:r w:rsidR="00DE240C" w:rsidRPr="005111ED">
        <w:rPr>
          <w:bCs/>
        </w:rPr>
        <w:t>Административная комиссия при</w:t>
      </w:r>
      <w:r w:rsidR="00DE240C">
        <w:rPr>
          <w:bCs/>
        </w:rPr>
        <w:t xml:space="preserve"> Лебяжинской сельской</w:t>
      </w:r>
      <w:r w:rsidR="00DE240C" w:rsidRPr="005111ED">
        <w:rPr>
          <w:bCs/>
        </w:rPr>
        <w:t xml:space="preserve"> администрации </w:t>
      </w:r>
      <w:r w:rsidR="00DE240C">
        <w:rPr>
          <w:bCs/>
        </w:rPr>
        <w:t>Центрального</w:t>
      </w:r>
      <w:r w:rsidR="00DE240C" w:rsidRPr="005111ED">
        <w:rPr>
          <w:bCs/>
        </w:rPr>
        <w:t xml:space="preserve"> района города Барнаула является коллегиальным органом при </w:t>
      </w:r>
      <w:r w:rsidR="00DE240C">
        <w:rPr>
          <w:bCs/>
        </w:rPr>
        <w:t xml:space="preserve">Лебяжинской сельской </w:t>
      </w:r>
      <w:r w:rsidR="00DE240C" w:rsidRPr="005111ED">
        <w:rPr>
          <w:bCs/>
        </w:rPr>
        <w:t xml:space="preserve">администрации </w:t>
      </w:r>
      <w:r w:rsidR="00DE240C">
        <w:rPr>
          <w:bCs/>
        </w:rPr>
        <w:t>Центрального</w:t>
      </w:r>
      <w:r w:rsidR="00DE240C" w:rsidRPr="005111ED">
        <w:rPr>
          <w:bCs/>
        </w:rPr>
        <w:t xml:space="preserve"> рай</w:t>
      </w:r>
      <w:r w:rsidR="00DE240C">
        <w:rPr>
          <w:bCs/>
        </w:rPr>
        <w:t xml:space="preserve">она города Барнаула, образуется </w:t>
      </w:r>
      <w:r w:rsidR="00DE240C" w:rsidRPr="005111ED">
        <w:rPr>
          <w:bCs/>
        </w:rPr>
        <w:t xml:space="preserve">решением </w:t>
      </w:r>
      <w:r w:rsidR="00DE240C">
        <w:rPr>
          <w:bCs/>
        </w:rPr>
        <w:t>Барнаульской городской Думы</w:t>
      </w:r>
      <w:r w:rsidR="00DE240C" w:rsidRPr="005111ED">
        <w:rPr>
          <w:bCs/>
        </w:rPr>
        <w:t xml:space="preserve"> по представлению главы</w:t>
      </w:r>
      <w:r w:rsidR="00DE240C">
        <w:rPr>
          <w:bCs/>
        </w:rPr>
        <w:t xml:space="preserve"> Лебяжинской сельской</w:t>
      </w:r>
      <w:r w:rsidR="00DE240C" w:rsidRPr="005111ED">
        <w:rPr>
          <w:bCs/>
        </w:rPr>
        <w:t xml:space="preserve"> администрации </w:t>
      </w:r>
      <w:r w:rsidR="00DE240C">
        <w:rPr>
          <w:bCs/>
        </w:rPr>
        <w:t>Центрального</w:t>
      </w:r>
      <w:r w:rsidR="00DE240C" w:rsidRPr="005111ED">
        <w:rPr>
          <w:bCs/>
        </w:rPr>
        <w:t xml:space="preserve"> района города Барнаула сро</w:t>
      </w:r>
      <w:r w:rsidR="00DE240C">
        <w:rPr>
          <w:bCs/>
        </w:rPr>
        <w:t>ком на 5 лет».</w:t>
      </w:r>
    </w:p>
    <w:p w:rsidR="00DE240C" w:rsidRDefault="00DE345F" w:rsidP="00DE240C">
      <w:pPr>
        <w:ind w:firstLine="709"/>
        <w:jc w:val="both"/>
      </w:pPr>
      <w:r>
        <w:rPr>
          <w:bCs/>
        </w:rPr>
        <w:t>1.</w:t>
      </w:r>
      <w:r w:rsidR="00DE240C">
        <w:rPr>
          <w:bCs/>
        </w:rPr>
        <w:t>2. П</w:t>
      </w:r>
      <w:r w:rsidR="00DE240C" w:rsidRPr="009F2DAC">
        <w:rPr>
          <w:bCs/>
        </w:rPr>
        <w:t xml:space="preserve">ункт 6 </w:t>
      </w:r>
      <w:r w:rsidR="00DE240C" w:rsidRPr="001176A4">
        <w:rPr>
          <w:bCs/>
        </w:rPr>
        <w:t>раздела I «Порядок организации административной комисс</w:t>
      </w:r>
      <w:proofErr w:type="gramStart"/>
      <w:r w:rsidR="00DE240C" w:rsidRPr="001176A4">
        <w:rPr>
          <w:bCs/>
        </w:rPr>
        <w:t>ии и ее</w:t>
      </w:r>
      <w:proofErr w:type="gramEnd"/>
      <w:r w:rsidR="00DE240C" w:rsidRPr="001176A4">
        <w:rPr>
          <w:bCs/>
        </w:rPr>
        <w:t xml:space="preserve"> компетенция»</w:t>
      </w:r>
      <w:r w:rsidR="00DE240C">
        <w:rPr>
          <w:bCs/>
        </w:rPr>
        <w:t xml:space="preserve"> </w:t>
      </w:r>
      <w:r w:rsidR="00DE240C" w:rsidRPr="009F2DAC">
        <w:rPr>
          <w:bCs/>
        </w:rPr>
        <w:t xml:space="preserve">дополнить </w:t>
      </w:r>
      <w:r w:rsidR="00DE240C">
        <w:rPr>
          <w:bCs/>
        </w:rPr>
        <w:t>предложением следующего содержания:</w:t>
      </w:r>
      <w:r w:rsidR="00DE240C" w:rsidRPr="009F2DAC">
        <w:rPr>
          <w:bCs/>
        </w:rPr>
        <w:t xml:space="preserve">  «</w:t>
      </w:r>
      <w:r w:rsidR="00DE240C">
        <w:t xml:space="preserve">При </w:t>
      </w:r>
      <w:hyperlink r:id="rId6" w:history="1">
        <w:r w:rsidR="00DE240C">
          <w:rPr>
            <w:color w:val="0000FF"/>
          </w:rPr>
          <w:t>длящемся</w:t>
        </w:r>
      </w:hyperlink>
      <w:r w:rsidR="00DE240C">
        <w:t xml:space="preserve"> административном правонарушении сроки </w:t>
      </w:r>
      <w:r w:rsidR="00DE240C">
        <w:lastRenderedPageBreak/>
        <w:t>начинают исчисляться со дня обнаружения административного правонарушения</w:t>
      </w:r>
      <w:proofErr w:type="gramStart"/>
      <w:r w:rsidR="00DE240C">
        <w:t>.»;</w:t>
      </w:r>
      <w:proofErr w:type="gramEnd"/>
    </w:p>
    <w:p w:rsidR="00DE345F" w:rsidRDefault="00DE345F" w:rsidP="0029762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</w:t>
      </w:r>
      <w:r w:rsidR="00DE240C">
        <w:rPr>
          <w:bCs/>
        </w:rPr>
        <w:t>3</w:t>
      </w:r>
      <w:r w:rsidR="00DE240C" w:rsidRPr="00770C13">
        <w:rPr>
          <w:bCs/>
        </w:rPr>
        <w:t xml:space="preserve">. </w:t>
      </w:r>
      <w:r w:rsidR="00DE240C" w:rsidRPr="001176A4">
        <w:rPr>
          <w:bCs/>
        </w:rPr>
        <w:t xml:space="preserve">Пункт </w:t>
      </w:r>
      <w:r w:rsidR="00DE240C">
        <w:rPr>
          <w:bCs/>
        </w:rPr>
        <w:t>4</w:t>
      </w:r>
      <w:r w:rsidR="00DE240C" w:rsidRPr="001176A4">
        <w:rPr>
          <w:bCs/>
        </w:rPr>
        <w:t xml:space="preserve"> раздела II «</w:t>
      </w:r>
      <w:r w:rsidR="00DE240C" w:rsidRPr="005111ED">
        <w:rPr>
          <w:bCs/>
        </w:rPr>
        <w:t>Порядо</w:t>
      </w:r>
      <w:r w:rsidR="00DE240C">
        <w:rPr>
          <w:bCs/>
        </w:rPr>
        <w:t xml:space="preserve">к рассмотрения административной </w:t>
      </w:r>
      <w:r w:rsidR="00DE240C" w:rsidRPr="005111ED">
        <w:rPr>
          <w:bCs/>
        </w:rPr>
        <w:t>комиссией дел об административных правонарушениях</w:t>
      </w:r>
      <w:r w:rsidR="00DE240C" w:rsidRPr="001176A4">
        <w:rPr>
          <w:bCs/>
        </w:rPr>
        <w:t>» изложить в следующей редакции:</w:t>
      </w:r>
    </w:p>
    <w:p w:rsidR="00DE240C" w:rsidRDefault="00DE345F" w:rsidP="0029762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«4. </w:t>
      </w:r>
      <w:r w:rsidR="00DE240C"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Лицо, в отношении которого ведется производство по делу, вправе знакомиться с материалами дела, давать объяснения, </w:t>
      </w:r>
      <w:r w:rsidR="00DE240C" w:rsidRPr="009929BA">
        <w:t>показания, пояснения и заключения</w:t>
      </w:r>
      <w:r w:rsidR="00DE240C">
        <w:t xml:space="preserve">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</w:t>
      </w:r>
      <w:hyperlink r:id="rId7" w:history="1">
        <w:r w:rsidR="00DE240C">
          <w:rPr>
            <w:color w:val="0000FF"/>
          </w:rPr>
          <w:t>КоАП</w:t>
        </w:r>
      </w:hyperlink>
      <w:r w:rsidR="00DE240C">
        <w:t xml:space="preserve"> РФ</w:t>
      </w:r>
      <w:proofErr w:type="gramStart"/>
      <w:r w:rsidR="00DE240C">
        <w:t>.</w:t>
      </w:r>
      <w:r w:rsidR="00DE240C">
        <w:rPr>
          <w:bCs/>
        </w:rPr>
        <w:t>»;</w:t>
      </w:r>
      <w:proofErr w:type="gramEnd"/>
    </w:p>
    <w:p w:rsidR="00DE345F" w:rsidRDefault="00DE345F" w:rsidP="00DE240C">
      <w:pPr>
        <w:autoSpaceDE w:val="0"/>
        <w:autoSpaceDN w:val="0"/>
        <w:adjustRightInd w:val="0"/>
        <w:ind w:firstLine="709"/>
        <w:jc w:val="both"/>
      </w:pPr>
      <w:r>
        <w:t>1.</w:t>
      </w:r>
      <w:r w:rsidR="00DE240C">
        <w:t>4. Подпункт 6 пункта 7</w:t>
      </w:r>
      <w:r w:rsidR="00DE240C" w:rsidRPr="009929BA">
        <w:t xml:space="preserve"> раздела II «Порядок рассмотрения административной комиссией дел об административных правонарушениях»</w:t>
      </w:r>
      <w:r>
        <w:t xml:space="preserve"> изложить в следующей редакции</w:t>
      </w:r>
      <w:r w:rsidRPr="00DE345F">
        <w:t>:</w:t>
      </w:r>
    </w:p>
    <w:p w:rsidR="00DE240C" w:rsidRDefault="007320DE" w:rsidP="00DE240C">
      <w:pPr>
        <w:autoSpaceDE w:val="0"/>
        <w:autoSpaceDN w:val="0"/>
        <w:adjustRightInd w:val="0"/>
        <w:ind w:firstLine="709"/>
        <w:jc w:val="both"/>
      </w:pPr>
      <w:r>
        <w:t>«6.</w:t>
      </w:r>
      <w:r w:rsidR="00DE240C">
        <w:t xml:space="preserve"> </w:t>
      </w:r>
      <w:r w:rsidR="00DE345F">
        <w:t>объяснения, показания, пояснения, заключения лиц, участвующих в рассмотрении дела</w:t>
      </w:r>
      <w:proofErr w:type="gramStart"/>
      <w:r w:rsidR="00DE345F">
        <w:t>;»</w:t>
      </w:r>
      <w:proofErr w:type="gramEnd"/>
      <w:r w:rsidR="00DE345F">
        <w:t>;</w:t>
      </w:r>
    </w:p>
    <w:p w:rsidR="00DE345F" w:rsidRDefault="00DE345F" w:rsidP="00297620">
      <w:pPr>
        <w:autoSpaceDE w:val="0"/>
        <w:autoSpaceDN w:val="0"/>
        <w:adjustRightInd w:val="0"/>
        <w:ind w:firstLine="709"/>
        <w:jc w:val="both"/>
      </w:pPr>
      <w:r>
        <w:t>1.</w:t>
      </w:r>
      <w:r w:rsidR="00DE240C">
        <w:t>5. Подпункт 8 пункта 8</w:t>
      </w:r>
      <w:r w:rsidR="00DE240C" w:rsidRPr="009929BA">
        <w:t xml:space="preserve"> раздела II «Порядок рассмотрения административной комиссией дел об административных правонарушениях» </w:t>
      </w:r>
      <w:r w:rsidR="00DE240C" w:rsidRPr="009F2DAC">
        <w:t>изложить в следующей редакции:</w:t>
      </w:r>
    </w:p>
    <w:p w:rsidR="002A4DFB" w:rsidRDefault="00DE240C" w:rsidP="00297620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297620">
        <w:t>«</w:t>
      </w:r>
      <w:r w:rsidR="00DE345F">
        <w:t xml:space="preserve">8. </w:t>
      </w:r>
      <w:proofErr w:type="gramStart"/>
      <w:r w:rsidR="00DE345F">
        <w:t>В</w:t>
      </w:r>
      <w:r w:rsidRPr="009929BA">
        <w:t xml:space="preserve"> случае наложения административного штрафа в постановлении по делу об административном правонарушении должна быть указана </w:t>
      </w:r>
      <w:r>
        <w:t xml:space="preserve">информация о получателе штрафа, необходимая в соответствии с правилами заполнения расчетных документов на перечисление суммы административного штрафа, предусмотренными законодательством Российской Федерации о национальной платежной системе, а также информация о сумме административного штрафа, который может быть уплачен в соответствии с </w:t>
      </w:r>
      <w:hyperlink r:id="rId8" w:history="1">
        <w:r>
          <w:rPr>
            <w:color w:val="0000FF"/>
          </w:rPr>
          <w:t>частью 1.3 статьи 32.2</w:t>
        </w:r>
      </w:hyperlink>
      <w:r>
        <w:t xml:space="preserve"> КоАП РФ»</w:t>
      </w:r>
      <w:proofErr w:type="gramEnd"/>
    </w:p>
    <w:p w:rsidR="00C06F92" w:rsidRPr="00A92208" w:rsidRDefault="00C06F92" w:rsidP="00C06F92">
      <w:pPr>
        <w:autoSpaceDE w:val="0"/>
        <w:autoSpaceDN w:val="0"/>
        <w:adjustRightInd w:val="0"/>
        <w:ind w:firstLine="709"/>
        <w:jc w:val="both"/>
      </w:pPr>
      <w:r w:rsidRPr="00A92208">
        <w:t>2.</w:t>
      </w:r>
      <w:r>
        <w:t xml:space="preserve">Главному специалисту </w:t>
      </w:r>
      <w:proofErr w:type="spellStart"/>
      <w:r>
        <w:t>Бердинскому</w:t>
      </w:r>
      <w:proofErr w:type="spellEnd"/>
      <w:r>
        <w:t xml:space="preserve"> М.Э. </w:t>
      </w:r>
      <w:r>
        <w:t>организовать размещение постановления на официальном Интернет-сайте города Барнаула.</w:t>
      </w:r>
    </w:p>
    <w:p w:rsidR="00C06F92" w:rsidRPr="00A92208" w:rsidRDefault="00C06F92" w:rsidP="00C06F92">
      <w:pPr>
        <w:autoSpaceDE w:val="0"/>
        <w:autoSpaceDN w:val="0"/>
        <w:adjustRightInd w:val="0"/>
        <w:ind w:firstLine="709"/>
        <w:jc w:val="both"/>
      </w:pPr>
      <w:r w:rsidRPr="00A92208">
        <w:t xml:space="preserve">3. </w:t>
      </w:r>
      <w:proofErr w:type="gramStart"/>
      <w:r w:rsidRPr="00A92208">
        <w:t>Контроль за</w:t>
      </w:r>
      <w:proofErr w:type="gramEnd"/>
      <w:r w:rsidRPr="00A92208">
        <w:t xml:space="preserve"> исполнением постановления оставляю за собой.</w:t>
      </w:r>
    </w:p>
    <w:p w:rsidR="00C06F92" w:rsidRDefault="00C06F92" w:rsidP="00C06F92">
      <w:pPr>
        <w:jc w:val="both"/>
      </w:pPr>
    </w:p>
    <w:p w:rsidR="006C7D26" w:rsidRDefault="006C7D26" w:rsidP="006C7D26">
      <w:pPr>
        <w:jc w:val="both"/>
      </w:pPr>
      <w:bookmarkStart w:id="0" w:name="_GoBack"/>
      <w:bookmarkEnd w:id="0"/>
    </w:p>
    <w:p w:rsidR="006C7D26" w:rsidRDefault="006C7D26" w:rsidP="006C7D26">
      <w:pPr>
        <w:jc w:val="both"/>
      </w:pPr>
      <w:r>
        <w:t xml:space="preserve">Глава администрации </w:t>
      </w:r>
      <w:r>
        <w:tab/>
      </w:r>
      <w:r>
        <w:tab/>
        <w:t xml:space="preserve">                     </w:t>
      </w:r>
      <w:r>
        <w:tab/>
        <w:t xml:space="preserve">   </w:t>
      </w:r>
      <w:r>
        <w:tab/>
      </w:r>
      <w:r>
        <w:tab/>
        <w:t xml:space="preserve">     </w:t>
      </w:r>
      <w:proofErr w:type="spellStart"/>
      <w:r>
        <w:t>Р.В.Маршалкин</w:t>
      </w:r>
      <w:proofErr w:type="spellEnd"/>
    </w:p>
    <w:p w:rsidR="006C7D26" w:rsidRDefault="006C7D26" w:rsidP="006C7D26">
      <w:pPr>
        <w:jc w:val="both"/>
      </w:pPr>
    </w:p>
    <w:p w:rsidR="006C7D26" w:rsidRDefault="006C7D26" w:rsidP="006C7D26">
      <w:pPr>
        <w:jc w:val="both"/>
      </w:pPr>
    </w:p>
    <w:p w:rsidR="006C7D26" w:rsidRPr="00214F9E" w:rsidRDefault="006C7D26" w:rsidP="006C7D26"/>
    <w:p w:rsidR="00415E5A" w:rsidRDefault="00415E5A"/>
    <w:sectPr w:rsidR="0041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59"/>
    <w:rsid w:val="001B0859"/>
    <w:rsid w:val="00297620"/>
    <w:rsid w:val="002A4DFB"/>
    <w:rsid w:val="002F4136"/>
    <w:rsid w:val="00415E5A"/>
    <w:rsid w:val="006C7D26"/>
    <w:rsid w:val="007320DE"/>
    <w:rsid w:val="007C7821"/>
    <w:rsid w:val="00C06F92"/>
    <w:rsid w:val="00C910CA"/>
    <w:rsid w:val="00DE240C"/>
    <w:rsid w:val="00DE345F"/>
    <w:rsid w:val="00E3515A"/>
    <w:rsid w:val="00F8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C7D2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D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C7D26"/>
    <w:pPr>
      <w:spacing w:before="100" w:beforeAutospacing="1" w:after="100" w:afterAutospacing="1"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7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D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C7D2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D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C7D26"/>
    <w:pPr>
      <w:spacing w:before="100" w:beforeAutospacing="1" w:after="100" w:afterAutospacing="1"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7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D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BCC70AC3113395FB5948B7B219C53CAEADDD77152844CC7B99B7378BC902751BEAE42BD7BD8A6F6AD79DF043A53157DE729A563C0DU4C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8EA4B1B294B7EF881B0F584C62E6EAA9C9AD3228947DDD14E1A6760165W1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552C29C2405D25C8EA1F6EB21A2A8E99510A8CF064AB748D0FF9477C1E8454E27111C383C3FD8BDC02315BF83A0DF4195D9A572B66FCD6eCH9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lebzem</cp:lastModifiedBy>
  <cp:revision>11</cp:revision>
  <cp:lastPrinted>2018-11-27T06:08:00Z</cp:lastPrinted>
  <dcterms:created xsi:type="dcterms:W3CDTF">2018-11-20T02:06:00Z</dcterms:created>
  <dcterms:modified xsi:type="dcterms:W3CDTF">2018-11-28T01:35:00Z</dcterms:modified>
</cp:coreProperties>
</file>