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3BD9" w14:textId="77777777" w:rsidR="000A6B97" w:rsidRDefault="000A6B97" w:rsidP="000A6B97">
      <w:pPr>
        <w:ind w:left="6237"/>
        <w:jc w:val="both"/>
      </w:pPr>
      <w:r>
        <w:t xml:space="preserve">Приложение </w:t>
      </w:r>
      <w:r w:rsidR="007709C9">
        <w:t>3</w:t>
      </w:r>
      <w:r w:rsidR="006E5B7E">
        <w:t xml:space="preserve"> </w:t>
      </w:r>
    </w:p>
    <w:p w14:paraId="647AA535" w14:textId="77777777" w:rsidR="008C037C" w:rsidRDefault="008C037C" w:rsidP="000A6B97">
      <w:pPr>
        <w:ind w:left="6237"/>
        <w:jc w:val="both"/>
      </w:pPr>
      <w:r>
        <w:t>УТВЕРЖДЕНО</w:t>
      </w:r>
    </w:p>
    <w:p w14:paraId="5020D6FE" w14:textId="77777777" w:rsidR="000A6B97" w:rsidRDefault="008C037C" w:rsidP="000A6B97">
      <w:pPr>
        <w:ind w:left="6237"/>
        <w:jc w:val="both"/>
      </w:pPr>
      <w:r>
        <w:t>постановлением</w:t>
      </w:r>
      <w:r w:rsidR="000A6B97">
        <w:t xml:space="preserve"> </w:t>
      </w:r>
    </w:p>
    <w:p w14:paraId="16E4A7F7" w14:textId="77777777" w:rsidR="000A6B97" w:rsidRDefault="000A6B97" w:rsidP="000A6B97">
      <w:pPr>
        <w:ind w:left="6237"/>
        <w:jc w:val="both"/>
      </w:pPr>
      <w:r>
        <w:t xml:space="preserve">администрации района </w:t>
      </w:r>
    </w:p>
    <w:p w14:paraId="5D0C7277" w14:textId="31666EA5" w:rsidR="000A6B97" w:rsidRDefault="000A6B97" w:rsidP="000A6B97">
      <w:pPr>
        <w:ind w:left="6237"/>
        <w:jc w:val="both"/>
        <w:rPr>
          <w:u w:val="single"/>
        </w:rPr>
      </w:pPr>
      <w:r w:rsidRPr="00657352">
        <w:t xml:space="preserve">от </w:t>
      </w:r>
      <w:r w:rsidR="005029F5">
        <w:t>01.09.2022</w:t>
      </w:r>
      <w:r w:rsidR="006E5B7E">
        <w:t xml:space="preserve"> </w:t>
      </w:r>
      <w:r w:rsidRPr="00D94A17">
        <w:t>№</w:t>
      </w:r>
      <w:r w:rsidR="005029F5">
        <w:t>1205</w:t>
      </w:r>
    </w:p>
    <w:p w14:paraId="419020DD" w14:textId="77777777" w:rsidR="00CE5046" w:rsidRDefault="00CE5046" w:rsidP="00417148">
      <w:pPr>
        <w:ind w:firstLine="6100"/>
        <w:jc w:val="both"/>
      </w:pPr>
    </w:p>
    <w:p w14:paraId="51498BC3" w14:textId="77777777" w:rsidR="00CE5046" w:rsidRDefault="00CE5046" w:rsidP="00CE5046">
      <w:pPr>
        <w:jc w:val="both"/>
      </w:pPr>
    </w:p>
    <w:p w14:paraId="0D838AA4" w14:textId="77777777" w:rsidR="00CE5046" w:rsidRDefault="003838F8" w:rsidP="00CE5046">
      <w:pPr>
        <w:jc w:val="center"/>
      </w:pPr>
      <w:r>
        <w:t>ПОЛОЖЕНИ</w:t>
      </w:r>
      <w:r w:rsidR="00CE5046">
        <w:t>Е</w:t>
      </w:r>
    </w:p>
    <w:p w14:paraId="0A6A5E0B" w14:textId="77777777" w:rsidR="00CE5046" w:rsidRDefault="00CE5046" w:rsidP="00CE5046">
      <w:pPr>
        <w:jc w:val="center"/>
      </w:pPr>
      <w:r>
        <w:t>об управлении по строительству и архитектуре</w:t>
      </w:r>
    </w:p>
    <w:p w14:paraId="2DA682C5" w14:textId="77777777" w:rsidR="00CE5046" w:rsidRDefault="00CE5046" w:rsidP="00CE5046">
      <w:pPr>
        <w:jc w:val="center"/>
      </w:pPr>
      <w:r>
        <w:t>администрации</w:t>
      </w:r>
      <w:r w:rsidR="003466EE">
        <w:t xml:space="preserve"> Индустриального</w:t>
      </w:r>
      <w:r>
        <w:t xml:space="preserve"> района</w:t>
      </w:r>
      <w:r w:rsidR="003466EE">
        <w:t xml:space="preserve"> г</w:t>
      </w:r>
      <w:r w:rsidR="000A6B97">
        <w:t xml:space="preserve">орода </w:t>
      </w:r>
      <w:r w:rsidR="003466EE">
        <w:t>Барнаула</w:t>
      </w:r>
    </w:p>
    <w:p w14:paraId="67F390F0" w14:textId="77777777" w:rsidR="009170E3" w:rsidRDefault="009170E3" w:rsidP="009170E3"/>
    <w:p w14:paraId="060C2B12" w14:textId="77777777" w:rsidR="00CE5046" w:rsidRPr="009170E3" w:rsidRDefault="00CE5046" w:rsidP="009170E3">
      <w:pPr>
        <w:jc w:val="center"/>
      </w:pPr>
      <w:r w:rsidRPr="009170E3">
        <w:t>1.</w:t>
      </w:r>
      <w:r w:rsidR="00807B7A" w:rsidRPr="009170E3">
        <w:t xml:space="preserve"> </w:t>
      </w:r>
      <w:r w:rsidRPr="009170E3">
        <w:t>Общие положения</w:t>
      </w:r>
    </w:p>
    <w:p w14:paraId="1BDD09E3" w14:textId="77777777" w:rsidR="000A6B97" w:rsidRPr="008C037C" w:rsidRDefault="000A6B97" w:rsidP="00CE5046">
      <w:pPr>
        <w:ind w:left="720"/>
        <w:jc w:val="center"/>
      </w:pPr>
    </w:p>
    <w:p w14:paraId="09D113B9" w14:textId="77777777" w:rsidR="009170E3" w:rsidRPr="0080353A" w:rsidRDefault="00CE5046" w:rsidP="0080353A">
      <w:pPr>
        <w:pStyle w:val="ab"/>
        <w:numPr>
          <w:ilvl w:val="1"/>
          <w:numId w:val="7"/>
        </w:numPr>
        <w:tabs>
          <w:tab w:val="num" w:pos="0"/>
        </w:tabs>
        <w:ind w:left="0" w:firstLine="709"/>
        <w:jc w:val="both"/>
        <w:rPr>
          <w:szCs w:val="28"/>
        </w:rPr>
      </w:pPr>
      <w:r>
        <w:t xml:space="preserve">Управление по строительству и архитектуре администрации </w:t>
      </w:r>
      <w:r w:rsidR="003466EE">
        <w:t>Индустриального</w:t>
      </w:r>
      <w:r>
        <w:t xml:space="preserve"> района</w:t>
      </w:r>
      <w:r w:rsidR="009170E3">
        <w:t xml:space="preserve"> города Барнаула</w:t>
      </w:r>
      <w:r>
        <w:t xml:space="preserve"> (далее – </w:t>
      </w:r>
      <w:r w:rsidR="0080353A">
        <w:t>у</w:t>
      </w:r>
      <w:r>
        <w:t xml:space="preserve">правление) является </w:t>
      </w:r>
      <w:r w:rsidR="007F554C">
        <w:t xml:space="preserve">органом </w:t>
      </w:r>
      <w:r>
        <w:t>администрации района</w:t>
      </w:r>
      <w:r w:rsidR="009170E3">
        <w:t xml:space="preserve"> без права </w:t>
      </w:r>
      <w:r w:rsidR="0080353A">
        <w:t xml:space="preserve">образования </w:t>
      </w:r>
      <w:r w:rsidR="009170E3">
        <w:t>юридического лица</w:t>
      </w:r>
      <w:r w:rsidR="00E534C6" w:rsidRPr="0080353A">
        <w:rPr>
          <w:szCs w:val="28"/>
        </w:rPr>
        <w:t>.</w:t>
      </w:r>
    </w:p>
    <w:p w14:paraId="34EE53E9" w14:textId="77777777" w:rsidR="00EA0E6F" w:rsidRPr="0080353A" w:rsidRDefault="00CE5046" w:rsidP="0080353A">
      <w:pPr>
        <w:pStyle w:val="ab"/>
        <w:numPr>
          <w:ilvl w:val="1"/>
          <w:numId w:val="7"/>
        </w:numPr>
        <w:tabs>
          <w:tab w:val="num" w:pos="0"/>
        </w:tabs>
        <w:ind w:left="0" w:firstLine="709"/>
        <w:jc w:val="both"/>
        <w:rPr>
          <w:szCs w:val="28"/>
        </w:rPr>
      </w:pPr>
      <w:r>
        <w:t xml:space="preserve">Управление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законами Алтайского края, постановлениями и распоряжениями </w:t>
      </w:r>
      <w:r w:rsidR="007F554C">
        <w:t>А</w:t>
      </w:r>
      <w:r>
        <w:t>дминистрации Алтайского кра</w:t>
      </w:r>
      <w:r w:rsidR="00052188">
        <w:t xml:space="preserve">я, Уставом </w:t>
      </w:r>
      <w:r>
        <w:t xml:space="preserve">городского округа – города Барнаула Алтайского края, решениями Барнаульской городской Думы, постановлениями и распоряжениями </w:t>
      </w:r>
      <w:r w:rsidR="007F554C">
        <w:t>администрации</w:t>
      </w:r>
      <w:r>
        <w:t xml:space="preserve"> города</w:t>
      </w:r>
      <w:r w:rsidR="009170E3">
        <w:t xml:space="preserve"> и администрации района</w:t>
      </w:r>
      <w:r>
        <w:t>,</w:t>
      </w:r>
      <w:r w:rsidR="00EA0E6F">
        <w:t xml:space="preserve"> </w:t>
      </w:r>
      <w:r>
        <w:t>настоящим Положением.</w:t>
      </w:r>
    </w:p>
    <w:p w14:paraId="3615D1DC" w14:textId="77777777" w:rsidR="00EA0E6F" w:rsidRPr="0080353A" w:rsidRDefault="00CE5046" w:rsidP="0080353A">
      <w:pPr>
        <w:pStyle w:val="ab"/>
        <w:numPr>
          <w:ilvl w:val="1"/>
          <w:numId w:val="7"/>
        </w:numPr>
        <w:tabs>
          <w:tab w:val="num" w:pos="0"/>
        </w:tabs>
        <w:ind w:left="0" w:firstLine="709"/>
        <w:jc w:val="both"/>
        <w:rPr>
          <w:szCs w:val="28"/>
          <w:lang w:eastAsia="ar-SA"/>
        </w:rPr>
      </w:pPr>
      <w:r w:rsidRPr="0080353A">
        <w:rPr>
          <w:szCs w:val="28"/>
          <w:lang w:eastAsia="ar-SA"/>
        </w:rPr>
        <w:t xml:space="preserve">Управление осуществляет свою деятельность во взаимодействии с </w:t>
      </w:r>
      <w:r w:rsidR="007F554C" w:rsidRPr="0080353A">
        <w:rPr>
          <w:szCs w:val="28"/>
          <w:lang w:eastAsia="ar-SA"/>
        </w:rPr>
        <w:t xml:space="preserve">территориальными </w:t>
      </w:r>
      <w:r w:rsidRPr="0080353A">
        <w:rPr>
          <w:szCs w:val="28"/>
          <w:lang w:eastAsia="ar-SA"/>
        </w:rPr>
        <w:t xml:space="preserve">органами </w:t>
      </w:r>
      <w:r w:rsidR="007F554C" w:rsidRPr="0080353A">
        <w:rPr>
          <w:szCs w:val="28"/>
          <w:lang w:eastAsia="ar-SA"/>
        </w:rPr>
        <w:t>федеральных органов исполнительной власти, органами государственной власти</w:t>
      </w:r>
      <w:r w:rsidRPr="0080353A">
        <w:rPr>
          <w:szCs w:val="28"/>
          <w:lang w:eastAsia="ar-SA"/>
        </w:rPr>
        <w:t xml:space="preserve"> Алтайского края, органами местного самоуправления</w:t>
      </w:r>
      <w:r w:rsidR="007F554C" w:rsidRPr="0080353A">
        <w:rPr>
          <w:szCs w:val="28"/>
          <w:lang w:eastAsia="ar-SA"/>
        </w:rPr>
        <w:t>, органами администрации района</w:t>
      </w:r>
      <w:r w:rsidR="00881057" w:rsidRPr="0080353A">
        <w:rPr>
          <w:szCs w:val="28"/>
          <w:lang w:eastAsia="ar-SA"/>
        </w:rPr>
        <w:t>, организациями, физическими лицами.</w:t>
      </w:r>
    </w:p>
    <w:p w14:paraId="7E20B1F2" w14:textId="77777777" w:rsidR="00CE5046" w:rsidRPr="0080353A" w:rsidRDefault="00EA0E6F" w:rsidP="0080353A">
      <w:pPr>
        <w:pStyle w:val="ab"/>
        <w:numPr>
          <w:ilvl w:val="1"/>
          <w:numId w:val="7"/>
        </w:numPr>
        <w:tabs>
          <w:tab w:val="num" w:pos="0"/>
        </w:tabs>
        <w:ind w:left="0" w:firstLine="709"/>
        <w:jc w:val="both"/>
        <w:rPr>
          <w:szCs w:val="28"/>
        </w:rPr>
      </w:pPr>
      <w:r w:rsidRPr="0080353A">
        <w:rPr>
          <w:szCs w:val="28"/>
          <w:lang w:eastAsia="ar-SA"/>
        </w:rPr>
        <w:t>Управление непосредственно подчиняется первому заместителю</w:t>
      </w:r>
      <w:r w:rsidR="009B7B4C" w:rsidRPr="0080353A">
        <w:rPr>
          <w:szCs w:val="28"/>
          <w:lang w:eastAsia="ar-SA"/>
        </w:rPr>
        <w:t xml:space="preserve"> главы администрации района.</w:t>
      </w:r>
      <w:r w:rsidR="00CE5046" w:rsidRPr="0080353A">
        <w:rPr>
          <w:szCs w:val="28"/>
          <w:lang w:eastAsia="ar-SA"/>
        </w:rPr>
        <w:t xml:space="preserve"> </w:t>
      </w:r>
    </w:p>
    <w:p w14:paraId="475786A0" w14:textId="77777777" w:rsidR="00CE5046" w:rsidRDefault="00CE5046" w:rsidP="00CE5046">
      <w:pPr>
        <w:ind w:left="708"/>
        <w:jc w:val="both"/>
      </w:pPr>
    </w:p>
    <w:p w14:paraId="03D48FC1" w14:textId="77777777" w:rsidR="009B7B4C" w:rsidRDefault="009B7B4C" w:rsidP="009B7B4C">
      <w:pPr>
        <w:jc w:val="center"/>
      </w:pPr>
      <w:r>
        <w:t xml:space="preserve">2. </w:t>
      </w:r>
      <w:r w:rsidR="00813F13" w:rsidRPr="009B7B4C">
        <w:t>Основные з</w:t>
      </w:r>
      <w:r w:rsidR="00CE5046" w:rsidRPr="009B7B4C">
        <w:t>адачи</w:t>
      </w:r>
    </w:p>
    <w:p w14:paraId="0C9B9A9C" w14:textId="77777777" w:rsidR="009B7B4C" w:rsidRPr="009B7B4C" w:rsidRDefault="009B7B4C" w:rsidP="009B7B4C">
      <w:pPr>
        <w:jc w:val="center"/>
      </w:pPr>
    </w:p>
    <w:p w14:paraId="48870EB0" w14:textId="77777777" w:rsidR="00207827" w:rsidRPr="00207827" w:rsidRDefault="00801E94" w:rsidP="0080353A">
      <w:pPr>
        <w:pStyle w:val="ab"/>
        <w:numPr>
          <w:ilvl w:val="0"/>
          <w:numId w:val="8"/>
        </w:numPr>
        <w:ind w:left="0" w:firstLine="709"/>
        <w:jc w:val="both"/>
      </w:pPr>
      <w:r>
        <w:t>П</w:t>
      </w:r>
      <w:r w:rsidR="00276312">
        <w:t xml:space="preserve">роведение на территории </w:t>
      </w:r>
      <w:r w:rsidR="006A71B8">
        <w:t>Индустриального</w:t>
      </w:r>
      <w:r w:rsidR="004A42D4">
        <w:t xml:space="preserve"> </w:t>
      </w:r>
      <w:r w:rsidR="00276312">
        <w:t xml:space="preserve">района </w:t>
      </w:r>
      <w:r w:rsidR="00A57DF4">
        <w:t xml:space="preserve">города Барнаула </w:t>
      </w:r>
      <w:r w:rsidR="00CE5046">
        <w:t>ед</w:t>
      </w:r>
      <w:r w:rsidR="00207827">
        <w:t>иной градостроительной политики</w:t>
      </w:r>
      <w:r>
        <w:t>.</w:t>
      </w:r>
    </w:p>
    <w:p w14:paraId="004B62BD" w14:textId="77777777" w:rsidR="00207827" w:rsidRPr="0080353A" w:rsidRDefault="00801E94" w:rsidP="0080353A">
      <w:pPr>
        <w:pStyle w:val="ab"/>
        <w:numPr>
          <w:ilvl w:val="0"/>
          <w:numId w:val="8"/>
        </w:numPr>
        <w:ind w:left="0" w:firstLine="709"/>
        <w:jc w:val="both"/>
        <w:rPr>
          <w:szCs w:val="28"/>
        </w:rPr>
      </w:pPr>
      <w:r>
        <w:t>О</w:t>
      </w:r>
      <w:r w:rsidR="00CE5046">
        <w:t>беспечение социально-экономического развития района в области строительства</w:t>
      </w:r>
      <w:r w:rsidR="00A6756F">
        <w:t>,</w:t>
      </w:r>
      <w:r w:rsidR="00CE5046" w:rsidRPr="0080353A">
        <w:rPr>
          <w:szCs w:val="28"/>
        </w:rPr>
        <w:t xml:space="preserve"> условий для создания безопасной и благоприятной ср</w:t>
      </w:r>
      <w:r w:rsidR="00207827" w:rsidRPr="0080353A">
        <w:rPr>
          <w:szCs w:val="28"/>
        </w:rPr>
        <w:t>еды жизнедеятельности человека</w:t>
      </w:r>
      <w:r w:rsidRPr="0080353A">
        <w:rPr>
          <w:szCs w:val="28"/>
        </w:rPr>
        <w:t>.</w:t>
      </w:r>
    </w:p>
    <w:p w14:paraId="6717963E" w14:textId="77777777" w:rsidR="009B2AEC" w:rsidRPr="009B2AEC" w:rsidRDefault="00801E94" w:rsidP="0080353A">
      <w:pPr>
        <w:pStyle w:val="ab"/>
        <w:numPr>
          <w:ilvl w:val="0"/>
          <w:numId w:val="8"/>
        </w:numPr>
        <w:ind w:left="0" w:firstLine="709"/>
        <w:jc w:val="both"/>
      </w:pPr>
      <w:r w:rsidRPr="0080353A">
        <w:rPr>
          <w:szCs w:val="28"/>
        </w:rPr>
        <w:t>У</w:t>
      </w:r>
      <w:r w:rsidR="009B2AEC" w:rsidRPr="0080353A">
        <w:rPr>
          <w:szCs w:val="28"/>
        </w:rPr>
        <w:t xml:space="preserve">лучшение архитектурно-художественного облика района и эстетического оформления территории в границах </w:t>
      </w:r>
      <w:r w:rsidR="006A71B8" w:rsidRPr="0080353A">
        <w:rPr>
          <w:szCs w:val="28"/>
        </w:rPr>
        <w:t>Индустриального</w:t>
      </w:r>
      <w:r w:rsidR="009B2AEC" w:rsidRPr="0080353A">
        <w:rPr>
          <w:szCs w:val="28"/>
        </w:rPr>
        <w:t xml:space="preserve"> района г</w:t>
      </w:r>
      <w:r w:rsidR="00A57DF4" w:rsidRPr="0080353A">
        <w:rPr>
          <w:szCs w:val="28"/>
        </w:rPr>
        <w:t>орода</w:t>
      </w:r>
      <w:r w:rsidR="009B2AEC" w:rsidRPr="0080353A">
        <w:rPr>
          <w:szCs w:val="28"/>
        </w:rPr>
        <w:t xml:space="preserve"> Барнаула</w:t>
      </w:r>
      <w:r w:rsidRPr="0080353A">
        <w:rPr>
          <w:szCs w:val="28"/>
        </w:rPr>
        <w:t>.</w:t>
      </w:r>
    </w:p>
    <w:p w14:paraId="0EEBC176" w14:textId="77777777" w:rsidR="009B2AEC" w:rsidRPr="0080353A" w:rsidRDefault="00801E94" w:rsidP="0080353A">
      <w:pPr>
        <w:pStyle w:val="ab"/>
        <w:numPr>
          <w:ilvl w:val="0"/>
          <w:numId w:val="8"/>
        </w:numPr>
        <w:ind w:left="0" w:firstLine="709"/>
        <w:jc w:val="both"/>
        <w:rPr>
          <w:szCs w:val="28"/>
        </w:rPr>
      </w:pPr>
      <w:proofErr w:type="gramStart"/>
      <w:r w:rsidRPr="0080353A">
        <w:rPr>
          <w:szCs w:val="28"/>
        </w:rPr>
        <w:t>О</w:t>
      </w:r>
      <w:r w:rsidR="009B2AEC" w:rsidRPr="0080353A">
        <w:rPr>
          <w:szCs w:val="28"/>
        </w:rPr>
        <w:t>существление  контроля</w:t>
      </w:r>
      <w:proofErr w:type="gramEnd"/>
      <w:r w:rsidR="009B2AEC" w:rsidRPr="0080353A">
        <w:rPr>
          <w:szCs w:val="28"/>
        </w:rPr>
        <w:t xml:space="preserve"> за </w:t>
      </w:r>
      <w:r w:rsidR="003B2639" w:rsidRPr="0080353A">
        <w:rPr>
          <w:szCs w:val="28"/>
        </w:rPr>
        <w:t xml:space="preserve">землепользованием </w:t>
      </w:r>
      <w:r w:rsidR="009B2AEC" w:rsidRPr="0080353A">
        <w:rPr>
          <w:szCs w:val="28"/>
        </w:rPr>
        <w:t xml:space="preserve"> на территории района</w:t>
      </w:r>
      <w:r w:rsidRPr="0080353A">
        <w:rPr>
          <w:szCs w:val="28"/>
        </w:rPr>
        <w:t>.</w:t>
      </w:r>
    </w:p>
    <w:p w14:paraId="0569942D" w14:textId="77777777" w:rsidR="00B701BA" w:rsidRPr="0080353A" w:rsidRDefault="00801E94" w:rsidP="0080353A">
      <w:pPr>
        <w:pStyle w:val="ab"/>
        <w:numPr>
          <w:ilvl w:val="0"/>
          <w:numId w:val="8"/>
        </w:numPr>
        <w:ind w:left="0" w:firstLine="709"/>
        <w:jc w:val="both"/>
        <w:rPr>
          <w:szCs w:val="28"/>
        </w:rPr>
      </w:pPr>
      <w:r w:rsidRPr="0080353A">
        <w:rPr>
          <w:szCs w:val="28"/>
        </w:rPr>
        <w:lastRenderedPageBreak/>
        <w:t>П</w:t>
      </w:r>
      <w:r w:rsidR="00B701BA" w:rsidRPr="0080353A">
        <w:rPr>
          <w:szCs w:val="28"/>
        </w:rPr>
        <w:t>редоставление муниципальных услуг.</w:t>
      </w:r>
    </w:p>
    <w:p w14:paraId="05541A32" w14:textId="77777777" w:rsidR="005029F5" w:rsidRDefault="005029F5" w:rsidP="00A57DF4">
      <w:pPr>
        <w:jc w:val="center"/>
      </w:pPr>
    </w:p>
    <w:p w14:paraId="3E6640B0" w14:textId="41AF837D" w:rsidR="00CE5046" w:rsidRDefault="00A57DF4" w:rsidP="00A57DF4">
      <w:pPr>
        <w:jc w:val="center"/>
      </w:pPr>
      <w:r w:rsidRPr="00A57DF4">
        <w:t xml:space="preserve">3. </w:t>
      </w:r>
      <w:r w:rsidR="00CE5046" w:rsidRPr="00A57DF4">
        <w:t>Основные функции</w:t>
      </w:r>
    </w:p>
    <w:p w14:paraId="73CC7E92" w14:textId="77777777" w:rsidR="00A57DF4" w:rsidRPr="00A57DF4" w:rsidRDefault="00A57DF4" w:rsidP="00A57DF4">
      <w:pPr>
        <w:jc w:val="center"/>
      </w:pPr>
    </w:p>
    <w:p w14:paraId="072090B1" w14:textId="77777777" w:rsidR="00A57DF4" w:rsidRPr="00B87849" w:rsidRDefault="00AE16FC" w:rsidP="00B87849">
      <w:pPr>
        <w:pStyle w:val="ab"/>
        <w:numPr>
          <w:ilvl w:val="0"/>
          <w:numId w:val="9"/>
        </w:numPr>
        <w:tabs>
          <w:tab w:val="left" w:pos="-540"/>
          <w:tab w:val="left" w:pos="0"/>
        </w:tabs>
        <w:ind w:left="0" w:firstLine="709"/>
        <w:jc w:val="both"/>
        <w:rPr>
          <w:szCs w:val="28"/>
        </w:rPr>
      </w:pPr>
      <w:r w:rsidRPr="00B87849">
        <w:rPr>
          <w:szCs w:val="28"/>
        </w:rPr>
        <w:t>Представле</w:t>
      </w:r>
      <w:r w:rsidR="00A57DF4" w:rsidRPr="00B87849">
        <w:rPr>
          <w:szCs w:val="28"/>
        </w:rPr>
        <w:t>ние</w:t>
      </w:r>
      <w:r w:rsidR="00CE5046" w:rsidRPr="00B87849">
        <w:rPr>
          <w:szCs w:val="28"/>
        </w:rPr>
        <w:t xml:space="preserve"> </w:t>
      </w:r>
      <w:r w:rsidRPr="00B87849">
        <w:rPr>
          <w:szCs w:val="28"/>
        </w:rPr>
        <w:t>интерес</w:t>
      </w:r>
      <w:r w:rsidR="00A57DF4" w:rsidRPr="00B87849">
        <w:rPr>
          <w:szCs w:val="28"/>
        </w:rPr>
        <w:t>ов</w:t>
      </w:r>
      <w:r w:rsidR="007F554C" w:rsidRPr="00B87849">
        <w:rPr>
          <w:szCs w:val="28"/>
        </w:rPr>
        <w:t xml:space="preserve"> администрации района </w:t>
      </w:r>
      <w:r w:rsidR="00CE5046" w:rsidRPr="00B87849">
        <w:rPr>
          <w:szCs w:val="28"/>
        </w:rPr>
        <w:t>по вопросам строительства и архитектуры в органах</w:t>
      </w:r>
      <w:r w:rsidR="007F554C" w:rsidRPr="00B87849">
        <w:rPr>
          <w:szCs w:val="28"/>
        </w:rPr>
        <w:t xml:space="preserve"> государственной власти и местного самоуправления</w:t>
      </w:r>
      <w:r w:rsidR="00CE5046" w:rsidRPr="00B87849">
        <w:rPr>
          <w:szCs w:val="28"/>
        </w:rPr>
        <w:t>.</w:t>
      </w:r>
    </w:p>
    <w:p w14:paraId="075B8E47" w14:textId="77777777" w:rsidR="00C82D7B" w:rsidRPr="00B87849" w:rsidRDefault="00C82D7B" w:rsidP="00B87849">
      <w:pPr>
        <w:pStyle w:val="ab"/>
        <w:numPr>
          <w:ilvl w:val="0"/>
          <w:numId w:val="9"/>
        </w:numPr>
        <w:tabs>
          <w:tab w:val="left" w:pos="-540"/>
          <w:tab w:val="left" w:pos="0"/>
        </w:tabs>
        <w:ind w:left="0" w:firstLine="709"/>
        <w:jc w:val="both"/>
        <w:rPr>
          <w:szCs w:val="28"/>
        </w:rPr>
      </w:pPr>
      <w:r w:rsidRPr="00B87849">
        <w:rPr>
          <w:szCs w:val="28"/>
        </w:rPr>
        <w:t>И</w:t>
      </w:r>
      <w:r w:rsidR="007E57F7" w:rsidRPr="00B87849">
        <w:rPr>
          <w:szCs w:val="28"/>
        </w:rPr>
        <w:t>нформировани</w:t>
      </w:r>
      <w:r w:rsidRPr="00B87849">
        <w:rPr>
          <w:szCs w:val="28"/>
        </w:rPr>
        <w:t>е</w:t>
      </w:r>
      <w:r w:rsidR="007E57F7" w:rsidRPr="00B87849">
        <w:rPr>
          <w:szCs w:val="28"/>
        </w:rPr>
        <w:t xml:space="preserve"> граждан о градостроительной и архитектурной де</w:t>
      </w:r>
      <w:r w:rsidR="00CE323A" w:rsidRPr="00B87849">
        <w:rPr>
          <w:szCs w:val="28"/>
        </w:rPr>
        <w:t>ятельности на территории района.</w:t>
      </w:r>
    </w:p>
    <w:p w14:paraId="5E6DE134" w14:textId="77777777" w:rsidR="00C82D7B" w:rsidRPr="00B87849" w:rsidRDefault="007E57F7" w:rsidP="00B87849">
      <w:pPr>
        <w:pStyle w:val="ab"/>
        <w:numPr>
          <w:ilvl w:val="0"/>
          <w:numId w:val="9"/>
        </w:numPr>
        <w:tabs>
          <w:tab w:val="left" w:pos="-540"/>
          <w:tab w:val="left" w:pos="0"/>
        </w:tabs>
        <w:ind w:left="0" w:firstLine="709"/>
        <w:jc w:val="both"/>
        <w:rPr>
          <w:szCs w:val="28"/>
        </w:rPr>
      </w:pPr>
      <w:r w:rsidRPr="00B87849">
        <w:rPr>
          <w:szCs w:val="28"/>
        </w:rPr>
        <w:t>Осуществле</w:t>
      </w:r>
      <w:r w:rsidR="00C82D7B" w:rsidRPr="00B87849">
        <w:rPr>
          <w:szCs w:val="28"/>
        </w:rPr>
        <w:t>ние</w:t>
      </w:r>
      <w:r w:rsidRPr="00B87849">
        <w:rPr>
          <w:szCs w:val="28"/>
        </w:rPr>
        <w:t xml:space="preserve"> в пределах своей компетенции контрол</w:t>
      </w:r>
      <w:r w:rsidR="00C82D7B" w:rsidRPr="00B87849">
        <w:rPr>
          <w:szCs w:val="28"/>
        </w:rPr>
        <w:t>я</w:t>
      </w:r>
      <w:r w:rsidRPr="00B87849">
        <w:rPr>
          <w:szCs w:val="28"/>
        </w:rPr>
        <w:t xml:space="preserve"> за исполнением действующих нормативных правовых актов по вопросам регулирования градос</w:t>
      </w:r>
      <w:r w:rsidR="00550E8E" w:rsidRPr="00B87849">
        <w:rPr>
          <w:szCs w:val="28"/>
        </w:rPr>
        <w:t>троительства и землепользования.</w:t>
      </w:r>
    </w:p>
    <w:p w14:paraId="3865768F" w14:textId="77777777" w:rsidR="00C82D7B" w:rsidRPr="00451E08" w:rsidRDefault="007E57F7" w:rsidP="00B87849">
      <w:pPr>
        <w:pStyle w:val="ab"/>
        <w:numPr>
          <w:ilvl w:val="0"/>
          <w:numId w:val="9"/>
        </w:numPr>
        <w:tabs>
          <w:tab w:val="left" w:pos="-540"/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207827">
        <w:t>В</w:t>
      </w:r>
      <w:r w:rsidRPr="00451E08">
        <w:rPr>
          <w:szCs w:val="28"/>
        </w:rPr>
        <w:t>н</w:t>
      </w:r>
      <w:r w:rsidR="00C82D7B" w:rsidRPr="00451E08">
        <w:rPr>
          <w:szCs w:val="28"/>
        </w:rPr>
        <w:t>е</w:t>
      </w:r>
      <w:r w:rsidRPr="00451E08">
        <w:rPr>
          <w:szCs w:val="28"/>
        </w:rPr>
        <w:t>с</w:t>
      </w:r>
      <w:r w:rsidR="00C82D7B" w:rsidRPr="00451E08">
        <w:rPr>
          <w:szCs w:val="28"/>
        </w:rPr>
        <w:t>ение</w:t>
      </w:r>
      <w:r w:rsidRPr="00451E08">
        <w:rPr>
          <w:szCs w:val="28"/>
        </w:rPr>
        <w:t xml:space="preserve"> предложени</w:t>
      </w:r>
      <w:r w:rsidR="00C82D7B" w:rsidRPr="00451E08">
        <w:rPr>
          <w:szCs w:val="28"/>
        </w:rPr>
        <w:t>й</w:t>
      </w:r>
      <w:r w:rsidRPr="00451E08">
        <w:rPr>
          <w:szCs w:val="28"/>
        </w:rPr>
        <w:t xml:space="preserve"> в </w:t>
      </w:r>
      <w:r w:rsidR="009B2AEC" w:rsidRPr="00451E08">
        <w:rPr>
          <w:szCs w:val="28"/>
        </w:rPr>
        <w:t>соответствующие</w:t>
      </w:r>
      <w:r w:rsidRPr="00451E08">
        <w:rPr>
          <w:szCs w:val="28"/>
        </w:rPr>
        <w:t xml:space="preserve"> органы о приостановлении строительства или эксплуатации объектов в случае наруш</w:t>
      </w:r>
      <w:r w:rsidR="009B2AEC" w:rsidRPr="00451E08">
        <w:rPr>
          <w:szCs w:val="28"/>
        </w:rPr>
        <w:t>ения экологических, санитарных</w:t>
      </w:r>
      <w:r w:rsidR="00396A03" w:rsidRPr="00451E08">
        <w:rPr>
          <w:szCs w:val="28"/>
        </w:rPr>
        <w:t xml:space="preserve"> и</w:t>
      </w:r>
      <w:r w:rsidRPr="00451E08">
        <w:rPr>
          <w:szCs w:val="28"/>
        </w:rPr>
        <w:t xml:space="preserve"> строительных норм </w:t>
      </w:r>
      <w:r w:rsidR="009B2AEC" w:rsidRPr="00451E08">
        <w:rPr>
          <w:szCs w:val="28"/>
        </w:rPr>
        <w:t xml:space="preserve">и правил </w:t>
      </w:r>
      <w:r w:rsidRPr="00451E08">
        <w:rPr>
          <w:szCs w:val="28"/>
        </w:rPr>
        <w:t>на территории района</w:t>
      </w:r>
      <w:r w:rsidR="00451E08">
        <w:t>.</w:t>
      </w:r>
    </w:p>
    <w:p w14:paraId="278230A8" w14:textId="77777777" w:rsidR="0088331C" w:rsidRPr="00451E08" w:rsidRDefault="0088331C" w:rsidP="00B87849">
      <w:pPr>
        <w:pStyle w:val="ab"/>
        <w:numPr>
          <w:ilvl w:val="0"/>
          <w:numId w:val="9"/>
        </w:numPr>
        <w:tabs>
          <w:tab w:val="left" w:pos="-540"/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451E08">
        <w:rPr>
          <w:rFonts w:eastAsia="SimSun"/>
          <w:szCs w:val="28"/>
        </w:rPr>
        <w:t>У</w:t>
      </w:r>
      <w:r w:rsidR="00451E08" w:rsidRPr="00451E08">
        <w:rPr>
          <w:rFonts w:eastAsia="SimSun"/>
          <w:szCs w:val="28"/>
        </w:rPr>
        <w:t>частие</w:t>
      </w:r>
      <w:r w:rsidRPr="00451E08">
        <w:rPr>
          <w:rFonts w:eastAsia="SimSun"/>
          <w:szCs w:val="28"/>
        </w:rPr>
        <w:t xml:space="preserve"> в подготовке документов градостроительного зонирования и территориального планирования и документации по планиров</w:t>
      </w:r>
      <w:r w:rsidR="00451E08" w:rsidRPr="00451E08">
        <w:rPr>
          <w:rFonts w:eastAsia="SimSun"/>
          <w:szCs w:val="28"/>
        </w:rPr>
        <w:t>ке территории в границах района.</w:t>
      </w:r>
    </w:p>
    <w:p w14:paraId="4891554D" w14:textId="77777777" w:rsidR="00A21ABF" w:rsidRPr="001318BD" w:rsidRDefault="00C82D7B" w:rsidP="00B87849">
      <w:pPr>
        <w:pStyle w:val="ab"/>
        <w:numPr>
          <w:ilvl w:val="0"/>
          <w:numId w:val="9"/>
        </w:numPr>
        <w:tabs>
          <w:tab w:val="left" w:pos="-540"/>
          <w:tab w:val="left" w:pos="0"/>
        </w:tabs>
        <w:ind w:left="0" w:firstLine="709"/>
        <w:jc w:val="both"/>
        <w:rPr>
          <w:rFonts w:eastAsia="SimSun"/>
          <w:szCs w:val="28"/>
        </w:rPr>
      </w:pPr>
      <w:r w:rsidRPr="00565E64">
        <w:rPr>
          <w:rFonts w:eastAsia="SimSun"/>
          <w:szCs w:val="28"/>
        </w:rPr>
        <w:t>Выявление</w:t>
      </w:r>
      <w:r w:rsidR="00396A03" w:rsidRPr="00565E64">
        <w:rPr>
          <w:rFonts w:eastAsia="SimSun"/>
          <w:szCs w:val="28"/>
        </w:rPr>
        <w:t xml:space="preserve"> и </w:t>
      </w:r>
      <w:r w:rsidR="00451E08" w:rsidRPr="00565E64">
        <w:rPr>
          <w:rFonts w:eastAsia="SimSun"/>
          <w:szCs w:val="28"/>
        </w:rPr>
        <w:t>подготовка</w:t>
      </w:r>
      <w:r w:rsidR="00B701BA" w:rsidRPr="00565E64">
        <w:rPr>
          <w:rFonts w:eastAsia="SimSun"/>
          <w:szCs w:val="28"/>
        </w:rPr>
        <w:t xml:space="preserve"> документов для подачи исковых заявлений в суд </w:t>
      </w:r>
      <w:r w:rsidR="00396A03" w:rsidRPr="00565E64">
        <w:rPr>
          <w:rFonts w:eastAsia="SimSun"/>
          <w:szCs w:val="28"/>
        </w:rPr>
        <w:t xml:space="preserve">о сносе самовольных построек - </w:t>
      </w:r>
      <w:r w:rsidR="000D0452" w:rsidRPr="00565E64">
        <w:rPr>
          <w:rFonts w:eastAsia="SimSun"/>
          <w:szCs w:val="28"/>
        </w:rPr>
        <w:t xml:space="preserve">индивидуальных жилых домов, </w:t>
      </w:r>
      <w:r w:rsidR="00BE13FC" w:rsidRPr="00114CC4">
        <w:rPr>
          <w:rFonts w:eastAsia="SimSun"/>
          <w:szCs w:val="28"/>
        </w:rPr>
        <w:t>домов блокированной застройки</w:t>
      </w:r>
      <w:r w:rsidR="000D0452" w:rsidRPr="00565E64">
        <w:rPr>
          <w:rFonts w:eastAsia="SimSun"/>
          <w:szCs w:val="28"/>
        </w:rPr>
        <w:t>, а также строений, сооружений, не являющихся объектами капитального строительства, возведенных, созданных на земельных участках, не предоставленных в установленном порядке, или на земельных участках, разрешенное использование которых не допускает строительства на них данных объектов, либо возведенных, созданных без получения на это необходимых разрешений или с нарушением градостроительных и строительных норм и правил</w:t>
      </w:r>
      <w:r w:rsidR="00A21ABF" w:rsidRPr="00565E64">
        <w:rPr>
          <w:rFonts w:eastAsia="SimSun"/>
          <w:szCs w:val="28"/>
        </w:rPr>
        <w:t>.</w:t>
      </w:r>
      <w:r w:rsidR="00626611" w:rsidRPr="00565E64">
        <w:t xml:space="preserve"> </w:t>
      </w:r>
    </w:p>
    <w:p w14:paraId="0A8254A0" w14:textId="77777777" w:rsidR="001318BD" w:rsidRPr="00565E64" w:rsidRDefault="001318BD" w:rsidP="00B87849">
      <w:pPr>
        <w:pStyle w:val="ab"/>
        <w:numPr>
          <w:ilvl w:val="0"/>
          <w:numId w:val="9"/>
        </w:numPr>
        <w:tabs>
          <w:tab w:val="left" w:pos="-540"/>
          <w:tab w:val="left" w:pos="0"/>
        </w:tabs>
        <w:ind w:left="0" w:firstLine="709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П</w:t>
      </w:r>
      <w:r w:rsidRPr="00565E64">
        <w:rPr>
          <w:rFonts w:eastAsia="SimSun"/>
          <w:szCs w:val="28"/>
        </w:rPr>
        <w:t>одготовка документов для подачи исковых заявлений в суд</w:t>
      </w:r>
      <w:r w:rsidRPr="005A0C30">
        <w:rPr>
          <w:szCs w:val="28"/>
        </w:rPr>
        <w:t xml:space="preserve"> с требованием об изъятии земельных участков, используемых с нарушением законодательства Российской Федерации в границах города Барнаула, в пределах полномочий, определенных решением городской Думы</w:t>
      </w:r>
    </w:p>
    <w:p w14:paraId="44F535F2" w14:textId="77777777" w:rsidR="00441D55" w:rsidRPr="00114CC4" w:rsidRDefault="004C3937" w:rsidP="00B87849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114CC4">
        <w:rPr>
          <w:rFonts w:eastAsia="SimSun"/>
          <w:szCs w:val="28"/>
        </w:rPr>
        <w:t>Реализует полномочия по р</w:t>
      </w:r>
      <w:r w:rsidR="00441D55" w:rsidRPr="00114CC4">
        <w:rPr>
          <w:rFonts w:eastAsia="SimSun"/>
          <w:szCs w:val="28"/>
        </w:rPr>
        <w:t>аспоряж</w:t>
      </w:r>
      <w:r w:rsidRPr="00114CC4">
        <w:rPr>
          <w:rFonts w:eastAsia="SimSun"/>
          <w:szCs w:val="28"/>
        </w:rPr>
        <w:t>ению</w:t>
      </w:r>
      <w:r w:rsidR="00441D55" w:rsidRPr="00114CC4">
        <w:rPr>
          <w:rFonts w:eastAsia="SimSun"/>
          <w:szCs w:val="28"/>
        </w:rPr>
        <w:t xml:space="preserve"> земельными участками, расположенными на подведомственной территории, для размещения индивидуальных погребов и хозяйственных построек, право собственности на которые не подлежит государственной регистрации в установленном законом порядке, а также земельных участков, предоставляемых юридическим лицам для размещения гаражей, являющи</w:t>
      </w:r>
      <w:r w:rsidR="00565E64" w:rsidRPr="00114CC4">
        <w:rPr>
          <w:rFonts w:eastAsia="SimSun"/>
          <w:szCs w:val="28"/>
        </w:rPr>
        <w:t>хся некапитальными сооружениями.</w:t>
      </w:r>
    </w:p>
    <w:p w14:paraId="0E236B1F" w14:textId="77777777" w:rsidR="00A21ABF" w:rsidRPr="00565E64" w:rsidRDefault="00441D55" w:rsidP="00B87849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565E64">
        <w:rPr>
          <w:rFonts w:eastAsia="SimSun"/>
          <w:szCs w:val="28"/>
        </w:rPr>
        <w:t>Принимает решения о согласовании гражданам места размещения гаражей, являющихся некапитальными сооружениями либо для стоянки технических или других средств передвижения инвалидов вблизи их места жительства</w:t>
      </w:r>
      <w:r w:rsidR="00565E64" w:rsidRPr="00565E64">
        <w:rPr>
          <w:rFonts w:eastAsia="SimSun"/>
          <w:szCs w:val="28"/>
        </w:rPr>
        <w:t>.</w:t>
      </w:r>
    </w:p>
    <w:p w14:paraId="7FD12E71" w14:textId="77777777" w:rsidR="00441D55" w:rsidRPr="00C90F89" w:rsidRDefault="0088331C" w:rsidP="00B87849">
      <w:pPr>
        <w:pStyle w:val="ab"/>
        <w:numPr>
          <w:ilvl w:val="0"/>
          <w:numId w:val="9"/>
        </w:numPr>
        <w:tabs>
          <w:tab w:val="left" w:pos="-540"/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C90F89">
        <w:rPr>
          <w:rFonts w:eastAsia="SimSun"/>
          <w:szCs w:val="28"/>
        </w:rPr>
        <w:lastRenderedPageBreak/>
        <w:t>О</w:t>
      </w:r>
      <w:r w:rsidR="00441D55" w:rsidRPr="00C90F89">
        <w:rPr>
          <w:rFonts w:eastAsia="SimSun"/>
          <w:szCs w:val="28"/>
        </w:rPr>
        <w:t>существляет мониторинг застройки на территории района, архитектурно-художественного и технического состояния зданий, сооружений, остановочных павильонов и малых архитектурных форм</w:t>
      </w:r>
      <w:r w:rsidRPr="00C90F89">
        <w:rPr>
          <w:rFonts w:eastAsia="SimSun"/>
          <w:szCs w:val="28"/>
        </w:rPr>
        <w:t>.</w:t>
      </w:r>
      <w:r w:rsidR="00626611" w:rsidRPr="00C90F89">
        <w:rPr>
          <w:color w:val="FF0000"/>
        </w:rPr>
        <w:t xml:space="preserve"> </w:t>
      </w:r>
    </w:p>
    <w:p w14:paraId="16EFAF5F" w14:textId="77777777" w:rsidR="00841A13" w:rsidRPr="0088331C" w:rsidRDefault="00841A13" w:rsidP="00B87849">
      <w:pPr>
        <w:pStyle w:val="ab"/>
        <w:numPr>
          <w:ilvl w:val="0"/>
          <w:numId w:val="9"/>
        </w:numPr>
        <w:tabs>
          <w:tab w:val="left" w:pos="-540"/>
          <w:tab w:val="left" w:pos="0"/>
        </w:tabs>
        <w:ind w:left="0" w:firstLine="709"/>
        <w:jc w:val="both"/>
        <w:rPr>
          <w:szCs w:val="28"/>
        </w:rPr>
      </w:pPr>
      <w:r w:rsidRPr="00C90F89">
        <w:rPr>
          <w:szCs w:val="28"/>
        </w:rPr>
        <w:t>Оказание муниципальных услуг.</w:t>
      </w:r>
    </w:p>
    <w:p w14:paraId="04278EFB" w14:textId="77777777" w:rsidR="00390F44" w:rsidRPr="00390F44" w:rsidRDefault="00841A13" w:rsidP="00B87849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390F44">
        <w:rPr>
          <w:szCs w:val="28"/>
        </w:rPr>
        <w:t>П</w:t>
      </w:r>
      <w:r w:rsidRPr="00390F44">
        <w:rPr>
          <w:rFonts w:eastAsia="SimSun"/>
          <w:szCs w:val="28"/>
        </w:rPr>
        <w:t>одготовка и выдача документов, подтверждающих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</w:r>
      <w:r w:rsidR="00626611" w:rsidRPr="00390F44">
        <w:rPr>
          <w:color w:val="FF0000"/>
        </w:rPr>
        <w:t xml:space="preserve"> </w:t>
      </w:r>
    </w:p>
    <w:p w14:paraId="7CA4E0E3" w14:textId="77777777" w:rsidR="00BE13FC" w:rsidRPr="00114CC4" w:rsidRDefault="00841A13" w:rsidP="00BE13FC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BE13FC">
        <w:rPr>
          <w:rFonts w:eastAsia="SimSun"/>
          <w:szCs w:val="28"/>
        </w:rPr>
        <w:t xml:space="preserve">Подготовка и выдача градостроительных планов земельных участков для архитектурно-строительного проектирования, строительства, реконструкции индивидуальных жилых домов, садовых домов, </w:t>
      </w:r>
      <w:r w:rsidR="00BE13FC" w:rsidRPr="00114CC4">
        <w:rPr>
          <w:rFonts w:eastAsia="SimSun"/>
          <w:szCs w:val="28"/>
        </w:rPr>
        <w:t>домов блокированной застройки,</w:t>
      </w:r>
      <w:r w:rsidR="00BE13FC" w:rsidRPr="00114CC4">
        <w:rPr>
          <w:rFonts w:ascii="Arial" w:hAnsi="Arial" w:cs="Arial"/>
          <w:color w:val="5B5B5B"/>
          <w:sz w:val="21"/>
          <w:szCs w:val="21"/>
          <w:shd w:val="clear" w:color="auto" w:fill="FFFFFF"/>
        </w:rPr>
        <w:t xml:space="preserve"> </w:t>
      </w:r>
      <w:r w:rsidR="00BE13FC" w:rsidRPr="00114CC4">
        <w:rPr>
          <w:szCs w:val="28"/>
          <w:shd w:val="clear" w:color="auto" w:fill="FFFFFF"/>
        </w:rPr>
        <w:t>объектов индивидуального жилищного строительства с привлечением денежных средств участников долевого строительства в соответствии с Федеральным законом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14:paraId="5C545D06" w14:textId="77777777" w:rsidR="000A5C15" w:rsidRPr="00BE13FC" w:rsidRDefault="000A5C15" w:rsidP="00BE13FC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SimSun"/>
          <w:b/>
          <w:szCs w:val="28"/>
        </w:rPr>
      </w:pPr>
      <w:r w:rsidRPr="00114CC4">
        <w:rPr>
          <w:rFonts w:eastAsia="SimSun"/>
          <w:szCs w:val="28"/>
        </w:rPr>
        <w:t xml:space="preserve">Выдача разрешений на строительство (реконструкцию) и ввод в эксплуатацию </w:t>
      </w:r>
      <w:r w:rsidR="00BE13FC" w:rsidRPr="00114CC4">
        <w:rPr>
          <w:rFonts w:eastAsia="SimSun"/>
          <w:szCs w:val="28"/>
        </w:rPr>
        <w:t>домов блокированной застройки,</w:t>
      </w:r>
      <w:r w:rsidR="00BE13FC" w:rsidRPr="00114CC4">
        <w:rPr>
          <w:rFonts w:ascii="Arial" w:hAnsi="Arial" w:cs="Arial"/>
          <w:color w:val="5B5B5B"/>
          <w:sz w:val="21"/>
          <w:szCs w:val="21"/>
          <w:shd w:val="clear" w:color="auto" w:fill="FFFFFF"/>
        </w:rPr>
        <w:t xml:space="preserve"> </w:t>
      </w:r>
      <w:r w:rsidR="00BE13FC" w:rsidRPr="00114CC4">
        <w:rPr>
          <w:szCs w:val="28"/>
          <w:shd w:val="clear" w:color="auto" w:fill="FFFFFF"/>
        </w:rPr>
        <w:t>объектов индивидуального жилищного строительства с привлечением денежных средств участников долевого строительства в соответствии с Федеральным законом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Pr="00114CC4">
        <w:rPr>
          <w:rFonts w:eastAsia="SimSun"/>
          <w:szCs w:val="28"/>
        </w:rPr>
        <w:t>,</w:t>
      </w:r>
      <w:r w:rsidRPr="00BE13FC">
        <w:rPr>
          <w:rFonts w:eastAsia="SimSun"/>
          <w:szCs w:val="28"/>
        </w:rPr>
        <w:t xml:space="preserve"> а также согласование строительства, реконструкции объектов индивидуального жилищного строительства, садовых домов на земельных участках, расположенных на территории района, в порядке, установленном Градостроительным </w:t>
      </w:r>
      <w:hyperlink r:id="rId7" w:history="1">
        <w:r w:rsidRPr="00BE13FC">
          <w:rPr>
            <w:rFonts w:eastAsia="SimSun"/>
            <w:szCs w:val="28"/>
          </w:rPr>
          <w:t>кодексом</w:t>
        </w:r>
      </w:hyperlink>
      <w:r w:rsidRPr="00BE13FC">
        <w:rPr>
          <w:rFonts w:eastAsia="SimSun"/>
          <w:szCs w:val="28"/>
        </w:rPr>
        <w:t xml:space="preserve"> Российской Федерации.</w:t>
      </w:r>
      <w:r w:rsidR="00626611" w:rsidRPr="00BE13FC">
        <w:rPr>
          <w:color w:val="FF0000"/>
        </w:rPr>
        <w:t xml:space="preserve"> </w:t>
      </w:r>
    </w:p>
    <w:p w14:paraId="2B819310" w14:textId="77777777" w:rsidR="0079062E" w:rsidRPr="00937F62" w:rsidRDefault="00ED0FA9" w:rsidP="00256B84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ED0FA9">
        <w:rPr>
          <w:rFonts w:eastAsia="SimSun"/>
          <w:szCs w:val="28"/>
        </w:rPr>
        <w:t>Направление</w:t>
      </w:r>
      <w:r w:rsidR="0079062E" w:rsidRPr="00ED0FA9">
        <w:rPr>
          <w:rFonts w:eastAsia="SimSun"/>
          <w:szCs w:val="28"/>
        </w:rPr>
        <w:t xml:space="preserve"> в орган, осуществляющий государственный кадастровый учет и государственную регистрацию прав, заявления о го</w:t>
      </w:r>
      <w:r w:rsidR="0079062E" w:rsidRPr="00937F62">
        <w:rPr>
          <w:rFonts w:eastAsia="SimSun"/>
          <w:szCs w:val="28"/>
        </w:rPr>
        <w:t>сударственном кадастровом учете и государственной регистрации прав на объект индивидуального жилищного строительства или садовый дом в случаях и порядке, установленных законодательством</w:t>
      </w:r>
      <w:r w:rsidRPr="00937F62">
        <w:rPr>
          <w:rFonts w:eastAsia="SimSun"/>
          <w:color w:val="FF0000"/>
          <w:szCs w:val="28"/>
        </w:rPr>
        <w:t>.</w:t>
      </w:r>
    </w:p>
    <w:p w14:paraId="24F38529" w14:textId="77777777" w:rsidR="000A5C15" w:rsidRPr="00C06CA4" w:rsidRDefault="00937F62" w:rsidP="00256B84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937F62">
        <w:rPr>
          <w:rFonts w:eastAsia="SimSun"/>
          <w:szCs w:val="28"/>
        </w:rPr>
        <w:t>Участие</w:t>
      </w:r>
      <w:r w:rsidR="00256B84" w:rsidRPr="00937F62">
        <w:rPr>
          <w:rFonts w:eastAsia="SimSun"/>
          <w:szCs w:val="28"/>
        </w:rPr>
        <w:t xml:space="preserve"> в пределах полномочий, установленных муниципальными правовыми актами города Барнаула, в размещении рек</w:t>
      </w:r>
      <w:r w:rsidRPr="00937F62">
        <w:rPr>
          <w:rFonts w:eastAsia="SimSun"/>
          <w:szCs w:val="28"/>
        </w:rPr>
        <w:t>ламных конструкций, осуществление</w:t>
      </w:r>
      <w:r w:rsidR="00256B84" w:rsidRPr="00937F62">
        <w:rPr>
          <w:rFonts w:eastAsia="SimSun"/>
          <w:szCs w:val="28"/>
        </w:rPr>
        <w:t xml:space="preserve"> мониторинг</w:t>
      </w:r>
      <w:r w:rsidRPr="00937F62">
        <w:rPr>
          <w:rFonts w:eastAsia="SimSun"/>
          <w:szCs w:val="28"/>
        </w:rPr>
        <w:t>а</w:t>
      </w:r>
      <w:r w:rsidR="00256B84" w:rsidRPr="00937F62">
        <w:rPr>
          <w:rFonts w:eastAsia="SimSun"/>
          <w:szCs w:val="28"/>
        </w:rPr>
        <w:t xml:space="preserve"> </w:t>
      </w:r>
      <w:r w:rsidR="000A5C15" w:rsidRPr="00937F62">
        <w:rPr>
          <w:rFonts w:eastAsia="SimSun"/>
          <w:szCs w:val="28"/>
        </w:rPr>
        <w:t xml:space="preserve">за соблюдением требований, предъявляемых к размещению и эксплуатации рекламных </w:t>
      </w:r>
      <w:r w:rsidR="000A5C15" w:rsidRPr="00C06CA4">
        <w:rPr>
          <w:rFonts w:eastAsia="SimSun"/>
          <w:szCs w:val="28"/>
        </w:rPr>
        <w:t>конструкций</w:t>
      </w:r>
      <w:r w:rsidR="00211A9E" w:rsidRPr="00C06CA4">
        <w:rPr>
          <w:rFonts w:eastAsia="SimSun"/>
          <w:color w:val="FF0000"/>
          <w:szCs w:val="28"/>
        </w:rPr>
        <w:t>.</w:t>
      </w:r>
    </w:p>
    <w:p w14:paraId="2D484026" w14:textId="77777777" w:rsidR="00211A9E" w:rsidRPr="00C06CA4" w:rsidRDefault="00211A9E" w:rsidP="00B87849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C06CA4">
        <w:rPr>
          <w:rFonts w:eastAsia="SimSun"/>
          <w:szCs w:val="28"/>
        </w:rPr>
        <w:t>Согласование проектов размещения информационных конструкций</w:t>
      </w:r>
      <w:r w:rsidR="006A3854" w:rsidRPr="00C06CA4">
        <w:rPr>
          <w:rFonts w:eastAsia="SimSun"/>
          <w:szCs w:val="28"/>
        </w:rPr>
        <w:t xml:space="preserve"> на территории района.</w:t>
      </w:r>
      <w:r w:rsidR="00256B84" w:rsidRPr="00C06CA4">
        <w:rPr>
          <w:color w:val="FF0000"/>
        </w:rPr>
        <w:t xml:space="preserve"> </w:t>
      </w:r>
    </w:p>
    <w:p w14:paraId="47D1CBDE" w14:textId="77777777" w:rsidR="00256B84" w:rsidRPr="00C06CA4" w:rsidRDefault="00256B84" w:rsidP="00256B84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C06CA4">
        <w:rPr>
          <w:rFonts w:eastAsia="SimSun"/>
          <w:szCs w:val="28"/>
        </w:rPr>
        <w:t>С</w:t>
      </w:r>
      <w:r w:rsidR="00C06CA4" w:rsidRPr="00C06CA4">
        <w:rPr>
          <w:rFonts w:eastAsia="SimSun"/>
          <w:szCs w:val="28"/>
        </w:rPr>
        <w:t>огласование комплексных проектов</w:t>
      </w:r>
      <w:r w:rsidRPr="00C06CA4">
        <w:rPr>
          <w:rFonts w:eastAsia="SimSun"/>
          <w:szCs w:val="28"/>
        </w:rPr>
        <w:t xml:space="preserve"> рекламного оформления зданий.</w:t>
      </w:r>
      <w:r w:rsidRPr="00C06CA4">
        <w:rPr>
          <w:color w:val="FF0000"/>
        </w:rPr>
        <w:t xml:space="preserve"> </w:t>
      </w:r>
    </w:p>
    <w:p w14:paraId="5686EA39" w14:textId="77777777" w:rsidR="003C0A97" w:rsidRPr="003C0A97" w:rsidRDefault="006A3854" w:rsidP="00B87849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3C0A97">
        <w:rPr>
          <w:rFonts w:eastAsia="SimSun"/>
          <w:szCs w:val="28"/>
        </w:rPr>
        <w:t>Принятие решени</w:t>
      </w:r>
      <w:r w:rsidR="00951264" w:rsidRPr="003C0A97">
        <w:rPr>
          <w:rFonts w:eastAsia="SimSun"/>
          <w:szCs w:val="28"/>
        </w:rPr>
        <w:t>й</w:t>
      </w:r>
      <w:r w:rsidRPr="003C0A97">
        <w:rPr>
          <w:rFonts w:eastAsia="SimSun"/>
          <w:szCs w:val="28"/>
        </w:rPr>
        <w:t xml:space="preserve"> о переводе жилых помещений в нежилые помещения и нежилых помещений в жилые помещения, о признании садового дома жилым домом и жилого дома садовым домом</w:t>
      </w:r>
      <w:r w:rsidR="00951264" w:rsidRPr="003C0A97">
        <w:rPr>
          <w:rFonts w:eastAsia="SimSun"/>
          <w:szCs w:val="28"/>
        </w:rPr>
        <w:t>.</w:t>
      </w:r>
      <w:r w:rsidR="00256B84" w:rsidRPr="003C0A97">
        <w:rPr>
          <w:color w:val="FF0000"/>
        </w:rPr>
        <w:t xml:space="preserve"> </w:t>
      </w:r>
    </w:p>
    <w:p w14:paraId="10D4801A" w14:textId="77777777" w:rsidR="003C0A97" w:rsidRPr="003C0A97" w:rsidRDefault="00951264" w:rsidP="00B87849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C0A97">
        <w:rPr>
          <w:rFonts w:eastAsia="SimSun"/>
          <w:szCs w:val="28"/>
        </w:rPr>
        <w:lastRenderedPageBreak/>
        <w:t>Согласование переустройства и (или) перепланировки помещений в многоквартирном доме.</w:t>
      </w:r>
      <w:r w:rsidR="00256B84" w:rsidRPr="003C0A97">
        <w:rPr>
          <w:color w:val="FF0000"/>
        </w:rPr>
        <w:t xml:space="preserve"> </w:t>
      </w:r>
    </w:p>
    <w:p w14:paraId="43430E6E" w14:textId="77777777" w:rsidR="002D66A9" w:rsidRPr="003C0A97" w:rsidRDefault="00046BF8" w:rsidP="00B87849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3C0A97">
        <w:rPr>
          <w:color w:val="000000"/>
        </w:rPr>
        <w:t>Осуществле</w:t>
      </w:r>
      <w:r w:rsidR="002D66A9" w:rsidRPr="003C0A97">
        <w:rPr>
          <w:color w:val="000000"/>
        </w:rPr>
        <w:t>ние</w:t>
      </w:r>
      <w:r w:rsidRPr="003C0A97">
        <w:rPr>
          <w:color w:val="000000"/>
        </w:rPr>
        <w:t xml:space="preserve"> взаимодействи</w:t>
      </w:r>
      <w:r w:rsidR="002D66A9" w:rsidRPr="003C0A97">
        <w:rPr>
          <w:color w:val="000000"/>
        </w:rPr>
        <w:t>я</w:t>
      </w:r>
      <w:r w:rsidRPr="003C0A97">
        <w:rPr>
          <w:color w:val="000000"/>
        </w:rPr>
        <w:t xml:space="preserve"> с органами надзора и </w:t>
      </w:r>
      <w:proofErr w:type="gramStart"/>
      <w:r w:rsidRPr="003C0A97">
        <w:rPr>
          <w:color w:val="000000"/>
        </w:rPr>
        <w:t xml:space="preserve">контроля, </w:t>
      </w:r>
      <w:r w:rsidRPr="003C0A97">
        <w:rPr>
          <w:color w:val="000000"/>
          <w:szCs w:val="28"/>
        </w:rPr>
        <w:t xml:space="preserve"> организациями</w:t>
      </w:r>
      <w:proofErr w:type="gramEnd"/>
      <w:r w:rsidRPr="003C0A97">
        <w:rPr>
          <w:color w:val="000000"/>
          <w:szCs w:val="28"/>
        </w:rPr>
        <w:t>, осуществляющими учет и техническую инвентаризацию объектов недвижимости, проектными и строительными организациями по вопросам, вх</w:t>
      </w:r>
      <w:r w:rsidR="00DA347D" w:rsidRPr="003C0A97">
        <w:rPr>
          <w:color w:val="000000"/>
          <w:szCs w:val="28"/>
        </w:rPr>
        <w:t xml:space="preserve">одящим в компетенцию </w:t>
      </w:r>
      <w:r w:rsidR="001F0585" w:rsidRPr="003C0A97">
        <w:rPr>
          <w:color w:val="000000"/>
          <w:szCs w:val="28"/>
        </w:rPr>
        <w:t>у</w:t>
      </w:r>
      <w:r w:rsidR="00DA347D" w:rsidRPr="003C0A97">
        <w:rPr>
          <w:color w:val="000000"/>
          <w:szCs w:val="28"/>
        </w:rPr>
        <w:t>правления.</w:t>
      </w:r>
    </w:p>
    <w:p w14:paraId="7E8D7982" w14:textId="77777777" w:rsidR="002D66A9" w:rsidRPr="00B87849" w:rsidRDefault="002D66A9" w:rsidP="00B87849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87849">
        <w:rPr>
          <w:szCs w:val="28"/>
        </w:rPr>
        <w:t>Р</w:t>
      </w:r>
      <w:r w:rsidR="00046BF8" w:rsidRPr="00B87849">
        <w:rPr>
          <w:szCs w:val="28"/>
        </w:rPr>
        <w:t xml:space="preserve">ассмотрение </w:t>
      </w:r>
      <w:r w:rsidR="00926334" w:rsidRPr="00B87849">
        <w:rPr>
          <w:szCs w:val="28"/>
        </w:rPr>
        <w:t xml:space="preserve">запросов, заявлений и </w:t>
      </w:r>
      <w:r w:rsidR="00046BF8" w:rsidRPr="00B87849">
        <w:rPr>
          <w:szCs w:val="28"/>
        </w:rPr>
        <w:t xml:space="preserve">обращений юридических и физических лиц по вопросам, входящим в компетенцию </w:t>
      </w:r>
      <w:r w:rsidR="001F0585">
        <w:rPr>
          <w:szCs w:val="28"/>
        </w:rPr>
        <w:t>у</w:t>
      </w:r>
      <w:r w:rsidR="00046BF8" w:rsidRPr="00B87849">
        <w:rPr>
          <w:szCs w:val="28"/>
        </w:rPr>
        <w:t>правления.</w:t>
      </w:r>
    </w:p>
    <w:p w14:paraId="147B717B" w14:textId="77777777" w:rsidR="002D66A9" w:rsidRPr="00B87849" w:rsidRDefault="00046BF8" w:rsidP="00B87849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87849">
        <w:rPr>
          <w:szCs w:val="28"/>
        </w:rPr>
        <w:t>Направле</w:t>
      </w:r>
      <w:r w:rsidR="002D66A9" w:rsidRPr="00B87849">
        <w:rPr>
          <w:szCs w:val="28"/>
        </w:rPr>
        <w:t>ние</w:t>
      </w:r>
      <w:r w:rsidRPr="00B87849">
        <w:rPr>
          <w:szCs w:val="28"/>
        </w:rPr>
        <w:t xml:space="preserve"> в уполномоченные государственные надзорные органы информации о нарушениях в области градостроительства для принятия соответствующих мер.</w:t>
      </w:r>
    </w:p>
    <w:p w14:paraId="5EBD3BE5" w14:textId="77777777" w:rsidR="002D66A9" w:rsidRPr="00B87849" w:rsidRDefault="00970A5F" w:rsidP="00B87849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87849">
        <w:rPr>
          <w:szCs w:val="28"/>
        </w:rPr>
        <w:t>П</w:t>
      </w:r>
      <w:r w:rsidR="00046BF8" w:rsidRPr="00B87849">
        <w:rPr>
          <w:szCs w:val="28"/>
        </w:rPr>
        <w:t>одготовк</w:t>
      </w:r>
      <w:r w:rsidRPr="00B87849">
        <w:rPr>
          <w:szCs w:val="28"/>
        </w:rPr>
        <w:t>а</w:t>
      </w:r>
      <w:r w:rsidR="00046BF8" w:rsidRPr="00B87849">
        <w:rPr>
          <w:szCs w:val="28"/>
        </w:rPr>
        <w:t xml:space="preserve"> проектов постановлений, распоряжений администрации района по вопросам, вх</w:t>
      </w:r>
      <w:r w:rsidR="0050051E" w:rsidRPr="00B87849">
        <w:rPr>
          <w:szCs w:val="28"/>
        </w:rPr>
        <w:t xml:space="preserve">одящим в компетенцию </w:t>
      </w:r>
      <w:r w:rsidR="001F0585">
        <w:rPr>
          <w:szCs w:val="28"/>
        </w:rPr>
        <w:t>у</w:t>
      </w:r>
      <w:r w:rsidR="0050051E" w:rsidRPr="00B87849">
        <w:rPr>
          <w:szCs w:val="28"/>
        </w:rPr>
        <w:t>правления.</w:t>
      </w:r>
    </w:p>
    <w:p w14:paraId="1CAFB395" w14:textId="77777777" w:rsidR="00970A5F" w:rsidRPr="00A636B2" w:rsidRDefault="00046BF8" w:rsidP="00B87849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87849">
        <w:rPr>
          <w:szCs w:val="28"/>
        </w:rPr>
        <w:t>Обеспече</w:t>
      </w:r>
      <w:r w:rsidR="00970A5F" w:rsidRPr="00B87849">
        <w:rPr>
          <w:szCs w:val="28"/>
        </w:rPr>
        <w:t>ние</w:t>
      </w:r>
      <w:r w:rsidRPr="00B87849">
        <w:rPr>
          <w:szCs w:val="28"/>
        </w:rPr>
        <w:t xml:space="preserve"> в пределах своей компетенции защит</w:t>
      </w:r>
      <w:r w:rsidR="00970A5F" w:rsidRPr="00B87849">
        <w:rPr>
          <w:szCs w:val="28"/>
        </w:rPr>
        <w:t>ы</w:t>
      </w:r>
      <w:r w:rsidRPr="00B87849">
        <w:rPr>
          <w:szCs w:val="28"/>
        </w:rPr>
        <w:t xml:space="preserve"> сведени</w:t>
      </w:r>
      <w:r>
        <w:t xml:space="preserve">й, составляющих государственную тайну, отнесенных в установленном порядке к конфиденциальной </w:t>
      </w:r>
      <w:r w:rsidRPr="00A636B2">
        <w:t>информации либо информации, зат</w:t>
      </w:r>
      <w:r w:rsidR="0050051E" w:rsidRPr="00A636B2">
        <w:t>рагивающей интересы третьих лиц.</w:t>
      </w:r>
    </w:p>
    <w:p w14:paraId="1B892A7B" w14:textId="77777777" w:rsidR="00970A5F" w:rsidRPr="001318BD" w:rsidRDefault="00A636B2" w:rsidP="00A25F56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A636B2">
        <w:rPr>
          <w:szCs w:val="28"/>
        </w:rPr>
        <w:t xml:space="preserve">Организация благоустройства территории района в соответствии с Правилами благоустройства территории городского округа – города Барнаула Алтайского края (далее – Правила благоустройства города Барнаула). </w:t>
      </w:r>
      <w:r w:rsidR="00CE5046" w:rsidRPr="00A636B2">
        <w:t>Участ</w:t>
      </w:r>
      <w:r w:rsidR="00970A5F" w:rsidRPr="00A636B2">
        <w:t>ие</w:t>
      </w:r>
      <w:r w:rsidR="00CE5046" w:rsidRPr="00A636B2">
        <w:t xml:space="preserve"> в </w:t>
      </w:r>
      <w:r w:rsidR="00CE5046" w:rsidRPr="001318BD">
        <w:t>организации работы по благоустройству и озеленению территории района</w:t>
      </w:r>
      <w:r w:rsidR="00926334" w:rsidRPr="001318BD">
        <w:t xml:space="preserve"> в пределах предоставленных полномочий</w:t>
      </w:r>
      <w:r w:rsidR="0068057E" w:rsidRPr="001318BD">
        <w:t>.</w:t>
      </w:r>
      <w:r w:rsidR="00365D04" w:rsidRPr="001318BD">
        <w:rPr>
          <w:color w:val="FF0000"/>
        </w:rPr>
        <w:t xml:space="preserve"> </w:t>
      </w:r>
    </w:p>
    <w:p w14:paraId="782F71DE" w14:textId="77777777" w:rsidR="0088331C" w:rsidRPr="001318BD" w:rsidRDefault="0088331C" w:rsidP="00A25F56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1318BD">
        <w:rPr>
          <w:rFonts w:eastAsia="SimSun"/>
          <w:szCs w:val="28"/>
        </w:rPr>
        <w:t xml:space="preserve">Осуществляет муниципальный контроль в сфере благоустройства, предметом которого является соблюдение </w:t>
      </w:r>
      <w:hyperlink r:id="rId8" w:history="1">
        <w:r w:rsidRPr="001318BD">
          <w:rPr>
            <w:rFonts w:eastAsia="SimSun"/>
            <w:szCs w:val="28"/>
          </w:rPr>
          <w:t>Правил</w:t>
        </w:r>
      </w:hyperlink>
      <w:r w:rsidRPr="001318BD">
        <w:rPr>
          <w:rFonts w:eastAsia="SimSun"/>
          <w:szCs w:val="28"/>
        </w:rPr>
        <w:t xml:space="preserve"> благоустройства города Барнаула,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1318BD" w:rsidRPr="001318BD">
        <w:rPr>
          <w:rFonts w:eastAsia="SimSun"/>
          <w:color w:val="FF0000"/>
          <w:szCs w:val="28"/>
        </w:rPr>
        <w:t>.</w:t>
      </w:r>
    </w:p>
    <w:p w14:paraId="4F3052E6" w14:textId="77777777" w:rsidR="001318BD" w:rsidRPr="001318BD" w:rsidRDefault="00046BF8" w:rsidP="00B87849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1318BD">
        <w:rPr>
          <w:szCs w:val="28"/>
        </w:rPr>
        <w:t>Организ</w:t>
      </w:r>
      <w:r w:rsidR="00970A5F" w:rsidRPr="001318BD">
        <w:rPr>
          <w:szCs w:val="28"/>
        </w:rPr>
        <w:t>ация</w:t>
      </w:r>
      <w:r w:rsidR="004E75CA" w:rsidRPr="001318BD">
        <w:rPr>
          <w:szCs w:val="28"/>
        </w:rPr>
        <w:t xml:space="preserve"> рабо</w:t>
      </w:r>
      <w:r w:rsidR="00923E56" w:rsidRPr="001318BD">
        <w:rPr>
          <w:szCs w:val="28"/>
        </w:rPr>
        <w:t>т</w:t>
      </w:r>
      <w:r w:rsidR="001318BD" w:rsidRPr="001318BD">
        <w:rPr>
          <w:szCs w:val="28"/>
        </w:rPr>
        <w:t xml:space="preserve"> </w:t>
      </w:r>
      <w:r w:rsidR="004E75CA" w:rsidRPr="001318BD">
        <w:rPr>
          <w:szCs w:val="28"/>
        </w:rPr>
        <w:t xml:space="preserve">по </w:t>
      </w:r>
      <w:r w:rsidR="00926334" w:rsidRPr="001318BD">
        <w:rPr>
          <w:szCs w:val="28"/>
        </w:rPr>
        <w:t>праздничному оформлению территории района.</w:t>
      </w:r>
      <w:r w:rsidR="00365D04" w:rsidRPr="001318BD">
        <w:rPr>
          <w:color w:val="FF0000"/>
        </w:rPr>
        <w:t xml:space="preserve"> </w:t>
      </w:r>
    </w:p>
    <w:p w14:paraId="0BE92823" w14:textId="77777777" w:rsidR="003F59B4" w:rsidRDefault="00970A5F" w:rsidP="00B87849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>
        <w:t>П</w:t>
      </w:r>
      <w:r w:rsidR="00CE5046">
        <w:t xml:space="preserve">рием граждан по вопросам, относящимся к компетенции </w:t>
      </w:r>
      <w:r w:rsidR="001F0585">
        <w:t>у</w:t>
      </w:r>
      <w:r w:rsidR="00CE5046">
        <w:t>правления.</w:t>
      </w:r>
    </w:p>
    <w:p w14:paraId="0AB56D62" w14:textId="77777777" w:rsidR="003F59B4" w:rsidRDefault="00260313" w:rsidP="00B87849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>
        <w:t>Подготовка</w:t>
      </w:r>
      <w:r w:rsidR="0068057E">
        <w:t xml:space="preserve"> материал</w:t>
      </w:r>
      <w:r>
        <w:t>ов</w:t>
      </w:r>
      <w:r w:rsidR="00CE5046">
        <w:t xml:space="preserve">, информации о выполнении </w:t>
      </w:r>
      <w:r w:rsidR="00792DEE">
        <w:t xml:space="preserve">муниципальных правовых актов </w:t>
      </w:r>
      <w:r w:rsidR="00CE5046">
        <w:t xml:space="preserve">по вопросам, находящимся в компетенции </w:t>
      </w:r>
      <w:r w:rsidR="001F0585">
        <w:t>у</w:t>
      </w:r>
      <w:r w:rsidR="00CE5046">
        <w:t>правления.</w:t>
      </w:r>
    </w:p>
    <w:p w14:paraId="6D31F196" w14:textId="77777777" w:rsidR="00A128B9" w:rsidRDefault="00926334" w:rsidP="00B87849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>
        <w:t>Осуществле</w:t>
      </w:r>
      <w:r w:rsidR="00260313">
        <w:t>ние</w:t>
      </w:r>
      <w:r>
        <w:t xml:space="preserve"> делопроизводств</w:t>
      </w:r>
      <w:r w:rsidR="00260313">
        <w:t>а</w:t>
      </w:r>
      <w:r>
        <w:t xml:space="preserve"> </w:t>
      </w:r>
      <w:r w:rsidR="00260313">
        <w:t xml:space="preserve">и </w:t>
      </w:r>
      <w:r>
        <w:t xml:space="preserve">документооборота в </w:t>
      </w:r>
      <w:r w:rsidR="001F0585">
        <w:t>у</w:t>
      </w:r>
      <w:r>
        <w:t>правлении на основании правовых актов, регламентирующих делопроизводство в администрации района.</w:t>
      </w:r>
    </w:p>
    <w:p w14:paraId="300DEF0B" w14:textId="77777777" w:rsidR="0040589F" w:rsidRDefault="00A128B9" w:rsidP="00B87849">
      <w:pPr>
        <w:pStyle w:val="ab"/>
        <w:numPr>
          <w:ilvl w:val="0"/>
          <w:numId w:val="9"/>
        </w:numPr>
        <w:tabs>
          <w:tab w:val="left" w:pos="-540"/>
          <w:tab w:val="left" w:pos="0"/>
        </w:tabs>
        <w:ind w:left="0" w:firstLine="709"/>
        <w:jc w:val="both"/>
      </w:pPr>
      <w:r w:rsidRPr="00B87849">
        <w:rPr>
          <w:color w:val="000000"/>
          <w:szCs w:val="28"/>
        </w:rPr>
        <w:t xml:space="preserve">Выполнение иных функций в соответствии с возложенными на </w:t>
      </w:r>
      <w:r w:rsidR="00AD183E">
        <w:rPr>
          <w:color w:val="000000"/>
          <w:szCs w:val="28"/>
        </w:rPr>
        <w:t>у</w:t>
      </w:r>
      <w:r w:rsidR="0022631C" w:rsidRPr="00B87849">
        <w:rPr>
          <w:color w:val="000000"/>
          <w:szCs w:val="28"/>
        </w:rPr>
        <w:t>правление</w:t>
      </w:r>
      <w:r w:rsidRPr="00B87849">
        <w:rPr>
          <w:color w:val="000000"/>
          <w:szCs w:val="28"/>
        </w:rPr>
        <w:t xml:space="preserve"> задачами согласно действующему законодательству Российской Федерации и муниципальным правовым актам.</w:t>
      </w:r>
    </w:p>
    <w:p w14:paraId="21985409" w14:textId="77777777" w:rsidR="00CE5046" w:rsidRDefault="00CE5046" w:rsidP="001D2559">
      <w:pPr>
        <w:tabs>
          <w:tab w:val="left" w:pos="-540"/>
        </w:tabs>
        <w:jc w:val="both"/>
      </w:pPr>
    </w:p>
    <w:p w14:paraId="6BDCAB58" w14:textId="77777777" w:rsidR="00CE5046" w:rsidRPr="0022631C" w:rsidRDefault="00CE5046" w:rsidP="0022631C">
      <w:pPr>
        <w:tabs>
          <w:tab w:val="left" w:pos="-540"/>
        </w:tabs>
        <w:jc w:val="center"/>
      </w:pPr>
      <w:r w:rsidRPr="0022631C">
        <w:t xml:space="preserve">4. </w:t>
      </w:r>
      <w:r w:rsidR="00266C7E" w:rsidRPr="0022631C">
        <w:t>Права</w:t>
      </w:r>
    </w:p>
    <w:p w14:paraId="0BA63327" w14:textId="77777777" w:rsidR="0022631C" w:rsidRPr="00F26E7E" w:rsidRDefault="0022631C" w:rsidP="00266C7E">
      <w:pPr>
        <w:tabs>
          <w:tab w:val="left" w:pos="-540"/>
        </w:tabs>
        <w:ind w:firstLine="720"/>
        <w:jc w:val="center"/>
      </w:pPr>
    </w:p>
    <w:p w14:paraId="02050D1A" w14:textId="77777777" w:rsidR="0022631C" w:rsidRDefault="00CE5046" w:rsidP="00D97E96">
      <w:pPr>
        <w:pStyle w:val="ab"/>
        <w:numPr>
          <w:ilvl w:val="0"/>
          <w:numId w:val="10"/>
        </w:numPr>
        <w:ind w:left="0" w:firstLine="709"/>
        <w:jc w:val="both"/>
      </w:pPr>
      <w:r>
        <w:t xml:space="preserve">Запрашивать и получать в установленном порядке от органов государственной власти и местного самоуправления, </w:t>
      </w:r>
      <w:r w:rsidR="006A6C05">
        <w:t>органов</w:t>
      </w:r>
      <w:r>
        <w:t xml:space="preserve"> ад</w:t>
      </w:r>
      <w:r w:rsidR="00E838B9">
        <w:t xml:space="preserve">министрации </w:t>
      </w:r>
      <w:r w:rsidR="00E838B9">
        <w:lastRenderedPageBreak/>
        <w:t>района,</w:t>
      </w:r>
      <w:r>
        <w:t xml:space="preserve"> организаций и должностных лиц информацию, необходимую для решения вопросов, вх</w:t>
      </w:r>
      <w:r w:rsidR="00266C7E">
        <w:t xml:space="preserve">одящих в компетенцию </w:t>
      </w:r>
      <w:r w:rsidR="00AD183E">
        <w:t>у</w:t>
      </w:r>
      <w:r w:rsidR="00266C7E">
        <w:t>правления.</w:t>
      </w:r>
    </w:p>
    <w:p w14:paraId="16D45F30" w14:textId="77777777" w:rsidR="0022631C" w:rsidRDefault="007A06CE" w:rsidP="00D97E96">
      <w:pPr>
        <w:pStyle w:val="ab"/>
        <w:numPr>
          <w:ilvl w:val="0"/>
          <w:numId w:val="10"/>
        </w:numPr>
        <w:ind w:left="0" w:firstLine="709"/>
        <w:jc w:val="both"/>
      </w:pPr>
      <w:r>
        <w:t>Взаимодействовать с руководителями и иными работникам</w:t>
      </w:r>
      <w:r w:rsidR="0070221E">
        <w:t>и органов администрации района</w:t>
      </w:r>
      <w:r w:rsidR="0070221E" w:rsidRPr="0070221E">
        <w:t xml:space="preserve"> </w:t>
      </w:r>
      <w:r>
        <w:t xml:space="preserve">по подготовке проектов муниципальных правовых актов, а также для разработки и осуществления мероприятий, проводимых </w:t>
      </w:r>
      <w:r w:rsidR="00AD183E">
        <w:t>у</w:t>
      </w:r>
      <w:r>
        <w:t>правлением в соответствии с возложенным</w:t>
      </w:r>
      <w:r w:rsidR="0022631C">
        <w:t>и на него функциями.</w:t>
      </w:r>
    </w:p>
    <w:p w14:paraId="6C546584" w14:textId="77777777" w:rsidR="0022631C" w:rsidRDefault="007A06CE" w:rsidP="00D97E96">
      <w:pPr>
        <w:pStyle w:val="ab"/>
        <w:numPr>
          <w:ilvl w:val="0"/>
          <w:numId w:val="10"/>
        </w:numPr>
        <w:ind w:left="0" w:firstLine="709"/>
        <w:jc w:val="both"/>
      </w:pPr>
      <w:r w:rsidRPr="009E78CC">
        <w:t xml:space="preserve">Участвовать в заседаниях, совещаниях администрации </w:t>
      </w:r>
      <w:r>
        <w:t xml:space="preserve">района, администрации </w:t>
      </w:r>
      <w:r w:rsidRPr="009E78CC">
        <w:t xml:space="preserve">города при обсуждении на них вопросов, </w:t>
      </w:r>
      <w:r w:rsidR="00004057">
        <w:t xml:space="preserve">входящих в компетенцию </w:t>
      </w:r>
      <w:r w:rsidR="00AD183E">
        <w:t>у</w:t>
      </w:r>
      <w:r>
        <w:t>правления</w:t>
      </w:r>
      <w:r w:rsidR="0022631C">
        <w:t>,</w:t>
      </w:r>
      <w:r>
        <w:t xml:space="preserve"> с привлечением руководителей и специалистов администрации </w:t>
      </w:r>
      <w:proofErr w:type="gramStart"/>
      <w:r>
        <w:t xml:space="preserve">района, </w:t>
      </w:r>
      <w:r w:rsidR="003838F8">
        <w:t xml:space="preserve"> организаций</w:t>
      </w:r>
      <w:proofErr w:type="gramEnd"/>
      <w:r>
        <w:t>.</w:t>
      </w:r>
    </w:p>
    <w:p w14:paraId="7CC768D1" w14:textId="77777777" w:rsidR="00CE5046" w:rsidRPr="009E78CC" w:rsidRDefault="00752DC3" w:rsidP="00D97E96">
      <w:pPr>
        <w:pStyle w:val="ab"/>
        <w:numPr>
          <w:ilvl w:val="0"/>
          <w:numId w:val="10"/>
        </w:numPr>
        <w:ind w:left="0" w:firstLine="709"/>
        <w:jc w:val="both"/>
      </w:pPr>
      <w:r>
        <w:t>Управление</w:t>
      </w:r>
      <w:r w:rsidRPr="00882F19">
        <w:t xml:space="preserve"> имеет право на обеспечение необходимой законодательной базой, техническими средствами, необходимыми для надлежащего исполнения своих служебных обязанностей</w:t>
      </w:r>
      <w:r w:rsidR="00266C7E">
        <w:t>.</w:t>
      </w:r>
    </w:p>
    <w:p w14:paraId="090D217A" w14:textId="77777777" w:rsidR="00CE5046" w:rsidRDefault="0022631C" w:rsidP="00D97E96">
      <w:pPr>
        <w:pStyle w:val="ab"/>
        <w:numPr>
          <w:ilvl w:val="0"/>
          <w:numId w:val="10"/>
        </w:numPr>
        <w:ind w:left="0" w:firstLine="709"/>
        <w:jc w:val="both"/>
      </w:pPr>
      <w:r w:rsidRPr="00D97E96">
        <w:rPr>
          <w:color w:val="000000"/>
          <w:szCs w:val="28"/>
        </w:rPr>
        <w:t xml:space="preserve">Совершать иные действия, необходимые для выполнения возложенных на </w:t>
      </w:r>
      <w:r w:rsidR="00AD183E">
        <w:rPr>
          <w:color w:val="000000"/>
          <w:szCs w:val="28"/>
        </w:rPr>
        <w:t>у</w:t>
      </w:r>
      <w:r w:rsidR="009E71CF" w:rsidRPr="00D97E96">
        <w:rPr>
          <w:color w:val="000000"/>
          <w:szCs w:val="28"/>
        </w:rPr>
        <w:t>правление</w:t>
      </w:r>
      <w:r w:rsidRPr="00D97E96">
        <w:rPr>
          <w:color w:val="000000"/>
          <w:szCs w:val="28"/>
        </w:rPr>
        <w:t xml:space="preserve"> задач</w:t>
      </w:r>
      <w:r w:rsidR="00CE5046" w:rsidRPr="009E78CC">
        <w:t>.</w:t>
      </w:r>
    </w:p>
    <w:p w14:paraId="57C9E90F" w14:textId="77777777" w:rsidR="00823E1C" w:rsidRDefault="00823E1C" w:rsidP="009E71CF">
      <w:pPr>
        <w:tabs>
          <w:tab w:val="left" w:pos="1276"/>
        </w:tabs>
        <w:ind w:right="-2"/>
        <w:jc w:val="center"/>
        <w:rPr>
          <w:bCs/>
        </w:rPr>
      </w:pPr>
    </w:p>
    <w:p w14:paraId="77FED6F0" w14:textId="77777777" w:rsidR="009E71CF" w:rsidRPr="00882F19" w:rsidRDefault="009E71CF" w:rsidP="009E71CF">
      <w:pPr>
        <w:tabs>
          <w:tab w:val="left" w:pos="1276"/>
        </w:tabs>
        <w:ind w:right="-2"/>
        <w:jc w:val="center"/>
        <w:rPr>
          <w:bCs/>
        </w:rPr>
      </w:pPr>
      <w:r w:rsidRPr="00882F19">
        <w:rPr>
          <w:bCs/>
        </w:rPr>
        <w:t>5. Обязанности</w:t>
      </w:r>
    </w:p>
    <w:p w14:paraId="0688A403" w14:textId="77777777" w:rsidR="009E71CF" w:rsidRPr="00882F19" w:rsidRDefault="009E71CF" w:rsidP="009E71CF">
      <w:pPr>
        <w:tabs>
          <w:tab w:val="left" w:pos="1276"/>
        </w:tabs>
        <w:ind w:right="-2"/>
        <w:jc w:val="center"/>
        <w:rPr>
          <w:bCs/>
        </w:rPr>
      </w:pPr>
    </w:p>
    <w:p w14:paraId="4308AD14" w14:textId="77777777" w:rsidR="009E71CF" w:rsidRPr="00D97E96" w:rsidRDefault="009E71CF" w:rsidP="00D97E96">
      <w:pPr>
        <w:pStyle w:val="ab"/>
        <w:numPr>
          <w:ilvl w:val="0"/>
          <w:numId w:val="11"/>
        </w:numPr>
        <w:ind w:left="0" w:firstLine="709"/>
        <w:jc w:val="both"/>
        <w:rPr>
          <w:color w:val="000000"/>
          <w:szCs w:val="28"/>
        </w:rPr>
      </w:pPr>
      <w:r w:rsidRPr="00D97E96">
        <w:rPr>
          <w:color w:val="000000"/>
          <w:szCs w:val="28"/>
        </w:rPr>
        <w:t xml:space="preserve">Качественно и своевременно рассматривать поступившие на исполнение в </w:t>
      </w:r>
      <w:r w:rsidR="00AD183E">
        <w:rPr>
          <w:color w:val="000000"/>
          <w:szCs w:val="28"/>
        </w:rPr>
        <w:t>у</w:t>
      </w:r>
      <w:r w:rsidR="00B32889" w:rsidRPr="00D97E96">
        <w:rPr>
          <w:color w:val="000000"/>
          <w:szCs w:val="28"/>
        </w:rPr>
        <w:t>правление</w:t>
      </w:r>
      <w:r w:rsidRPr="00D97E96">
        <w:rPr>
          <w:color w:val="000000"/>
          <w:szCs w:val="28"/>
        </w:rPr>
        <w:t xml:space="preserve"> документы, в том числе обращения граждан, юридических лиц в порядке, установленном действующим законодательством Российской Федерации и муниципальными правовыми актами.</w:t>
      </w:r>
    </w:p>
    <w:p w14:paraId="3EE4B5A0" w14:textId="77777777" w:rsidR="009E71CF" w:rsidRDefault="009E71CF" w:rsidP="00D97E96">
      <w:pPr>
        <w:pStyle w:val="ab"/>
        <w:numPr>
          <w:ilvl w:val="0"/>
          <w:numId w:val="11"/>
        </w:numPr>
        <w:ind w:left="0" w:firstLine="709"/>
        <w:jc w:val="both"/>
        <w:rPr>
          <w:color w:val="000000"/>
          <w:szCs w:val="28"/>
        </w:rPr>
      </w:pPr>
      <w:r w:rsidRPr="00D97E96">
        <w:rPr>
          <w:color w:val="000000"/>
          <w:szCs w:val="28"/>
        </w:rPr>
        <w:t xml:space="preserve">Предоставлять отчеты по направлениям деятельности </w:t>
      </w:r>
      <w:r w:rsidR="00AD183E">
        <w:rPr>
          <w:color w:val="000000"/>
          <w:szCs w:val="28"/>
        </w:rPr>
        <w:t>у</w:t>
      </w:r>
      <w:r w:rsidR="00B32889" w:rsidRPr="00D97E96">
        <w:rPr>
          <w:color w:val="000000"/>
          <w:szCs w:val="28"/>
        </w:rPr>
        <w:t>правления</w:t>
      </w:r>
      <w:r w:rsidRPr="00D97E96">
        <w:rPr>
          <w:color w:val="000000"/>
          <w:szCs w:val="28"/>
        </w:rPr>
        <w:t>.</w:t>
      </w:r>
    </w:p>
    <w:p w14:paraId="6718A166" w14:textId="77777777" w:rsidR="009F16C0" w:rsidRDefault="009F16C0" w:rsidP="00D97E96">
      <w:pPr>
        <w:pStyle w:val="ab"/>
        <w:numPr>
          <w:ilvl w:val="0"/>
          <w:numId w:val="11"/>
        </w:numPr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Выполнять правила внутреннего трудового распорядка.</w:t>
      </w:r>
    </w:p>
    <w:p w14:paraId="36F4C3EF" w14:textId="77777777" w:rsidR="009F16C0" w:rsidRPr="00D97E96" w:rsidRDefault="009F16C0" w:rsidP="00D97E96">
      <w:pPr>
        <w:pStyle w:val="ab"/>
        <w:numPr>
          <w:ilvl w:val="0"/>
          <w:numId w:val="11"/>
        </w:numPr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Соблюдать требования охраны труда.</w:t>
      </w:r>
    </w:p>
    <w:p w14:paraId="670D87A8" w14:textId="77777777" w:rsidR="009E71CF" w:rsidRPr="00D97E96" w:rsidRDefault="009E71CF" w:rsidP="00D97E96">
      <w:pPr>
        <w:pStyle w:val="ab"/>
        <w:numPr>
          <w:ilvl w:val="0"/>
          <w:numId w:val="11"/>
        </w:numPr>
        <w:ind w:left="0" w:firstLine="709"/>
        <w:jc w:val="both"/>
        <w:rPr>
          <w:color w:val="000000"/>
          <w:szCs w:val="28"/>
        </w:rPr>
      </w:pPr>
      <w:r w:rsidRPr="00D97E96">
        <w:rPr>
          <w:color w:val="000000"/>
          <w:szCs w:val="28"/>
        </w:rPr>
        <w:t>Соблюдать правила пожарной безопасности.</w:t>
      </w:r>
    </w:p>
    <w:p w14:paraId="0D1A1E16" w14:textId="77777777" w:rsidR="009E71CF" w:rsidRPr="00D97E96" w:rsidRDefault="009E71CF" w:rsidP="00D97E96">
      <w:pPr>
        <w:pStyle w:val="ab"/>
        <w:numPr>
          <w:ilvl w:val="0"/>
          <w:numId w:val="11"/>
        </w:numPr>
        <w:ind w:left="0" w:firstLine="709"/>
        <w:jc w:val="both"/>
        <w:rPr>
          <w:color w:val="000000"/>
          <w:szCs w:val="28"/>
        </w:rPr>
      </w:pPr>
      <w:r w:rsidRPr="00D97E96">
        <w:rPr>
          <w:color w:val="000000"/>
          <w:szCs w:val="28"/>
        </w:rPr>
        <w:t xml:space="preserve">Выполнять иные обязанности, необходимые для осуществления функций, возложенных на </w:t>
      </w:r>
      <w:r w:rsidR="00AD183E">
        <w:rPr>
          <w:color w:val="000000"/>
          <w:szCs w:val="28"/>
        </w:rPr>
        <w:t>у</w:t>
      </w:r>
      <w:r w:rsidR="00B32889" w:rsidRPr="00D97E96">
        <w:rPr>
          <w:color w:val="000000"/>
          <w:szCs w:val="28"/>
        </w:rPr>
        <w:t>правление</w:t>
      </w:r>
      <w:r w:rsidRPr="00D97E96">
        <w:rPr>
          <w:color w:val="000000"/>
          <w:szCs w:val="28"/>
        </w:rPr>
        <w:t>, в соответствии с муниципальными правовыми актами. </w:t>
      </w:r>
    </w:p>
    <w:p w14:paraId="3E00F49B" w14:textId="77777777" w:rsidR="00CE5046" w:rsidRPr="00F26E7E" w:rsidRDefault="00CE5046" w:rsidP="00CE5046">
      <w:pPr>
        <w:tabs>
          <w:tab w:val="left" w:pos="-540"/>
        </w:tabs>
        <w:jc w:val="both"/>
        <w:rPr>
          <w:bCs/>
          <w:szCs w:val="28"/>
        </w:rPr>
      </w:pPr>
    </w:p>
    <w:p w14:paraId="45B4A424" w14:textId="77777777" w:rsidR="00CE5046" w:rsidRDefault="00B32889" w:rsidP="00B32889">
      <w:pPr>
        <w:tabs>
          <w:tab w:val="left" w:pos="-540"/>
        </w:tabs>
        <w:jc w:val="center"/>
      </w:pPr>
      <w:r>
        <w:t>6</w:t>
      </w:r>
      <w:r w:rsidR="00CE5046" w:rsidRPr="00B32889">
        <w:t>. Организация деятельности</w:t>
      </w:r>
    </w:p>
    <w:p w14:paraId="3E09DE02" w14:textId="77777777" w:rsidR="00B32889" w:rsidRPr="00B32889" w:rsidRDefault="00B32889" w:rsidP="00B32889">
      <w:pPr>
        <w:tabs>
          <w:tab w:val="left" w:pos="-540"/>
        </w:tabs>
        <w:jc w:val="center"/>
      </w:pPr>
    </w:p>
    <w:p w14:paraId="1B96BFE8" w14:textId="77777777" w:rsidR="00B32889" w:rsidRPr="00882F19" w:rsidRDefault="00B32889" w:rsidP="009E61FA">
      <w:pPr>
        <w:pStyle w:val="ab"/>
        <w:numPr>
          <w:ilvl w:val="0"/>
          <w:numId w:val="12"/>
        </w:numPr>
        <w:tabs>
          <w:tab w:val="left" w:pos="1418"/>
        </w:tabs>
        <w:ind w:left="0" w:firstLine="709"/>
        <w:jc w:val="both"/>
      </w:pPr>
      <w:r w:rsidRPr="00882F19">
        <w:t xml:space="preserve">Работа </w:t>
      </w:r>
      <w:r w:rsidR="00AD183E">
        <w:t>у</w:t>
      </w:r>
      <w:r w:rsidR="00B072EA">
        <w:t>правления</w:t>
      </w:r>
      <w:r w:rsidRPr="00882F19">
        <w:t xml:space="preserve"> осуществляется на основании регламента работы администрации района, перспективных и текущих планов.</w:t>
      </w:r>
    </w:p>
    <w:p w14:paraId="014CDE35" w14:textId="77777777" w:rsidR="00B32889" w:rsidRPr="00882F19" w:rsidRDefault="00B32889" w:rsidP="009E61FA">
      <w:pPr>
        <w:pStyle w:val="ab"/>
        <w:numPr>
          <w:ilvl w:val="0"/>
          <w:numId w:val="12"/>
        </w:numPr>
        <w:tabs>
          <w:tab w:val="left" w:pos="1418"/>
        </w:tabs>
        <w:ind w:left="0" w:firstLine="709"/>
        <w:jc w:val="both"/>
      </w:pPr>
      <w:r w:rsidRPr="00882F19">
        <w:t xml:space="preserve">Делопроизводство в </w:t>
      </w:r>
      <w:r w:rsidR="00AD183E">
        <w:t>у</w:t>
      </w:r>
      <w:r w:rsidR="00FE41E4">
        <w:t>правлении</w:t>
      </w:r>
      <w:r w:rsidRPr="00882F19">
        <w:t xml:space="preserve"> ведется в соответствии с Инструкцией по делопроизводству.</w:t>
      </w:r>
    </w:p>
    <w:p w14:paraId="7CF55032" w14:textId="77777777" w:rsidR="00B32889" w:rsidRPr="00882F19" w:rsidRDefault="00B32889" w:rsidP="009E61FA">
      <w:pPr>
        <w:pStyle w:val="ab"/>
        <w:numPr>
          <w:ilvl w:val="0"/>
          <w:numId w:val="12"/>
        </w:numPr>
        <w:tabs>
          <w:tab w:val="left" w:pos="1418"/>
        </w:tabs>
        <w:ind w:left="0" w:firstLine="709"/>
        <w:jc w:val="both"/>
      </w:pPr>
      <w:r w:rsidRPr="00882F19">
        <w:t xml:space="preserve">Руководство </w:t>
      </w:r>
      <w:r w:rsidR="00AD183E">
        <w:t>у</w:t>
      </w:r>
      <w:r w:rsidR="00FE41E4">
        <w:t>правлением</w:t>
      </w:r>
      <w:r w:rsidRPr="00882F19">
        <w:t xml:space="preserve"> осуществляет </w:t>
      </w:r>
      <w:r w:rsidR="00FE41E4">
        <w:t>начальник</w:t>
      </w:r>
      <w:r w:rsidRPr="00882F19">
        <w:t>.</w:t>
      </w:r>
    </w:p>
    <w:p w14:paraId="6A12902A" w14:textId="77777777" w:rsidR="00B32889" w:rsidRPr="00882F19" w:rsidRDefault="002C5023" w:rsidP="009E61FA">
      <w:pPr>
        <w:pStyle w:val="ab"/>
        <w:numPr>
          <w:ilvl w:val="0"/>
          <w:numId w:val="12"/>
        </w:numPr>
        <w:tabs>
          <w:tab w:val="left" w:pos="1418"/>
        </w:tabs>
        <w:ind w:left="0" w:firstLine="709"/>
        <w:jc w:val="both"/>
      </w:pPr>
      <w:r>
        <w:t xml:space="preserve">Начальник </w:t>
      </w:r>
      <w:r w:rsidR="00AD183E">
        <w:t>у</w:t>
      </w:r>
      <w:r>
        <w:t>правления</w:t>
      </w:r>
      <w:r w:rsidR="00B32889">
        <w:t xml:space="preserve"> </w:t>
      </w:r>
      <w:r w:rsidR="00B32889" w:rsidRPr="00882F19">
        <w:t xml:space="preserve">представляет администрацию района в органах государственной власти, органах местного самоуправления, иных организациях по вопросам, отнесенным к компетенции </w:t>
      </w:r>
      <w:r w:rsidR="00AD183E">
        <w:t>у</w:t>
      </w:r>
      <w:r>
        <w:t>правления</w:t>
      </w:r>
      <w:r w:rsidR="00B32889" w:rsidRPr="00882F19">
        <w:t>, а также по иным вопросам по поручению главы администрации района.</w:t>
      </w:r>
    </w:p>
    <w:p w14:paraId="65318654" w14:textId="77777777" w:rsidR="00B32889" w:rsidRPr="00882F19" w:rsidRDefault="00B32889" w:rsidP="009E61FA">
      <w:pPr>
        <w:pStyle w:val="Style17"/>
        <w:widowControl/>
        <w:numPr>
          <w:ilvl w:val="0"/>
          <w:numId w:val="12"/>
        </w:numPr>
        <w:tabs>
          <w:tab w:val="left" w:pos="830"/>
          <w:tab w:val="left" w:pos="1418"/>
        </w:tabs>
        <w:spacing w:line="240" w:lineRule="auto"/>
        <w:ind w:left="0" w:firstLine="709"/>
        <w:rPr>
          <w:rStyle w:val="FontStyle20"/>
          <w:sz w:val="28"/>
          <w:szCs w:val="28"/>
        </w:rPr>
      </w:pPr>
      <w:r w:rsidRPr="00882F19">
        <w:rPr>
          <w:rStyle w:val="FontStyle20"/>
          <w:sz w:val="28"/>
          <w:szCs w:val="28"/>
        </w:rPr>
        <w:lastRenderedPageBreak/>
        <w:t xml:space="preserve">Для осуществления целей и задач </w:t>
      </w:r>
      <w:r w:rsidR="00AD183E">
        <w:rPr>
          <w:rStyle w:val="FontStyle20"/>
          <w:sz w:val="28"/>
          <w:szCs w:val="28"/>
        </w:rPr>
        <w:t>у</w:t>
      </w:r>
      <w:r w:rsidR="002C5023">
        <w:rPr>
          <w:rStyle w:val="FontStyle20"/>
          <w:sz w:val="28"/>
          <w:szCs w:val="28"/>
        </w:rPr>
        <w:t>правления</w:t>
      </w:r>
      <w:r w:rsidRPr="00882F19">
        <w:rPr>
          <w:rStyle w:val="FontStyle20"/>
          <w:sz w:val="28"/>
          <w:szCs w:val="28"/>
        </w:rPr>
        <w:t xml:space="preserve"> функциональные обязанности специалистов определяются должностными инструкциями.</w:t>
      </w:r>
    </w:p>
    <w:p w14:paraId="37FB3402" w14:textId="77777777" w:rsidR="00B32889" w:rsidRPr="00882F19" w:rsidRDefault="002C5023" w:rsidP="009E61FA">
      <w:pPr>
        <w:pStyle w:val="ab"/>
        <w:numPr>
          <w:ilvl w:val="0"/>
          <w:numId w:val="12"/>
        </w:numPr>
        <w:tabs>
          <w:tab w:val="left" w:pos="1418"/>
        </w:tabs>
        <w:ind w:left="0" w:firstLine="709"/>
        <w:jc w:val="both"/>
      </w:pPr>
      <w:r>
        <w:t>Управление</w:t>
      </w:r>
      <w:r w:rsidR="00B32889" w:rsidRPr="00882F19">
        <w:t xml:space="preserve"> в своей деятельности руководствуется законодательством Российской Федерации.</w:t>
      </w:r>
    </w:p>
    <w:p w14:paraId="3B07155B" w14:textId="77777777" w:rsidR="00B32889" w:rsidRPr="00D97E96" w:rsidRDefault="00B32889" w:rsidP="009E61FA">
      <w:pPr>
        <w:pStyle w:val="ab"/>
        <w:numPr>
          <w:ilvl w:val="0"/>
          <w:numId w:val="12"/>
        </w:numPr>
        <w:tabs>
          <w:tab w:val="left" w:pos="1418"/>
        </w:tabs>
        <w:adjustRightInd w:val="0"/>
        <w:ind w:left="0" w:firstLine="709"/>
        <w:jc w:val="both"/>
        <w:rPr>
          <w:szCs w:val="28"/>
        </w:rPr>
      </w:pPr>
      <w:r w:rsidRPr="00D97E96">
        <w:rPr>
          <w:szCs w:val="28"/>
        </w:rPr>
        <w:t xml:space="preserve">Реорганизация и (или) ликвидация </w:t>
      </w:r>
      <w:r w:rsidR="00C419DD">
        <w:rPr>
          <w:szCs w:val="28"/>
        </w:rPr>
        <w:t>у</w:t>
      </w:r>
      <w:r w:rsidR="002C5023" w:rsidRPr="00D97E96">
        <w:rPr>
          <w:szCs w:val="28"/>
        </w:rPr>
        <w:t>правления</w:t>
      </w:r>
      <w:r w:rsidRPr="00D97E96">
        <w:rPr>
          <w:szCs w:val="28"/>
        </w:rPr>
        <w:t xml:space="preserve"> осуществляется по решению главы города в соответствии с действующим законодательством.</w:t>
      </w:r>
    </w:p>
    <w:p w14:paraId="19CB1BBA" w14:textId="77777777" w:rsidR="00CE5046" w:rsidRDefault="00CE5046" w:rsidP="00CE5046">
      <w:pPr>
        <w:jc w:val="both"/>
      </w:pPr>
    </w:p>
    <w:p w14:paraId="1FF375FB" w14:textId="77777777" w:rsidR="00CE5046" w:rsidRDefault="00CE5046" w:rsidP="00CE5046">
      <w:pPr>
        <w:jc w:val="both"/>
      </w:pPr>
    </w:p>
    <w:p w14:paraId="5A01D5A1" w14:textId="77777777" w:rsidR="00CE5046" w:rsidRDefault="00CE5046" w:rsidP="00CE5046">
      <w:pPr>
        <w:jc w:val="both"/>
      </w:pPr>
    </w:p>
    <w:p w14:paraId="136D6B37" w14:textId="77777777" w:rsidR="00CE5046" w:rsidRDefault="00CE5046" w:rsidP="00CE5046">
      <w:pPr>
        <w:jc w:val="both"/>
      </w:pPr>
    </w:p>
    <w:sectPr w:rsidR="00CE5046" w:rsidSect="000A6B97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99F1" w14:textId="77777777" w:rsidR="00985FCC" w:rsidRDefault="00985FCC">
      <w:r>
        <w:separator/>
      </w:r>
    </w:p>
  </w:endnote>
  <w:endnote w:type="continuationSeparator" w:id="0">
    <w:p w14:paraId="78188ABC" w14:textId="77777777" w:rsidR="00985FCC" w:rsidRDefault="0098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DBC5" w14:textId="77777777" w:rsidR="00985FCC" w:rsidRDefault="00985FCC">
      <w:r>
        <w:separator/>
      </w:r>
    </w:p>
  </w:footnote>
  <w:footnote w:type="continuationSeparator" w:id="0">
    <w:p w14:paraId="18180F3B" w14:textId="77777777" w:rsidR="00985FCC" w:rsidRDefault="0098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C1F5" w14:textId="77777777" w:rsidR="00256B84" w:rsidRDefault="00994C2F" w:rsidP="003E3C0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6B8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D8C033" w14:textId="77777777" w:rsidR="00256B84" w:rsidRDefault="00256B84" w:rsidP="00A6756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DAC1" w14:textId="77777777" w:rsidR="00256B84" w:rsidRPr="00F26E7E" w:rsidRDefault="00994C2F" w:rsidP="003E3C03">
    <w:pPr>
      <w:pStyle w:val="a5"/>
      <w:framePr w:wrap="around" w:vAnchor="text" w:hAnchor="margin" w:xAlign="right" w:y="1"/>
      <w:rPr>
        <w:rStyle w:val="a6"/>
        <w:sz w:val="24"/>
      </w:rPr>
    </w:pPr>
    <w:r w:rsidRPr="00F26E7E">
      <w:rPr>
        <w:rStyle w:val="a6"/>
        <w:sz w:val="24"/>
      </w:rPr>
      <w:fldChar w:fldCharType="begin"/>
    </w:r>
    <w:r w:rsidR="00256B84" w:rsidRPr="00F26E7E">
      <w:rPr>
        <w:rStyle w:val="a6"/>
        <w:sz w:val="24"/>
      </w:rPr>
      <w:instrText xml:space="preserve">PAGE  </w:instrText>
    </w:r>
    <w:r w:rsidRPr="00F26E7E">
      <w:rPr>
        <w:rStyle w:val="a6"/>
        <w:sz w:val="24"/>
      </w:rPr>
      <w:fldChar w:fldCharType="separate"/>
    </w:r>
    <w:r w:rsidR="008C037C">
      <w:rPr>
        <w:rStyle w:val="a6"/>
        <w:noProof/>
        <w:sz w:val="24"/>
      </w:rPr>
      <w:t>6</w:t>
    </w:r>
    <w:r w:rsidRPr="00F26E7E">
      <w:rPr>
        <w:rStyle w:val="a6"/>
        <w:sz w:val="24"/>
      </w:rPr>
      <w:fldChar w:fldCharType="end"/>
    </w:r>
  </w:p>
  <w:p w14:paraId="4A4D0271" w14:textId="77777777" w:rsidR="00256B84" w:rsidRDefault="00256B84" w:rsidP="00A6756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971"/>
    <w:multiLevelType w:val="hybridMultilevel"/>
    <w:tmpl w:val="6AE09DC4"/>
    <w:lvl w:ilvl="0" w:tplc="53F2056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7171F5"/>
    <w:multiLevelType w:val="multilevel"/>
    <w:tmpl w:val="ADAAFA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 w15:restartNumberingAfterBreak="0">
    <w:nsid w:val="11CD2049"/>
    <w:multiLevelType w:val="hybridMultilevel"/>
    <w:tmpl w:val="099E602E"/>
    <w:lvl w:ilvl="0" w:tplc="4C12E30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16566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EA1B8E"/>
    <w:multiLevelType w:val="hybridMultilevel"/>
    <w:tmpl w:val="90FE0BB2"/>
    <w:lvl w:ilvl="0" w:tplc="D416FC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75647"/>
    <w:multiLevelType w:val="hybridMultilevel"/>
    <w:tmpl w:val="448AB492"/>
    <w:lvl w:ilvl="0" w:tplc="F92A53C8">
      <w:start w:val="1"/>
      <w:numFmt w:val="decimal"/>
      <w:lvlText w:val="3.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97DE8"/>
    <w:multiLevelType w:val="hybridMultilevel"/>
    <w:tmpl w:val="FF8EA2BC"/>
    <w:lvl w:ilvl="0" w:tplc="E90E6B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E90E6B4C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7B2010"/>
    <w:multiLevelType w:val="hybridMultilevel"/>
    <w:tmpl w:val="82649B08"/>
    <w:lvl w:ilvl="0" w:tplc="6C9E475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36F11D7"/>
    <w:multiLevelType w:val="hybridMultilevel"/>
    <w:tmpl w:val="D7B263DA"/>
    <w:lvl w:ilvl="0" w:tplc="AE08DFA2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FBF63C6"/>
    <w:multiLevelType w:val="multilevel"/>
    <w:tmpl w:val="F3547DD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5413639"/>
    <w:multiLevelType w:val="hybridMultilevel"/>
    <w:tmpl w:val="DB3080C6"/>
    <w:lvl w:ilvl="0" w:tplc="E90E6B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EE475A3"/>
    <w:multiLevelType w:val="hybridMultilevel"/>
    <w:tmpl w:val="5C8AA708"/>
    <w:lvl w:ilvl="0" w:tplc="F6722F5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BE0981"/>
    <w:multiLevelType w:val="hybridMultilevel"/>
    <w:tmpl w:val="7B528F8E"/>
    <w:lvl w:ilvl="0" w:tplc="8E8E45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49264401">
    <w:abstractNumId w:val="7"/>
  </w:num>
  <w:num w:numId="2" w16cid:durableId="27338274">
    <w:abstractNumId w:val="2"/>
  </w:num>
  <w:num w:numId="3" w16cid:durableId="56637392">
    <w:abstractNumId w:val="1"/>
  </w:num>
  <w:num w:numId="4" w16cid:durableId="1607955174">
    <w:abstractNumId w:val="11"/>
  </w:num>
  <w:num w:numId="5" w16cid:durableId="2035570470">
    <w:abstractNumId w:val="9"/>
  </w:num>
  <w:num w:numId="6" w16cid:durableId="1314871929">
    <w:abstractNumId w:val="8"/>
  </w:num>
  <w:num w:numId="7" w16cid:durableId="1973437893">
    <w:abstractNumId w:val="5"/>
  </w:num>
  <w:num w:numId="8" w16cid:durableId="1659534954">
    <w:abstractNumId w:val="6"/>
  </w:num>
  <w:num w:numId="9" w16cid:durableId="685210708">
    <w:abstractNumId w:val="4"/>
  </w:num>
  <w:num w:numId="10" w16cid:durableId="319508431">
    <w:abstractNumId w:val="3"/>
  </w:num>
  <w:num w:numId="11" w16cid:durableId="1704095020">
    <w:abstractNumId w:val="10"/>
  </w:num>
  <w:num w:numId="12" w16cid:durableId="89863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B33"/>
    <w:rsid w:val="00004057"/>
    <w:rsid w:val="00010A72"/>
    <w:rsid w:val="000166D5"/>
    <w:rsid w:val="000214A9"/>
    <w:rsid w:val="000248C0"/>
    <w:rsid w:val="00037181"/>
    <w:rsid w:val="00041D7E"/>
    <w:rsid w:val="00046BF8"/>
    <w:rsid w:val="00052188"/>
    <w:rsid w:val="00054AF4"/>
    <w:rsid w:val="00056F0B"/>
    <w:rsid w:val="00082628"/>
    <w:rsid w:val="00082708"/>
    <w:rsid w:val="000875C3"/>
    <w:rsid w:val="00092E5C"/>
    <w:rsid w:val="000A5C15"/>
    <w:rsid w:val="000A686D"/>
    <w:rsid w:val="000A6B97"/>
    <w:rsid w:val="000B65DE"/>
    <w:rsid w:val="000D0452"/>
    <w:rsid w:val="000E58A6"/>
    <w:rsid w:val="0010182A"/>
    <w:rsid w:val="001055F0"/>
    <w:rsid w:val="00114CC4"/>
    <w:rsid w:val="001318BD"/>
    <w:rsid w:val="00134D8E"/>
    <w:rsid w:val="0014294B"/>
    <w:rsid w:val="00143BA7"/>
    <w:rsid w:val="00147600"/>
    <w:rsid w:val="00150133"/>
    <w:rsid w:val="001536D8"/>
    <w:rsid w:val="00172901"/>
    <w:rsid w:val="00176239"/>
    <w:rsid w:val="00195A5E"/>
    <w:rsid w:val="00197A96"/>
    <w:rsid w:val="001A681A"/>
    <w:rsid w:val="001B3B07"/>
    <w:rsid w:val="001D2559"/>
    <w:rsid w:val="001E70DF"/>
    <w:rsid w:val="001F0585"/>
    <w:rsid w:val="001F3B66"/>
    <w:rsid w:val="00201691"/>
    <w:rsid w:val="0020435C"/>
    <w:rsid w:val="00207827"/>
    <w:rsid w:val="00211A9E"/>
    <w:rsid w:val="00216D9E"/>
    <w:rsid w:val="00226227"/>
    <w:rsid w:val="0022631C"/>
    <w:rsid w:val="00234109"/>
    <w:rsid w:val="002436FD"/>
    <w:rsid w:val="00244E99"/>
    <w:rsid w:val="00245537"/>
    <w:rsid w:val="00247FE7"/>
    <w:rsid w:val="00256B84"/>
    <w:rsid w:val="00260313"/>
    <w:rsid w:val="00262061"/>
    <w:rsid w:val="00266C7E"/>
    <w:rsid w:val="00267B4B"/>
    <w:rsid w:val="00271C8F"/>
    <w:rsid w:val="00276312"/>
    <w:rsid w:val="00296A77"/>
    <w:rsid w:val="002B193C"/>
    <w:rsid w:val="002B4A64"/>
    <w:rsid w:val="002B4DDF"/>
    <w:rsid w:val="002B5354"/>
    <w:rsid w:val="002B579A"/>
    <w:rsid w:val="002C5023"/>
    <w:rsid w:val="002D2D5E"/>
    <w:rsid w:val="002D3B33"/>
    <w:rsid w:val="002D66A9"/>
    <w:rsid w:val="002D7AF8"/>
    <w:rsid w:val="002E027B"/>
    <w:rsid w:val="002E1005"/>
    <w:rsid w:val="002E1225"/>
    <w:rsid w:val="002F2A6A"/>
    <w:rsid w:val="002F2E85"/>
    <w:rsid w:val="002F5319"/>
    <w:rsid w:val="002F625A"/>
    <w:rsid w:val="00300D5E"/>
    <w:rsid w:val="00312103"/>
    <w:rsid w:val="00345F3B"/>
    <w:rsid w:val="003466EE"/>
    <w:rsid w:val="00357E8C"/>
    <w:rsid w:val="0036573E"/>
    <w:rsid w:val="00365D04"/>
    <w:rsid w:val="003838F8"/>
    <w:rsid w:val="00387207"/>
    <w:rsid w:val="00390F44"/>
    <w:rsid w:val="00396A03"/>
    <w:rsid w:val="003A4581"/>
    <w:rsid w:val="003B2639"/>
    <w:rsid w:val="003B328D"/>
    <w:rsid w:val="003C0A97"/>
    <w:rsid w:val="003D0251"/>
    <w:rsid w:val="003D1248"/>
    <w:rsid w:val="003E3C03"/>
    <w:rsid w:val="003E7413"/>
    <w:rsid w:val="003F2183"/>
    <w:rsid w:val="003F59B4"/>
    <w:rsid w:val="0040066E"/>
    <w:rsid w:val="0040589F"/>
    <w:rsid w:val="00417148"/>
    <w:rsid w:val="00424EA0"/>
    <w:rsid w:val="00427DF9"/>
    <w:rsid w:val="00441D55"/>
    <w:rsid w:val="00443E63"/>
    <w:rsid w:val="00444E1C"/>
    <w:rsid w:val="00451E08"/>
    <w:rsid w:val="0046345F"/>
    <w:rsid w:val="00467F1F"/>
    <w:rsid w:val="00470A91"/>
    <w:rsid w:val="00485DA4"/>
    <w:rsid w:val="00490778"/>
    <w:rsid w:val="00496A25"/>
    <w:rsid w:val="004A42D4"/>
    <w:rsid w:val="004C3937"/>
    <w:rsid w:val="004E008A"/>
    <w:rsid w:val="004E0445"/>
    <w:rsid w:val="004E49AA"/>
    <w:rsid w:val="004E75CA"/>
    <w:rsid w:val="004F512F"/>
    <w:rsid w:val="0050051E"/>
    <w:rsid w:val="005029F5"/>
    <w:rsid w:val="005309AC"/>
    <w:rsid w:val="00550E8E"/>
    <w:rsid w:val="00565E64"/>
    <w:rsid w:val="005706EF"/>
    <w:rsid w:val="00582CDE"/>
    <w:rsid w:val="00586DF0"/>
    <w:rsid w:val="00591AA7"/>
    <w:rsid w:val="005C6966"/>
    <w:rsid w:val="005F5FEA"/>
    <w:rsid w:val="00617491"/>
    <w:rsid w:val="006211C2"/>
    <w:rsid w:val="00623482"/>
    <w:rsid w:val="00626611"/>
    <w:rsid w:val="0063509B"/>
    <w:rsid w:val="00643B65"/>
    <w:rsid w:val="0064404B"/>
    <w:rsid w:val="00646F00"/>
    <w:rsid w:val="0065016A"/>
    <w:rsid w:val="006713A3"/>
    <w:rsid w:val="0068057E"/>
    <w:rsid w:val="00687173"/>
    <w:rsid w:val="006906C0"/>
    <w:rsid w:val="00694B27"/>
    <w:rsid w:val="006A0051"/>
    <w:rsid w:val="006A3854"/>
    <w:rsid w:val="006A6C05"/>
    <w:rsid w:val="006A71B8"/>
    <w:rsid w:val="006E0AD0"/>
    <w:rsid w:val="006E5B7E"/>
    <w:rsid w:val="006F7770"/>
    <w:rsid w:val="0070221E"/>
    <w:rsid w:val="00710305"/>
    <w:rsid w:val="007128EC"/>
    <w:rsid w:val="0071668E"/>
    <w:rsid w:val="00726063"/>
    <w:rsid w:val="00735357"/>
    <w:rsid w:val="00740F27"/>
    <w:rsid w:val="00745BF7"/>
    <w:rsid w:val="00752DC3"/>
    <w:rsid w:val="007709C9"/>
    <w:rsid w:val="00777A92"/>
    <w:rsid w:val="0079062E"/>
    <w:rsid w:val="00790735"/>
    <w:rsid w:val="00792DEE"/>
    <w:rsid w:val="007A06CE"/>
    <w:rsid w:val="007A2D31"/>
    <w:rsid w:val="007A4132"/>
    <w:rsid w:val="007A5D28"/>
    <w:rsid w:val="007B02FA"/>
    <w:rsid w:val="007B1ECE"/>
    <w:rsid w:val="007B7674"/>
    <w:rsid w:val="007E57F7"/>
    <w:rsid w:val="007E6370"/>
    <w:rsid w:val="007F554C"/>
    <w:rsid w:val="00801E94"/>
    <w:rsid w:val="0080353A"/>
    <w:rsid w:val="00807B7A"/>
    <w:rsid w:val="00813F13"/>
    <w:rsid w:val="00823E1C"/>
    <w:rsid w:val="0082448F"/>
    <w:rsid w:val="008366FC"/>
    <w:rsid w:val="00837EF7"/>
    <w:rsid w:val="00841A13"/>
    <w:rsid w:val="008554F7"/>
    <w:rsid w:val="00863770"/>
    <w:rsid w:val="00864926"/>
    <w:rsid w:val="008702D0"/>
    <w:rsid w:val="00873538"/>
    <w:rsid w:val="00877C5C"/>
    <w:rsid w:val="00877FDF"/>
    <w:rsid w:val="00881057"/>
    <w:rsid w:val="0088331C"/>
    <w:rsid w:val="00885D3C"/>
    <w:rsid w:val="00886B48"/>
    <w:rsid w:val="008A226B"/>
    <w:rsid w:val="008A2E70"/>
    <w:rsid w:val="008B4F98"/>
    <w:rsid w:val="008C037C"/>
    <w:rsid w:val="008D7F48"/>
    <w:rsid w:val="009170E3"/>
    <w:rsid w:val="00923E56"/>
    <w:rsid w:val="00926334"/>
    <w:rsid w:val="0093222B"/>
    <w:rsid w:val="00937F62"/>
    <w:rsid w:val="00951264"/>
    <w:rsid w:val="0095575A"/>
    <w:rsid w:val="00955BAC"/>
    <w:rsid w:val="00970A5F"/>
    <w:rsid w:val="009843D3"/>
    <w:rsid w:val="00985FCC"/>
    <w:rsid w:val="009932BE"/>
    <w:rsid w:val="00994C2F"/>
    <w:rsid w:val="009B14B2"/>
    <w:rsid w:val="009B2AEC"/>
    <w:rsid w:val="009B7B4C"/>
    <w:rsid w:val="009C1D6A"/>
    <w:rsid w:val="009C344B"/>
    <w:rsid w:val="009C3A47"/>
    <w:rsid w:val="009C7B5A"/>
    <w:rsid w:val="009C7CF8"/>
    <w:rsid w:val="009D6335"/>
    <w:rsid w:val="009D6BBC"/>
    <w:rsid w:val="009E61FA"/>
    <w:rsid w:val="009E71CF"/>
    <w:rsid w:val="009F16C0"/>
    <w:rsid w:val="009F659B"/>
    <w:rsid w:val="00A0147E"/>
    <w:rsid w:val="00A0638D"/>
    <w:rsid w:val="00A128B9"/>
    <w:rsid w:val="00A21ABF"/>
    <w:rsid w:val="00A25F56"/>
    <w:rsid w:val="00A271DD"/>
    <w:rsid w:val="00A36366"/>
    <w:rsid w:val="00A41C8F"/>
    <w:rsid w:val="00A42C51"/>
    <w:rsid w:val="00A43BFE"/>
    <w:rsid w:val="00A4737B"/>
    <w:rsid w:val="00A47BE6"/>
    <w:rsid w:val="00A51852"/>
    <w:rsid w:val="00A55730"/>
    <w:rsid w:val="00A57DF4"/>
    <w:rsid w:val="00A636B2"/>
    <w:rsid w:val="00A66627"/>
    <w:rsid w:val="00A6756F"/>
    <w:rsid w:val="00A9352B"/>
    <w:rsid w:val="00A95D86"/>
    <w:rsid w:val="00A97022"/>
    <w:rsid w:val="00AB4581"/>
    <w:rsid w:val="00AC009F"/>
    <w:rsid w:val="00AD183E"/>
    <w:rsid w:val="00AD6930"/>
    <w:rsid w:val="00AD7436"/>
    <w:rsid w:val="00AD7AA5"/>
    <w:rsid w:val="00AE16FC"/>
    <w:rsid w:val="00AF17EF"/>
    <w:rsid w:val="00AF2781"/>
    <w:rsid w:val="00AF7C62"/>
    <w:rsid w:val="00B020C9"/>
    <w:rsid w:val="00B040E6"/>
    <w:rsid w:val="00B04F92"/>
    <w:rsid w:val="00B07187"/>
    <w:rsid w:val="00B072EA"/>
    <w:rsid w:val="00B308A4"/>
    <w:rsid w:val="00B32889"/>
    <w:rsid w:val="00B41FE7"/>
    <w:rsid w:val="00B701BA"/>
    <w:rsid w:val="00B826AE"/>
    <w:rsid w:val="00B87849"/>
    <w:rsid w:val="00B92D28"/>
    <w:rsid w:val="00BA135E"/>
    <w:rsid w:val="00BA25B0"/>
    <w:rsid w:val="00BB5A44"/>
    <w:rsid w:val="00BE13FC"/>
    <w:rsid w:val="00BE2626"/>
    <w:rsid w:val="00BE29C7"/>
    <w:rsid w:val="00BE495B"/>
    <w:rsid w:val="00BF4F87"/>
    <w:rsid w:val="00BF505C"/>
    <w:rsid w:val="00C00683"/>
    <w:rsid w:val="00C06713"/>
    <w:rsid w:val="00C06CA4"/>
    <w:rsid w:val="00C13039"/>
    <w:rsid w:val="00C2775C"/>
    <w:rsid w:val="00C40715"/>
    <w:rsid w:val="00C419DD"/>
    <w:rsid w:val="00C70EC2"/>
    <w:rsid w:val="00C8022C"/>
    <w:rsid w:val="00C805A3"/>
    <w:rsid w:val="00C82D7B"/>
    <w:rsid w:val="00C90BA3"/>
    <w:rsid w:val="00C90F89"/>
    <w:rsid w:val="00CD3CE8"/>
    <w:rsid w:val="00CD6E2E"/>
    <w:rsid w:val="00CD728C"/>
    <w:rsid w:val="00CE323A"/>
    <w:rsid w:val="00CE5046"/>
    <w:rsid w:val="00CF1C94"/>
    <w:rsid w:val="00CF3686"/>
    <w:rsid w:val="00D142E9"/>
    <w:rsid w:val="00D15AE5"/>
    <w:rsid w:val="00D3572C"/>
    <w:rsid w:val="00D452F3"/>
    <w:rsid w:val="00D46AA6"/>
    <w:rsid w:val="00D53618"/>
    <w:rsid w:val="00D60B63"/>
    <w:rsid w:val="00D654D4"/>
    <w:rsid w:val="00D67301"/>
    <w:rsid w:val="00D86CD6"/>
    <w:rsid w:val="00D97E96"/>
    <w:rsid w:val="00DA01C7"/>
    <w:rsid w:val="00DA0468"/>
    <w:rsid w:val="00DA347D"/>
    <w:rsid w:val="00DA7F58"/>
    <w:rsid w:val="00DB46B1"/>
    <w:rsid w:val="00DB6A5D"/>
    <w:rsid w:val="00DC1C0D"/>
    <w:rsid w:val="00DD4134"/>
    <w:rsid w:val="00DE043F"/>
    <w:rsid w:val="00E04402"/>
    <w:rsid w:val="00E05C84"/>
    <w:rsid w:val="00E20C2F"/>
    <w:rsid w:val="00E2535D"/>
    <w:rsid w:val="00E348F0"/>
    <w:rsid w:val="00E34D2A"/>
    <w:rsid w:val="00E41C32"/>
    <w:rsid w:val="00E534C6"/>
    <w:rsid w:val="00E7222F"/>
    <w:rsid w:val="00E76884"/>
    <w:rsid w:val="00E838B9"/>
    <w:rsid w:val="00E871A0"/>
    <w:rsid w:val="00E87611"/>
    <w:rsid w:val="00EA0E6F"/>
    <w:rsid w:val="00EA4500"/>
    <w:rsid w:val="00EA6C57"/>
    <w:rsid w:val="00EB00E8"/>
    <w:rsid w:val="00EC635F"/>
    <w:rsid w:val="00ED0FA9"/>
    <w:rsid w:val="00F23E64"/>
    <w:rsid w:val="00F26E7E"/>
    <w:rsid w:val="00F347DE"/>
    <w:rsid w:val="00F52207"/>
    <w:rsid w:val="00F70F70"/>
    <w:rsid w:val="00F72365"/>
    <w:rsid w:val="00F90EBC"/>
    <w:rsid w:val="00F92555"/>
    <w:rsid w:val="00FB4EBE"/>
    <w:rsid w:val="00FC6625"/>
    <w:rsid w:val="00FD7C35"/>
    <w:rsid w:val="00FE41E4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000C3"/>
  <w15:docId w15:val="{BED8863E-419F-4942-97D5-A81644AC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5046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5046"/>
    <w:pPr>
      <w:spacing w:after="120"/>
    </w:pPr>
  </w:style>
  <w:style w:type="table" w:styleId="a4">
    <w:name w:val="Table Grid"/>
    <w:basedOn w:val="a1"/>
    <w:rsid w:val="00CE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6756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6756F"/>
  </w:style>
  <w:style w:type="paragraph" w:styleId="a7">
    <w:name w:val="Normal (Web)"/>
    <w:basedOn w:val="a"/>
    <w:rsid w:val="00792DEE"/>
    <w:pPr>
      <w:spacing w:before="100" w:after="100"/>
    </w:pPr>
    <w:rPr>
      <w:rFonts w:ascii="Tahoma" w:hAnsi="Tahoma" w:cs="Tahoma"/>
      <w:sz w:val="24"/>
      <w:szCs w:val="24"/>
    </w:rPr>
  </w:style>
  <w:style w:type="paragraph" w:styleId="a8">
    <w:name w:val="Balloon Text"/>
    <w:basedOn w:val="a"/>
    <w:link w:val="a9"/>
    <w:rsid w:val="003838F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838F8"/>
    <w:rPr>
      <w:rFonts w:ascii="Tahoma" w:eastAsia="Times New Roman" w:hAnsi="Tahoma" w:cs="Tahoma"/>
      <w:sz w:val="16"/>
      <w:szCs w:val="16"/>
    </w:rPr>
  </w:style>
  <w:style w:type="character" w:customStyle="1" w:styleId="aa">
    <w:name w:val="Цветовое выделение"/>
    <w:uiPriority w:val="99"/>
    <w:rsid w:val="003B2639"/>
    <w:rPr>
      <w:b/>
      <w:bCs/>
      <w:color w:val="26282F"/>
    </w:rPr>
  </w:style>
  <w:style w:type="paragraph" w:styleId="ab">
    <w:name w:val="List Paragraph"/>
    <w:basedOn w:val="a"/>
    <w:uiPriority w:val="34"/>
    <w:qFormat/>
    <w:rsid w:val="00801E94"/>
    <w:pPr>
      <w:ind w:left="720"/>
      <w:contextualSpacing/>
    </w:pPr>
  </w:style>
  <w:style w:type="paragraph" w:customStyle="1" w:styleId="Style17">
    <w:name w:val="Style17"/>
    <w:basedOn w:val="a"/>
    <w:uiPriority w:val="99"/>
    <w:rsid w:val="00B32889"/>
    <w:pPr>
      <w:widowControl w:val="0"/>
      <w:autoSpaceDE w:val="0"/>
      <w:autoSpaceDN w:val="0"/>
      <w:adjustRightInd w:val="0"/>
      <w:spacing w:line="230" w:lineRule="exact"/>
      <w:ind w:firstLine="398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B32889"/>
    <w:rPr>
      <w:rFonts w:ascii="Times New Roman" w:hAnsi="Times New Roman" w:cs="Times New Roman"/>
      <w:sz w:val="18"/>
      <w:szCs w:val="18"/>
    </w:rPr>
  </w:style>
  <w:style w:type="paragraph" w:styleId="ac">
    <w:name w:val="footer"/>
    <w:basedOn w:val="a"/>
    <w:link w:val="ad"/>
    <w:rsid w:val="00F26E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26E7E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3B4DFD492ED0972F3971DF484BE17F6339C0F2A49C199A01411FDC8AF4FC9198C70F74130E2A53A199D73067F85C03FEC9A067151493F6B136F900c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EAD3B3C006B157E501179E11E9487934E81E189AB8DE6454F83C4E709891D5A60B9A3808C7F6FE9F34AAC14ElEvA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</vt:lpstr>
    </vt:vector>
  </TitlesOfParts>
  <Company>Unknown</Company>
  <LinksUpToDate>false</LinksUpToDate>
  <CharactersWithSpaces>11526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consultantplus://offline/ref=863B4DFD492ED0972F3971DF484BE17F6339C0F2A49C199A01411FDC8AF4FC9198C70F74130E2A53A199D73067F85C03FEC9A067151493F6B136F900cCX</vt:lpwstr>
      </vt:variant>
      <vt:variant>
        <vt:lpwstr/>
      </vt:variant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consultantplus://offline/ref=C7EAD3B3C006B157E501179E11E9487934E81E189AB8DE6454F83C4E709891D5A60B9A3808C7F6FE9F34AAC14ElEvAE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</dc:title>
  <dc:creator>Borisova</dc:creator>
  <cp:lastModifiedBy>ПравПортал</cp:lastModifiedBy>
  <cp:revision>5</cp:revision>
  <cp:lastPrinted>2022-08-31T02:02:00Z</cp:lastPrinted>
  <dcterms:created xsi:type="dcterms:W3CDTF">2022-08-22T05:36:00Z</dcterms:created>
  <dcterms:modified xsi:type="dcterms:W3CDTF">2022-09-05T04:38:00Z</dcterms:modified>
</cp:coreProperties>
</file>