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B5353" w14:textId="77777777" w:rsidR="00173E67" w:rsidRPr="000E69AB" w:rsidRDefault="00233D99" w:rsidP="0012325D">
      <w:pPr>
        <w:ind w:left="4678" w:right="140"/>
        <w:jc w:val="both"/>
        <w:rPr>
          <w:sz w:val="28"/>
          <w:szCs w:val="28"/>
        </w:rPr>
      </w:pPr>
      <w:r w:rsidRPr="000E69AB">
        <w:rPr>
          <w:sz w:val="28"/>
          <w:szCs w:val="28"/>
        </w:rPr>
        <w:t xml:space="preserve">Приложение </w:t>
      </w:r>
    </w:p>
    <w:p w14:paraId="13F8671B" w14:textId="77777777" w:rsidR="00697497" w:rsidRPr="000E69AB" w:rsidRDefault="00233D99" w:rsidP="0012325D">
      <w:pPr>
        <w:ind w:left="4678" w:right="140"/>
        <w:rPr>
          <w:sz w:val="28"/>
          <w:szCs w:val="28"/>
        </w:rPr>
      </w:pPr>
      <w:r w:rsidRPr="000E69AB">
        <w:rPr>
          <w:sz w:val="28"/>
          <w:szCs w:val="28"/>
        </w:rPr>
        <w:t xml:space="preserve">к </w:t>
      </w:r>
      <w:r w:rsidR="00D23175" w:rsidRPr="000E69AB">
        <w:rPr>
          <w:sz w:val="28"/>
          <w:szCs w:val="28"/>
        </w:rPr>
        <w:t>постановлени</w:t>
      </w:r>
      <w:r w:rsidRPr="000E69AB">
        <w:rPr>
          <w:sz w:val="28"/>
          <w:szCs w:val="28"/>
        </w:rPr>
        <w:t>ю</w:t>
      </w:r>
      <w:r w:rsidR="00D23175" w:rsidRPr="000E69AB">
        <w:rPr>
          <w:sz w:val="28"/>
          <w:szCs w:val="28"/>
        </w:rPr>
        <w:t xml:space="preserve"> </w:t>
      </w:r>
    </w:p>
    <w:p w14:paraId="3B982304" w14:textId="77777777" w:rsidR="00233D99" w:rsidRPr="000E69AB" w:rsidRDefault="00D23175" w:rsidP="0012325D">
      <w:pPr>
        <w:ind w:left="4678" w:right="140"/>
        <w:rPr>
          <w:sz w:val="28"/>
          <w:szCs w:val="28"/>
        </w:rPr>
      </w:pPr>
      <w:r w:rsidRPr="000E69AB">
        <w:rPr>
          <w:sz w:val="28"/>
          <w:szCs w:val="28"/>
        </w:rPr>
        <w:t xml:space="preserve">администрации города </w:t>
      </w:r>
    </w:p>
    <w:p w14:paraId="568430BC" w14:textId="4184ADCE" w:rsidR="00D23175" w:rsidRPr="000E69AB" w:rsidRDefault="00D23175" w:rsidP="0012325D">
      <w:pPr>
        <w:ind w:left="4678" w:right="14"/>
        <w:jc w:val="both"/>
        <w:rPr>
          <w:sz w:val="28"/>
          <w:szCs w:val="28"/>
        </w:rPr>
      </w:pPr>
      <w:r w:rsidRPr="000E69AB">
        <w:rPr>
          <w:sz w:val="28"/>
          <w:szCs w:val="28"/>
        </w:rPr>
        <w:t xml:space="preserve">от </w:t>
      </w:r>
      <w:r w:rsidR="00FF3FD8">
        <w:rPr>
          <w:sz w:val="28"/>
          <w:szCs w:val="28"/>
        </w:rPr>
        <w:t>13.02.2020</w:t>
      </w:r>
      <w:r w:rsidRPr="000E69AB">
        <w:rPr>
          <w:sz w:val="28"/>
          <w:szCs w:val="28"/>
        </w:rPr>
        <w:t xml:space="preserve"> № </w:t>
      </w:r>
      <w:r w:rsidR="00FF3FD8">
        <w:rPr>
          <w:sz w:val="28"/>
          <w:szCs w:val="28"/>
        </w:rPr>
        <w:t>253</w:t>
      </w:r>
      <w:bookmarkStart w:id="0" w:name="_GoBack"/>
      <w:bookmarkEnd w:id="0"/>
    </w:p>
    <w:p w14:paraId="284E85CC" w14:textId="77777777" w:rsidR="00D23175" w:rsidRPr="000E69AB" w:rsidRDefault="00D23175" w:rsidP="0012325D">
      <w:pPr>
        <w:ind w:right="14" w:firstLine="709"/>
        <w:jc w:val="center"/>
        <w:rPr>
          <w:sz w:val="28"/>
          <w:szCs w:val="28"/>
        </w:rPr>
      </w:pPr>
    </w:p>
    <w:p w14:paraId="676FB35B" w14:textId="77777777" w:rsidR="00D23175" w:rsidRPr="000E69AB" w:rsidRDefault="00D23175" w:rsidP="0012325D">
      <w:pPr>
        <w:ind w:right="14" w:firstLine="709"/>
        <w:jc w:val="center"/>
        <w:rPr>
          <w:sz w:val="28"/>
          <w:szCs w:val="28"/>
        </w:rPr>
      </w:pPr>
    </w:p>
    <w:p w14:paraId="43409881" w14:textId="77777777" w:rsidR="00D23175" w:rsidRPr="000E69AB" w:rsidRDefault="00D23175" w:rsidP="0012325D">
      <w:pPr>
        <w:ind w:right="14" w:firstLine="709"/>
        <w:jc w:val="center"/>
        <w:rPr>
          <w:sz w:val="28"/>
          <w:szCs w:val="28"/>
        </w:rPr>
      </w:pPr>
    </w:p>
    <w:p w14:paraId="20275CAA" w14:textId="77777777" w:rsidR="00D23175" w:rsidRPr="000E69AB" w:rsidRDefault="00D23175" w:rsidP="0012325D">
      <w:pPr>
        <w:ind w:right="14"/>
        <w:jc w:val="center"/>
        <w:rPr>
          <w:sz w:val="28"/>
          <w:szCs w:val="28"/>
          <w:lang w:eastAsia="en-US"/>
        </w:rPr>
      </w:pPr>
      <w:r w:rsidRPr="000E69AB">
        <w:rPr>
          <w:sz w:val="28"/>
          <w:szCs w:val="28"/>
        </w:rPr>
        <w:t>ПОРЯДОК</w:t>
      </w:r>
    </w:p>
    <w:p w14:paraId="211AAA65" w14:textId="4314D568" w:rsidR="00D23175" w:rsidRPr="000E69AB" w:rsidRDefault="0036387D" w:rsidP="0012325D">
      <w:pPr>
        <w:ind w:right="14"/>
        <w:jc w:val="center"/>
        <w:rPr>
          <w:sz w:val="28"/>
          <w:szCs w:val="28"/>
        </w:rPr>
      </w:pPr>
      <w:r w:rsidRPr="000E69AB">
        <w:rPr>
          <w:sz w:val="28"/>
          <w:szCs w:val="28"/>
        </w:rPr>
        <w:t>предоставления из бюджета города платы концедента по концессионным соглашениям, концедентом по которым выступает городской округ – город Барнаул Алтайского края</w:t>
      </w:r>
      <w:r w:rsidR="005E273D" w:rsidRPr="006C7D92">
        <w:rPr>
          <w:bCs/>
          <w:sz w:val="28"/>
          <w:szCs w:val="28"/>
        </w:rPr>
        <w:t>,</w:t>
      </w:r>
      <w:r w:rsidR="005E273D">
        <w:rPr>
          <w:b/>
          <w:sz w:val="28"/>
          <w:szCs w:val="28"/>
        </w:rPr>
        <w:t xml:space="preserve"> </w:t>
      </w:r>
      <w:r w:rsidRPr="000E69AB">
        <w:rPr>
          <w:sz w:val="28"/>
          <w:szCs w:val="28"/>
        </w:rPr>
        <w:t xml:space="preserve">в </w:t>
      </w:r>
      <w:r w:rsidRPr="000E69AB">
        <w:rPr>
          <w:bCs/>
          <w:sz w:val="28"/>
          <w:szCs w:val="28"/>
        </w:rPr>
        <w:t>форме</w:t>
      </w:r>
      <w:r w:rsidRPr="000E69AB">
        <w:rPr>
          <w:sz w:val="28"/>
          <w:szCs w:val="28"/>
        </w:rPr>
        <w:t xml:space="preserve"> субсидии на возмещение части затрат при эксплуатации систем централизованного водоотведения пригородной зоны города Барнаула</w:t>
      </w:r>
    </w:p>
    <w:p w14:paraId="1707A6DB" w14:textId="77777777" w:rsidR="00D23175" w:rsidRPr="000E69AB" w:rsidRDefault="00D23175" w:rsidP="0012325D">
      <w:pPr>
        <w:ind w:right="14" w:firstLine="709"/>
        <w:jc w:val="center"/>
        <w:rPr>
          <w:sz w:val="28"/>
          <w:szCs w:val="28"/>
        </w:rPr>
      </w:pPr>
    </w:p>
    <w:p w14:paraId="1B98E1F3" w14:textId="77777777" w:rsidR="00D23175" w:rsidRPr="000E69AB" w:rsidRDefault="00D23175" w:rsidP="0012325D">
      <w:pPr>
        <w:ind w:right="14" w:firstLine="709"/>
        <w:jc w:val="center"/>
        <w:rPr>
          <w:sz w:val="28"/>
          <w:szCs w:val="28"/>
        </w:rPr>
      </w:pPr>
      <w:r w:rsidRPr="000E69AB">
        <w:rPr>
          <w:sz w:val="28"/>
          <w:szCs w:val="28"/>
        </w:rPr>
        <w:t>1. Общие положения</w:t>
      </w:r>
    </w:p>
    <w:p w14:paraId="5320D834" w14:textId="77777777" w:rsidR="00D23175" w:rsidRPr="000E69AB" w:rsidRDefault="00D23175" w:rsidP="0012325D">
      <w:pPr>
        <w:ind w:right="14" w:firstLine="709"/>
        <w:rPr>
          <w:sz w:val="28"/>
          <w:szCs w:val="28"/>
        </w:rPr>
      </w:pPr>
    </w:p>
    <w:p w14:paraId="2E13342F" w14:textId="1D78D371" w:rsidR="00233D99" w:rsidRPr="000E69AB" w:rsidRDefault="00233D99" w:rsidP="0012325D">
      <w:pPr>
        <w:suppressAutoHyphens w:val="0"/>
        <w:ind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 xml:space="preserve">1.1. </w:t>
      </w:r>
      <w:r w:rsidR="00D23175" w:rsidRPr="000E69AB">
        <w:rPr>
          <w:sz w:val="28"/>
          <w:szCs w:val="28"/>
        </w:rPr>
        <w:t xml:space="preserve">Порядок </w:t>
      </w:r>
      <w:r w:rsidR="0036387D" w:rsidRPr="000E69AB">
        <w:rPr>
          <w:sz w:val="28"/>
          <w:szCs w:val="28"/>
        </w:rPr>
        <w:t xml:space="preserve">предоставления из бюджета города платы концедента </w:t>
      </w:r>
      <w:r w:rsidR="0036387D" w:rsidRPr="000E69AB">
        <w:rPr>
          <w:sz w:val="28"/>
          <w:szCs w:val="28"/>
        </w:rPr>
        <w:br/>
        <w:t>по концессионным соглашениям, концедентом по которым выступает городской округ – город Барнаул Алтайского края</w:t>
      </w:r>
      <w:r w:rsidR="006C7D92">
        <w:rPr>
          <w:sz w:val="28"/>
          <w:szCs w:val="28"/>
        </w:rPr>
        <w:t>,</w:t>
      </w:r>
      <w:r w:rsidR="0036387D" w:rsidRPr="000E69AB">
        <w:rPr>
          <w:b/>
          <w:sz w:val="28"/>
          <w:szCs w:val="28"/>
        </w:rPr>
        <w:t xml:space="preserve"> </w:t>
      </w:r>
      <w:r w:rsidR="0036387D" w:rsidRPr="000E69AB">
        <w:rPr>
          <w:sz w:val="28"/>
          <w:szCs w:val="28"/>
        </w:rPr>
        <w:t xml:space="preserve">в </w:t>
      </w:r>
      <w:r w:rsidR="0036387D" w:rsidRPr="000E69AB">
        <w:rPr>
          <w:bCs/>
          <w:sz w:val="28"/>
          <w:szCs w:val="28"/>
        </w:rPr>
        <w:t>форме</w:t>
      </w:r>
      <w:r w:rsidR="0036387D" w:rsidRPr="000E69AB">
        <w:rPr>
          <w:sz w:val="28"/>
          <w:szCs w:val="28"/>
        </w:rPr>
        <w:t xml:space="preserve"> субсидии </w:t>
      </w:r>
      <w:r w:rsidR="009966C6">
        <w:rPr>
          <w:sz w:val="28"/>
          <w:szCs w:val="28"/>
        </w:rPr>
        <w:br/>
      </w:r>
      <w:r w:rsidR="0036387D" w:rsidRPr="000E69AB">
        <w:rPr>
          <w:sz w:val="28"/>
          <w:szCs w:val="28"/>
        </w:rPr>
        <w:t>на возмещение части затрат при эксплуатации систем централизованного водоотведения пригородной зоны города Барнаула</w:t>
      </w:r>
      <w:r w:rsidR="00D7277D" w:rsidRPr="000E69AB">
        <w:rPr>
          <w:sz w:val="28"/>
          <w:szCs w:val="28"/>
        </w:rPr>
        <w:t xml:space="preserve"> (далее – Порядок)</w:t>
      </w:r>
      <w:r w:rsidR="003B23F7" w:rsidRPr="000E69AB">
        <w:rPr>
          <w:sz w:val="28"/>
          <w:szCs w:val="28"/>
        </w:rPr>
        <w:t>,</w:t>
      </w:r>
      <w:r w:rsidR="00D7277D" w:rsidRPr="000E69AB">
        <w:rPr>
          <w:sz w:val="28"/>
          <w:szCs w:val="28"/>
        </w:rPr>
        <w:t xml:space="preserve"> </w:t>
      </w:r>
      <w:r w:rsidR="00D23175" w:rsidRPr="000E69AB">
        <w:rPr>
          <w:sz w:val="28"/>
          <w:szCs w:val="28"/>
        </w:rPr>
        <w:t xml:space="preserve">разработан </w:t>
      </w:r>
      <w:r w:rsidR="00D7277D" w:rsidRPr="000E69AB">
        <w:rPr>
          <w:sz w:val="28"/>
          <w:szCs w:val="28"/>
        </w:rPr>
        <w:t xml:space="preserve">в соответствии </w:t>
      </w:r>
      <w:r w:rsidR="00D7277D" w:rsidRPr="000E69AB">
        <w:rPr>
          <w:bCs/>
          <w:sz w:val="28"/>
          <w:szCs w:val="28"/>
        </w:rPr>
        <w:t xml:space="preserve">с </w:t>
      </w:r>
      <w:r w:rsidR="00775CD2" w:rsidRPr="000E69AB">
        <w:rPr>
          <w:bCs/>
          <w:sz w:val="28"/>
          <w:szCs w:val="28"/>
        </w:rPr>
        <w:t xml:space="preserve">Бюджетным </w:t>
      </w:r>
      <w:hyperlink r:id="rId8" w:history="1">
        <w:r w:rsidR="00775CD2" w:rsidRPr="000E69AB">
          <w:rPr>
            <w:bCs/>
            <w:sz w:val="28"/>
            <w:szCs w:val="28"/>
          </w:rPr>
          <w:t>кодексом</w:t>
        </w:r>
      </w:hyperlink>
      <w:r w:rsidR="00775CD2" w:rsidRPr="000E69AB">
        <w:rPr>
          <w:bCs/>
          <w:sz w:val="28"/>
          <w:szCs w:val="28"/>
        </w:rPr>
        <w:t xml:space="preserve"> Российской Федерации, </w:t>
      </w:r>
      <w:r w:rsidR="006A139F" w:rsidRPr="000E69AB">
        <w:rPr>
          <w:bCs/>
          <w:sz w:val="28"/>
          <w:szCs w:val="28"/>
        </w:rPr>
        <w:t>ф</w:t>
      </w:r>
      <w:r w:rsidR="00775CD2" w:rsidRPr="000E69AB">
        <w:rPr>
          <w:bCs/>
          <w:sz w:val="28"/>
          <w:szCs w:val="28"/>
        </w:rPr>
        <w:t xml:space="preserve">едеральными законами от 06.10.2003 №131-ФЗ «Об общих принципах организации местного самоуправления в Российской Федерации», </w:t>
      </w:r>
      <w:r w:rsidR="00A66B4F" w:rsidRPr="000E69AB">
        <w:rPr>
          <w:bCs/>
          <w:sz w:val="28"/>
          <w:szCs w:val="28"/>
        </w:rPr>
        <w:br/>
      </w:r>
      <w:r w:rsidR="00775CD2" w:rsidRPr="000E69AB">
        <w:rPr>
          <w:bCs/>
          <w:sz w:val="28"/>
          <w:szCs w:val="28"/>
        </w:rPr>
        <w:t>от 21.07.2005 №115-ФЗ «О концессионных соглашениях», Уставом городского округа - города Барнаула Алтайского края</w:t>
      </w:r>
      <w:r w:rsidR="00D23175" w:rsidRPr="000E69AB">
        <w:rPr>
          <w:sz w:val="28"/>
          <w:szCs w:val="28"/>
        </w:rPr>
        <w:t>.</w:t>
      </w:r>
    </w:p>
    <w:p w14:paraId="31C5BB21" w14:textId="77777777" w:rsidR="001F294B" w:rsidRPr="000E69AB" w:rsidRDefault="001F294B" w:rsidP="0012325D">
      <w:pPr>
        <w:suppressAutoHyphens w:val="0"/>
        <w:ind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 xml:space="preserve">1.2. </w:t>
      </w:r>
      <w:r w:rsidR="004A58BC" w:rsidRPr="000E69AB">
        <w:rPr>
          <w:sz w:val="28"/>
          <w:szCs w:val="28"/>
        </w:rPr>
        <w:t>Для целей Порядка используются следующие о</w:t>
      </w:r>
      <w:r w:rsidRPr="000E69AB">
        <w:rPr>
          <w:sz w:val="28"/>
          <w:szCs w:val="28"/>
        </w:rPr>
        <w:t>сновные понятия:</w:t>
      </w:r>
    </w:p>
    <w:p w14:paraId="09A8A27B" w14:textId="77777777" w:rsidR="004A58BC" w:rsidRPr="000E69AB" w:rsidRDefault="004A58BC" w:rsidP="0012325D">
      <w:pPr>
        <w:suppressAutoHyphens w:val="0"/>
        <w:ind w:right="14" w:firstLine="709"/>
        <w:jc w:val="both"/>
        <w:rPr>
          <w:bCs/>
          <w:sz w:val="28"/>
          <w:szCs w:val="28"/>
        </w:rPr>
      </w:pPr>
      <w:r w:rsidRPr="000E69AB">
        <w:rPr>
          <w:sz w:val="28"/>
          <w:szCs w:val="28"/>
        </w:rPr>
        <w:t>понятия «</w:t>
      </w:r>
      <w:r w:rsidR="00AA3D71" w:rsidRPr="000E69AB">
        <w:rPr>
          <w:sz w:val="28"/>
          <w:szCs w:val="28"/>
        </w:rPr>
        <w:t>к</w:t>
      </w:r>
      <w:r w:rsidR="001F294B" w:rsidRPr="000E69AB">
        <w:rPr>
          <w:sz w:val="28"/>
          <w:szCs w:val="28"/>
        </w:rPr>
        <w:t>онцедент</w:t>
      </w:r>
      <w:r w:rsidRPr="000E69AB">
        <w:rPr>
          <w:sz w:val="28"/>
          <w:szCs w:val="28"/>
        </w:rPr>
        <w:t xml:space="preserve">» и «концессионер» используются в значении, установленном </w:t>
      </w:r>
      <w:r w:rsidRPr="000E69AB">
        <w:rPr>
          <w:bCs/>
          <w:sz w:val="28"/>
          <w:szCs w:val="28"/>
        </w:rPr>
        <w:t xml:space="preserve">Федеральным законом от 21.07.2005 №115-ФЗ </w:t>
      </w:r>
      <w:r w:rsidR="00603B7B" w:rsidRPr="000E69AB">
        <w:rPr>
          <w:bCs/>
          <w:sz w:val="28"/>
          <w:szCs w:val="28"/>
        </w:rPr>
        <w:br/>
      </w:r>
      <w:r w:rsidRPr="000E69AB">
        <w:rPr>
          <w:bCs/>
          <w:sz w:val="28"/>
          <w:szCs w:val="28"/>
        </w:rPr>
        <w:t>«О концессионных соглашениях»;</w:t>
      </w:r>
    </w:p>
    <w:p w14:paraId="256DF2B8" w14:textId="77777777" w:rsidR="00055199" w:rsidRPr="000E69AB" w:rsidRDefault="004A58BC" w:rsidP="0012325D">
      <w:pPr>
        <w:suppressAutoHyphens w:val="0"/>
        <w:ind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 xml:space="preserve">концессионное соглашение – концессионное соглашение, </w:t>
      </w:r>
      <w:r w:rsidR="001F294B" w:rsidRPr="000E69AB">
        <w:rPr>
          <w:sz w:val="28"/>
          <w:szCs w:val="28"/>
        </w:rPr>
        <w:t xml:space="preserve"> </w:t>
      </w:r>
      <w:r w:rsidR="00A66B4F" w:rsidRPr="000E69AB">
        <w:rPr>
          <w:sz w:val="28"/>
          <w:szCs w:val="28"/>
        </w:rPr>
        <w:br/>
      </w:r>
      <w:r w:rsidR="00AA6A5B" w:rsidRPr="000E69AB">
        <w:rPr>
          <w:sz w:val="28"/>
          <w:szCs w:val="28"/>
        </w:rPr>
        <w:t xml:space="preserve">по условиям которого концессионер обязуется за свой счет создать и (или) реконструировать объекты концессионного соглашения – системы </w:t>
      </w:r>
      <w:bookmarkStart w:id="1" w:name="_Hlk18050250"/>
      <w:r w:rsidR="00AA6A5B" w:rsidRPr="000E69AB">
        <w:rPr>
          <w:sz w:val="28"/>
          <w:szCs w:val="28"/>
        </w:rPr>
        <w:t>централизованного</w:t>
      </w:r>
      <w:bookmarkEnd w:id="1"/>
      <w:r w:rsidR="00AA6A5B" w:rsidRPr="000E69AB">
        <w:rPr>
          <w:sz w:val="28"/>
          <w:szCs w:val="28"/>
        </w:rPr>
        <w:t xml:space="preserve"> водоотведения пригородной зоны города Барнаула, право собственности на которые принадлежит или будет принадлежать городскому округу – городу Барнаулу Алтайского края, и осуществлять деятельность по использованию (эксплуатации) указанных систем, предусматривающее плату концедента на возмещение части затрат при эксплуатации систем централизованного водоотведения пригородной зоны города Барнаула;</w:t>
      </w:r>
    </w:p>
    <w:p w14:paraId="060552DE" w14:textId="77777777" w:rsidR="009156BA" w:rsidRPr="000E69AB" w:rsidRDefault="009156BA" w:rsidP="0012325D">
      <w:pPr>
        <w:suppressAutoHyphens w:val="0"/>
        <w:ind w:right="14" w:firstLine="709"/>
        <w:jc w:val="both"/>
        <w:rPr>
          <w:sz w:val="28"/>
          <w:szCs w:val="28"/>
        </w:rPr>
      </w:pPr>
      <w:bookmarkStart w:id="2" w:name="_Hlk22201080"/>
      <w:r w:rsidRPr="000E69AB">
        <w:rPr>
          <w:sz w:val="28"/>
          <w:szCs w:val="28"/>
        </w:rPr>
        <w:t xml:space="preserve">пригородная зона города Барнаула – не являющиеся муниципальными образованиями поселок городского типа и сельские населенные пункты, входящие в состав территории городского округа </w:t>
      </w:r>
      <w:r w:rsidRPr="000E69AB">
        <w:rPr>
          <w:bCs/>
          <w:sz w:val="28"/>
          <w:szCs w:val="28"/>
        </w:rPr>
        <w:t>-</w:t>
      </w:r>
      <w:r w:rsidRPr="000E69AB">
        <w:rPr>
          <w:sz w:val="28"/>
          <w:szCs w:val="28"/>
        </w:rPr>
        <w:t xml:space="preserve"> города Барнаула Алтайского края;</w:t>
      </w:r>
    </w:p>
    <w:p w14:paraId="1548AFD8" w14:textId="77777777" w:rsidR="0054185F" w:rsidRPr="000E69AB" w:rsidRDefault="00AA3D71" w:rsidP="0012325D">
      <w:pPr>
        <w:suppressAutoHyphens w:val="0"/>
        <w:ind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lastRenderedPageBreak/>
        <w:t>с</w:t>
      </w:r>
      <w:r w:rsidR="00EB1D1E" w:rsidRPr="000E69AB">
        <w:rPr>
          <w:sz w:val="28"/>
          <w:szCs w:val="28"/>
        </w:rPr>
        <w:t xml:space="preserve">убсидия – выплата </w:t>
      </w:r>
      <w:r w:rsidR="000A25D6" w:rsidRPr="000E69AB">
        <w:rPr>
          <w:sz w:val="28"/>
          <w:szCs w:val="28"/>
        </w:rPr>
        <w:t>к</w:t>
      </w:r>
      <w:r w:rsidR="00EB1D1E" w:rsidRPr="000E69AB">
        <w:rPr>
          <w:sz w:val="28"/>
          <w:szCs w:val="28"/>
        </w:rPr>
        <w:t xml:space="preserve">онцессионеру </w:t>
      </w:r>
      <w:r w:rsidR="00EB1D1E" w:rsidRPr="000E69AB">
        <w:rPr>
          <w:rFonts w:eastAsiaTheme="minorHAnsi"/>
          <w:sz w:val="28"/>
          <w:szCs w:val="28"/>
          <w:lang w:eastAsia="en-US"/>
        </w:rPr>
        <w:t>из бюджета города</w:t>
      </w:r>
      <w:r w:rsidR="00EB1D1E" w:rsidRPr="000E69AB">
        <w:rPr>
          <w:sz w:val="28"/>
          <w:szCs w:val="28"/>
        </w:rPr>
        <w:t xml:space="preserve"> </w:t>
      </w:r>
      <w:r w:rsidR="00A66B4F" w:rsidRPr="000E69AB">
        <w:rPr>
          <w:sz w:val="28"/>
          <w:szCs w:val="28"/>
        </w:rPr>
        <w:br/>
      </w:r>
      <w:r w:rsidR="00EB1D1E" w:rsidRPr="000E69AB">
        <w:rPr>
          <w:sz w:val="28"/>
          <w:szCs w:val="28"/>
        </w:rPr>
        <w:t xml:space="preserve">на безвозмездной и безвозвратной основе в целях возмещения </w:t>
      </w:r>
      <w:r w:rsidR="004A58BC" w:rsidRPr="000E69AB">
        <w:rPr>
          <w:sz w:val="28"/>
          <w:szCs w:val="28"/>
        </w:rPr>
        <w:t xml:space="preserve">части </w:t>
      </w:r>
      <w:r w:rsidR="00173E67" w:rsidRPr="000E69AB">
        <w:rPr>
          <w:sz w:val="28"/>
          <w:szCs w:val="28"/>
        </w:rPr>
        <w:t xml:space="preserve">затрат, </w:t>
      </w:r>
      <w:r w:rsidR="00AE23A7" w:rsidRPr="000E69AB">
        <w:rPr>
          <w:sz w:val="28"/>
          <w:szCs w:val="28"/>
        </w:rPr>
        <w:br/>
      </w:r>
      <w:r w:rsidR="00173E67" w:rsidRPr="000E69AB">
        <w:rPr>
          <w:sz w:val="28"/>
          <w:szCs w:val="28"/>
        </w:rPr>
        <w:t>не включенных в тариф,</w:t>
      </w:r>
      <w:r w:rsidR="00EB1D1E" w:rsidRPr="000E69AB">
        <w:rPr>
          <w:sz w:val="28"/>
          <w:szCs w:val="28"/>
        </w:rPr>
        <w:t xml:space="preserve"> </w:t>
      </w:r>
      <w:r w:rsidR="00173E67" w:rsidRPr="000E69AB">
        <w:rPr>
          <w:sz w:val="28"/>
          <w:szCs w:val="28"/>
        </w:rPr>
        <w:t xml:space="preserve">произведенных </w:t>
      </w:r>
      <w:r w:rsidR="00EB1D1E" w:rsidRPr="000E69AB">
        <w:rPr>
          <w:sz w:val="28"/>
          <w:szCs w:val="28"/>
        </w:rPr>
        <w:t xml:space="preserve">в связи с оказанием услуг </w:t>
      </w:r>
      <w:r w:rsidR="00BE1879" w:rsidRPr="000E69AB">
        <w:rPr>
          <w:sz w:val="28"/>
          <w:szCs w:val="28"/>
        </w:rPr>
        <w:br/>
      </w:r>
      <w:r w:rsidR="00EB1D1E" w:rsidRPr="000E69AB">
        <w:rPr>
          <w:sz w:val="28"/>
          <w:szCs w:val="28"/>
        </w:rPr>
        <w:t xml:space="preserve">по водоотведению при эксплуатации системы централизованного водоотведения </w:t>
      </w:r>
      <w:r w:rsidR="00C2761A" w:rsidRPr="000E69AB">
        <w:rPr>
          <w:sz w:val="28"/>
          <w:szCs w:val="28"/>
        </w:rPr>
        <w:t xml:space="preserve">пригородной зоны </w:t>
      </w:r>
      <w:r w:rsidR="00EB1D1E" w:rsidRPr="000E69AB">
        <w:rPr>
          <w:sz w:val="28"/>
          <w:szCs w:val="28"/>
        </w:rPr>
        <w:t>города Барнаула</w:t>
      </w:r>
      <w:r w:rsidRPr="000E69AB">
        <w:rPr>
          <w:sz w:val="28"/>
          <w:szCs w:val="28"/>
        </w:rPr>
        <w:t>;</w:t>
      </w:r>
      <w:bookmarkEnd w:id="2"/>
      <w:r w:rsidR="00173E67" w:rsidRPr="000E69AB">
        <w:rPr>
          <w:sz w:val="28"/>
          <w:szCs w:val="28"/>
        </w:rPr>
        <w:t xml:space="preserve"> </w:t>
      </w:r>
    </w:p>
    <w:p w14:paraId="208EB6DB" w14:textId="77777777" w:rsidR="00C2761A" w:rsidRPr="000E69AB" w:rsidRDefault="003B23F7" w:rsidP="0012325D">
      <w:pPr>
        <w:suppressAutoHyphens w:val="0"/>
        <w:ind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>главные администраторы доходов – главные администратор</w:t>
      </w:r>
      <w:r w:rsidR="00E43483" w:rsidRPr="000E69AB">
        <w:rPr>
          <w:sz w:val="28"/>
          <w:szCs w:val="28"/>
        </w:rPr>
        <w:t>ы</w:t>
      </w:r>
      <w:r w:rsidRPr="000E69AB">
        <w:rPr>
          <w:sz w:val="28"/>
          <w:szCs w:val="28"/>
        </w:rPr>
        <w:t xml:space="preserve"> доходов бюджета города, утвержденные решением Барнаульской городской Думы </w:t>
      </w:r>
      <w:r w:rsidR="00603B7B" w:rsidRPr="000E69AB">
        <w:rPr>
          <w:sz w:val="28"/>
          <w:szCs w:val="28"/>
        </w:rPr>
        <w:br/>
      </w:r>
      <w:r w:rsidRPr="000E69AB">
        <w:rPr>
          <w:sz w:val="28"/>
          <w:szCs w:val="28"/>
        </w:rPr>
        <w:t xml:space="preserve">о бюджете города на очередной финансовый год и </w:t>
      </w:r>
      <w:r w:rsidR="002C472D" w:rsidRPr="000E69AB">
        <w:rPr>
          <w:sz w:val="28"/>
          <w:szCs w:val="28"/>
        </w:rPr>
        <w:t xml:space="preserve">на </w:t>
      </w:r>
      <w:r w:rsidRPr="000E69AB">
        <w:rPr>
          <w:sz w:val="28"/>
          <w:szCs w:val="28"/>
        </w:rPr>
        <w:t>плановый период</w:t>
      </w:r>
      <w:r w:rsidR="00055199" w:rsidRPr="000E69AB">
        <w:rPr>
          <w:sz w:val="28"/>
          <w:szCs w:val="28"/>
        </w:rPr>
        <w:t>.</w:t>
      </w:r>
      <w:r w:rsidR="00C2761A" w:rsidRPr="000E69AB">
        <w:rPr>
          <w:sz w:val="28"/>
          <w:szCs w:val="28"/>
        </w:rPr>
        <w:t xml:space="preserve"> </w:t>
      </w:r>
    </w:p>
    <w:p w14:paraId="1E09AAAE" w14:textId="77777777" w:rsidR="003B23F7" w:rsidRPr="000E69AB" w:rsidRDefault="003B23F7" w:rsidP="003B23F7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69AB">
        <w:rPr>
          <w:rFonts w:eastAsiaTheme="minorHAnsi"/>
          <w:sz w:val="28"/>
          <w:szCs w:val="28"/>
          <w:lang w:eastAsia="en-US"/>
        </w:rPr>
        <w:t xml:space="preserve">1.3. Порядок </w:t>
      </w:r>
      <w:r w:rsidR="003F6340" w:rsidRPr="000E69AB">
        <w:rPr>
          <w:rFonts w:eastAsiaTheme="minorHAnsi"/>
          <w:sz w:val="28"/>
          <w:szCs w:val="28"/>
          <w:lang w:eastAsia="en-US"/>
        </w:rPr>
        <w:t>определя</w:t>
      </w:r>
      <w:r w:rsidRPr="000E69AB">
        <w:rPr>
          <w:rFonts w:eastAsiaTheme="minorHAnsi"/>
          <w:sz w:val="28"/>
          <w:szCs w:val="28"/>
          <w:lang w:eastAsia="en-US"/>
        </w:rPr>
        <w:t xml:space="preserve">ет </w:t>
      </w:r>
      <w:r w:rsidR="009156BA" w:rsidRPr="000E69AB">
        <w:rPr>
          <w:rFonts w:eastAsiaTheme="minorHAnsi"/>
          <w:sz w:val="28"/>
          <w:szCs w:val="28"/>
          <w:lang w:eastAsia="en-US"/>
        </w:rPr>
        <w:t xml:space="preserve">цель, </w:t>
      </w:r>
      <w:r w:rsidR="003F6340" w:rsidRPr="000E69AB">
        <w:rPr>
          <w:rFonts w:eastAsiaTheme="minorHAnsi"/>
          <w:sz w:val="28"/>
          <w:szCs w:val="28"/>
          <w:lang w:eastAsia="en-US"/>
        </w:rPr>
        <w:t>условия и процедуру</w:t>
      </w:r>
      <w:r w:rsidRPr="000E69AB">
        <w:rPr>
          <w:rFonts w:eastAsiaTheme="minorHAnsi"/>
          <w:sz w:val="28"/>
          <w:szCs w:val="28"/>
          <w:lang w:eastAsia="en-US"/>
        </w:rPr>
        <w:t xml:space="preserve"> </w:t>
      </w:r>
      <w:r w:rsidR="003F6340" w:rsidRPr="000E69AB">
        <w:rPr>
          <w:rFonts w:eastAsiaTheme="minorHAnsi"/>
          <w:sz w:val="28"/>
          <w:szCs w:val="28"/>
          <w:lang w:eastAsia="en-US"/>
        </w:rPr>
        <w:t>предоставления субсидии концессионерам, с которыми заключено концессионное соглашение</w:t>
      </w:r>
      <w:r w:rsidRPr="000E69AB">
        <w:rPr>
          <w:rFonts w:eastAsiaTheme="minorHAnsi"/>
          <w:sz w:val="28"/>
          <w:szCs w:val="28"/>
          <w:lang w:eastAsia="en-US"/>
        </w:rPr>
        <w:t>.</w:t>
      </w:r>
    </w:p>
    <w:p w14:paraId="73E594BF" w14:textId="77777777" w:rsidR="00D23175" w:rsidRPr="000E69AB" w:rsidRDefault="00233D99" w:rsidP="0012325D">
      <w:pPr>
        <w:pStyle w:val="af"/>
        <w:suppressAutoHyphens w:val="0"/>
        <w:ind w:left="0"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>1.</w:t>
      </w:r>
      <w:r w:rsidR="00533990" w:rsidRPr="000E69AB">
        <w:rPr>
          <w:sz w:val="28"/>
          <w:szCs w:val="28"/>
        </w:rPr>
        <w:t>4</w:t>
      </w:r>
      <w:r w:rsidR="00D23175" w:rsidRPr="000E69AB">
        <w:rPr>
          <w:sz w:val="28"/>
          <w:szCs w:val="28"/>
        </w:rPr>
        <w:t xml:space="preserve">. Целью предоставления </w:t>
      </w:r>
      <w:r w:rsidR="00AA6A5B" w:rsidRPr="000E69AB">
        <w:rPr>
          <w:sz w:val="28"/>
          <w:szCs w:val="28"/>
        </w:rPr>
        <w:t>с</w:t>
      </w:r>
      <w:r w:rsidR="00D23175" w:rsidRPr="000E69AB">
        <w:rPr>
          <w:sz w:val="28"/>
          <w:szCs w:val="28"/>
        </w:rPr>
        <w:t xml:space="preserve">убсидии </w:t>
      </w:r>
      <w:r w:rsidR="000A25D6" w:rsidRPr="000E69AB">
        <w:rPr>
          <w:sz w:val="28"/>
          <w:szCs w:val="28"/>
        </w:rPr>
        <w:t>к</w:t>
      </w:r>
      <w:r w:rsidR="00D23175" w:rsidRPr="000E69AB">
        <w:rPr>
          <w:sz w:val="28"/>
          <w:szCs w:val="28"/>
        </w:rPr>
        <w:t xml:space="preserve">онцессионеру является </w:t>
      </w:r>
      <w:bookmarkStart w:id="3" w:name="_Hlk25226385"/>
      <w:r w:rsidR="002577A4" w:rsidRPr="000E69AB">
        <w:rPr>
          <w:sz w:val="28"/>
          <w:szCs w:val="28"/>
        </w:rPr>
        <w:t>возмещение части затрат при эксплуатации систем централизованного водоотведения пригородной зоны города Барнаула</w:t>
      </w:r>
      <w:bookmarkEnd w:id="3"/>
      <w:r w:rsidR="002577A4" w:rsidRPr="000E69AB">
        <w:rPr>
          <w:sz w:val="28"/>
          <w:szCs w:val="28"/>
        </w:rPr>
        <w:t xml:space="preserve"> для </w:t>
      </w:r>
      <w:r w:rsidR="00D23175" w:rsidRPr="000E69AB">
        <w:rPr>
          <w:sz w:val="28"/>
          <w:szCs w:val="28"/>
        </w:rPr>
        <w:t>обеспечени</w:t>
      </w:r>
      <w:r w:rsidR="002577A4" w:rsidRPr="000E69AB">
        <w:rPr>
          <w:sz w:val="28"/>
          <w:szCs w:val="28"/>
        </w:rPr>
        <w:t>я</w:t>
      </w:r>
      <w:r w:rsidR="00D23175" w:rsidRPr="000E69AB">
        <w:rPr>
          <w:sz w:val="28"/>
          <w:szCs w:val="28"/>
        </w:rPr>
        <w:t xml:space="preserve"> бесперебойного предоставления потребителям </w:t>
      </w:r>
      <w:r w:rsidR="00C2761A" w:rsidRPr="000E69AB">
        <w:rPr>
          <w:sz w:val="28"/>
          <w:szCs w:val="28"/>
        </w:rPr>
        <w:t xml:space="preserve">пригородной зоны </w:t>
      </w:r>
      <w:r w:rsidR="00533990" w:rsidRPr="000E69AB">
        <w:rPr>
          <w:sz w:val="28"/>
          <w:szCs w:val="28"/>
        </w:rPr>
        <w:t>города Барнаула</w:t>
      </w:r>
      <w:r w:rsidR="00D23175" w:rsidRPr="000E69AB">
        <w:rPr>
          <w:sz w:val="28"/>
          <w:szCs w:val="28"/>
        </w:rPr>
        <w:t xml:space="preserve"> услуг </w:t>
      </w:r>
      <w:r w:rsidR="0093067C" w:rsidRPr="000E69AB">
        <w:rPr>
          <w:sz w:val="28"/>
          <w:szCs w:val="28"/>
        </w:rPr>
        <w:t xml:space="preserve">по </w:t>
      </w:r>
      <w:r w:rsidR="00D23175" w:rsidRPr="000E69AB">
        <w:rPr>
          <w:sz w:val="28"/>
          <w:szCs w:val="28"/>
        </w:rPr>
        <w:t>водоотведени</w:t>
      </w:r>
      <w:r w:rsidR="0093067C" w:rsidRPr="000E69AB">
        <w:rPr>
          <w:sz w:val="28"/>
          <w:szCs w:val="28"/>
        </w:rPr>
        <w:t>ю</w:t>
      </w:r>
      <w:r w:rsidR="00D23175" w:rsidRPr="000E69AB">
        <w:rPr>
          <w:sz w:val="28"/>
          <w:szCs w:val="28"/>
        </w:rPr>
        <w:t>.</w:t>
      </w:r>
    </w:p>
    <w:p w14:paraId="498864CA" w14:textId="77777777" w:rsidR="004558EA" w:rsidRPr="000E69AB" w:rsidRDefault="004558EA" w:rsidP="0012325D">
      <w:pPr>
        <w:pStyle w:val="af"/>
        <w:suppressAutoHyphens w:val="0"/>
        <w:ind w:left="0"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>Возмещению подлеж</w:t>
      </w:r>
      <w:r w:rsidR="00D32C67" w:rsidRPr="000E69AB">
        <w:rPr>
          <w:sz w:val="28"/>
          <w:szCs w:val="28"/>
        </w:rPr>
        <w:t>и</w:t>
      </w:r>
      <w:r w:rsidRPr="000E69AB">
        <w:rPr>
          <w:sz w:val="28"/>
          <w:szCs w:val="28"/>
        </w:rPr>
        <w:t>т</w:t>
      </w:r>
      <w:r w:rsidR="00D32C67" w:rsidRPr="000E69AB">
        <w:rPr>
          <w:sz w:val="28"/>
          <w:szCs w:val="28"/>
        </w:rPr>
        <w:t xml:space="preserve"> часть</w:t>
      </w:r>
      <w:r w:rsidRPr="000E69AB">
        <w:rPr>
          <w:sz w:val="28"/>
          <w:szCs w:val="28"/>
        </w:rPr>
        <w:t xml:space="preserve"> затрат </w:t>
      </w:r>
      <w:r w:rsidR="001A24B2" w:rsidRPr="000E69AB">
        <w:rPr>
          <w:sz w:val="28"/>
          <w:szCs w:val="28"/>
        </w:rPr>
        <w:t xml:space="preserve">по </w:t>
      </w:r>
      <w:r w:rsidR="00D6727C" w:rsidRPr="000E69AB">
        <w:rPr>
          <w:sz w:val="28"/>
          <w:szCs w:val="28"/>
        </w:rPr>
        <w:t xml:space="preserve">откачке из канализационных колодцев, перевозке и сбросу в централизованную систему водоотведения </w:t>
      </w:r>
      <w:r w:rsidR="00044C77" w:rsidRPr="000E69AB">
        <w:rPr>
          <w:sz w:val="28"/>
          <w:szCs w:val="28"/>
        </w:rPr>
        <w:t xml:space="preserve">сточных вод </w:t>
      </w:r>
      <w:r w:rsidR="000A25D6" w:rsidRPr="000E69AB">
        <w:rPr>
          <w:sz w:val="28"/>
          <w:szCs w:val="28"/>
        </w:rPr>
        <w:t xml:space="preserve">автомобильным транспортом </w:t>
      </w:r>
      <w:r w:rsidRPr="000E69AB">
        <w:rPr>
          <w:sz w:val="28"/>
          <w:szCs w:val="28"/>
        </w:rPr>
        <w:t>при эксплуатации системы централизованного водоотведения пригородной зоны города Барнаула</w:t>
      </w:r>
      <w:r w:rsidR="000A25D6" w:rsidRPr="000E69AB">
        <w:rPr>
          <w:sz w:val="28"/>
          <w:szCs w:val="28"/>
        </w:rPr>
        <w:t>.</w:t>
      </w:r>
    </w:p>
    <w:p w14:paraId="108F6789" w14:textId="017A3444" w:rsidR="00A85E32" w:rsidRDefault="003F6340" w:rsidP="00A969D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 xml:space="preserve">1.5. </w:t>
      </w:r>
      <w:r w:rsidR="0036387D" w:rsidRPr="000E69AB">
        <w:rPr>
          <w:sz w:val="28"/>
          <w:szCs w:val="28"/>
        </w:rPr>
        <w:t xml:space="preserve">Плата концедента осуществляется в соответствии с условиями </w:t>
      </w:r>
      <w:r w:rsidR="009966C6">
        <w:rPr>
          <w:sz w:val="28"/>
          <w:szCs w:val="28"/>
        </w:rPr>
        <w:br/>
      </w:r>
      <w:r w:rsidR="0036387D" w:rsidRPr="000E69AB">
        <w:rPr>
          <w:sz w:val="28"/>
          <w:szCs w:val="28"/>
        </w:rPr>
        <w:t>и сроками, предусмотренными концессионным соглашением в форме с</w:t>
      </w:r>
      <w:r w:rsidRPr="000E69AB">
        <w:rPr>
          <w:sz w:val="28"/>
          <w:szCs w:val="28"/>
        </w:rPr>
        <w:t>убсиди</w:t>
      </w:r>
      <w:r w:rsidR="0036387D" w:rsidRPr="000E69AB">
        <w:rPr>
          <w:sz w:val="28"/>
          <w:szCs w:val="28"/>
        </w:rPr>
        <w:t>и</w:t>
      </w:r>
      <w:r w:rsidRPr="000E69AB">
        <w:rPr>
          <w:sz w:val="28"/>
          <w:szCs w:val="28"/>
        </w:rPr>
        <w:t xml:space="preserve">. </w:t>
      </w:r>
      <w:r w:rsidR="00A969D0" w:rsidRPr="000E69AB">
        <w:rPr>
          <w:sz w:val="28"/>
          <w:szCs w:val="28"/>
        </w:rPr>
        <w:t xml:space="preserve">Размер субсидии, предоставляемой в </w:t>
      </w:r>
      <w:r w:rsidR="003C5392">
        <w:rPr>
          <w:sz w:val="28"/>
          <w:szCs w:val="28"/>
        </w:rPr>
        <w:t xml:space="preserve">финансовом году </w:t>
      </w:r>
      <w:r w:rsidR="00243291">
        <w:rPr>
          <w:sz w:val="28"/>
          <w:szCs w:val="28"/>
        </w:rPr>
        <w:br/>
      </w:r>
      <w:r w:rsidR="003C5392">
        <w:rPr>
          <w:sz w:val="28"/>
          <w:szCs w:val="28"/>
        </w:rPr>
        <w:t xml:space="preserve">в </w:t>
      </w:r>
      <w:r w:rsidR="00A969D0" w:rsidRPr="000E69AB">
        <w:rPr>
          <w:sz w:val="28"/>
          <w:szCs w:val="28"/>
        </w:rPr>
        <w:t>соответствии с Порядком, не может превышать размер платы концедента</w:t>
      </w:r>
      <w:r w:rsidR="009C44A3">
        <w:rPr>
          <w:sz w:val="28"/>
          <w:szCs w:val="28"/>
        </w:rPr>
        <w:t xml:space="preserve"> текущего финансового года</w:t>
      </w:r>
      <w:r w:rsidR="00A969D0" w:rsidRPr="000E69AB">
        <w:rPr>
          <w:sz w:val="28"/>
          <w:szCs w:val="28"/>
        </w:rPr>
        <w:t xml:space="preserve">, предусмотренный концессионным </w:t>
      </w:r>
      <w:r w:rsidR="00E309FF">
        <w:rPr>
          <w:sz w:val="28"/>
          <w:szCs w:val="28"/>
        </w:rPr>
        <w:t xml:space="preserve"> </w:t>
      </w:r>
      <w:r w:rsidR="00A969D0" w:rsidRPr="000E69AB">
        <w:rPr>
          <w:sz w:val="28"/>
          <w:szCs w:val="28"/>
        </w:rPr>
        <w:t>соглашением.</w:t>
      </w:r>
      <w:r w:rsidR="00A85E32" w:rsidRPr="00A85E32">
        <w:rPr>
          <w:sz w:val="28"/>
          <w:szCs w:val="28"/>
        </w:rPr>
        <w:t xml:space="preserve"> </w:t>
      </w:r>
    </w:p>
    <w:p w14:paraId="6883B78D" w14:textId="72ADBE70" w:rsidR="00A969D0" w:rsidRPr="000E69AB" w:rsidRDefault="00A85E32" w:rsidP="00A969D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в решении Барнаульской городской Думы </w:t>
      </w:r>
      <w:r w:rsidR="00243291">
        <w:rPr>
          <w:sz w:val="28"/>
          <w:szCs w:val="28"/>
        </w:rPr>
        <w:br/>
      </w:r>
      <w:r w:rsidRPr="000E69AB">
        <w:rPr>
          <w:sz w:val="28"/>
          <w:szCs w:val="28"/>
        </w:rPr>
        <w:t>о бюджете города на очередной финансовый год и на плановый период</w:t>
      </w:r>
      <w:r>
        <w:rPr>
          <w:sz w:val="28"/>
          <w:szCs w:val="28"/>
        </w:rPr>
        <w:t>.</w:t>
      </w:r>
    </w:p>
    <w:p w14:paraId="202592B0" w14:textId="114BD0C6" w:rsidR="00A969D0" w:rsidRPr="000E69AB" w:rsidRDefault="00233D99" w:rsidP="00A969D0">
      <w:pPr>
        <w:pStyle w:val="af"/>
        <w:suppressAutoHyphens w:val="0"/>
        <w:ind w:left="0"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>1.</w:t>
      </w:r>
      <w:r w:rsidR="00533990" w:rsidRPr="000E69AB">
        <w:rPr>
          <w:sz w:val="28"/>
          <w:szCs w:val="28"/>
        </w:rPr>
        <w:t>6</w:t>
      </w:r>
      <w:r w:rsidR="00D23175" w:rsidRPr="000E69AB">
        <w:rPr>
          <w:sz w:val="28"/>
          <w:szCs w:val="28"/>
        </w:rPr>
        <w:t xml:space="preserve">. </w:t>
      </w:r>
      <w:r w:rsidR="00A969D0" w:rsidRPr="000E69AB">
        <w:rPr>
          <w:sz w:val="28"/>
          <w:szCs w:val="28"/>
        </w:rPr>
        <w:t>Лицом, имеющим право на получение субсидии, предусмотренной Порядком, является концессионер, с которым заключено концессионное соглашение, условиями которого предусмотрена плата концедента в целях финансового обеспечения (возмещения) затрат при эксплуатации систем централизованного водоотведения пригородной зоны города Барнаула.</w:t>
      </w:r>
    </w:p>
    <w:p w14:paraId="5C792415" w14:textId="77777777" w:rsidR="00A969D0" w:rsidRPr="000E69AB" w:rsidRDefault="00A969D0" w:rsidP="00A969D0">
      <w:pPr>
        <w:pStyle w:val="af"/>
        <w:suppressAutoHyphens w:val="0"/>
        <w:ind w:left="0"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 xml:space="preserve">В целях Порядка </w:t>
      </w:r>
      <w:r w:rsidR="009D489F" w:rsidRPr="000E69AB">
        <w:rPr>
          <w:sz w:val="28"/>
          <w:szCs w:val="28"/>
        </w:rPr>
        <w:t>плата концедента</w:t>
      </w:r>
      <w:r w:rsidRPr="000E69AB">
        <w:rPr>
          <w:sz w:val="28"/>
          <w:szCs w:val="28"/>
        </w:rPr>
        <w:t xml:space="preserve"> выплачивается при </w:t>
      </w:r>
      <w:r w:rsidR="0036387D" w:rsidRPr="000E69AB">
        <w:rPr>
          <w:sz w:val="28"/>
          <w:szCs w:val="28"/>
        </w:rPr>
        <w:t xml:space="preserve">надлежащем </w:t>
      </w:r>
      <w:r w:rsidRPr="000E69AB">
        <w:rPr>
          <w:sz w:val="28"/>
          <w:szCs w:val="28"/>
        </w:rPr>
        <w:t xml:space="preserve">исполнении обязательств со стороны концессионера по эксплуатации имущества, переданного по концессионному соглашению, а также при </w:t>
      </w:r>
      <w:r w:rsidR="009D489F" w:rsidRPr="000E69AB">
        <w:rPr>
          <w:sz w:val="28"/>
          <w:szCs w:val="28"/>
        </w:rPr>
        <w:t xml:space="preserve">условии </w:t>
      </w:r>
      <w:r w:rsidRPr="000E69AB">
        <w:rPr>
          <w:sz w:val="28"/>
          <w:szCs w:val="28"/>
        </w:rPr>
        <w:t>соблюдени</w:t>
      </w:r>
      <w:r w:rsidR="009D489F" w:rsidRPr="000E69AB">
        <w:rPr>
          <w:sz w:val="28"/>
          <w:szCs w:val="28"/>
        </w:rPr>
        <w:t>я</w:t>
      </w:r>
      <w:r w:rsidRPr="000E69AB">
        <w:rPr>
          <w:sz w:val="28"/>
          <w:szCs w:val="28"/>
        </w:rPr>
        <w:t xml:space="preserve"> Порядка.</w:t>
      </w:r>
    </w:p>
    <w:p w14:paraId="2E6A11AC" w14:textId="77777777" w:rsidR="00D32C67" w:rsidRPr="000E69AB" w:rsidRDefault="00D32C67" w:rsidP="00D32C67">
      <w:pPr>
        <w:pStyle w:val="af"/>
        <w:suppressAutoHyphens w:val="0"/>
        <w:ind w:left="0"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>Выплата концессионеру платы концедента осуществляется в форме субсидии в соответствии с Бюджетным кодексом Российской Федерации.</w:t>
      </w:r>
    </w:p>
    <w:p w14:paraId="3634B75F" w14:textId="77777777" w:rsidR="002949D5" w:rsidRPr="000E69AB" w:rsidRDefault="00A969D0" w:rsidP="00A969D0">
      <w:pPr>
        <w:pStyle w:val="af"/>
        <w:suppressAutoHyphens w:val="0"/>
        <w:ind w:left="0"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 xml:space="preserve">1.7. </w:t>
      </w:r>
      <w:r w:rsidR="00D23175" w:rsidRPr="000E69AB">
        <w:rPr>
          <w:sz w:val="28"/>
          <w:szCs w:val="28"/>
        </w:rPr>
        <w:t>Субсидия предоставляется за счет средств бюджета города Барнаула.</w:t>
      </w:r>
      <w:r w:rsidR="002949D5" w:rsidRPr="000E69AB">
        <w:rPr>
          <w:sz w:val="28"/>
          <w:szCs w:val="28"/>
        </w:rPr>
        <w:t xml:space="preserve"> </w:t>
      </w:r>
    </w:p>
    <w:p w14:paraId="1F6B80B8" w14:textId="0E6FC0C5" w:rsidR="009156BA" w:rsidRPr="000E69AB" w:rsidRDefault="009156BA" w:rsidP="009156BA">
      <w:pPr>
        <w:pStyle w:val="af"/>
        <w:suppressAutoHyphens w:val="0"/>
        <w:ind w:left="0"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>1.</w:t>
      </w:r>
      <w:r w:rsidR="00A85E32">
        <w:rPr>
          <w:sz w:val="28"/>
          <w:szCs w:val="28"/>
        </w:rPr>
        <w:t>8</w:t>
      </w:r>
      <w:r w:rsidRPr="000E69AB">
        <w:rPr>
          <w:sz w:val="28"/>
          <w:szCs w:val="28"/>
        </w:rPr>
        <w:t xml:space="preserve">. </w:t>
      </w:r>
      <w:r w:rsidRPr="000E69AB">
        <w:rPr>
          <w:rFonts w:eastAsiaTheme="minorHAnsi"/>
          <w:sz w:val="28"/>
          <w:szCs w:val="28"/>
          <w:lang w:eastAsia="en-US"/>
        </w:rPr>
        <w:t xml:space="preserve">Органом местного самоуправления, до которого в соответствии </w:t>
      </w:r>
      <w:r w:rsidRPr="000E69AB">
        <w:rPr>
          <w:rFonts w:eastAsiaTheme="minorHAnsi"/>
          <w:sz w:val="28"/>
          <w:szCs w:val="28"/>
          <w:lang w:eastAsia="en-US"/>
        </w:rPr>
        <w:br/>
        <w:t xml:space="preserve">с бюджетным законодательством Российской Федерации как получателям </w:t>
      </w:r>
      <w:r w:rsidRPr="000E69AB">
        <w:rPr>
          <w:rFonts w:eastAsiaTheme="minorHAnsi"/>
          <w:sz w:val="28"/>
          <w:szCs w:val="28"/>
          <w:lang w:eastAsia="en-US"/>
        </w:rPr>
        <w:lastRenderedPageBreak/>
        <w:t xml:space="preserve">бюджетных средств доведены в установленном порядке лимиты бюджетных обязательств на предоставление субсидий на соответствующий финансовый год и на плановый период, </w:t>
      </w:r>
      <w:r w:rsidRPr="000E69AB">
        <w:rPr>
          <w:sz w:val="28"/>
          <w:szCs w:val="28"/>
        </w:rPr>
        <w:t xml:space="preserve">является комитет по энергоресурсам </w:t>
      </w:r>
      <w:r w:rsidR="00243291">
        <w:rPr>
          <w:sz w:val="28"/>
          <w:szCs w:val="28"/>
        </w:rPr>
        <w:br/>
      </w:r>
      <w:r w:rsidRPr="000E69AB">
        <w:rPr>
          <w:sz w:val="28"/>
          <w:szCs w:val="28"/>
        </w:rPr>
        <w:t>и газификации города Барнаула (далее — отраслевой комитет).</w:t>
      </w:r>
    </w:p>
    <w:p w14:paraId="7A35D813" w14:textId="77777777" w:rsidR="00887600" w:rsidRPr="000E69AB" w:rsidRDefault="00887600" w:rsidP="00031D0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AF4ACF" w14:textId="77777777" w:rsidR="00D23175" w:rsidRPr="000E69AB" w:rsidRDefault="00D23175" w:rsidP="0012325D">
      <w:pPr>
        <w:ind w:right="14" w:firstLine="709"/>
        <w:jc w:val="center"/>
        <w:rPr>
          <w:sz w:val="28"/>
          <w:szCs w:val="28"/>
        </w:rPr>
      </w:pPr>
      <w:r w:rsidRPr="000E69AB">
        <w:rPr>
          <w:sz w:val="28"/>
          <w:szCs w:val="28"/>
        </w:rPr>
        <w:t xml:space="preserve">2. Условия и порядок предоставления </w:t>
      </w:r>
      <w:r w:rsidR="00AA6A5B" w:rsidRPr="000E69AB">
        <w:rPr>
          <w:sz w:val="28"/>
          <w:szCs w:val="28"/>
        </w:rPr>
        <w:t>с</w:t>
      </w:r>
      <w:r w:rsidRPr="000E69AB">
        <w:rPr>
          <w:sz w:val="28"/>
          <w:szCs w:val="28"/>
        </w:rPr>
        <w:t>убсидии</w:t>
      </w:r>
    </w:p>
    <w:p w14:paraId="25D5D56C" w14:textId="77777777" w:rsidR="00D23175" w:rsidRPr="000E69AB" w:rsidRDefault="00D23175" w:rsidP="0012325D">
      <w:pPr>
        <w:ind w:right="14" w:firstLine="709"/>
        <w:jc w:val="both"/>
        <w:rPr>
          <w:sz w:val="28"/>
          <w:szCs w:val="28"/>
        </w:rPr>
      </w:pPr>
    </w:p>
    <w:p w14:paraId="17694B35" w14:textId="77777777" w:rsidR="004072FA" w:rsidRPr="000E69AB" w:rsidRDefault="004072FA" w:rsidP="004072FA">
      <w:pPr>
        <w:suppressAutoHyphens w:val="0"/>
        <w:ind w:right="14" w:firstLine="709"/>
        <w:jc w:val="both"/>
        <w:rPr>
          <w:sz w:val="28"/>
          <w:szCs w:val="28"/>
        </w:rPr>
      </w:pPr>
      <w:bookmarkStart w:id="4" w:name="_Hlk23951632"/>
      <w:r w:rsidRPr="000E69AB">
        <w:rPr>
          <w:sz w:val="28"/>
          <w:szCs w:val="28"/>
        </w:rPr>
        <w:t xml:space="preserve">2.1. Предоставление субсидии носит заявительный характер. Субсидия предоставляется по окончании отчетного периода (квартала) </w:t>
      </w:r>
      <w:r w:rsidRPr="000E69AB">
        <w:rPr>
          <w:sz w:val="28"/>
          <w:szCs w:val="28"/>
        </w:rPr>
        <w:br/>
        <w:t>в период действия концессионного соглашения.</w:t>
      </w:r>
    </w:p>
    <w:p w14:paraId="3D76E1DB" w14:textId="77777777" w:rsidR="00E55032" w:rsidRPr="000E69AB" w:rsidRDefault="00E55032" w:rsidP="00E55032">
      <w:pPr>
        <w:pStyle w:val="af"/>
        <w:suppressAutoHyphens w:val="0"/>
        <w:ind w:left="0"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 xml:space="preserve">2.2. Для получения субсидии лицо, указанное в пункте 1.6 Порядка (далее - Заявитель), предоставляет не позднее 10 числа первого месяца квартала, следующего за отчетным, в отраслевой комитет заявление </w:t>
      </w:r>
      <w:r w:rsidR="00846E0E" w:rsidRPr="000E69AB">
        <w:rPr>
          <w:sz w:val="28"/>
          <w:szCs w:val="28"/>
        </w:rPr>
        <w:br/>
      </w:r>
      <w:r w:rsidRPr="000E69AB">
        <w:rPr>
          <w:sz w:val="28"/>
          <w:szCs w:val="28"/>
        </w:rPr>
        <w:t>по форме согласно приложению 1 к Порядку</w:t>
      </w:r>
      <w:r w:rsidR="00D32C67" w:rsidRPr="000E69AB">
        <w:rPr>
          <w:sz w:val="28"/>
          <w:szCs w:val="28"/>
        </w:rPr>
        <w:t>. К заявлению прилагаются сл</w:t>
      </w:r>
      <w:r w:rsidRPr="000E69AB">
        <w:rPr>
          <w:sz w:val="28"/>
          <w:szCs w:val="28"/>
        </w:rPr>
        <w:t>едующи</w:t>
      </w:r>
      <w:r w:rsidR="00D32C67" w:rsidRPr="000E69AB">
        <w:rPr>
          <w:sz w:val="28"/>
          <w:szCs w:val="28"/>
        </w:rPr>
        <w:t>е</w:t>
      </w:r>
      <w:r w:rsidRPr="000E69AB">
        <w:rPr>
          <w:sz w:val="28"/>
          <w:szCs w:val="28"/>
        </w:rPr>
        <w:t xml:space="preserve"> документ</w:t>
      </w:r>
      <w:r w:rsidR="00D32C67" w:rsidRPr="000E69AB">
        <w:rPr>
          <w:sz w:val="28"/>
          <w:szCs w:val="28"/>
        </w:rPr>
        <w:t>ы</w:t>
      </w:r>
      <w:r w:rsidRPr="000E69AB">
        <w:rPr>
          <w:sz w:val="28"/>
          <w:szCs w:val="28"/>
        </w:rPr>
        <w:t>:</w:t>
      </w:r>
    </w:p>
    <w:p w14:paraId="14C371D7" w14:textId="0437E44D" w:rsidR="00E55032" w:rsidRPr="000E69AB" w:rsidRDefault="00E55032" w:rsidP="00E55032">
      <w:pPr>
        <w:pStyle w:val="af"/>
        <w:suppressAutoHyphens w:val="0"/>
        <w:ind w:left="0"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>расчет размера субсидии за отчетный период, выполненн</w:t>
      </w:r>
      <w:r w:rsidR="005E273D">
        <w:rPr>
          <w:sz w:val="28"/>
          <w:szCs w:val="28"/>
        </w:rPr>
        <w:t>ый</w:t>
      </w:r>
      <w:r w:rsidRPr="000E69AB">
        <w:rPr>
          <w:sz w:val="28"/>
          <w:szCs w:val="28"/>
        </w:rPr>
        <w:t xml:space="preserve"> </w:t>
      </w:r>
      <w:r w:rsidR="00524F3B">
        <w:rPr>
          <w:sz w:val="28"/>
          <w:szCs w:val="28"/>
        </w:rPr>
        <w:t>З</w:t>
      </w:r>
      <w:r w:rsidRPr="000E69AB">
        <w:rPr>
          <w:sz w:val="28"/>
          <w:szCs w:val="28"/>
        </w:rPr>
        <w:t>аявителем</w:t>
      </w:r>
      <w:r w:rsidR="005E273D">
        <w:rPr>
          <w:sz w:val="28"/>
          <w:szCs w:val="28"/>
        </w:rPr>
        <w:t>,</w:t>
      </w:r>
      <w:r w:rsidRPr="000E69AB">
        <w:rPr>
          <w:sz w:val="28"/>
          <w:szCs w:val="28"/>
        </w:rPr>
        <w:t xml:space="preserve"> по форме согласно приложению 2 к Порядку;</w:t>
      </w:r>
    </w:p>
    <w:p w14:paraId="28F3126F" w14:textId="6D32AACB" w:rsidR="00E55032" w:rsidRPr="005E273D" w:rsidRDefault="00E55032" w:rsidP="00D6727C">
      <w:pPr>
        <w:pStyle w:val="af"/>
        <w:suppressAutoHyphens w:val="0"/>
        <w:ind w:left="0" w:right="14" w:firstLine="709"/>
        <w:jc w:val="both"/>
        <w:rPr>
          <w:sz w:val="28"/>
          <w:szCs w:val="28"/>
        </w:rPr>
      </w:pPr>
      <w:r w:rsidRPr="005E273D">
        <w:rPr>
          <w:sz w:val="28"/>
          <w:szCs w:val="28"/>
        </w:rPr>
        <w:t>копи</w:t>
      </w:r>
      <w:r w:rsidR="00D32C67" w:rsidRPr="005E273D">
        <w:rPr>
          <w:sz w:val="28"/>
          <w:szCs w:val="28"/>
        </w:rPr>
        <w:t>и</w:t>
      </w:r>
      <w:r w:rsidRPr="005E273D">
        <w:rPr>
          <w:sz w:val="28"/>
          <w:szCs w:val="28"/>
        </w:rPr>
        <w:t xml:space="preserve"> договоров</w:t>
      </w:r>
      <w:r w:rsidR="009771C5">
        <w:rPr>
          <w:sz w:val="28"/>
          <w:szCs w:val="28"/>
        </w:rPr>
        <w:t>,</w:t>
      </w:r>
      <w:r w:rsidRPr="005E273D">
        <w:rPr>
          <w:sz w:val="28"/>
          <w:szCs w:val="28"/>
        </w:rPr>
        <w:t xml:space="preserve"> заключенных на предоставление </w:t>
      </w:r>
      <w:r w:rsidR="009D489F" w:rsidRPr="005E273D">
        <w:rPr>
          <w:sz w:val="28"/>
          <w:szCs w:val="28"/>
        </w:rPr>
        <w:t xml:space="preserve">в отчетном периоде </w:t>
      </w:r>
      <w:r w:rsidRPr="005E273D">
        <w:rPr>
          <w:sz w:val="28"/>
          <w:szCs w:val="28"/>
        </w:rPr>
        <w:t xml:space="preserve">услуг по </w:t>
      </w:r>
      <w:r w:rsidR="00D6727C" w:rsidRPr="005E273D">
        <w:rPr>
          <w:sz w:val="28"/>
          <w:szCs w:val="28"/>
        </w:rPr>
        <w:t>откачке из канализационных колодцев, перевозке и сбросу</w:t>
      </w:r>
      <w:r w:rsidR="00D32C67" w:rsidRPr="005E273D">
        <w:rPr>
          <w:sz w:val="28"/>
          <w:szCs w:val="28"/>
        </w:rPr>
        <w:t xml:space="preserve"> </w:t>
      </w:r>
      <w:r w:rsidR="00243291" w:rsidRPr="005E273D">
        <w:rPr>
          <w:sz w:val="28"/>
          <w:szCs w:val="28"/>
        </w:rPr>
        <w:br/>
      </w:r>
      <w:r w:rsidR="00D6727C" w:rsidRPr="005E273D">
        <w:rPr>
          <w:sz w:val="28"/>
          <w:szCs w:val="28"/>
        </w:rPr>
        <w:t>в централизованную систему водоотведения сточных вод автомобильным транспортом при эксплуатации системы централизованного водоотведения пригородной зоны города Барнаула</w:t>
      </w:r>
      <w:r w:rsidRPr="005E273D">
        <w:rPr>
          <w:sz w:val="28"/>
          <w:szCs w:val="28"/>
        </w:rPr>
        <w:t xml:space="preserve"> (далее – услуги при эксплуатации системы централизованного водоотведения); </w:t>
      </w:r>
    </w:p>
    <w:p w14:paraId="1016F130" w14:textId="7F3B1618" w:rsidR="00E55032" w:rsidRPr="005E273D" w:rsidRDefault="00E55032" w:rsidP="00E55032">
      <w:pPr>
        <w:pStyle w:val="af"/>
        <w:suppressAutoHyphens w:val="0"/>
        <w:ind w:left="0" w:right="14" w:firstLine="709"/>
        <w:jc w:val="both"/>
        <w:rPr>
          <w:sz w:val="28"/>
          <w:szCs w:val="28"/>
        </w:rPr>
      </w:pPr>
      <w:r w:rsidRPr="005E273D">
        <w:rPr>
          <w:sz w:val="28"/>
          <w:szCs w:val="28"/>
        </w:rPr>
        <w:t>отчет об объеме фактически предоставленных услуг при эксплуатации системы централизованного водоотведения в соответствии с показаниями приборов учета</w:t>
      </w:r>
      <w:r w:rsidR="005E273D">
        <w:rPr>
          <w:sz w:val="28"/>
          <w:szCs w:val="28"/>
        </w:rPr>
        <w:t xml:space="preserve"> </w:t>
      </w:r>
      <w:r w:rsidR="005E273D" w:rsidRPr="009771C5">
        <w:rPr>
          <w:sz w:val="28"/>
          <w:szCs w:val="28"/>
        </w:rPr>
        <w:t xml:space="preserve">за отчетный </w:t>
      </w:r>
      <w:r w:rsidR="005E273D">
        <w:rPr>
          <w:sz w:val="28"/>
          <w:szCs w:val="28"/>
        </w:rPr>
        <w:t>период</w:t>
      </w:r>
      <w:r w:rsidRPr="005E273D">
        <w:rPr>
          <w:sz w:val="28"/>
          <w:szCs w:val="28"/>
        </w:rPr>
        <w:t xml:space="preserve"> по форме согласно приложению 3 к Порядку.</w:t>
      </w:r>
    </w:p>
    <w:p w14:paraId="5B2F6F24" w14:textId="77DDD615" w:rsidR="00E55032" w:rsidRPr="000E69AB" w:rsidRDefault="00E55032" w:rsidP="00E55032">
      <w:pPr>
        <w:pStyle w:val="af"/>
        <w:suppressAutoHyphens w:val="0"/>
        <w:ind w:left="0" w:right="14" w:firstLine="709"/>
        <w:jc w:val="both"/>
        <w:rPr>
          <w:b/>
          <w:bCs/>
          <w:sz w:val="28"/>
          <w:szCs w:val="28"/>
        </w:rPr>
      </w:pPr>
      <w:r w:rsidRPr="000E69AB">
        <w:rPr>
          <w:sz w:val="28"/>
          <w:szCs w:val="28"/>
        </w:rPr>
        <w:t xml:space="preserve">2.3. Заявление и документы, указанные в </w:t>
      </w:r>
      <w:r w:rsidR="003D0250">
        <w:rPr>
          <w:sz w:val="28"/>
          <w:szCs w:val="28"/>
        </w:rPr>
        <w:t xml:space="preserve">пункте </w:t>
      </w:r>
      <w:r w:rsidRPr="000E69AB">
        <w:rPr>
          <w:sz w:val="28"/>
          <w:szCs w:val="28"/>
        </w:rPr>
        <w:t>2.2 Порядка, подписываются концессионер</w:t>
      </w:r>
      <w:r w:rsidR="009D489F" w:rsidRPr="000E69AB">
        <w:rPr>
          <w:sz w:val="28"/>
          <w:szCs w:val="28"/>
        </w:rPr>
        <w:t xml:space="preserve">ом </w:t>
      </w:r>
      <w:r w:rsidR="00D32C67" w:rsidRPr="000E69AB">
        <w:rPr>
          <w:sz w:val="28"/>
          <w:szCs w:val="28"/>
        </w:rPr>
        <w:t>или его уполномоченным представителем,</w:t>
      </w:r>
      <w:r w:rsidRPr="000E69AB">
        <w:rPr>
          <w:sz w:val="28"/>
          <w:szCs w:val="28"/>
        </w:rPr>
        <w:t xml:space="preserve"> который несет ответственность за достоверность предоставленных данных </w:t>
      </w:r>
      <w:r w:rsidR="00243291">
        <w:rPr>
          <w:sz w:val="28"/>
          <w:szCs w:val="28"/>
        </w:rPr>
        <w:br/>
      </w:r>
      <w:r w:rsidRPr="000E69AB">
        <w:rPr>
          <w:sz w:val="28"/>
          <w:szCs w:val="28"/>
        </w:rPr>
        <w:t>в соответствии с действующим законодательством Российской Федерации.</w:t>
      </w:r>
    </w:p>
    <w:bookmarkEnd w:id="4"/>
    <w:p w14:paraId="45C79477" w14:textId="77777777" w:rsidR="00E55032" w:rsidRPr="000E69AB" w:rsidRDefault="00233D99" w:rsidP="00E55032">
      <w:pPr>
        <w:suppressAutoHyphens w:val="0"/>
        <w:ind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>2.</w:t>
      </w:r>
      <w:r w:rsidR="004072FA" w:rsidRPr="000E69AB">
        <w:rPr>
          <w:sz w:val="28"/>
          <w:szCs w:val="28"/>
        </w:rPr>
        <w:t>4</w:t>
      </w:r>
      <w:r w:rsidR="00D849B8" w:rsidRPr="000E69AB">
        <w:rPr>
          <w:sz w:val="28"/>
          <w:szCs w:val="28"/>
        </w:rPr>
        <w:t xml:space="preserve">. </w:t>
      </w:r>
      <w:r w:rsidR="00E55032" w:rsidRPr="000E69AB">
        <w:rPr>
          <w:sz w:val="28"/>
          <w:szCs w:val="28"/>
        </w:rPr>
        <w:t>Требования, которым должен отвечать Заявитель на первое число месяца, в котором подается заявление о предоставлении субсидии:</w:t>
      </w:r>
    </w:p>
    <w:p w14:paraId="149771A6" w14:textId="41C451C2" w:rsidR="00E55032" w:rsidRPr="000E69AB" w:rsidRDefault="00E55032" w:rsidP="00E55032">
      <w:pPr>
        <w:suppressAutoHyphens w:val="0"/>
        <w:ind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 xml:space="preserve">2.4.1. </w:t>
      </w:r>
      <w:r w:rsidR="005E273D">
        <w:rPr>
          <w:sz w:val="28"/>
          <w:szCs w:val="28"/>
        </w:rPr>
        <w:t>Н</w:t>
      </w:r>
      <w:r w:rsidRPr="000E69AB">
        <w:rPr>
          <w:sz w:val="28"/>
          <w:szCs w:val="28"/>
        </w:rPr>
        <w:t xml:space="preserve">е должен являться иностранным юридическим лицом (в том числе посредством заключения договора доверительного управления имуществом в соответствии с Гражданским кодексом Российской Федерации), организацией и другим корпоративным образованием, обладающим гражданской правоспособностью, созданным в соответствии </w:t>
      </w:r>
      <w:r w:rsidR="00846E0E" w:rsidRPr="000E69AB">
        <w:rPr>
          <w:sz w:val="28"/>
          <w:szCs w:val="28"/>
        </w:rPr>
        <w:br/>
      </w:r>
      <w:r w:rsidRPr="000E69AB">
        <w:rPr>
          <w:sz w:val="28"/>
          <w:szCs w:val="28"/>
        </w:rPr>
        <w:t xml:space="preserve">с законодательством иностранного государства, не имеющим аккредитованных филиала, представительства на территории Российской Федерации, либо двумя и более юридическими лицами, которые действуют по договору простого товарищества (договору о совместной деятельности) </w:t>
      </w:r>
      <w:r w:rsidR="00846E0E" w:rsidRPr="000E69AB">
        <w:rPr>
          <w:sz w:val="28"/>
          <w:szCs w:val="28"/>
        </w:rPr>
        <w:br/>
      </w:r>
      <w:r w:rsidRPr="000E69AB">
        <w:rPr>
          <w:sz w:val="28"/>
          <w:szCs w:val="28"/>
        </w:rPr>
        <w:t xml:space="preserve">и в числе которых имеются указанные иностранные юридические лица, </w:t>
      </w:r>
      <w:r w:rsidR="00846E0E" w:rsidRPr="000E69AB">
        <w:rPr>
          <w:sz w:val="28"/>
          <w:szCs w:val="28"/>
        </w:rPr>
        <w:br/>
      </w:r>
      <w:r w:rsidRPr="000E69AB">
        <w:rPr>
          <w:sz w:val="28"/>
          <w:szCs w:val="28"/>
        </w:rPr>
        <w:t xml:space="preserve">а также российским юридическим лицом, в уставном (складочном) капитале </w:t>
      </w:r>
      <w:r w:rsidRPr="000E69AB">
        <w:rPr>
          <w:sz w:val="28"/>
          <w:szCs w:val="28"/>
        </w:rPr>
        <w:lastRenderedPageBreak/>
        <w:t xml:space="preserve">которого доля участия иностранных юридических лиц, местом регистрации которых является государство или территория, включенные </w:t>
      </w:r>
      <w:r w:rsidR="00721D51" w:rsidRPr="000E69AB">
        <w:rPr>
          <w:sz w:val="28"/>
          <w:szCs w:val="28"/>
        </w:rPr>
        <w:br/>
      </w:r>
      <w:r w:rsidRPr="000E69AB">
        <w:rPr>
          <w:sz w:val="28"/>
          <w:szCs w:val="28"/>
        </w:rPr>
        <w:t xml:space="preserve">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</w:r>
      <w:r w:rsidR="00846E0E" w:rsidRPr="000E69AB">
        <w:rPr>
          <w:sz w:val="28"/>
          <w:szCs w:val="28"/>
        </w:rPr>
        <w:br/>
      </w:r>
      <w:r w:rsidRPr="000E69AB">
        <w:rPr>
          <w:sz w:val="28"/>
          <w:szCs w:val="28"/>
        </w:rPr>
        <w:t>и предоставления информации при проведении финансовых операций (офшорные зоны) в отношении таких юридических лиц, в совокупности превышает 50</w:t>
      </w:r>
      <w:r w:rsidR="005E273D">
        <w:rPr>
          <w:sz w:val="28"/>
          <w:szCs w:val="28"/>
        </w:rPr>
        <w:t>%</w:t>
      </w:r>
      <w:r w:rsidRPr="000E69AB">
        <w:rPr>
          <w:sz w:val="28"/>
          <w:szCs w:val="28"/>
        </w:rPr>
        <w:t>;</w:t>
      </w:r>
    </w:p>
    <w:p w14:paraId="10EFADAC" w14:textId="77777777" w:rsidR="00E55032" w:rsidRPr="000E69AB" w:rsidRDefault="00E55032" w:rsidP="00E55032">
      <w:pPr>
        <w:suppressAutoHyphens w:val="0"/>
        <w:ind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 xml:space="preserve">2.4.2. Заявитель – юридическое лицо не должно находиться </w:t>
      </w:r>
      <w:r w:rsidR="00721D51" w:rsidRPr="000E69AB">
        <w:rPr>
          <w:sz w:val="28"/>
          <w:szCs w:val="28"/>
        </w:rPr>
        <w:br/>
      </w:r>
      <w:r w:rsidRPr="000E69AB">
        <w:rPr>
          <w:sz w:val="28"/>
          <w:szCs w:val="28"/>
        </w:rPr>
        <w:t xml:space="preserve">в процессе реорганизации,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а Заявитель – индивидуальный предприниматель не должен прекратить деятельность </w:t>
      </w:r>
      <w:r w:rsidR="00846E0E" w:rsidRPr="000E69AB">
        <w:rPr>
          <w:sz w:val="28"/>
          <w:szCs w:val="28"/>
        </w:rPr>
        <w:br/>
      </w:r>
      <w:r w:rsidRPr="000E69AB">
        <w:rPr>
          <w:sz w:val="28"/>
          <w:szCs w:val="28"/>
        </w:rPr>
        <w:t>в качестве индивидуального предпринимателя;</w:t>
      </w:r>
    </w:p>
    <w:p w14:paraId="55E65415" w14:textId="73486607" w:rsidR="00E55032" w:rsidRPr="000E69AB" w:rsidRDefault="00E55032" w:rsidP="00E55032">
      <w:pPr>
        <w:suppressAutoHyphens w:val="0"/>
        <w:ind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 xml:space="preserve">2.4.3. </w:t>
      </w:r>
      <w:r w:rsidR="005E273D">
        <w:rPr>
          <w:sz w:val="28"/>
          <w:szCs w:val="28"/>
        </w:rPr>
        <w:t>Н</w:t>
      </w:r>
      <w:r w:rsidRPr="000E69AB">
        <w:rPr>
          <w:sz w:val="28"/>
          <w:szCs w:val="28"/>
        </w:rPr>
        <w:t xml:space="preserve">е должен получать средства из бюджета города Барнаула </w:t>
      </w:r>
      <w:r w:rsidR="00846E0E" w:rsidRPr="000E69AB">
        <w:rPr>
          <w:sz w:val="28"/>
          <w:szCs w:val="28"/>
        </w:rPr>
        <w:br/>
      </w:r>
      <w:r w:rsidRPr="000E69AB">
        <w:rPr>
          <w:sz w:val="28"/>
          <w:szCs w:val="28"/>
        </w:rPr>
        <w:t xml:space="preserve">на основании иных муниципальных правовых актов на цель, указанную </w:t>
      </w:r>
      <w:r w:rsidR="00846E0E" w:rsidRPr="000E69AB">
        <w:rPr>
          <w:sz w:val="28"/>
          <w:szCs w:val="28"/>
        </w:rPr>
        <w:br/>
      </w:r>
      <w:r w:rsidRPr="000E69AB">
        <w:rPr>
          <w:sz w:val="28"/>
          <w:szCs w:val="28"/>
        </w:rPr>
        <w:t>в пункте 1.4 Порядка;</w:t>
      </w:r>
    </w:p>
    <w:p w14:paraId="0034971A" w14:textId="14BC33F3" w:rsidR="00E55032" w:rsidRPr="000E69AB" w:rsidRDefault="00E55032" w:rsidP="00E55032">
      <w:pPr>
        <w:suppressAutoHyphens w:val="0"/>
        <w:ind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 xml:space="preserve">2.4.4. </w:t>
      </w:r>
      <w:r w:rsidR="005E273D">
        <w:rPr>
          <w:sz w:val="28"/>
          <w:szCs w:val="28"/>
        </w:rPr>
        <w:t>Н</w:t>
      </w:r>
      <w:r w:rsidRPr="000E69AB">
        <w:rPr>
          <w:sz w:val="28"/>
          <w:szCs w:val="28"/>
        </w:rPr>
        <w:t xml:space="preserve">е должен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</w:t>
      </w:r>
      <w:r w:rsidR="009966C6">
        <w:rPr>
          <w:sz w:val="28"/>
          <w:szCs w:val="28"/>
        </w:rPr>
        <w:br/>
      </w:r>
      <w:r w:rsidRPr="000E69AB">
        <w:rPr>
          <w:sz w:val="28"/>
          <w:szCs w:val="28"/>
        </w:rPr>
        <w:t>и сборах;</w:t>
      </w:r>
    </w:p>
    <w:p w14:paraId="7C958261" w14:textId="0D80A8DD" w:rsidR="00E55032" w:rsidRPr="000E69AB" w:rsidRDefault="00E55032" w:rsidP="00E55032">
      <w:pPr>
        <w:suppressAutoHyphens w:val="0"/>
        <w:ind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 xml:space="preserve">2.4.5. </w:t>
      </w:r>
      <w:r w:rsidR="005E273D">
        <w:rPr>
          <w:sz w:val="28"/>
          <w:szCs w:val="28"/>
        </w:rPr>
        <w:t>Н</w:t>
      </w:r>
      <w:r w:rsidRPr="000E69AB">
        <w:rPr>
          <w:sz w:val="28"/>
          <w:szCs w:val="28"/>
        </w:rPr>
        <w:t xml:space="preserve">е должен иметь просроченную задолженность по возврату </w:t>
      </w:r>
      <w:r w:rsidR="00846E0E" w:rsidRPr="000E69AB">
        <w:rPr>
          <w:sz w:val="28"/>
          <w:szCs w:val="28"/>
        </w:rPr>
        <w:br/>
      </w:r>
      <w:r w:rsidRPr="000E69AB">
        <w:rPr>
          <w:sz w:val="28"/>
          <w:szCs w:val="28"/>
        </w:rPr>
        <w:t xml:space="preserve">в бюджет города Барнаула субсидий, бюджетных инвестиций, предоставленных в том числе в соответствии с иными правовыми актами, </w:t>
      </w:r>
      <w:r w:rsidR="00846E0E" w:rsidRPr="000E69AB">
        <w:rPr>
          <w:sz w:val="28"/>
          <w:szCs w:val="28"/>
        </w:rPr>
        <w:br/>
      </w:r>
      <w:r w:rsidRPr="000E69AB">
        <w:rPr>
          <w:sz w:val="28"/>
          <w:szCs w:val="28"/>
        </w:rPr>
        <w:t>и иной просроченной задолженности перед бюджетом города Барнаула;</w:t>
      </w:r>
    </w:p>
    <w:p w14:paraId="0EB7BD73" w14:textId="3930D95C" w:rsidR="00E55032" w:rsidRPr="000E69AB" w:rsidRDefault="00E55032" w:rsidP="00E55032">
      <w:pPr>
        <w:suppressAutoHyphens w:val="0"/>
        <w:ind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 xml:space="preserve">2.4.6. </w:t>
      </w:r>
      <w:r w:rsidR="005E273D">
        <w:rPr>
          <w:sz w:val="28"/>
          <w:szCs w:val="28"/>
        </w:rPr>
        <w:t>Д</w:t>
      </w:r>
      <w:r w:rsidRPr="000E69AB">
        <w:rPr>
          <w:sz w:val="28"/>
          <w:szCs w:val="28"/>
        </w:rPr>
        <w:t xml:space="preserve">олжен осуществлять уставную деятельность, связанную </w:t>
      </w:r>
      <w:r w:rsidR="00846E0E" w:rsidRPr="000E69AB">
        <w:rPr>
          <w:sz w:val="28"/>
          <w:szCs w:val="28"/>
        </w:rPr>
        <w:br/>
      </w:r>
      <w:r w:rsidRPr="000E69AB">
        <w:rPr>
          <w:sz w:val="28"/>
          <w:szCs w:val="28"/>
        </w:rPr>
        <w:t>с оказанием услуг по водоотведению;</w:t>
      </w:r>
    </w:p>
    <w:p w14:paraId="39EBB088" w14:textId="483D403A" w:rsidR="00E55032" w:rsidRPr="000E69AB" w:rsidRDefault="00E55032" w:rsidP="00E55032">
      <w:pPr>
        <w:suppressAutoHyphens w:val="0"/>
        <w:ind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 xml:space="preserve">2.4.7. </w:t>
      </w:r>
      <w:r w:rsidR="005E273D">
        <w:rPr>
          <w:sz w:val="28"/>
          <w:szCs w:val="28"/>
        </w:rPr>
        <w:t>Д</w:t>
      </w:r>
      <w:r w:rsidRPr="000E69AB">
        <w:rPr>
          <w:sz w:val="28"/>
          <w:szCs w:val="28"/>
        </w:rPr>
        <w:t xml:space="preserve">олжен осуществлять деятельность в сфере водоотведения </w:t>
      </w:r>
      <w:r w:rsidR="00846E0E" w:rsidRPr="000E69AB">
        <w:rPr>
          <w:sz w:val="28"/>
          <w:szCs w:val="28"/>
        </w:rPr>
        <w:br/>
      </w:r>
      <w:r w:rsidRPr="000E69AB">
        <w:rPr>
          <w:sz w:val="28"/>
          <w:szCs w:val="28"/>
        </w:rPr>
        <w:t>по регулируемым ценам (тарифам);</w:t>
      </w:r>
    </w:p>
    <w:p w14:paraId="21E01D63" w14:textId="5243DBEE" w:rsidR="00D71628" w:rsidRPr="000E69AB" w:rsidRDefault="00E55032" w:rsidP="00E55032">
      <w:pPr>
        <w:suppressAutoHyphens w:val="0"/>
        <w:ind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 xml:space="preserve">2.4.8. </w:t>
      </w:r>
      <w:r w:rsidR="005E273D">
        <w:rPr>
          <w:sz w:val="28"/>
          <w:szCs w:val="28"/>
        </w:rPr>
        <w:t>О</w:t>
      </w:r>
      <w:r w:rsidRPr="000E69AB">
        <w:rPr>
          <w:sz w:val="28"/>
          <w:szCs w:val="28"/>
        </w:rPr>
        <w:t xml:space="preserve">тсутствие вступивших в законную силу решений судов, подтверждающих ненадлежащее исполнение </w:t>
      </w:r>
      <w:r w:rsidR="003D0250">
        <w:rPr>
          <w:sz w:val="28"/>
          <w:szCs w:val="28"/>
        </w:rPr>
        <w:t>З</w:t>
      </w:r>
      <w:r w:rsidRPr="000E69AB">
        <w:rPr>
          <w:sz w:val="28"/>
          <w:szCs w:val="28"/>
        </w:rPr>
        <w:t>аявителем условий концессионного соглашения.</w:t>
      </w:r>
    </w:p>
    <w:p w14:paraId="2DD4197C" w14:textId="77777777" w:rsidR="00BA6B1A" w:rsidRPr="000E69AB" w:rsidRDefault="00233D99" w:rsidP="0012325D">
      <w:pPr>
        <w:suppressAutoHyphens w:val="0"/>
        <w:ind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>2.</w:t>
      </w:r>
      <w:r w:rsidR="004072FA" w:rsidRPr="000E69AB">
        <w:rPr>
          <w:sz w:val="28"/>
          <w:szCs w:val="28"/>
        </w:rPr>
        <w:t>5</w:t>
      </w:r>
      <w:r w:rsidR="00D849B8" w:rsidRPr="000E69AB">
        <w:rPr>
          <w:sz w:val="28"/>
          <w:szCs w:val="28"/>
        </w:rPr>
        <w:t xml:space="preserve">. </w:t>
      </w:r>
      <w:r w:rsidR="00A43FA4" w:rsidRPr="000E69AB">
        <w:rPr>
          <w:sz w:val="28"/>
          <w:szCs w:val="28"/>
        </w:rPr>
        <w:t xml:space="preserve">Отраслевой комитет </w:t>
      </w:r>
      <w:r w:rsidR="00BA6B1A" w:rsidRPr="000E69AB">
        <w:rPr>
          <w:sz w:val="28"/>
          <w:szCs w:val="28"/>
        </w:rPr>
        <w:t xml:space="preserve">при получении документов, указанных </w:t>
      </w:r>
      <w:r w:rsidR="00A66B4F" w:rsidRPr="000E69AB">
        <w:rPr>
          <w:sz w:val="28"/>
          <w:szCs w:val="28"/>
        </w:rPr>
        <w:br/>
      </w:r>
      <w:r w:rsidR="00BA6B1A" w:rsidRPr="000E69AB">
        <w:rPr>
          <w:sz w:val="28"/>
          <w:szCs w:val="28"/>
        </w:rPr>
        <w:t xml:space="preserve">в </w:t>
      </w:r>
      <w:r w:rsidR="003D0250">
        <w:rPr>
          <w:sz w:val="28"/>
          <w:szCs w:val="28"/>
        </w:rPr>
        <w:t xml:space="preserve">пункте </w:t>
      </w:r>
      <w:r w:rsidR="00BA6B1A" w:rsidRPr="000E69AB">
        <w:rPr>
          <w:sz w:val="28"/>
          <w:szCs w:val="28"/>
        </w:rPr>
        <w:t>2.</w:t>
      </w:r>
      <w:r w:rsidR="00A85E32">
        <w:rPr>
          <w:sz w:val="28"/>
          <w:szCs w:val="28"/>
        </w:rPr>
        <w:t>2</w:t>
      </w:r>
      <w:r w:rsidR="003B23F7" w:rsidRPr="000E69AB">
        <w:rPr>
          <w:sz w:val="28"/>
          <w:szCs w:val="28"/>
        </w:rPr>
        <w:t xml:space="preserve"> Порядка</w:t>
      </w:r>
      <w:r w:rsidR="00BA6B1A" w:rsidRPr="000E69AB">
        <w:rPr>
          <w:sz w:val="28"/>
          <w:szCs w:val="28"/>
        </w:rPr>
        <w:t>:</w:t>
      </w:r>
    </w:p>
    <w:p w14:paraId="3CE27E91" w14:textId="77777777" w:rsidR="00BA6B1A" w:rsidRPr="000E69AB" w:rsidRDefault="00BA6B1A" w:rsidP="0012325D">
      <w:pPr>
        <w:suppressAutoHyphens w:val="0"/>
        <w:ind w:right="14" w:firstLine="709"/>
        <w:jc w:val="both"/>
        <w:rPr>
          <w:sz w:val="28"/>
          <w:szCs w:val="28"/>
        </w:rPr>
      </w:pPr>
      <w:bookmarkStart w:id="5" w:name="_Hlk22574020"/>
      <w:r w:rsidRPr="000E69AB">
        <w:rPr>
          <w:sz w:val="28"/>
          <w:szCs w:val="28"/>
        </w:rPr>
        <w:t>2.</w:t>
      </w:r>
      <w:r w:rsidR="004072FA" w:rsidRPr="000E69AB">
        <w:rPr>
          <w:sz w:val="28"/>
          <w:szCs w:val="28"/>
        </w:rPr>
        <w:t>5</w:t>
      </w:r>
      <w:r w:rsidRPr="000E69AB">
        <w:rPr>
          <w:sz w:val="28"/>
          <w:szCs w:val="28"/>
        </w:rPr>
        <w:t xml:space="preserve">.1. В течение трех рабочих дней </w:t>
      </w:r>
      <w:r w:rsidR="00AA3D71" w:rsidRPr="000E69AB">
        <w:rPr>
          <w:sz w:val="28"/>
          <w:szCs w:val="28"/>
        </w:rPr>
        <w:t xml:space="preserve">со дня получения </w:t>
      </w:r>
      <w:r w:rsidR="00B92F61" w:rsidRPr="000E69AB">
        <w:rPr>
          <w:sz w:val="28"/>
          <w:szCs w:val="28"/>
        </w:rPr>
        <w:t xml:space="preserve">заявления </w:t>
      </w:r>
      <w:r w:rsidR="00721D51" w:rsidRPr="000E69AB">
        <w:rPr>
          <w:sz w:val="28"/>
          <w:szCs w:val="28"/>
        </w:rPr>
        <w:br/>
      </w:r>
      <w:r w:rsidR="00B92F61" w:rsidRPr="000E69AB">
        <w:rPr>
          <w:sz w:val="28"/>
          <w:szCs w:val="28"/>
        </w:rPr>
        <w:t xml:space="preserve">и </w:t>
      </w:r>
      <w:r w:rsidR="00AA3D71" w:rsidRPr="000E69AB">
        <w:rPr>
          <w:sz w:val="28"/>
          <w:szCs w:val="28"/>
        </w:rPr>
        <w:t xml:space="preserve">документов </w:t>
      </w:r>
      <w:r w:rsidRPr="000E69AB">
        <w:rPr>
          <w:sz w:val="28"/>
          <w:szCs w:val="28"/>
        </w:rPr>
        <w:t xml:space="preserve">в рамках межведомственного взаимодействия запрашивает </w:t>
      </w:r>
      <w:r w:rsidR="00721D51" w:rsidRPr="000E69AB">
        <w:rPr>
          <w:sz w:val="28"/>
          <w:szCs w:val="28"/>
        </w:rPr>
        <w:br/>
      </w:r>
      <w:r w:rsidRPr="000E69AB">
        <w:rPr>
          <w:sz w:val="28"/>
          <w:szCs w:val="28"/>
        </w:rPr>
        <w:t xml:space="preserve">в отношении </w:t>
      </w:r>
      <w:r w:rsidR="00D515FE" w:rsidRPr="000E69AB">
        <w:rPr>
          <w:sz w:val="28"/>
          <w:szCs w:val="28"/>
        </w:rPr>
        <w:t>к</w:t>
      </w:r>
      <w:r w:rsidRPr="000E69AB">
        <w:rPr>
          <w:sz w:val="28"/>
          <w:szCs w:val="28"/>
        </w:rPr>
        <w:t>онцессионера следующие документы:</w:t>
      </w:r>
    </w:p>
    <w:bookmarkEnd w:id="5"/>
    <w:p w14:paraId="581E5651" w14:textId="77777777" w:rsidR="005F689E" w:rsidRPr="000E69AB" w:rsidRDefault="00BA6B1A" w:rsidP="0012325D">
      <w:pPr>
        <w:suppressAutoHyphens w:val="0"/>
        <w:ind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>выписку из Единого государственного реестра юридических лиц</w:t>
      </w:r>
      <w:r w:rsidR="005F689E" w:rsidRPr="000E69AB">
        <w:rPr>
          <w:sz w:val="28"/>
          <w:szCs w:val="28"/>
        </w:rPr>
        <w:t xml:space="preserve"> либо выписку из Единого государственного реестра индивидуальных предпринимателей;</w:t>
      </w:r>
    </w:p>
    <w:p w14:paraId="1EE252DF" w14:textId="77777777" w:rsidR="00BA6B1A" w:rsidRPr="000E69AB" w:rsidRDefault="00BA6B1A" w:rsidP="0012325D">
      <w:pPr>
        <w:suppressAutoHyphens w:val="0"/>
        <w:ind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 xml:space="preserve">справку налогового органа о состоянии расчетов по налогам, сборам, страховым взносам, пеням, штрафам, процентам, подлежащим уплате </w:t>
      </w:r>
      <w:r w:rsidR="00DF2966" w:rsidRPr="000E69AB">
        <w:rPr>
          <w:sz w:val="28"/>
          <w:szCs w:val="28"/>
        </w:rPr>
        <w:br/>
      </w:r>
      <w:r w:rsidRPr="000E69AB">
        <w:rPr>
          <w:sz w:val="28"/>
          <w:szCs w:val="28"/>
        </w:rPr>
        <w:t xml:space="preserve">в соответствии с законодательством Российской Федерации о налогах </w:t>
      </w:r>
      <w:r w:rsidR="00DF2966" w:rsidRPr="000E69AB">
        <w:rPr>
          <w:sz w:val="28"/>
          <w:szCs w:val="28"/>
        </w:rPr>
        <w:br/>
      </w:r>
      <w:r w:rsidRPr="000E69AB">
        <w:rPr>
          <w:sz w:val="28"/>
          <w:szCs w:val="28"/>
        </w:rPr>
        <w:t>и сборах по состоянию на первое число месяца подачи заявления;</w:t>
      </w:r>
    </w:p>
    <w:p w14:paraId="6B91E8A3" w14:textId="77777777" w:rsidR="005F689E" w:rsidRPr="000E69AB" w:rsidRDefault="005F689E" w:rsidP="0012325D">
      <w:pPr>
        <w:suppressAutoHyphens w:val="0"/>
        <w:ind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lastRenderedPageBreak/>
        <w:t xml:space="preserve">сведения у управления Алтайского края по государственному регулированию цен и тарифов об осуществлении в отношении </w:t>
      </w:r>
      <w:r w:rsidR="00D515FE" w:rsidRPr="000E69AB">
        <w:rPr>
          <w:sz w:val="28"/>
          <w:szCs w:val="28"/>
        </w:rPr>
        <w:t>концессионера</w:t>
      </w:r>
      <w:r w:rsidRPr="000E69AB">
        <w:rPr>
          <w:sz w:val="28"/>
          <w:szCs w:val="28"/>
        </w:rPr>
        <w:t xml:space="preserve"> государственного тарифного регулирования в сфере водоотведения; </w:t>
      </w:r>
    </w:p>
    <w:p w14:paraId="579694D2" w14:textId="77777777" w:rsidR="007461F3" w:rsidRPr="000E69AB" w:rsidRDefault="007461F3" w:rsidP="0012325D">
      <w:pPr>
        <w:suppressAutoHyphens w:val="0"/>
        <w:ind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 xml:space="preserve">сведения у главных администраторов доходов об отсутствии задолженности по неналоговым доходам в бюджет города Барнаула </w:t>
      </w:r>
      <w:r w:rsidR="00AA3D71" w:rsidRPr="000E69AB">
        <w:rPr>
          <w:sz w:val="28"/>
          <w:szCs w:val="28"/>
        </w:rPr>
        <w:br/>
      </w:r>
      <w:r w:rsidRPr="000E69AB">
        <w:rPr>
          <w:sz w:val="28"/>
          <w:szCs w:val="28"/>
        </w:rPr>
        <w:t xml:space="preserve">(за исключением задолженности по неналоговым доходам от штрафов </w:t>
      </w:r>
      <w:r w:rsidR="00AA3D71" w:rsidRPr="000E69AB">
        <w:rPr>
          <w:sz w:val="28"/>
          <w:szCs w:val="28"/>
        </w:rPr>
        <w:br/>
      </w:r>
      <w:r w:rsidRPr="000E69AB">
        <w:rPr>
          <w:sz w:val="28"/>
          <w:szCs w:val="28"/>
        </w:rPr>
        <w:t xml:space="preserve">и иных сумм в возмещение ущерба, подлежащих зачислению в бюджет города Барнаула), плательщиком которых является </w:t>
      </w:r>
      <w:r w:rsidR="00B92F61" w:rsidRPr="000E69AB">
        <w:rPr>
          <w:sz w:val="28"/>
          <w:szCs w:val="28"/>
        </w:rPr>
        <w:t>Заявитель</w:t>
      </w:r>
      <w:r w:rsidRPr="000E69AB">
        <w:rPr>
          <w:sz w:val="28"/>
          <w:szCs w:val="28"/>
        </w:rPr>
        <w:t>, на первое число месяца подачи заявления.</w:t>
      </w:r>
    </w:p>
    <w:p w14:paraId="46D833CD" w14:textId="77777777" w:rsidR="003B23F7" w:rsidRPr="000E69AB" w:rsidRDefault="007461F3" w:rsidP="0012325D">
      <w:pPr>
        <w:suppressAutoHyphens w:val="0"/>
        <w:ind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>Главные администраторы доходов предоставляют указанные сведения не позднее пяти рабочих дней с даты получения запроса.</w:t>
      </w:r>
      <w:r w:rsidR="003B23F7" w:rsidRPr="000E69AB">
        <w:rPr>
          <w:sz w:val="28"/>
          <w:szCs w:val="28"/>
        </w:rPr>
        <w:t xml:space="preserve"> </w:t>
      </w:r>
    </w:p>
    <w:p w14:paraId="6F480E72" w14:textId="77777777" w:rsidR="00BA6B1A" w:rsidRPr="000E69AB" w:rsidRDefault="00E55032" w:rsidP="0012325D">
      <w:pPr>
        <w:suppressAutoHyphens w:val="0"/>
        <w:ind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>Заявитель</w:t>
      </w:r>
      <w:r w:rsidR="003B23F7" w:rsidRPr="000E69AB">
        <w:rPr>
          <w:sz w:val="28"/>
          <w:szCs w:val="28"/>
        </w:rPr>
        <w:t xml:space="preserve"> вправе предоставить указанные</w:t>
      </w:r>
      <w:r w:rsidR="00F72069" w:rsidRPr="000E69AB">
        <w:rPr>
          <w:sz w:val="28"/>
          <w:szCs w:val="28"/>
        </w:rPr>
        <w:t xml:space="preserve"> в настоящем пункте </w:t>
      </w:r>
      <w:r w:rsidR="003B23F7" w:rsidRPr="000E69AB">
        <w:rPr>
          <w:sz w:val="28"/>
          <w:szCs w:val="28"/>
        </w:rPr>
        <w:t xml:space="preserve"> документы самостоятельно.</w:t>
      </w:r>
    </w:p>
    <w:p w14:paraId="3A5F167D" w14:textId="77777777" w:rsidR="002D3A05" w:rsidRPr="000E69AB" w:rsidRDefault="002D3A05" w:rsidP="0012325D">
      <w:pPr>
        <w:suppressAutoHyphens w:val="0"/>
        <w:ind w:right="14" w:firstLine="709"/>
        <w:jc w:val="both"/>
        <w:rPr>
          <w:sz w:val="28"/>
          <w:szCs w:val="28"/>
        </w:rPr>
      </w:pPr>
      <w:bookmarkStart w:id="6" w:name="_Hlk22574041"/>
      <w:r w:rsidRPr="000E69AB">
        <w:rPr>
          <w:sz w:val="28"/>
          <w:szCs w:val="28"/>
        </w:rPr>
        <w:t>2.</w:t>
      </w:r>
      <w:r w:rsidR="004072FA" w:rsidRPr="000E69AB">
        <w:rPr>
          <w:sz w:val="28"/>
          <w:szCs w:val="28"/>
        </w:rPr>
        <w:t>5</w:t>
      </w:r>
      <w:r w:rsidRPr="000E69AB">
        <w:rPr>
          <w:sz w:val="28"/>
          <w:szCs w:val="28"/>
        </w:rPr>
        <w:t xml:space="preserve">.2. В течение пяти рабочих дней </w:t>
      </w:r>
      <w:r w:rsidR="00AA3D71" w:rsidRPr="000E69AB">
        <w:rPr>
          <w:sz w:val="28"/>
          <w:szCs w:val="28"/>
        </w:rPr>
        <w:t xml:space="preserve">со дня получения </w:t>
      </w:r>
      <w:r w:rsidR="00A85E32" w:rsidRPr="000E69AB">
        <w:rPr>
          <w:sz w:val="28"/>
          <w:szCs w:val="28"/>
        </w:rPr>
        <w:t xml:space="preserve">документов, указанных в </w:t>
      </w:r>
      <w:r w:rsidR="003D0250">
        <w:rPr>
          <w:sz w:val="28"/>
          <w:szCs w:val="28"/>
        </w:rPr>
        <w:t xml:space="preserve">пункте </w:t>
      </w:r>
      <w:r w:rsidR="00A85E32" w:rsidRPr="000E69AB">
        <w:rPr>
          <w:sz w:val="28"/>
          <w:szCs w:val="28"/>
        </w:rPr>
        <w:t>2.</w:t>
      </w:r>
      <w:r w:rsidR="00A85E32">
        <w:rPr>
          <w:sz w:val="28"/>
          <w:szCs w:val="28"/>
        </w:rPr>
        <w:t>2</w:t>
      </w:r>
      <w:r w:rsidR="00A85E32" w:rsidRPr="000E69AB">
        <w:rPr>
          <w:sz w:val="28"/>
          <w:szCs w:val="28"/>
        </w:rPr>
        <w:t xml:space="preserve"> Порядка</w:t>
      </w:r>
      <w:r w:rsidR="00A85E32">
        <w:rPr>
          <w:sz w:val="28"/>
          <w:szCs w:val="28"/>
        </w:rPr>
        <w:t xml:space="preserve">, </w:t>
      </w:r>
      <w:r w:rsidRPr="000E69AB">
        <w:rPr>
          <w:sz w:val="28"/>
          <w:szCs w:val="28"/>
        </w:rPr>
        <w:t xml:space="preserve">проверяет объем фактически предоставленных услуг </w:t>
      </w:r>
      <w:r w:rsidR="00603B7B" w:rsidRPr="000E69AB">
        <w:rPr>
          <w:sz w:val="28"/>
          <w:szCs w:val="28"/>
        </w:rPr>
        <w:t xml:space="preserve">при эксплуатации системы централизованного водоотведения </w:t>
      </w:r>
      <w:r w:rsidRPr="000E69AB">
        <w:rPr>
          <w:sz w:val="28"/>
          <w:szCs w:val="28"/>
        </w:rPr>
        <w:t xml:space="preserve">и правильность расчета </w:t>
      </w:r>
      <w:r w:rsidR="005F689E" w:rsidRPr="000E69AB">
        <w:rPr>
          <w:sz w:val="28"/>
          <w:szCs w:val="28"/>
        </w:rPr>
        <w:t>размера</w:t>
      </w:r>
      <w:r w:rsidRPr="000E69AB">
        <w:rPr>
          <w:sz w:val="28"/>
          <w:szCs w:val="28"/>
        </w:rPr>
        <w:t xml:space="preserve"> </w:t>
      </w:r>
      <w:r w:rsidR="005F689E" w:rsidRPr="000E69AB">
        <w:rPr>
          <w:sz w:val="28"/>
          <w:szCs w:val="28"/>
        </w:rPr>
        <w:t>с</w:t>
      </w:r>
      <w:r w:rsidRPr="000E69AB">
        <w:rPr>
          <w:sz w:val="28"/>
          <w:szCs w:val="28"/>
        </w:rPr>
        <w:t>убсидии.</w:t>
      </w:r>
    </w:p>
    <w:bookmarkEnd w:id="6"/>
    <w:p w14:paraId="6CEE829D" w14:textId="77777777" w:rsidR="00E55032" w:rsidRPr="000E69AB" w:rsidRDefault="00E55032" w:rsidP="00E55032">
      <w:pPr>
        <w:suppressAutoHyphens w:val="0"/>
        <w:ind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 xml:space="preserve">2.5.3. В течение </w:t>
      </w:r>
      <w:r w:rsidR="00B03325" w:rsidRPr="000E69AB">
        <w:rPr>
          <w:sz w:val="28"/>
          <w:szCs w:val="28"/>
        </w:rPr>
        <w:t>пяти</w:t>
      </w:r>
      <w:r w:rsidRPr="000E69AB">
        <w:rPr>
          <w:sz w:val="28"/>
          <w:szCs w:val="28"/>
        </w:rPr>
        <w:t xml:space="preserve"> рабочих дней со дня получения всех запрошенных в соответствии с </w:t>
      </w:r>
      <w:r w:rsidR="003D0250">
        <w:rPr>
          <w:sz w:val="28"/>
          <w:szCs w:val="28"/>
        </w:rPr>
        <w:t xml:space="preserve">пунктом </w:t>
      </w:r>
      <w:r w:rsidRPr="000E69AB">
        <w:rPr>
          <w:sz w:val="28"/>
          <w:szCs w:val="28"/>
        </w:rPr>
        <w:t>2.5.1 Порядка документов проверяет:</w:t>
      </w:r>
    </w:p>
    <w:p w14:paraId="1515ACA3" w14:textId="77777777" w:rsidR="00E55032" w:rsidRPr="000E69AB" w:rsidRDefault="00E55032" w:rsidP="00E55032">
      <w:pPr>
        <w:suppressAutoHyphens w:val="0"/>
        <w:ind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>2.5.3.1. Соответствие Заявителя требованиям, установленными пунктами 1.6 и 2.4 Порядка;</w:t>
      </w:r>
    </w:p>
    <w:p w14:paraId="7B8C9665" w14:textId="77777777" w:rsidR="00E55032" w:rsidRPr="000E69AB" w:rsidRDefault="00E55032" w:rsidP="00E55032">
      <w:pPr>
        <w:suppressAutoHyphens w:val="0"/>
        <w:ind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>2.5.3.2. Соблюдение срока предоставления заявления и документов, установленного пунктом 2.2 Порядка;</w:t>
      </w:r>
    </w:p>
    <w:p w14:paraId="5B728ED6" w14:textId="47AA5B97" w:rsidR="00E55032" w:rsidRPr="000E69AB" w:rsidRDefault="00E55032" w:rsidP="00E55032">
      <w:pPr>
        <w:suppressAutoHyphens w:val="0"/>
        <w:ind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 xml:space="preserve">2.5.3.3. Наличие заявления и документов, указанных в пункте </w:t>
      </w:r>
      <w:r w:rsidR="00846E0E" w:rsidRPr="000E69AB">
        <w:rPr>
          <w:sz w:val="28"/>
          <w:szCs w:val="28"/>
        </w:rPr>
        <w:br/>
      </w:r>
      <w:r w:rsidRPr="000E69AB">
        <w:rPr>
          <w:sz w:val="28"/>
          <w:szCs w:val="28"/>
        </w:rPr>
        <w:t xml:space="preserve">2.2 Порядка, а также их соответствие требованиям и формам, установленным пунктом 2.3 Порядка, </w:t>
      </w:r>
      <w:r w:rsidR="005E273D">
        <w:rPr>
          <w:sz w:val="28"/>
          <w:szCs w:val="28"/>
        </w:rPr>
        <w:t>п</w:t>
      </w:r>
      <w:r w:rsidRPr="000E69AB">
        <w:rPr>
          <w:sz w:val="28"/>
          <w:szCs w:val="28"/>
        </w:rPr>
        <w:t xml:space="preserve">риложениями </w:t>
      </w:r>
      <w:r w:rsidR="00C50997" w:rsidRPr="000E69AB">
        <w:rPr>
          <w:sz w:val="28"/>
          <w:szCs w:val="28"/>
        </w:rPr>
        <w:t xml:space="preserve">1, 2, 3 </w:t>
      </w:r>
      <w:r w:rsidRPr="000E69AB">
        <w:rPr>
          <w:sz w:val="28"/>
          <w:szCs w:val="28"/>
        </w:rPr>
        <w:t>к Порядку.</w:t>
      </w:r>
    </w:p>
    <w:p w14:paraId="54DE822E" w14:textId="277C6157" w:rsidR="00E55032" w:rsidRPr="000E69AB" w:rsidRDefault="00E55032" w:rsidP="00E55032">
      <w:pPr>
        <w:suppressAutoHyphens w:val="0"/>
        <w:ind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 xml:space="preserve">2.6. </w:t>
      </w:r>
      <w:r w:rsidR="0068506A" w:rsidRPr="000E69AB">
        <w:rPr>
          <w:sz w:val="28"/>
          <w:szCs w:val="28"/>
        </w:rPr>
        <w:t>В течение одного рабочего дня с даты окончания проверки</w:t>
      </w:r>
      <w:r w:rsidR="005E273D">
        <w:rPr>
          <w:sz w:val="28"/>
          <w:szCs w:val="28"/>
        </w:rPr>
        <w:t>,</w:t>
      </w:r>
      <w:r w:rsidR="0068506A" w:rsidRPr="000E69AB">
        <w:rPr>
          <w:sz w:val="28"/>
          <w:szCs w:val="28"/>
        </w:rPr>
        <w:t xml:space="preserve"> </w:t>
      </w:r>
      <w:r w:rsidR="00B124AD">
        <w:rPr>
          <w:sz w:val="28"/>
          <w:szCs w:val="28"/>
        </w:rPr>
        <w:br/>
      </w:r>
      <w:r w:rsidR="00A85E32">
        <w:rPr>
          <w:sz w:val="28"/>
          <w:szCs w:val="28"/>
        </w:rPr>
        <w:t xml:space="preserve">в соответствии с </w:t>
      </w:r>
      <w:r w:rsidR="003D0250">
        <w:rPr>
          <w:sz w:val="28"/>
          <w:szCs w:val="28"/>
        </w:rPr>
        <w:t>пунктом</w:t>
      </w:r>
      <w:r w:rsidR="00A85E32">
        <w:rPr>
          <w:sz w:val="28"/>
          <w:szCs w:val="28"/>
        </w:rPr>
        <w:t xml:space="preserve"> </w:t>
      </w:r>
      <w:r w:rsidR="006A63D8">
        <w:rPr>
          <w:sz w:val="28"/>
          <w:szCs w:val="28"/>
        </w:rPr>
        <w:t>2.5</w:t>
      </w:r>
      <w:r w:rsidR="00A85E32">
        <w:rPr>
          <w:sz w:val="28"/>
          <w:szCs w:val="28"/>
        </w:rPr>
        <w:t>.3 Порядка</w:t>
      </w:r>
      <w:r w:rsidR="005E273D">
        <w:rPr>
          <w:sz w:val="28"/>
          <w:szCs w:val="28"/>
        </w:rPr>
        <w:t>,</w:t>
      </w:r>
      <w:r w:rsidR="00A85E32">
        <w:rPr>
          <w:sz w:val="28"/>
          <w:szCs w:val="28"/>
        </w:rPr>
        <w:t xml:space="preserve"> </w:t>
      </w:r>
      <w:r w:rsidR="0068506A" w:rsidRPr="000E69AB">
        <w:rPr>
          <w:sz w:val="28"/>
          <w:szCs w:val="28"/>
        </w:rPr>
        <w:t>отраслевой комитет принимает решение о предоставлении субсидии либо о</w:t>
      </w:r>
      <w:r w:rsidR="00B03325">
        <w:rPr>
          <w:sz w:val="28"/>
          <w:szCs w:val="28"/>
        </w:rPr>
        <w:t>б</w:t>
      </w:r>
      <w:r w:rsidR="0068506A" w:rsidRPr="000E69AB">
        <w:rPr>
          <w:sz w:val="28"/>
          <w:szCs w:val="28"/>
        </w:rPr>
        <w:t xml:space="preserve"> отказе в предоставлении субсидии в форме приказа отраслевого комитета.</w:t>
      </w:r>
    </w:p>
    <w:p w14:paraId="773501C3" w14:textId="77777777" w:rsidR="00D32C67" w:rsidRPr="000E69AB" w:rsidRDefault="00D32C67" w:rsidP="00D32C67">
      <w:pPr>
        <w:suppressAutoHyphens w:val="0"/>
        <w:ind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>2.</w:t>
      </w:r>
      <w:r w:rsidR="00B03325">
        <w:rPr>
          <w:sz w:val="28"/>
          <w:szCs w:val="28"/>
        </w:rPr>
        <w:t>7</w:t>
      </w:r>
      <w:r w:rsidRPr="000E69AB">
        <w:rPr>
          <w:sz w:val="28"/>
          <w:szCs w:val="28"/>
        </w:rPr>
        <w:t xml:space="preserve">. Основаниями для отказа в предоставлении субсидии </w:t>
      </w:r>
      <w:r w:rsidR="00B124AD">
        <w:rPr>
          <w:sz w:val="28"/>
          <w:szCs w:val="28"/>
        </w:rPr>
        <w:br/>
      </w:r>
      <w:r w:rsidRPr="000E69AB">
        <w:rPr>
          <w:sz w:val="28"/>
          <w:szCs w:val="28"/>
        </w:rPr>
        <w:t>являются:</w:t>
      </w:r>
    </w:p>
    <w:p w14:paraId="47919AFD" w14:textId="7DFE0CC6" w:rsidR="00D32C67" w:rsidRPr="000E69AB" w:rsidRDefault="00D32C67" w:rsidP="00D32C67">
      <w:pPr>
        <w:suppressAutoHyphens w:val="0"/>
        <w:ind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 xml:space="preserve">непредоставление (предоставление не в полном объеме) документов, указанных в пункте 2.2 Порядка, несоответствие документов требованиям </w:t>
      </w:r>
      <w:r w:rsidRPr="000E69AB">
        <w:rPr>
          <w:sz w:val="28"/>
          <w:szCs w:val="28"/>
        </w:rPr>
        <w:br/>
        <w:t xml:space="preserve">и формам, установленным пунктом 2.3 Порядка, </w:t>
      </w:r>
      <w:r w:rsidR="005E273D">
        <w:rPr>
          <w:sz w:val="28"/>
          <w:szCs w:val="28"/>
        </w:rPr>
        <w:t>п</w:t>
      </w:r>
      <w:r w:rsidRPr="000E69AB">
        <w:rPr>
          <w:sz w:val="28"/>
          <w:szCs w:val="28"/>
        </w:rPr>
        <w:t xml:space="preserve">риложениями 1, 2, 3 </w:t>
      </w:r>
      <w:r w:rsidRPr="000E69AB">
        <w:rPr>
          <w:sz w:val="28"/>
          <w:szCs w:val="28"/>
        </w:rPr>
        <w:br/>
        <w:t>к Порядку;</w:t>
      </w:r>
    </w:p>
    <w:p w14:paraId="37F3AD35" w14:textId="77777777" w:rsidR="00D32C67" w:rsidRPr="005E273D" w:rsidRDefault="00D32C67" w:rsidP="00D32C67">
      <w:pPr>
        <w:suppressAutoHyphens w:val="0"/>
        <w:ind w:right="14" w:firstLine="709"/>
        <w:jc w:val="both"/>
        <w:rPr>
          <w:sz w:val="28"/>
          <w:szCs w:val="28"/>
        </w:rPr>
      </w:pPr>
      <w:r w:rsidRPr="005E273D">
        <w:rPr>
          <w:sz w:val="28"/>
          <w:szCs w:val="28"/>
        </w:rPr>
        <w:t>недостоверность представленной Заявителем информации;</w:t>
      </w:r>
    </w:p>
    <w:p w14:paraId="7715C6AC" w14:textId="77777777" w:rsidR="005E273D" w:rsidRPr="005E273D" w:rsidRDefault="00D32C67" w:rsidP="005E273D">
      <w:pPr>
        <w:suppressAutoHyphens w:val="0"/>
        <w:ind w:right="14" w:firstLine="709"/>
        <w:jc w:val="both"/>
        <w:rPr>
          <w:sz w:val="28"/>
          <w:szCs w:val="28"/>
        </w:rPr>
      </w:pPr>
      <w:r w:rsidRPr="005E273D">
        <w:rPr>
          <w:sz w:val="28"/>
          <w:szCs w:val="28"/>
        </w:rPr>
        <w:t xml:space="preserve">несоответствие Заявителя требованиям, указанным в пунктах </w:t>
      </w:r>
      <w:r w:rsidRPr="005E273D">
        <w:rPr>
          <w:sz w:val="28"/>
          <w:szCs w:val="28"/>
        </w:rPr>
        <w:br/>
        <w:t>1.6. и 2.4 Порядка</w:t>
      </w:r>
      <w:r w:rsidR="003C5392" w:rsidRPr="005E273D">
        <w:rPr>
          <w:sz w:val="28"/>
          <w:szCs w:val="28"/>
        </w:rPr>
        <w:t>;</w:t>
      </w:r>
    </w:p>
    <w:p w14:paraId="7041D916" w14:textId="21E8B288" w:rsidR="002156B4" w:rsidRPr="005E273D" w:rsidRDefault="00E95A83" w:rsidP="005E273D">
      <w:pPr>
        <w:suppressAutoHyphens w:val="0"/>
        <w:ind w:right="14" w:firstLine="709"/>
        <w:jc w:val="both"/>
        <w:rPr>
          <w:sz w:val="28"/>
          <w:szCs w:val="28"/>
        </w:rPr>
      </w:pPr>
      <w:r w:rsidRPr="005E273D">
        <w:rPr>
          <w:rFonts w:eastAsiaTheme="minorHAnsi"/>
          <w:sz w:val="28"/>
          <w:szCs w:val="28"/>
          <w:lang w:eastAsia="en-US"/>
        </w:rPr>
        <w:t xml:space="preserve">если ответ на межведомственный запрос не поступил либо поступил ответ, свидетельствующий об отсутствии документа и (или) информации, необходимых для рассмотрения заявки, и соответствующий документ и (или) информация не были предоставлены </w:t>
      </w:r>
      <w:r w:rsidR="00524F3B" w:rsidRPr="005E273D">
        <w:rPr>
          <w:rFonts w:eastAsiaTheme="minorHAnsi"/>
          <w:sz w:val="28"/>
          <w:szCs w:val="28"/>
          <w:lang w:eastAsia="en-US"/>
        </w:rPr>
        <w:t>З</w:t>
      </w:r>
      <w:r w:rsidRPr="005E273D">
        <w:rPr>
          <w:rFonts w:eastAsiaTheme="minorHAnsi"/>
          <w:sz w:val="28"/>
          <w:szCs w:val="28"/>
          <w:lang w:eastAsia="en-US"/>
        </w:rPr>
        <w:t>аявителем по собственной инициативе</w:t>
      </w:r>
      <w:r w:rsidR="006A63D8" w:rsidRPr="005E273D">
        <w:rPr>
          <w:rFonts w:eastAsiaTheme="minorHAnsi"/>
          <w:sz w:val="28"/>
          <w:szCs w:val="28"/>
          <w:lang w:eastAsia="en-US"/>
        </w:rPr>
        <w:t>.</w:t>
      </w:r>
    </w:p>
    <w:p w14:paraId="2932113D" w14:textId="77777777" w:rsidR="00D32C67" w:rsidRPr="000E69AB" w:rsidRDefault="002156B4" w:rsidP="006A63D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D32C67" w:rsidRPr="000E69AB">
        <w:rPr>
          <w:sz w:val="28"/>
          <w:szCs w:val="28"/>
        </w:rPr>
        <w:t xml:space="preserve">Об отказе в предоставлении субсидии Заявитель уведомляется </w:t>
      </w:r>
      <w:r w:rsidR="00D32C67" w:rsidRPr="000E69AB">
        <w:rPr>
          <w:sz w:val="28"/>
          <w:szCs w:val="28"/>
        </w:rPr>
        <w:br/>
        <w:t xml:space="preserve">в письменной форме не позднее двух рабочих дней со дня принятия соответствующего решения по почте заказным письмом с уведомлением </w:t>
      </w:r>
      <w:r w:rsidR="00D32C67" w:rsidRPr="000E69AB">
        <w:rPr>
          <w:sz w:val="28"/>
          <w:szCs w:val="28"/>
        </w:rPr>
        <w:br/>
        <w:t>о вручении.</w:t>
      </w:r>
    </w:p>
    <w:p w14:paraId="00CC0889" w14:textId="77777777" w:rsidR="00BF700C" w:rsidRPr="000E69AB" w:rsidRDefault="00BF700C" w:rsidP="00BF700C">
      <w:pPr>
        <w:suppressAutoHyphens w:val="0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0E69AB">
        <w:rPr>
          <w:sz w:val="28"/>
          <w:szCs w:val="28"/>
        </w:rPr>
        <w:t>Размер субсидии определяется на основании документов, указанных в пункте 2.2 Порядка.</w:t>
      </w:r>
    </w:p>
    <w:p w14:paraId="2E702C2A" w14:textId="77777777" w:rsidR="00BF700C" w:rsidRPr="000E69AB" w:rsidRDefault="00BF700C" w:rsidP="00BF700C">
      <w:pPr>
        <w:suppressAutoHyphens w:val="0"/>
        <w:ind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>Размер предоставляемой субсидии рассчитывается по формуле:</w:t>
      </w:r>
    </w:p>
    <w:p w14:paraId="205B0A2C" w14:textId="77777777" w:rsidR="00BF700C" w:rsidRPr="000E69AB" w:rsidRDefault="00BF700C" w:rsidP="00BF700C">
      <w:pPr>
        <w:pStyle w:val="af"/>
        <w:ind w:left="0" w:firstLine="709"/>
        <w:jc w:val="both"/>
        <w:rPr>
          <w:sz w:val="28"/>
          <w:szCs w:val="28"/>
          <w:vertAlign w:val="subscript"/>
        </w:rPr>
      </w:pPr>
      <w:r w:rsidRPr="000E69AB">
        <w:rPr>
          <w:sz w:val="28"/>
          <w:szCs w:val="28"/>
          <w:vertAlign w:val="subscript"/>
        </w:rPr>
        <w:t xml:space="preserve">                                                                           </w:t>
      </w:r>
      <w:r w:rsidRPr="000E69AB">
        <w:rPr>
          <w:sz w:val="28"/>
          <w:szCs w:val="28"/>
          <w:vertAlign w:val="subscript"/>
          <w:lang w:val="en-US"/>
        </w:rPr>
        <w:t>n</w:t>
      </w:r>
      <w:r w:rsidRPr="000E69AB">
        <w:rPr>
          <w:sz w:val="28"/>
          <w:szCs w:val="28"/>
          <w:vertAlign w:val="subscript"/>
        </w:rPr>
        <w:t xml:space="preserve">      </w:t>
      </w:r>
    </w:p>
    <w:p w14:paraId="5FA200D4" w14:textId="77777777" w:rsidR="00BF700C" w:rsidRPr="000E69AB" w:rsidRDefault="00BF700C" w:rsidP="00BF700C">
      <w:pPr>
        <w:pStyle w:val="af"/>
        <w:ind w:left="0"/>
        <w:jc w:val="center"/>
        <w:rPr>
          <w:sz w:val="28"/>
          <w:szCs w:val="28"/>
        </w:rPr>
      </w:pPr>
      <w:r w:rsidRPr="000E69AB">
        <w:rPr>
          <w:sz w:val="28"/>
          <w:szCs w:val="28"/>
        </w:rPr>
        <w:t>РС=∑(</w:t>
      </w:r>
      <w:r w:rsidRPr="000E69AB">
        <w:rPr>
          <w:sz w:val="28"/>
          <w:szCs w:val="28"/>
          <w:lang w:val="en-US"/>
        </w:rPr>
        <w:t>O</w:t>
      </w:r>
      <w:r w:rsidRPr="000E69AB">
        <w:rPr>
          <w:sz w:val="28"/>
          <w:szCs w:val="28"/>
          <w:vertAlign w:val="subscript"/>
          <w:lang w:val="en-US"/>
        </w:rPr>
        <w:t>i</w:t>
      </w:r>
      <w:r w:rsidRPr="000E69AB">
        <w:rPr>
          <w:sz w:val="28"/>
          <w:szCs w:val="28"/>
        </w:rPr>
        <w:t>*Ц</w:t>
      </w:r>
      <w:r w:rsidRPr="000E69AB">
        <w:rPr>
          <w:sz w:val="28"/>
          <w:szCs w:val="28"/>
          <w:vertAlign w:val="subscript"/>
          <w:lang w:val="en-US"/>
        </w:rPr>
        <w:t>i</w:t>
      </w:r>
      <w:r w:rsidRPr="000E69AB">
        <w:rPr>
          <w:sz w:val="28"/>
          <w:szCs w:val="28"/>
        </w:rPr>
        <w:t>), где:</w:t>
      </w:r>
    </w:p>
    <w:p w14:paraId="6506A81B" w14:textId="77777777" w:rsidR="00BF700C" w:rsidRPr="000E69AB" w:rsidRDefault="00BF700C" w:rsidP="00BF700C">
      <w:pPr>
        <w:suppressAutoHyphens w:val="0"/>
        <w:ind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  <w:vertAlign w:val="superscript"/>
        </w:rPr>
        <w:t xml:space="preserve">                                                                          </w:t>
      </w:r>
      <w:r w:rsidRPr="000E69AB">
        <w:rPr>
          <w:sz w:val="28"/>
          <w:szCs w:val="28"/>
          <w:vertAlign w:val="superscript"/>
          <w:lang w:val="en-US"/>
        </w:rPr>
        <w:t>i</w:t>
      </w:r>
      <w:r w:rsidRPr="000E69AB">
        <w:rPr>
          <w:sz w:val="28"/>
          <w:szCs w:val="28"/>
          <w:vertAlign w:val="superscript"/>
        </w:rPr>
        <w:t xml:space="preserve">=1    </w:t>
      </w:r>
    </w:p>
    <w:p w14:paraId="4B6C094C" w14:textId="77777777" w:rsidR="00BF700C" w:rsidRPr="000E69AB" w:rsidRDefault="00BF700C" w:rsidP="00BF700C">
      <w:pPr>
        <w:suppressAutoHyphens w:val="0"/>
        <w:ind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>РС - размер субсидии, руб.;</w:t>
      </w:r>
    </w:p>
    <w:p w14:paraId="0AAD7B42" w14:textId="77777777" w:rsidR="00BF700C" w:rsidRPr="000E69AB" w:rsidRDefault="00BF700C" w:rsidP="00BF700C">
      <w:pPr>
        <w:suppressAutoHyphens w:val="0"/>
        <w:ind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>Oi – объем фактически предоставленных услуг при эксплуатации системы централизованного водоотведения в соответствии с показаниями приборов учета по i-му договору в отчетном периоде, куб.м (далее – объем фактически предоставленных услуг по показаниям приборов учета, куб.м.);</w:t>
      </w:r>
    </w:p>
    <w:p w14:paraId="3C5E53DD" w14:textId="77777777" w:rsidR="00BF700C" w:rsidRPr="000E69AB" w:rsidRDefault="00BF700C" w:rsidP="00BF700C">
      <w:pPr>
        <w:suppressAutoHyphens w:val="0"/>
        <w:ind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 xml:space="preserve">Цi - цена услуги при эксплуатации системы централизованного водоотведения, определяемая по результатам проведенных Заявителем процедур в соответствии с Федеральным законом от 18.07.2011 №223-ФЗ </w:t>
      </w:r>
      <w:r w:rsidRPr="000E69AB">
        <w:rPr>
          <w:sz w:val="28"/>
          <w:szCs w:val="28"/>
        </w:rPr>
        <w:br/>
        <w:t>«О закупках товаров, работ, услуг отдельными видами юридических лиц», по i-му договору, руб./куб.м. (далее – цена услуг, руб./куб.м.);</w:t>
      </w:r>
    </w:p>
    <w:p w14:paraId="09C42AAB" w14:textId="77777777" w:rsidR="00BF700C" w:rsidRPr="000E69AB" w:rsidRDefault="00BF700C" w:rsidP="00BF700C">
      <w:pPr>
        <w:suppressAutoHyphens w:val="0"/>
        <w:ind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 xml:space="preserve">n - количество договоров, заключенных Заявителем </w:t>
      </w:r>
      <w:r w:rsidR="00B124AD">
        <w:rPr>
          <w:sz w:val="28"/>
          <w:szCs w:val="28"/>
        </w:rPr>
        <w:br/>
      </w:r>
      <w:r w:rsidRPr="000E69AB">
        <w:rPr>
          <w:sz w:val="28"/>
          <w:szCs w:val="28"/>
        </w:rPr>
        <w:t>на предоставление услуг при эксплуатации системы централизованного водоотведения.</w:t>
      </w:r>
    </w:p>
    <w:p w14:paraId="45A58C61" w14:textId="77777777" w:rsidR="00BF700C" w:rsidRDefault="00BF700C" w:rsidP="008E46FE">
      <w:pPr>
        <w:suppressAutoHyphens w:val="0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Если размер субсидии, рассчитанной в соответствии с  </w:t>
      </w:r>
      <w:r w:rsidR="003D0250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2.8 Порядка</w:t>
      </w:r>
      <w:r w:rsidR="002D1FEC">
        <w:rPr>
          <w:sz w:val="28"/>
          <w:szCs w:val="28"/>
        </w:rPr>
        <w:t xml:space="preserve"> нарастающим итогом с начала текущего финансового года,</w:t>
      </w:r>
      <w:r>
        <w:rPr>
          <w:sz w:val="28"/>
          <w:szCs w:val="28"/>
        </w:rPr>
        <w:t xml:space="preserve"> превышает </w:t>
      </w:r>
      <w:r w:rsidR="008E46FE" w:rsidRPr="000E69AB">
        <w:rPr>
          <w:sz w:val="28"/>
          <w:szCs w:val="28"/>
        </w:rPr>
        <w:t>размер платы концедента, предусмотренный концессионным соглашением</w:t>
      </w:r>
      <w:r w:rsidR="009C44A3">
        <w:rPr>
          <w:sz w:val="28"/>
          <w:szCs w:val="28"/>
        </w:rPr>
        <w:t xml:space="preserve"> </w:t>
      </w:r>
      <w:r w:rsidR="003D0250">
        <w:rPr>
          <w:sz w:val="28"/>
          <w:szCs w:val="28"/>
        </w:rPr>
        <w:t xml:space="preserve">в </w:t>
      </w:r>
      <w:r w:rsidR="009C44A3">
        <w:rPr>
          <w:sz w:val="28"/>
          <w:szCs w:val="28"/>
        </w:rPr>
        <w:t>текуще</w:t>
      </w:r>
      <w:r w:rsidR="003D0250">
        <w:rPr>
          <w:sz w:val="28"/>
          <w:szCs w:val="28"/>
        </w:rPr>
        <w:t>м</w:t>
      </w:r>
      <w:r w:rsidR="009C44A3">
        <w:rPr>
          <w:sz w:val="28"/>
          <w:szCs w:val="28"/>
        </w:rPr>
        <w:t xml:space="preserve"> финансово</w:t>
      </w:r>
      <w:r w:rsidR="003D0250">
        <w:rPr>
          <w:sz w:val="28"/>
          <w:szCs w:val="28"/>
        </w:rPr>
        <w:t>м</w:t>
      </w:r>
      <w:r w:rsidR="009C44A3">
        <w:rPr>
          <w:sz w:val="28"/>
          <w:szCs w:val="28"/>
        </w:rPr>
        <w:t xml:space="preserve"> год</w:t>
      </w:r>
      <w:r w:rsidR="003D0250">
        <w:rPr>
          <w:sz w:val="28"/>
          <w:szCs w:val="28"/>
        </w:rPr>
        <w:t>у</w:t>
      </w:r>
      <w:r w:rsidR="008E46FE">
        <w:rPr>
          <w:sz w:val="28"/>
          <w:szCs w:val="28"/>
        </w:rPr>
        <w:t xml:space="preserve">, </w:t>
      </w:r>
      <w:r w:rsidR="008E46FE" w:rsidRPr="000E69AB">
        <w:rPr>
          <w:sz w:val="28"/>
          <w:szCs w:val="28"/>
        </w:rPr>
        <w:t xml:space="preserve">отраслевой комитет принимает решение о предоставлении субсидии </w:t>
      </w:r>
      <w:r>
        <w:rPr>
          <w:sz w:val="28"/>
          <w:szCs w:val="28"/>
        </w:rPr>
        <w:t xml:space="preserve">в размере, не превышающем </w:t>
      </w:r>
      <w:r w:rsidR="008E46FE">
        <w:rPr>
          <w:sz w:val="28"/>
          <w:szCs w:val="28"/>
        </w:rPr>
        <w:t>размер платы концедента, установленной концессионным соглашением</w:t>
      </w:r>
      <w:r w:rsidR="009C44A3">
        <w:rPr>
          <w:sz w:val="28"/>
          <w:szCs w:val="28"/>
        </w:rPr>
        <w:t xml:space="preserve"> </w:t>
      </w:r>
      <w:r w:rsidR="003D0250">
        <w:rPr>
          <w:sz w:val="28"/>
          <w:szCs w:val="28"/>
        </w:rPr>
        <w:t xml:space="preserve">для </w:t>
      </w:r>
      <w:r w:rsidR="009C44A3">
        <w:rPr>
          <w:sz w:val="28"/>
          <w:szCs w:val="28"/>
        </w:rPr>
        <w:t>текущего финансового года</w:t>
      </w:r>
      <w:r w:rsidR="008E46FE">
        <w:rPr>
          <w:sz w:val="28"/>
          <w:szCs w:val="28"/>
        </w:rPr>
        <w:t>.</w:t>
      </w:r>
    </w:p>
    <w:p w14:paraId="7B075028" w14:textId="77777777" w:rsidR="00A51467" w:rsidRPr="000E69AB" w:rsidRDefault="00A51467" w:rsidP="008E46FE">
      <w:pPr>
        <w:suppressAutoHyphens w:val="0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размер субсидии, рассчитанной в соответствии с  </w:t>
      </w:r>
      <w:r w:rsidR="003D0250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2.8 Порядка нарастающим итогом с начала текущего финансового года, превышает размер субсидии</w:t>
      </w:r>
      <w:r w:rsidRPr="000E69AB">
        <w:rPr>
          <w:sz w:val="28"/>
          <w:szCs w:val="28"/>
        </w:rPr>
        <w:t>, предусмотренн</w:t>
      </w:r>
      <w:r>
        <w:rPr>
          <w:sz w:val="28"/>
          <w:szCs w:val="28"/>
        </w:rPr>
        <w:t>ой</w:t>
      </w:r>
      <w:r w:rsidRPr="000E69AB">
        <w:rPr>
          <w:sz w:val="28"/>
          <w:szCs w:val="28"/>
        </w:rPr>
        <w:t xml:space="preserve"> в решении Барнаульской городской Думы о бюджете города на </w:t>
      </w:r>
      <w:r w:rsidR="00254B92">
        <w:rPr>
          <w:sz w:val="28"/>
          <w:szCs w:val="28"/>
        </w:rPr>
        <w:t>текущий</w:t>
      </w:r>
      <w:r w:rsidRPr="000E69AB">
        <w:rPr>
          <w:sz w:val="28"/>
          <w:szCs w:val="28"/>
        </w:rPr>
        <w:t xml:space="preserve"> финансовый год </w:t>
      </w:r>
      <w:r w:rsidR="003D0250">
        <w:rPr>
          <w:sz w:val="28"/>
          <w:szCs w:val="28"/>
        </w:rPr>
        <w:br/>
      </w:r>
      <w:r w:rsidRPr="000E69AB">
        <w:rPr>
          <w:sz w:val="28"/>
          <w:szCs w:val="28"/>
        </w:rPr>
        <w:t>и на плановый период</w:t>
      </w:r>
      <w:r>
        <w:rPr>
          <w:sz w:val="28"/>
          <w:szCs w:val="28"/>
        </w:rPr>
        <w:t>,</w:t>
      </w:r>
      <w:r w:rsidRPr="000E69AB">
        <w:rPr>
          <w:sz w:val="28"/>
          <w:szCs w:val="28"/>
        </w:rPr>
        <w:t xml:space="preserve"> отраслевой комитет принимает решение </w:t>
      </w:r>
      <w:r w:rsidR="003D0250">
        <w:rPr>
          <w:sz w:val="28"/>
          <w:szCs w:val="28"/>
        </w:rPr>
        <w:br/>
      </w:r>
      <w:r w:rsidRPr="000E69AB">
        <w:rPr>
          <w:sz w:val="28"/>
          <w:szCs w:val="28"/>
        </w:rPr>
        <w:t xml:space="preserve">о предоставлении субсидии </w:t>
      </w:r>
      <w:r>
        <w:rPr>
          <w:sz w:val="28"/>
          <w:szCs w:val="28"/>
        </w:rPr>
        <w:t>в размере</w:t>
      </w:r>
      <w:r w:rsidRPr="000E69AB">
        <w:rPr>
          <w:sz w:val="28"/>
          <w:szCs w:val="28"/>
        </w:rPr>
        <w:t>, предусмотренн</w:t>
      </w:r>
      <w:r w:rsidR="00254B92">
        <w:rPr>
          <w:sz w:val="28"/>
          <w:szCs w:val="28"/>
        </w:rPr>
        <w:t>ом</w:t>
      </w:r>
      <w:r w:rsidRPr="000E69AB">
        <w:rPr>
          <w:sz w:val="28"/>
          <w:szCs w:val="28"/>
        </w:rPr>
        <w:t xml:space="preserve"> в решении Барнаульской городской Думы о бюджете города на </w:t>
      </w:r>
      <w:r w:rsidR="00254B92">
        <w:rPr>
          <w:sz w:val="28"/>
          <w:szCs w:val="28"/>
        </w:rPr>
        <w:t>текущий</w:t>
      </w:r>
      <w:r w:rsidRPr="000E69AB">
        <w:rPr>
          <w:sz w:val="28"/>
          <w:szCs w:val="28"/>
        </w:rPr>
        <w:t xml:space="preserve"> финансовый год и на плановый период</w:t>
      </w:r>
      <w:r>
        <w:rPr>
          <w:sz w:val="28"/>
          <w:szCs w:val="28"/>
        </w:rPr>
        <w:t xml:space="preserve">. </w:t>
      </w:r>
    </w:p>
    <w:p w14:paraId="629B1673" w14:textId="77777777" w:rsidR="00A85E32" w:rsidRPr="000E69AB" w:rsidRDefault="00A85E32" w:rsidP="00A85E32">
      <w:pPr>
        <w:suppressAutoHyphens w:val="0"/>
        <w:ind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>2.</w:t>
      </w:r>
      <w:r w:rsidR="008E46FE">
        <w:rPr>
          <w:sz w:val="28"/>
          <w:szCs w:val="28"/>
        </w:rPr>
        <w:t>10</w:t>
      </w:r>
      <w:r w:rsidRPr="000E69AB">
        <w:rPr>
          <w:sz w:val="28"/>
          <w:szCs w:val="28"/>
        </w:rPr>
        <w:t xml:space="preserve">. Основанием предоставления субсидий является Договор </w:t>
      </w:r>
      <w:r w:rsidR="00B124AD">
        <w:rPr>
          <w:sz w:val="28"/>
          <w:szCs w:val="28"/>
        </w:rPr>
        <w:br/>
      </w:r>
      <w:r w:rsidRPr="000E69AB">
        <w:rPr>
          <w:sz w:val="28"/>
          <w:szCs w:val="28"/>
        </w:rPr>
        <w:t>о предоставлении из бюджета города субсидии на возмещение части затрат при эксплуатации систем централизованного водоотведения пригородной зоны города Барнаула (далее – Договор), заключенн</w:t>
      </w:r>
      <w:r>
        <w:rPr>
          <w:sz w:val="28"/>
          <w:szCs w:val="28"/>
        </w:rPr>
        <w:t>ый</w:t>
      </w:r>
      <w:r w:rsidRPr="000E69AB">
        <w:rPr>
          <w:sz w:val="28"/>
          <w:szCs w:val="28"/>
        </w:rPr>
        <w:t xml:space="preserve"> между отраслевым комитетом и Заявителем в соответствии с типовой формой, установленной </w:t>
      </w:r>
      <w:r w:rsidRPr="000E69AB">
        <w:rPr>
          <w:sz w:val="28"/>
          <w:szCs w:val="28"/>
        </w:rPr>
        <w:lastRenderedPageBreak/>
        <w:t xml:space="preserve">комитетом по финансам, налоговой и кредитной политике города Барнаула (далее – комитет по финансам). </w:t>
      </w:r>
    </w:p>
    <w:p w14:paraId="72B926CC" w14:textId="77777777" w:rsidR="003C5392" w:rsidRPr="003C5392" w:rsidRDefault="003C5392" w:rsidP="003C5392">
      <w:pPr>
        <w:suppressAutoHyphens w:val="0"/>
        <w:ind w:right="14" w:firstLine="709"/>
        <w:jc w:val="both"/>
        <w:rPr>
          <w:sz w:val="28"/>
          <w:szCs w:val="28"/>
        </w:rPr>
      </w:pPr>
      <w:r w:rsidRPr="003C5392">
        <w:rPr>
          <w:sz w:val="28"/>
          <w:szCs w:val="28"/>
        </w:rPr>
        <w:t xml:space="preserve">Обязательными условиями предоставления субсидии, включаемыми </w:t>
      </w:r>
      <w:r w:rsidR="00B124AD">
        <w:rPr>
          <w:sz w:val="28"/>
          <w:szCs w:val="28"/>
        </w:rPr>
        <w:br/>
      </w:r>
      <w:r w:rsidRPr="003C5392">
        <w:rPr>
          <w:sz w:val="28"/>
          <w:szCs w:val="28"/>
        </w:rPr>
        <w:t>в договор, являются:</w:t>
      </w:r>
    </w:p>
    <w:p w14:paraId="441244F7" w14:textId="77777777" w:rsidR="003C5392" w:rsidRPr="003C5392" w:rsidRDefault="003C5392" w:rsidP="003C5392">
      <w:pPr>
        <w:suppressAutoHyphens w:val="0"/>
        <w:ind w:right="14" w:firstLine="709"/>
        <w:jc w:val="both"/>
        <w:rPr>
          <w:sz w:val="28"/>
          <w:szCs w:val="28"/>
        </w:rPr>
      </w:pPr>
      <w:r w:rsidRPr="003C5392">
        <w:rPr>
          <w:sz w:val="28"/>
          <w:szCs w:val="28"/>
        </w:rPr>
        <w:t xml:space="preserve">запрет приобретения </w:t>
      </w:r>
      <w:r>
        <w:rPr>
          <w:sz w:val="28"/>
          <w:szCs w:val="28"/>
        </w:rPr>
        <w:t>Заявителем</w:t>
      </w:r>
      <w:r w:rsidRPr="003C5392">
        <w:rPr>
          <w:sz w:val="28"/>
          <w:szCs w:val="28"/>
        </w:rPr>
        <w:t xml:space="preserve"> за счет полученных средств иностранной валюты, за исключением операций, установленных пунктом 5.1 статьи 78 Бюджетного кодекса Российской Федерации;</w:t>
      </w:r>
    </w:p>
    <w:p w14:paraId="0BEC7E17" w14:textId="007F1324" w:rsidR="003C5392" w:rsidRPr="000E69AB" w:rsidRDefault="003C5392" w:rsidP="003C5392">
      <w:pPr>
        <w:suppressAutoHyphens w:val="0"/>
        <w:ind w:right="14" w:firstLine="709"/>
        <w:jc w:val="both"/>
        <w:rPr>
          <w:sz w:val="28"/>
          <w:szCs w:val="28"/>
        </w:rPr>
      </w:pPr>
      <w:r w:rsidRPr="003C5392">
        <w:rPr>
          <w:sz w:val="28"/>
          <w:szCs w:val="28"/>
        </w:rPr>
        <w:t xml:space="preserve">согласие </w:t>
      </w:r>
      <w:r>
        <w:rPr>
          <w:sz w:val="28"/>
          <w:szCs w:val="28"/>
        </w:rPr>
        <w:t xml:space="preserve">Заявителя </w:t>
      </w:r>
      <w:r w:rsidRPr="003C5392">
        <w:rPr>
          <w:sz w:val="28"/>
          <w:szCs w:val="28"/>
        </w:rPr>
        <w:t xml:space="preserve">на осуществление </w:t>
      </w:r>
      <w:r w:rsidR="00424529">
        <w:rPr>
          <w:sz w:val="28"/>
          <w:szCs w:val="28"/>
        </w:rPr>
        <w:t xml:space="preserve">отраслевым </w:t>
      </w:r>
      <w:r w:rsidRPr="003C5392">
        <w:rPr>
          <w:sz w:val="28"/>
          <w:szCs w:val="28"/>
        </w:rPr>
        <w:t xml:space="preserve">комитетом, комитетом по финансам и Счетной палатой города Барнаула, в соответствии </w:t>
      </w:r>
      <w:r w:rsidR="006A63D8">
        <w:rPr>
          <w:sz w:val="28"/>
          <w:szCs w:val="28"/>
        </w:rPr>
        <w:br/>
      </w:r>
      <w:r w:rsidRPr="003C5392">
        <w:rPr>
          <w:sz w:val="28"/>
          <w:szCs w:val="28"/>
        </w:rPr>
        <w:t>с действующим законодательством Российской Федерации, проверок соблюдения получателем субсидии условий, цели и порядка предоставления субсидии.</w:t>
      </w:r>
    </w:p>
    <w:p w14:paraId="0AAE0157" w14:textId="1C4F5D07" w:rsidR="00E95A83" w:rsidRDefault="00D32C67" w:rsidP="00D32C67">
      <w:pPr>
        <w:suppressAutoHyphens w:val="0"/>
        <w:ind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>2.</w:t>
      </w:r>
      <w:r w:rsidR="008E46FE">
        <w:rPr>
          <w:sz w:val="28"/>
          <w:szCs w:val="28"/>
        </w:rPr>
        <w:t>11</w:t>
      </w:r>
      <w:r w:rsidR="002156B4">
        <w:rPr>
          <w:sz w:val="28"/>
          <w:szCs w:val="28"/>
        </w:rPr>
        <w:t xml:space="preserve">. </w:t>
      </w:r>
      <w:r w:rsidR="00E95A83" w:rsidRPr="003C5392">
        <w:rPr>
          <w:sz w:val="28"/>
          <w:szCs w:val="28"/>
        </w:rPr>
        <w:t xml:space="preserve">В течение пяти рабочих дней со дня принятия решения </w:t>
      </w:r>
      <w:r w:rsidR="00B124AD">
        <w:rPr>
          <w:sz w:val="28"/>
          <w:szCs w:val="28"/>
        </w:rPr>
        <w:br/>
      </w:r>
      <w:r w:rsidR="00E95A83" w:rsidRPr="003C5392">
        <w:rPr>
          <w:sz w:val="28"/>
          <w:szCs w:val="28"/>
        </w:rPr>
        <w:t xml:space="preserve">о предоставлении субсидии </w:t>
      </w:r>
      <w:r w:rsidR="00E95A83">
        <w:rPr>
          <w:sz w:val="28"/>
          <w:szCs w:val="28"/>
        </w:rPr>
        <w:t xml:space="preserve">отраслевой </w:t>
      </w:r>
      <w:r w:rsidR="00E95A83" w:rsidRPr="003C5392">
        <w:rPr>
          <w:sz w:val="28"/>
          <w:szCs w:val="28"/>
        </w:rPr>
        <w:t xml:space="preserve">комитет готовит проект Договора </w:t>
      </w:r>
      <w:r w:rsidR="00B124AD">
        <w:rPr>
          <w:sz w:val="28"/>
          <w:szCs w:val="28"/>
        </w:rPr>
        <w:br/>
      </w:r>
      <w:r w:rsidR="00E95A83" w:rsidRPr="003C5392">
        <w:rPr>
          <w:sz w:val="28"/>
          <w:szCs w:val="28"/>
        </w:rPr>
        <w:t xml:space="preserve">в двух экземплярах, подписывает со своей стороны и направляет по почте заказным письмом с уведомлением либо вручает нарочно </w:t>
      </w:r>
      <w:r w:rsidR="00E95A83">
        <w:rPr>
          <w:sz w:val="28"/>
          <w:szCs w:val="28"/>
        </w:rPr>
        <w:t>Заявител</w:t>
      </w:r>
      <w:r w:rsidR="00524F3B">
        <w:rPr>
          <w:sz w:val="28"/>
          <w:szCs w:val="28"/>
        </w:rPr>
        <w:t>ю</w:t>
      </w:r>
      <w:r w:rsidR="00E95A83">
        <w:rPr>
          <w:sz w:val="28"/>
          <w:szCs w:val="28"/>
        </w:rPr>
        <w:t>,</w:t>
      </w:r>
      <w:r w:rsidR="00E95A83" w:rsidRPr="003C5392">
        <w:rPr>
          <w:sz w:val="28"/>
          <w:szCs w:val="28"/>
        </w:rPr>
        <w:t xml:space="preserve"> </w:t>
      </w:r>
      <w:r w:rsidR="00B124AD">
        <w:rPr>
          <w:sz w:val="28"/>
          <w:szCs w:val="28"/>
        </w:rPr>
        <w:br/>
      </w:r>
      <w:r w:rsidR="00E95A83" w:rsidRPr="000E69AB">
        <w:rPr>
          <w:sz w:val="28"/>
          <w:szCs w:val="28"/>
        </w:rPr>
        <w:t>в отношении котор</w:t>
      </w:r>
      <w:r w:rsidR="00524F3B">
        <w:rPr>
          <w:sz w:val="28"/>
          <w:szCs w:val="28"/>
        </w:rPr>
        <w:t>ого</w:t>
      </w:r>
      <w:r w:rsidR="00E95A83" w:rsidRPr="000E69AB">
        <w:rPr>
          <w:sz w:val="28"/>
          <w:szCs w:val="28"/>
        </w:rPr>
        <w:t xml:space="preserve"> принято решение о предоставлении субсиди</w:t>
      </w:r>
      <w:r w:rsidR="00E95A83">
        <w:rPr>
          <w:sz w:val="28"/>
          <w:szCs w:val="28"/>
        </w:rPr>
        <w:t xml:space="preserve">и, </w:t>
      </w:r>
      <w:r w:rsidR="00E95A83" w:rsidRPr="003C5392">
        <w:rPr>
          <w:sz w:val="28"/>
          <w:szCs w:val="28"/>
        </w:rPr>
        <w:t>для подписания.</w:t>
      </w:r>
      <w:r w:rsidR="00691E6F">
        <w:rPr>
          <w:sz w:val="28"/>
          <w:szCs w:val="28"/>
        </w:rPr>
        <w:t xml:space="preserve"> </w:t>
      </w:r>
    </w:p>
    <w:p w14:paraId="507616EF" w14:textId="77777777" w:rsidR="00691E6F" w:rsidRDefault="00E95A83" w:rsidP="00D32C67">
      <w:pPr>
        <w:suppressAutoHyphens w:val="0"/>
        <w:ind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="002156B4">
        <w:rPr>
          <w:sz w:val="28"/>
          <w:szCs w:val="28"/>
        </w:rPr>
        <w:t xml:space="preserve">. </w:t>
      </w:r>
      <w:r w:rsidR="003C5392" w:rsidRPr="003C5392">
        <w:rPr>
          <w:sz w:val="28"/>
          <w:szCs w:val="28"/>
        </w:rPr>
        <w:t xml:space="preserve">В течение трех рабочих дней со дня получения </w:t>
      </w:r>
      <w:r>
        <w:rPr>
          <w:sz w:val="28"/>
          <w:szCs w:val="28"/>
        </w:rPr>
        <w:t>Заявитель</w:t>
      </w:r>
      <w:r w:rsidR="003C5392" w:rsidRPr="003C5392">
        <w:rPr>
          <w:sz w:val="28"/>
          <w:szCs w:val="28"/>
        </w:rPr>
        <w:t xml:space="preserve"> подписывает оба экземпляра проекта Договора и направляет в </w:t>
      </w:r>
      <w:r>
        <w:rPr>
          <w:sz w:val="28"/>
          <w:szCs w:val="28"/>
        </w:rPr>
        <w:t xml:space="preserve">отраслевой </w:t>
      </w:r>
      <w:r w:rsidR="003C5392" w:rsidRPr="003C5392">
        <w:rPr>
          <w:sz w:val="28"/>
          <w:szCs w:val="28"/>
        </w:rPr>
        <w:t>комитет по почте заказным письмом с уведомлением либо вручает нарочно один экземпляр Договора.</w:t>
      </w:r>
      <w:r w:rsidR="00254B92">
        <w:rPr>
          <w:sz w:val="28"/>
          <w:szCs w:val="28"/>
        </w:rPr>
        <w:t xml:space="preserve"> </w:t>
      </w:r>
    </w:p>
    <w:p w14:paraId="5D5AAEBB" w14:textId="77777777" w:rsidR="00D32C67" w:rsidRPr="000E69AB" w:rsidRDefault="008E46FE" w:rsidP="00D32C67">
      <w:pPr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2C67" w:rsidRPr="000E69AB">
        <w:rPr>
          <w:sz w:val="28"/>
          <w:szCs w:val="28"/>
        </w:rPr>
        <w:t>.1</w:t>
      </w:r>
      <w:r w:rsidR="00254B92">
        <w:rPr>
          <w:sz w:val="28"/>
          <w:szCs w:val="28"/>
        </w:rPr>
        <w:t>3</w:t>
      </w:r>
      <w:r w:rsidR="00D32C67" w:rsidRPr="000E69AB">
        <w:rPr>
          <w:sz w:val="28"/>
          <w:szCs w:val="28"/>
        </w:rPr>
        <w:t xml:space="preserve">. В случае принятия решения о предоставлении субсидии отраслевой комитет в течение двух рабочих дней </w:t>
      </w:r>
      <w:r w:rsidR="00846340">
        <w:rPr>
          <w:sz w:val="28"/>
          <w:szCs w:val="28"/>
        </w:rPr>
        <w:t xml:space="preserve">с даты </w:t>
      </w:r>
      <w:r w:rsidR="00997ABF">
        <w:rPr>
          <w:sz w:val="28"/>
          <w:szCs w:val="28"/>
        </w:rPr>
        <w:t>подписания Договора</w:t>
      </w:r>
      <w:r w:rsidR="00846340">
        <w:rPr>
          <w:sz w:val="28"/>
          <w:szCs w:val="28"/>
        </w:rPr>
        <w:t xml:space="preserve"> </w:t>
      </w:r>
      <w:r w:rsidR="00D32C67" w:rsidRPr="000E69AB">
        <w:rPr>
          <w:sz w:val="28"/>
          <w:szCs w:val="28"/>
        </w:rPr>
        <w:t xml:space="preserve">направляет заявку на финансирование в комитет по финансам. </w:t>
      </w:r>
    </w:p>
    <w:p w14:paraId="7AEE28F3" w14:textId="675690CD" w:rsidR="00D32C67" w:rsidRPr="000E69AB" w:rsidRDefault="008E46FE" w:rsidP="00D32C67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2.1</w:t>
      </w:r>
      <w:r w:rsidR="00254B92">
        <w:rPr>
          <w:sz w:val="28"/>
          <w:szCs w:val="28"/>
        </w:rPr>
        <w:t>4</w:t>
      </w:r>
      <w:r w:rsidR="00D32C67" w:rsidRPr="000E69AB">
        <w:rPr>
          <w:sz w:val="28"/>
          <w:szCs w:val="28"/>
        </w:rPr>
        <w:t xml:space="preserve">. Комитет по финансам </w:t>
      </w:r>
      <w:r w:rsidR="00D32C67" w:rsidRPr="000E69AB">
        <w:rPr>
          <w:rFonts w:eastAsiaTheme="minorHAnsi"/>
          <w:sz w:val="28"/>
          <w:szCs w:val="28"/>
          <w:lang w:eastAsia="en-US"/>
        </w:rPr>
        <w:t xml:space="preserve">в течение семи рабочих дней со дня поступления заявки на финансирование перечисляет денежные средства </w:t>
      </w:r>
      <w:r w:rsidR="009966C6">
        <w:rPr>
          <w:rFonts w:eastAsiaTheme="minorHAnsi"/>
          <w:sz w:val="28"/>
          <w:szCs w:val="28"/>
          <w:lang w:eastAsia="en-US"/>
        </w:rPr>
        <w:br/>
      </w:r>
      <w:r w:rsidR="00D32C67" w:rsidRPr="000E69AB">
        <w:rPr>
          <w:rFonts w:eastAsiaTheme="minorHAnsi"/>
          <w:sz w:val="28"/>
          <w:szCs w:val="28"/>
          <w:lang w:eastAsia="en-US"/>
        </w:rPr>
        <w:t>на лицевой счет отраслевого комитета, открытый в Управлении Федерального казначейства по Алтайскому краю.</w:t>
      </w:r>
    </w:p>
    <w:p w14:paraId="1DA5FD7F" w14:textId="77777777" w:rsidR="00D32C67" w:rsidRDefault="008E46FE" w:rsidP="00D32C67">
      <w:pPr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254B92">
        <w:rPr>
          <w:sz w:val="28"/>
          <w:szCs w:val="28"/>
        </w:rPr>
        <w:t>5</w:t>
      </w:r>
      <w:r w:rsidR="00D32C67" w:rsidRPr="000E69AB">
        <w:rPr>
          <w:sz w:val="28"/>
          <w:szCs w:val="28"/>
        </w:rPr>
        <w:t xml:space="preserve">. Отраслевой комитет в течение трех рабочих дней с момента поступления денежных средств на лицевой счет, открытый в Управлении Федерального казначейства по Алтайскому краю, перечисляет </w:t>
      </w:r>
      <w:r w:rsidR="00B124AD">
        <w:rPr>
          <w:sz w:val="28"/>
          <w:szCs w:val="28"/>
        </w:rPr>
        <w:br/>
      </w:r>
      <w:r w:rsidR="00D32C67" w:rsidRPr="000E69AB">
        <w:rPr>
          <w:sz w:val="28"/>
          <w:szCs w:val="28"/>
        </w:rPr>
        <w:t>их концессионеру на расчетный счет, открытый им в кредитной организации.</w:t>
      </w:r>
    </w:p>
    <w:p w14:paraId="03FAB780" w14:textId="77777777" w:rsidR="00D32C67" w:rsidRPr="000E69AB" w:rsidRDefault="00D32C67" w:rsidP="00D32C67">
      <w:pPr>
        <w:ind w:right="14" w:firstLine="709"/>
        <w:jc w:val="both"/>
        <w:rPr>
          <w:rFonts w:eastAsia="Calibri"/>
          <w:sz w:val="28"/>
          <w:szCs w:val="28"/>
        </w:rPr>
      </w:pPr>
      <w:r w:rsidRPr="000E69AB">
        <w:rPr>
          <w:rFonts w:eastAsia="Calibri"/>
          <w:sz w:val="28"/>
          <w:szCs w:val="28"/>
        </w:rPr>
        <w:t xml:space="preserve">                                              </w:t>
      </w:r>
    </w:p>
    <w:p w14:paraId="445E4C1E" w14:textId="77777777" w:rsidR="00D32C67" w:rsidRPr="000E69AB" w:rsidRDefault="00D32C67" w:rsidP="00D32C67">
      <w:pPr>
        <w:ind w:right="14" w:firstLine="709"/>
        <w:jc w:val="center"/>
        <w:rPr>
          <w:sz w:val="28"/>
          <w:szCs w:val="28"/>
        </w:rPr>
      </w:pPr>
      <w:r w:rsidRPr="000E69AB">
        <w:rPr>
          <w:rFonts w:ascii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0" wp14:anchorId="589E23F3" wp14:editId="45D60D79">
            <wp:simplePos x="0" y="0"/>
            <wp:positionH relativeFrom="page">
              <wp:posOffset>224155</wp:posOffset>
            </wp:positionH>
            <wp:positionV relativeFrom="page">
              <wp:posOffset>2601595</wp:posOffset>
            </wp:positionV>
            <wp:extent cx="8890" cy="1397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7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E69AB">
        <w:rPr>
          <w:rFonts w:ascii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60288" behindDoc="0" locked="0" layoutInCell="1" allowOverlap="0" wp14:anchorId="3FCFBFE3" wp14:editId="200134A5">
            <wp:simplePos x="0" y="0"/>
            <wp:positionH relativeFrom="page">
              <wp:posOffset>265430</wp:posOffset>
            </wp:positionH>
            <wp:positionV relativeFrom="page">
              <wp:posOffset>2606040</wp:posOffset>
            </wp:positionV>
            <wp:extent cx="8890" cy="889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7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E69AB">
        <w:rPr>
          <w:rFonts w:ascii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0" locked="0" layoutInCell="1" allowOverlap="0" wp14:anchorId="694D54DD" wp14:editId="56BD8198">
            <wp:simplePos x="0" y="0"/>
            <wp:positionH relativeFrom="page">
              <wp:posOffset>274320</wp:posOffset>
            </wp:positionH>
            <wp:positionV relativeFrom="page">
              <wp:posOffset>2624455</wp:posOffset>
            </wp:positionV>
            <wp:extent cx="18415" cy="1397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7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E69AB">
        <w:rPr>
          <w:sz w:val="28"/>
          <w:szCs w:val="28"/>
        </w:rPr>
        <w:t>3. Контроль за соблюдением условий, целей и порядка</w:t>
      </w:r>
    </w:p>
    <w:p w14:paraId="709AF196" w14:textId="77777777" w:rsidR="00D32C67" w:rsidRPr="000E69AB" w:rsidRDefault="00D32C67" w:rsidP="00D32C67">
      <w:pPr>
        <w:ind w:right="14" w:firstLine="709"/>
        <w:jc w:val="center"/>
        <w:rPr>
          <w:sz w:val="28"/>
          <w:szCs w:val="28"/>
        </w:rPr>
      </w:pPr>
      <w:r w:rsidRPr="000E69AB">
        <w:rPr>
          <w:sz w:val="28"/>
          <w:szCs w:val="28"/>
        </w:rPr>
        <w:t>предоставления субсидии</w:t>
      </w:r>
    </w:p>
    <w:p w14:paraId="03330DC5" w14:textId="77777777" w:rsidR="00D32C67" w:rsidRPr="000E69AB" w:rsidRDefault="00D32C67" w:rsidP="00D32C67">
      <w:pPr>
        <w:ind w:right="14" w:firstLine="709"/>
        <w:jc w:val="both"/>
        <w:rPr>
          <w:rFonts w:eastAsia="Calibri"/>
          <w:sz w:val="28"/>
          <w:szCs w:val="28"/>
        </w:rPr>
      </w:pPr>
    </w:p>
    <w:p w14:paraId="58A3DEDC" w14:textId="1006F6B1" w:rsidR="00D32C67" w:rsidRPr="000E69AB" w:rsidRDefault="00D32C67" w:rsidP="00D32C67">
      <w:pPr>
        <w:ind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>3.1. Контроль за соблюдением условий, целей и порядка предоставления субсидий, в том числе в части достоверности предоставляемых концессионером в соответствии с Порядком сведений, осуществляется отраслевым комитетом, комитетом по финансам и Счетной палатой города Барнаула в соответствии с действующим законодательством Российской Федерации.</w:t>
      </w:r>
    </w:p>
    <w:p w14:paraId="21A982C8" w14:textId="71EAB367" w:rsidR="00D32C67" w:rsidRPr="000E69AB" w:rsidRDefault="00D32C67" w:rsidP="00D32C67">
      <w:pPr>
        <w:ind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lastRenderedPageBreak/>
        <w:t xml:space="preserve">3.2. В случае нарушения Концессионером условий, целей и порядка предоставления субсидии, выявленного по фактам проверок, проведенных отраслевым комитетом, комитетом по финансам и Счетной палатой города Барнаула, отраслевой комитет в течение </w:t>
      </w:r>
      <w:r w:rsidR="000313FF">
        <w:rPr>
          <w:sz w:val="28"/>
          <w:szCs w:val="28"/>
        </w:rPr>
        <w:t>десяти</w:t>
      </w:r>
      <w:r w:rsidRPr="000E69AB">
        <w:rPr>
          <w:sz w:val="28"/>
          <w:szCs w:val="28"/>
        </w:rPr>
        <w:t xml:space="preserve"> рабочих дней с момента установления нарушения направляет концессионеру письменное уведомление о причинах и размере денежных средств, подлежащих возврату. Концессионер обязан в течение </w:t>
      </w:r>
      <w:r w:rsidR="000313FF">
        <w:rPr>
          <w:sz w:val="28"/>
          <w:szCs w:val="28"/>
        </w:rPr>
        <w:t>десяти</w:t>
      </w:r>
      <w:r w:rsidRPr="000E69AB">
        <w:rPr>
          <w:sz w:val="28"/>
          <w:szCs w:val="28"/>
        </w:rPr>
        <w:t xml:space="preserve"> рабочих дней с момента получения уведомления произвести возврат денежных средств.</w:t>
      </w:r>
    </w:p>
    <w:p w14:paraId="7F0AE980" w14:textId="77777777" w:rsidR="00D32C67" w:rsidRPr="000E69AB" w:rsidRDefault="00D32C67" w:rsidP="00D32C67">
      <w:pPr>
        <w:ind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>Возврат осуществляется путем перечисления средств концессионером на лицевой счет отраслевого комитета, открытый в Управлении Федерального казначейства по Алтайскому краю.</w:t>
      </w:r>
    </w:p>
    <w:p w14:paraId="60ACD234" w14:textId="77777777" w:rsidR="00D32C67" w:rsidRPr="000E69AB" w:rsidRDefault="00D32C67" w:rsidP="00D32C67">
      <w:pPr>
        <w:ind w:right="14" w:firstLine="709"/>
        <w:jc w:val="both"/>
        <w:rPr>
          <w:sz w:val="28"/>
          <w:szCs w:val="28"/>
        </w:rPr>
      </w:pPr>
      <w:r w:rsidRPr="000E69AB">
        <w:rPr>
          <w:sz w:val="28"/>
          <w:szCs w:val="28"/>
        </w:rPr>
        <w:t xml:space="preserve">В случае возврата субсидии, средства подлежат перечислению отраслевым комитетом в доход бюджета города по действующей бюджетной классификации Российской Федерации на единый счет Управления Федерального казначейства по Алтайскому краю не позднее трех рабочих дней с </w:t>
      </w:r>
      <w:r w:rsidR="00F72069" w:rsidRPr="000E69AB">
        <w:rPr>
          <w:sz w:val="28"/>
          <w:szCs w:val="28"/>
        </w:rPr>
        <w:t>даты</w:t>
      </w:r>
      <w:r w:rsidRPr="000E69AB">
        <w:rPr>
          <w:sz w:val="28"/>
          <w:szCs w:val="28"/>
        </w:rPr>
        <w:t xml:space="preserve"> поступления денежных средств</w:t>
      </w:r>
      <w:r w:rsidR="00F72069" w:rsidRPr="000E69AB">
        <w:rPr>
          <w:sz w:val="28"/>
          <w:szCs w:val="28"/>
        </w:rPr>
        <w:t xml:space="preserve"> на лицевой счет отраслевого комитета</w:t>
      </w:r>
      <w:r w:rsidRPr="000E69AB">
        <w:rPr>
          <w:sz w:val="28"/>
          <w:szCs w:val="28"/>
        </w:rPr>
        <w:t>.</w:t>
      </w:r>
    </w:p>
    <w:p w14:paraId="6108F4B9" w14:textId="77777777" w:rsidR="00D32C67" w:rsidRDefault="00D32C67" w:rsidP="00D32C67">
      <w:pPr>
        <w:ind w:right="14" w:firstLine="709"/>
        <w:jc w:val="both"/>
        <w:rPr>
          <w:rFonts w:eastAsiaTheme="minorHAnsi"/>
          <w:sz w:val="28"/>
          <w:szCs w:val="28"/>
          <w:lang w:eastAsia="en-US"/>
        </w:rPr>
      </w:pPr>
      <w:r w:rsidRPr="000E69AB">
        <w:rPr>
          <w:sz w:val="28"/>
          <w:szCs w:val="28"/>
        </w:rPr>
        <w:t xml:space="preserve">3.3. В случае отказа концессионера от добровольного возврата субсидий она взыскивается отраслевым комитетом в судебном порядке </w:t>
      </w:r>
      <w:r w:rsidRPr="000E69AB">
        <w:rPr>
          <w:sz w:val="28"/>
          <w:szCs w:val="28"/>
        </w:rPr>
        <w:br/>
        <w:t>в соответствии с действующим законодательством Российской Федерации.</w:t>
      </w:r>
    </w:p>
    <w:p w14:paraId="2FA14343" w14:textId="77777777" w:rsidR="0065061B" w:rsidRDefault="0065061B" w:rsidP="00D32C67">
      <w:pPr>
        <w:suppressAutoHyphens w:val="0"/>
        <w:ind w:right="14" w:firstLine="709"/>
        <w:jc w:val="both"/>
        <w:rPr>
          <w:rFonts w:eastAsiaTheme="minorHAnsi"/>
          <w:sz w:val="28"/>
          <w:szCs w:val="28"/>
          <w:lang w:eastAsia="en-US"/>
        </w:rPr>
      </w:pPr>
    </w:p>
    <w:sectPr w:rsidR="0065061B" w:rsidSect="00E309FF">
      <w:headerReference w:type="default" r:id="rId12"/>
      <w:headerReference w:type="first" r:id="rId13"/>
      <w:pgSz w:w="11906" w:h="16838"/>
      <w:pgMar w:top="1134" w:right="566" w:bottom="1135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1296C" w14:textId="77777777" w:rsidR="00BD6EBF" w:rsidRDefault="00BD6EBF" w:rsidP="003D61FD">
      <w:r>
        <w:separator/>
      </w:r>
    </w:p>
  </w:endnote>
  <w:endnote w:type="continuationSeparator" w:id="0">
    <w:p w14:paraId="1A700A06" w14:textId="77777777" w:rsidR="00BD6EBF" w:rsidRDefault="00BD6EBF" w:rsidP="003D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7E752" w14:textId="77777777" w:rsidR="00BD6EBF" w:rsidRDefault="00BD6EBF" w:rsidP="003D61FD">
      <w:r>
        <w:separator/>
      </w:r>
    </w:p>
  </w:footnote>
  <w:footnote w:type="continuationSeparator" w:id="0">
    <w:p w14:paraId="58A8848A" w14:textId="77777777" w:rsidR="00BD6EBF" w:rsidRDefault="00BD6EBF" w:rsidP="003D6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4513664"/>
      <w:docPartObj>
        <w:docPartGallery w:val="Page Numbers (Top of Page)"/>
        <w:docPartUnique/>
      </w:docPartObj>
    </w:sdtPr>
    <w:sdtEndPr/>
    <w:sdtContent>
      <w:p w14:paraId="328CEF2E" w14:textId="77777777" w:rsidR="00B92F61" w:rsidRDefault="00B92F6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FD8">
          <w:rPr>
            <w:noProof/>
          </w:rPr>
          <w:t>3</w:t>
        </w:r>
        <w:r>
          <w:fldChar w:fldCharType="end"/>
        </w:r>
      </w:p>
    </w:sdtContent>
  </w:sdt>
  <w:p w14:paraId="63C081E3" w14:textId="77777777" w:rsidR="00B92F61" w:rsidRDefault="00B92F6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27A6F" w14:textId="77777777" w:rsidR="00B92F61" w:rsidRDefault="00B92F61">
    <w:pPr>
      <w:pStyle w:val="ab"/>
      <w:jc w:val="right"/>
    </w:pPr>
  </w:p>
  <w:p w14:paraId="1C8FC0FA" w14:textId="77777777" w:rsidR="00B92F61" w:rsidRDefault="00B92F6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3D7C5F"/>
    <w:multiLevelType w:val="hybridMultilevel"/>
    <w:tmpl w:val="25FA4642"/>
    <w:lvl w:ilvl="0" w:tplc="AE00C7D8">
      <w:start w:val="4"/>
      <w:numFmt w:val="decimal"/>
      <w:lvlText w:val="%1)"/>
      <w:lvlJc w:val="left"/>
      <w:pPr>
        <w:ind w:left="1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7E4E212">
      <w:start w:val="1"/>
      <w:numFmt w:val="lowerLetter"/>
      <w:lvlText w:val="%2"/>
      <w:lvlJc w:val="left"/>
      <w:pPr>
        <w:ind w:left="1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36804FC">
      <w:start w:val="1"/>
      <w:numFmt w:val="lowerRoman"/>
      <w:lvlText w:val="%3"/>
      <w:lvlJc w:val="left"/>
      <w:pPr>
        <w:ind w:left="2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CC487F2">
      <w:start w:val="1"/>
      <w:numFmt w:val="decimal"/>
      <w:lvlText w:val="%4"/>
      <w:lvlJc w:val="left"/>
      <w:pPr>
        <w:ind w:left="3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51E4BB8">
      <w:start w:val="1"/>
      <w:numFmt w:val="lowerLetter"/>
      <w:lvlText w:val="%5"/>
      <w:lvlJc w:val="left"/>
      <w:pPr>
        <w:ind w:left="4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9A2191A">
      <w:start w:val="1"/>
      <w:numFmt w:val="lowerRoman"/>
      <w:lvlText w:val="%6"/>
      <w:lvlJc w:val="left"/>
      <w:pPr>
        <w:ind w:left="4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10819BE">
      <w:start w:val="1"/>
      <w:numFmt w:val="decimal"/>
      <w:lvlText w:val="%7"/>
      <w:lvlJc w:val="left"/>
      <w:pPr>
        <w:ind w:left="5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60812A2">
      <w:start w:val="1"/>
      <w:numFmt w:val="lowerLetter"/>
      <w:lvlText w:val="%8"/>
      <w:lvlJc w:val="left"/>
      <w:pPr>
        <w:ind w:left="6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A684AA0">
      <w:start w:val="1"/>
      <w:numFmt w:val="lowerRoman"/>
      <w:lvlText w:val="%9"/>
      <w:lvlJc w:val="left"/>
      <w:pPr>
        <w:ind w:left="6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4F20E2E"/>
    <w:multiLevelType w:val="hybridMultilevel"/>
    <w:tmpl w:val="FE6AE820"/>
    <w:lvl w:ilvl="0" w:tplc="9F8EA756">
      <w:start w:val="1"/>
      <w:numFmt w:val="decimal"/>
      <w:lvlText w:val="%1."/>
      <w:lvlJc w:val="left"/>
      <w:pPr>
        <w:ind w:left="1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164EBE4">
      <w:start w:val="1"/>
      <w:numFmt w:val="lowerLetter"/>
      <w:lvlText w:val="%2"/>
      <w:lvlJc w:val="left"/>
      <w:pPr>
        <w:ind w:left="20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D967306">
      <w:start w:val="1"/>
      <w:numFmt w:val="lowerRoman"/>
      <w:lvlText w:val="%3"/>
      <w:lvlJc w:val="left"/>
      <w:pPr>
        <w:ind w:left="27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6F61FEA">
      <w:start w:val="1"/>
      <w:numFmt w:val="decimal"/>
      <w:lvlText w:val="%4"/>
      <w:lvlJc w:val="left"/>
      <w:pPr>
        <w:ind w:left="34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33232CA">
      <w:start w:val="1"/>
      <w:numFmt w:val="lowerLetter"/>
      <w:lvlText w:val="%5"/>
      <w:lvlJc w:val="left"/>
      <w:pPr>
        <w:ind w:left="41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BB49A0C">
      <w:start w:val="1"/>
      <w:numFmt w:val="lowerRoman"/>
      <w:lvlText w:val="%6"/>
      <w:lvlJc w:val="left"/>
      <w:pPr>
        <w:ind w:left="48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2A4EA3A">
      <w:start w:val="1"/>
      <w:numFmt w:val="decimal"/>
      <w:lvlText w:val="%7"/>
      <w:lvlJc w:val="left"/>
      <w:pPr>
        <w:ind w:left="56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914B34E">
      <w:start w:val="1"/>
      <w:numFmt w:val="lowerLetter"/>
      <w:lvlText w:val="%8"/>
      <w:lvlJc w:val="left"/>
      <w:pPr>
        <w:ind w:left="63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CBEAA1C">
      <w:start w:val="1"/>
      <w:numFmt w:val="lowerRoman"/>
      <w:lvlText w:val="%9"/>
      <w:lvlJc w:val="left"/>
      <w:pPr>
        <w:ind w:left="70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65722B3"/>
    <w:multiLevelType w:val="hybridMultilevel"/>
    <w:tmpl w:val="A8788A34"/>
    <w:lvl w:ilvl="0" w:tplc="79A0746A">
      <w:start w:val="1"/>
      <w:numFmt w:val="decimal"/>
      <w:lvlText w:val="%1."/>
      <w:lvlJc w:val="left"/>
      <w:pPr>
        <w:ind w:left="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E0A106A">
      <w:start w:val="1"/>
      <w:numFmt w:val="lowerLetter"/>
      <w:lvlText w:val="%2"/>
      <w:lvlJc w:val="left"/>
      <w:pPr>
        <w:ind w:left="1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0523908">
      <w:start w:val="1"/>
      <w:numFmt w:val="lowerRoman"/>
      <w:lvlText w:val="%3"/>
      <w:lvlJc w:val="left"/>
      <w:pPr>
        <w:ind w:left="2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EDCA33A">
      <w:start w:val="1"/>
      <w:numFmt w:val="decimal"/>
      <w:lvlText w:val="%4"/>
      <w:lvlJc w:val="left"/>
      <w:pPr>
        <w:ind w:left="3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EEAC4A0">
      <w:start w:val="1"/>
      <w:numFmt w:val="lowerLetter"/>
      <w:lvlText w:val="%5"/>
      <w:lvlJc w:val="left"/>
      <w:pPr>
        <w:ind w:left="4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CBCA8B8">
      <w:start w:val="1"/>
      <w:numFmt w:val="lowerRoman"/>
      <w:lvlText w:val="%6"/>
      <w:lvlJc w:val="left"/>
      <w:pPr>
        <w:ind w:left="4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5942976">
      <w:start w:val="1"/>
      <w:numFmt w:val="decimal"/>
      <w:lvlText w:val="%7"/>
      <w:lvlJc w:val="left"/>
      <w:pPr>
        <w:ind w:left="55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084B7A0">
      <w:start w:val="1"/>
      <w:numFmt w:val="lowerLetter"/>
      <w:lvlText w:val="%8"/>
      <w:lvlJc w:val="left"/>
      <w:pPr>
        <w:ind w:left="62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E328FDC">
      <w:start w:val="1"/>
      <w:numFmt w:val="lowerRoman"/>
      <w:lvlText w:val="%9"/>
      <w:lvlJc w:val="left"/>
      <w:pPr>
        <w:ind w:left="69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031153E"/>
    <w:multiLevelType w:val="hybridMultilevel"/>
    <w:tmpl w:val="5D7A74C6"/>
    <w:lvl w:ilvl="0" w:tplc="5EEC0D1A">
      <w:start w:val="1"/>
      <w:numFmt w:val="decimal"/>
      <w:lvlText w:val="%1)"/>
      <w:lvlJc w:val="left"/>
      <w:pPr>
        <w:ind w:left="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08CA9D4">
      <w:start w:val="1"/>
      <w:numFmt w:val="lowerLetter"/>
      <w:lvlText w:val="%2"/>
      <w:lvlJc w:val="left"/>
      <w:pPr>
        <w:ind w:left="1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A24F2C2">
      <w:start w:val="1"/>
      <w:numFmt w:val="lowerRoman"/>
      <w:lvlText w:val="%3"/>
      <w:lvlJc w:val="left"/>
      <w:pPr>
        <w:ind w:left="2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14E5A96">
      <w:start w:val="1"/>
      <w:numFmt w:val="decimal"/>
      <w:lvlText w:val="%4"/>
      <w:lvlJc w:val="left"/>
      <w:pPr>
        <w:ind w:left="3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7DAF0FE">
      <w:start w:val="1"/>
      <w:numFmt w:val="lowerLetter"/>
      <w:lvlText w:val="%5"/>
      <w:lvlJc w:val="left"/>
      <w:pPr>
        <w:ind w:left="4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8323424">
      <w:start w:val="1"/>
      <w:numFmt w:val="lowerRoman"/>
      <w:lvlText w:val="%6"/>
      <w:lvlJc w:val="left"/>
      <w:pPr>
        <w:ind w:left="4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86A61F4">
      <w:start w:val="1"/>
      <w:numFmt w:val="decimal"/>
      <w:lvlText w:val="%7"/>
      <w:lvlJc w:val="left"/>
      <w:pPr>
        <w:ind w:left="5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426ED88">
      <w:start w:val="1"/>
      <w:numFmt w:val="lowerLetter"/>
      <w:lvlText w:val="%8"/>
      <w:lvlJc w:val="left"/>
      <w:pPr>
        <w:ind w:left="6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3E4029A">
      <w:start w:val="1"/>
      <w:numFmt w:val="lowerRoman"/>
      <w:lvlText w:val="%9"/>
      <w:lvlJc w:val="left"/>
      <w:pPr>
        <w:ind w:left="6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3394954"/>
    <w:multiLevelType w:val="hybridMultilevel"/>
    <w:tmpl w:val="D488FA04"/>
    <w:lvl w:ilvl="0" w:tplc="364A1362">
      <w:start w:val="7"/>
      <w:numFmt w:val="decimal"/>
      <w:lvlText w:val="%1."/>
      <w:lvlJc w:val="left"/>
      <w:pPr>
        <w:ind w:left="1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60287E2">
      <w:start w:val="1"/>
      <w:numFmt w:val="lowerLetter"/>
      <w:lvlText w:val="%2"/>
      <w:lvlJc w:val="left"/>
      <w:pPr>
        <w:ind w:left="19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416B122">
      <w:start w:val="1"/>
      <w:numFmt w:val="lowerRoman"/>
      <w:lvlText w:val="%3"/>
      <w:lvlJc w:val="left"/>
      <w:pPr>
        <w:ind w:left="26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24E21F2">
      <w:start w:val="1"/>
      <w:numFmt w:val="decimal"/>
      <w:lvlText w:val="%4"/>
      <w:lvlJc w:val="left"/>
      <w:pPr>
        <w:ind w:left="3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B4A3364">
      <w:start w:val="1"/>
      <w:numFmt w:val="lowerLetter"/>
      <w:lvlText w:val="%5"/>
      <w:lvlJc w:val="left"/>
      <w:pPr>
        <w:ind w:left="4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2A6CB88">
      <w:start w:val="1"/>
      <w:numFmt w:val="lowerRoman"/>
      <w:lvlText w:val="%6"/>
      <w:lvlJc w:val="left"/>
      <w:pPr>
        <w:ind w:left="4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4FA5FE2">
      <w:start w:val="1"/>
      <w:numFmt w:val="decimal"/>
      <w:lvlText w:val="%7"/>
      <w:lvlJc w:val="left"/>
      <w:pPr>
        <w:ind w:left="5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B982870">
      <w:start w:val="1"/>
      <w:numFmt w:val="lowerLetter"/>
      <w:lvlText w:val="%8"/>
      <w:lvlJc w:val="left"/>
      <w:pPr>
        <w:ind w:left="6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C4CF8D4">
      <w:start w:val="1"/>
      <w:numFmt w:val="lowerRoman"/>
      <w:lvlText w:val="%9"/>
      <w:lvlJc w:val="left"/>
      <w:pPr>
        <w:ind w:left="69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DD670FE"/>
    <w:multiLevelType w:val="hybridMultilevel"/>
    <w:tmpl w:val="233C0CA2"/>
    <w:lvl w:ilvl="0" w:tplc="1222FD2C">
      <w:start w:val="1"/>
      <w:numFmt w:val="decimal"/>
      <w:lvlText w:val="%1)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52ADE34">
      <w:start w:val="1"/>
      <w:numFmt w:val="lowerLetter"/>
      <w:lvlText w:val="%2"/>
      <w:lvlJc w:val="left"/>
      <w:pPr>
        <w:ind w:left="16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D167C94">
      <w:start w:val="1"/>
      <w:numFmt w:val="lowerRoman"/>
      <w:lvlText w:val="%3"/>
      <w:lvlJc w:val="left"/>
      <w:pPr>
        <w:ind w:left="23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964E73E">
      <w:start w:val="1"/>
      <w:numFmt w:val="decimal"/>
      <w:lvlText w:val="%4"/>
      <w:lvlJc w:val="left"/>
      <w:pPr>
        <w:ind w:left="30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9EC2DF4">
      <w:start w:val="1"/>
      <w:numFmt w:val="lowerLetter"/>
      <w:lvlText w:val="%5"/>
      <w:lvlJc w:val="left"/>
      <w:pPr>
        <w:ind w:left="37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C327BFA">
      <w:start w:val="1"/>
      <w:numFmt w:val="lowerRoman"/>
      <w:lvlText w:val="%6"/>
      <w:lvlJc w:val="left"/>
      <w:pPr>
        <w:ind w:left="44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2BA2DE4">
      <w:start w:val="1"/>
      <w:numFmt w:val="decimal"/>
      <w:lvlText w:val="%7"/>
      <w:lvlJc w:val="left"/>
      <w:pPr>
        <w:ind w:left="52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80CCF80">
      <w:start w:val="1"/>
      <w:numFmt w:val="lowerLetter"/>
      <w:lvlText w:val="%8"/>
      <w:lvlJc w:val="left"/>
      <w:pPr>
        <w:ind w:left="59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356099A">
      <w:start w:val="1"/>
      <w:numFmt w:val="lowerRoman"/>
      <w:lvlText w:val="%9"/>
      <w:lvlJc w:val="left"/>
      <w:pPr>
        <w:ind w:left="6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28F2FCF"/>
    <w:multiLevelType w:val="hybridMultilevel"/>
    <w:tmpl w:val="21A87C1A"/>
    <w:lvl w:ilvl="0" w:tplc="A7CE1510">
      <w:start w:val="3"/>
      <w:numFmt w:val="decimal"/>
      <w:lvlText w:val="%1."/>
      <w:lvlJc w:val="left"/>
      <w:pPr>
        <w:ind w:left="5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4FC898C">
      <w:start w:val="1"/>
      <w:numFmt w:val="lowerLetter"/>
      <w:lvlText w:val="%2"/>
      <w:lvlJc w:val="left"/>
      <w:pPr>
        <w:ind w:left="1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692E9EC">
      <w:start w:val="1"/>
      <w:numFmt w:val="lowerRoman"/>
      <w:lvlText w:val="%3"/>
      <w:lvlJc w:val="left"/>
      <w:pPr>
        <w:ind w:left="2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084300">
      <w:start w:val="1"/>
      <w:numFmt w:val="decimal"/>
      <w:lvlText w:val="%4"/>
      <w:lvlJc w:val="left"/>
      <w:pPr>
        <w:ind w:left="3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B6099E8">
      <w:start w:val="1"/>
      <w:numFmt w:val="lowerLetter"/>
      <w:lvlText w:val="%5"/>
      <w:lvlJc w:val="left"/>
      <w:pPr>
        <w:ind w:left="4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6A26A14">
      <w:start w:val="1"/>
      <w:numFmt w:val="lowerRoman"/>
      <w:lvlText w:val="%6"/>
      <w:lvlJc w:val="left"/>
      <w:pPr>
        <w:ind w:left="4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ECCE0A8">
      <w:start w:val="1"/>
      <w:numFmt w:val="decimal"/>
      <w:lvlText w:val="%7"/>
      <w:lvlJc w:val="left"/>
      <w:pPr>
        <w:ind w:left="55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1982266">
      <w:start w:val="1"/>
      <w:numFmt w:val="lowerLetter"/>
      <w:lvlText w:val="%8"/>
      <w:lvlJc w:val="left"/>
      <w:pPr>
        <w:ind w:left="63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54C7EE2">
      <w:start w:val="1"/>
      <w:numFmt w:val="lowerRoman"/>
      <w:lvlText w:val="%9"/>
      <w:lvlJc w:val="left"/>
      <w:pPr>
        <w:ind w:left="70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34E14AF"/>
    <w:multiLevelType w:val="hybridMultilevel"/>
    <w:tmpl w:val="6B204624"/>
    <w:lvl w:ilvl="0" w:tplc="58702B50">
      <w:start w:val="1"/>
      <w:numFmt w:val="decimal"/>
      <w:lvlText w:val="%1)"/>
      <w:lvlJc w:val="left"/>
      <w:pPr>
        <w:ind w:left="5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220DCD8">
      <w:start w:val="1"/>
      <w:numFmt w:val="lowerLetter"/>
      <w:lvlText w:val="%2"/>
      <w:lvlJc w:val="left"/>
      <w:pPr>
        <w:ind w:left="1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EFCEBE4">
      <w:start w:val="1"/>
      <w:numFmt w:val="lowerRoman"/>
      <w:lvlText w:val="%3"/>
      <w:lvlJc w:val="left"/>
      <w:pPr>
        <w:ind w:left="2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F4CDB12">
      <w:start w:val="1"/>
      <w:numFmt w:val="decimal"/>
      <w:lvlText w:val="%4"/>
      <w:lvlJc w:val="left"/>
      <w:pPr>
        <w:ind w:left="3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4E4D3BE">
      <w:start w:val="1"/>
      <w:numFmt w:val="lowerLetter"/>
      <w:lvlText w:val="%5"/>
      <w:lvlJc w:val="left"/>
      <w:pPr>
        <w:ind w:left="4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0EE227A">
      <w:start w:val="1"/>
      <w:numFmt w:val="lowerRoman"/>
      <w:lvlText w:val="%6"/>
      <w:lvlJc w:val="left"/>
      <w:pPr>
        <w:ind w:left="4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A68A1DA">
      <w:start w:val="1"/>
      <w:numFmt w:val="decimal"/>
      <w:lvlText w:val="%7"/>
      <w:lvlJc w:val="left"/>
      <w:pPr>
        <w:ind w:left="5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9C043F6">
      <w:start w:val="1"/>
      <w:numFmt w:val="lowerLetter"/>
      <w:lvlText w:val="%8"/>
      <w:lvlJc w:val="left"/>
      <w:pPr>
        <w:ind w:left="6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846865C">
      <w:start w:val="1"/>
      <w:numFmt w:val="lowerRoman"/>
      <w:lvlText w:val="%9"/>
      <w:lvlJc w:val="left"/>
      <w:pPr>
        <w:ind w:left="69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54977D1A"/>
    <w:multiLevelType w:val="hybridMultilevel"/>
    <w:tmpl w:val="3ECC6A9A"/>
    <w:lvl w:ilvl="0" w:tplc="02E8D022">
      <w:start w:val="4"/>
      <w:numFmt w:val="decimal"/>
      <w:lvlText w:val="%1)"/>
      <w:lvlJc w:val="left"/>
      <w:pPr>
        <w:ind w:left="1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5601F9E">
      <w:start w:val="1"/>
      <w:numFmt w:val="lowerLetter"/>
      <w:lvlText w:val="%2"/>
      <w:lvlJc w:val="left"/>
      <w:pPr>
        <w:ind w:left="19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6A25D88">
      <w:start w:val="1"/>
      <w:numFmt w:val="lowerRoman"/>
      <w:lvlText w:val="%3"/>
      <w:lvlJc w:val="left"/>
      <w:pPr>
        <w:ind w:left="26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50A19C8">
      <w:start w:val="1"/>
      <w:numFmt w:val="decimal"/>
      <w:lvlText w:val="%4"/>
      <w:lvlJc w:val="left"/>
      <w:pPr>
        <w:ind w:left="33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1645278">
      <w:start w:val="1"/>
      <w:numFmt w:val="lowerLetter"/>
      <w:lvlText w:val="%5"/>
      <w:lvlJc w:val="left"/>
      <w:pPr>
        <w:ind w:left="4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CFA65F2">
      <w:start w:val="1"/>
      <w:numFmt w:val="lowerRoman"/>
      <w:lvlText w:val="%6"/>
      <w:lvlJc w:val="left"/>
      <w:pPr>
        <w:ind w:left="4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1126E76">
      <w:start w:val="1"/>
      <w:numFmt w:val="decimal"/>
      <w:lvlText w:val="%7"/>
      <w:lvlJc w:val="left"/>
      <w:pPr>
        <w:ind w:left="5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62AFD20">
      <w:start w:val="1"/>
      <w:numFmt w:val="lowerLetter"/>
      <w:lvlText w:val="%8"/>
      <w:lvlJc w:val="left"/>
      <w:pPr>
        <w:ind w:left="6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12A3190">
      <w:start w:val="1"/>
      <w:numFmt w:val="lowerRoman"/>
      <w:lvlText w:val="%9"/>
      <w:lvlJc w:val="left"/>
      <w:pPr>
        <w:ind w:left="6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95D27FF"/>
    <w:multiLevelType w:val="hybridMultilevel"/>
    <w:tmpl w:val="1F8E10F6"/>
    <w:lvl w:ilvl="0" w:tplc="12E069FC">
      <w:start w:val="3"/>
      <w:numFmt w:val="decimal"/>
      <w:lvlText w:val="%1."/>
      <w:lvlJc w:val="left"/>
      <w:pPr>
        <w:ind w:left="1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C624C60">
      <w:start w:val="1"/>
      <w:numFmt w:val="lowerLetter"/>
      <w:lvlText w:val="%2"/>
      <w:lvlJc w:val="left"/>
      <w:pPr>
        <w:ind w:left="1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E64D640">
      <w:start w:val="1"/>
      <w:numFmt w:val="lowerRoman"/>
      <w:lvlText w:val="%3"/>
      <w:lvlJc w:val="left"/>
      <w:pPr>
        <w:ind w:left="2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75C5FCC">
      <w:start w:val="1"/>
      <w:numFmt w:val="decimal"/>
      <w:lvlText w:val="%4"/>
      <w:lvlJc w:val="left"/>
      <w:pPr>
        <w:ind w:left="3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F3C9284">
      <w:start w:val="1"/>
      <w:numFmt w:val="lowerLetter"/>
      <w:lvlText w:val="%5"/>
      <w:lvlJc w:val="left"/>
      <w:pPr>
        <w:ind w:left="4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788D3AC">
      <w:start w:val="1"/>
      <w:numFmt w:val="lowerRoman"/>
      <w:lvlText w:val="%6"/>
      <w:lvlJc w:val="left"/>
      <w:pPr>
        <w:ind w:left="4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BA0277E">
      <w:start w:val="1"/>
      <w:numFmt w:val="decimal"/>
      <w:lvlText w:val="%7"/>
      <w:lvlJc w:val="left"/>
      <w:pPr>
        <w:ind w:left="55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8DA79DA">
      <w:start w:val="1"/>
      <w:numFmt w:val="lowerLetter"/>
      <w:lvlText w:val="%8"/>
      <w:lvlJc w:val="left"/>
      <w:pPr>
        <w:ind w:left="62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8745D8C">
      <w:start w:val="1"/>
      <w:numFmt w:val="lowerRoman"/>
      <w:lvlText w:val="%9"/>
      <w:lvlJc w:val="left"/>
      <w:pPr>
        <w:ind w:left="69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79C379EA"/>
    <w:multiLevelType w:val="hybridMultilevel"/>
    <w:tmpl w:val="BDF2632C"/>
    <w:lvl w:ilvl="0" w:tplc="09AEB08A">
      <w:start w:val="1"/>
      <w:numFmt w:val="decimal"/>
      <w:lvlText w:val="%1)"/>
      <w:lvlJc w:val="left"/>
      <w:pPr>
        <w:ind w:left="1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5B21834">
      <w:start w:val="1"/>
      <w:numFmt w:val="lowerLetter"/>
      <w:lvlText w:val="%2"/>
      <w:lvlJc w:val="left"/>
      <w:pPr>
        <w:ind w:left="1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574E2EC">
      <w:start w:val="1"/>
      <w:numFmt w:val="lowerRoman"/>
      <w:lvlText w:val="%3"/>
      <w:lvlJc w:val="left"/>
      <w:pPr>
        <w:ind w:left="2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BF4869E">
      <w:start w:val="1"/>
      <w:numFmt w:val="decimal"/>
      <w:lvlText w:val="%4"/>
      <w:lvlJc w:val="left"/>
      <w:pPr>
        <w:ind w:left="3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E8C1B46">
      <w:start w:val="1"/>
      <w:numFmt w:val="lowerLetter"/>
      <w:lvlText w:val="%5"/>
      <w:lvlJc w:val="left"/>
      <w:pPr>
        <w:ind w:left="4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A32DE06">
      <w:start w:val="1"/>
      <w:numFmt w:val="lowerRoman"/>
      <w:lvlText w:val="%6"/>
      <w:lvlJc w:val="left"/>
      <w:pPr>
        <w:ind w:left="4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A8AA772">
      <w:start w:val="1"/>
      <w:numFmt w:val="decimal"/>
      <w:lvlText w:val="%7"/>
      <w:lvlJc w:val="left"/>
      <w:pPr>
        <w:ind w:left="5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D8822AC">
      <w:start w:val="1"/>
      <w:numFmt w:val="lowerLetter"/>
      <w:lvlText w:val="%8"/>
      <w:lvlJc w:val="left"/>
      <w:pPr>
        <w:ind w:left="6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87A1656">
      <w:start w:val="1"/>
      <w:numFmt w:val="lowerRoman"/>
      <w:lvlText w:val="%9"/>
      <w:lvlJc w:val="left"/>
      <w:pPr>
        <w:ind w:left="6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7A"/>
    <w:rsid w:val="000079AD"/>
    <w:rsid w:val="000155B1"/>
    <w:rsid w:val="000313FF"/>
    <w:rsid w:val="00031D0F"/>
    <w:rsid w:val="000320CB"/>
    <w:rsid w:val="000325B4"/>
    <w:rsid w:val="00034316"/>
    <w:rsid w:val="00034A31"/>
    <w:rsid w:val="00044273"/>
    <w:rsid w:val="00044C77"/>
    <w:rsid w:val="000505CD"/>
    <w:rsid w:val="0005284A"/>
    <w:rsid w:val="00055199"/>
    <w:rsid w:val="00057404"/>
    <w:rsid w:val="00060962"/>
    <w:rsid w:val="000632E3"/>
    <w:rsid w:val="0007262D"/>
    <w:rsid w:val="0007490D"/>
    <w:rsid w:val="00080E92"/>
    <w:rsid w:val="000907B4"/>
    <w:rsid w:val="00091BAF"/>
    <w:rsid w:val="00097C80"/>
    <w:rsid w:val="000A25D6"/>
    <w:rsid w:val="000A5EB8"/>
    <w:rsid w:val="000A6126"/>
    <w:rsid w:val="000B4859"/>
    <w:rsid w:val="000C1662"/>
    <w:rsid w:val="000C581A"/>
    <w:rsid w:val="000D0068"/>
    <w:rsid w:val="000D459A"/>
    <w:rsid w:val="000D7F7A"/>
    <w:rsid w:val="000E2A97"/>
    <w:rsid w:val="000E3D05"/>
    <w:rsid w:val="000E69AB"/>
    <w:rsid w:val="000F0D9C"/>
    <w:rsid w:val="000F2E1A"/>
    <w:rsid w:val="000F666C"/>
    <w:rsid w:val="00113A93"/>
    <w:rsid w:val="00114C0F"/>
    <w:rsid w:val="00121717"/>
    <w:rsid w:val="00121C74"/>
    <w:rsid w:val="0012325D"/>
    <w:rsid w:val="00123BFA"/>
    <w:rsid w:val="001269A7"/>
    <w:rsid w:val="00133A4F"/>
    <w:rsid w:val="00142D37"/>
    <w:rsid w:val="0015076D"/>
    <w:rsid w:val="00153416"/>
    <w:rsid w:val="001537B5"/>
    <w:rsid w:val="001551FC"/>
    <w:rsid w:val="00170E31"/>
    <w:rsid w:val="00173538"/>
    <w:rsid w:val="00173E67"/>
    <w:rsid w:val="0017701F"/>
    <w:rsid w:val="001873A2"/>
    <w:rsid w:val="0018766F"/>
    <w:rsid w:val="0019229A"/>
    <w:rsid w:val="00192DB5"/>
    <w:rsid w:val="001A24B2"/>
    <w:rsid w:val="001B1C0B"/>
    <w:rsid w:val="001B57E6"/>
    <w:rsid w:val="001B6F90"/>
    <w:rsid w:val="001C1B5E"/>
    <w:rsid w:val="001C5804"/>
    <w:rsid w:val="001D542C"/>
    <w:rsid w:val="001E2F1F"/>
    <w:rsid w:val="001E648B"/>
    <w:rsid w:val="001F294B"/>
    <w:rsid w:val="001F5761"/>
    <w:rsid w:val="001F59B4"/>
    <w:rsid w:val="00202085"/>
    <w:rsid w:val="0020392E"/>
    <w:rsid w:val="00204DE3"/>
    <w:rsid w:val="00205D5C"/>
    <w:rsid w:val="00212808"/>
    <w:rsid w:val="002156B4"/>
    <w:rsid w:val="00221304"/>
    <w:rsid w:val="00225963"/>
    <w:rsid w:val="00227953"/>
    <w:rsid w:val="00233D99"/>
    <w:rsid w:val="0023756C"/>
    <w:rsid w:val="00243291"/>
    <w:rsid w:val="00245ED9"/>
    <w:rsid w:val="00246FD7"/>
    <w:rsid w:val="002537C3"/>
    <w:rsid w:val="00254B92"/>
    <w:rsid w:val="002577A4"/>
    <w:rsid w:val="00260B84"/>
    <w:rsid w:val="00262112"/>
    <w:rsid w:val="002675FA"/>
    <w:rsid w:val="00270ACB"/>
    <w:rsid w:val="00275649"/>
    <w:rsid w:val="00290487"/>
    <w:rsid w:val="0029093A"/>
    <w:rsid w:val="002949D5"/>
    <w:rsid w:val="002B4D65"/>
    <w:rsid w:val="002B70E0"/>
    <w:rsid w:val="002C0AE3"/>
    <w:rsid w:val="002C286B"/>
    <w:rsid w:val="002C472D"/>
    <w:rsid w:val="002D1FEC"/>
    <w:rsid w:val="002D2A50"/>
    <w:rsid w:val="002D3A05"/>
    <w:rsid w:val="002E33DC"/>
    <w:rsid w:val="002F3B35"/>
    <w:rsid w:val="002F3B62"/>
    <w:rsid w:val="0030327B"/>
    <w:rsid w:val="003125C9"/>
    <w:rsid w:val="0031285E"/>
    <w:rsid w:val="0031794C"/>
    <w:rsid w:val="0032664F"/>
    <w:rsid w:val="0036387D"/>
    <w:rsid w:val="00370B95"/>
    <w:rsid w:val="003856A9"/>
    <w:rsid w:val="00385C43"/>
    <w:rsid w:val="003922C8"/>
    <w:rsid w:val="0039231D"/>
    <w:rsid w:val="003A4661"/>
    <w:rsid w:val="003A4A67"/>
    <w:rsid w:val="003A4C00"/>
    <w:rsid w:val="003A6F51"/>
    <w:rsid w:val="003B23F7"/>
    <w:rsid w:val="003B5493"/>
    <w:rsid w:val="003B6156"/>
    <w:rsid w:val="003B6A42"/>
    <w:rsid w:val="003B7069"/>
    <w:rsid w:val="003C053C"/>
    <w:rsid w:val="003C5392"/>
    <w:rsid w:val="003C7A81"/>
    <w:rsid w:val="003D0250"/>
    <w:rsid w:val="003D4A0C"/>
    <w:rsid w:val="003D589A"/>
    <w:rsid w:val="003D61FD"/>
    <w:rsid w:val="003E634C"/>
    <w:rsid w:val="003E7296"/>
    <w:rsid w:val="003E7A1C"/>
    <w:rsid w:val="003F008F"/>
    <w:rsid w:val="003F5A5D"/>
    <w:rsid w:val="003F6340"/>
    <w:rsid w:val="003F6816"/>
    <w:rsid w:val="003F746A"/>
    <w:rsid w:val="00400AAB"/>
    <w:rsid w:val="004072FA"/>
    <w:rsid w:val="0040775A"/>
    <w:rsid w:val="0041221D"/>
    <w:rsid w:val="004155A1"/>
    <w:rsid w:val="00422C2E"/>
    <w:rsid w:val="00424529"/>
    <w:rsid w:val="00424A11"/>
    <w:rsid w:val="00431EDB"/>
    <w:rsid w:val="004327A4"/>
    <w:rsid w:val="0043335D"/>
    <w:rsid w:val="0043564E"/>
    <w:rsid w:val="004422E9"/>
    <w:rsid w:val="00443881"/>
    <w:rsid w:val="00446E81"/>
    <w:rsid w:val="004516A3"/>
    <w:rsid w:val="004558EA"/>
    <w:rsid w:val="00462DEB"/>
    <w:rsid w:val="004632DB"/>
    <w:rsid w:val="00464020"/>
    <w:rsid w:val="004646BB"/>
    <w:rsid w:val="00466FB5"/>
    <w:rsid w:val="00467170"/>
    <w:rsid w:val="004706B2"/>
    <w:rsid w:val="00484B9E"/>
    <w:rsid w:val="004915B5"/>
    <w:rsid w:val="0049404B"/>
    <w:rsid w:val="004A5327"/>
    <w:rsid w:val="004A58BC"/>
    <w:rsid w:val="004B2FFD"/>
    <w:rsid w:val="004B5202"/>
    <w:rsid w:val="004C4236"/>
    <w:rsid w:val="004D069C"/>
    <w:rsid w:val="004D276E"/>
    <w:rsid w:val="004D7387"/>
    <w:rsid w:val="004E516D"/>
    <w:rsid w:val="004E6CE4"/>
    <w:rsid w:val="004F2BFB"/>
    <w:rsid w:val="004F56B1"/>
    <w:rsid w:val="00503693"/>
    <w:rsid w:val="0051582F"/>
    <w:rsid w:val="00516C59"/>
    <w:rsid w:val="00524F3B"/>
    <w:rsid w:val="00533990"/>
    <w:rsid w:val="0054171B"/>
    <w:rsid w:val="0054185F"/>
    <w:rsid w:val="00546465"/>
    <w:rsid w:val="00547EF0"/>
    <w:rsid w:val="00553156"/>
    <w:rsid w:val="00554CF8"/>
    <w:rsid w:val="0055741A"/>
    <w:rsid w:val="0056013C"/>
    <w:rsid w:val="005624C9"/>
    <w:rsid w:val="005647A5"/>
    <w:rsid w:val="00573FC0"/>
    <w:rsid w:val="005868AF"/>
    <w:rsid w:val="00587ABC"/>
    <w:rsid w:val="00594985"/>
    <w:rsid w:val="005A529B"/>
    <w:rsid w:val="005A57E8"/>
    <w:rsid w:val="005A62A2"/>
    <w:rsid w:val="005C544C"/>
    <w:rsid w:val="005C7A1D"/>
    <w:rsid w:val="005D0BDF"/>
    <w:rsid w:val="005D3BCF"/>
    <w:rsid w:val="005D4C7A"/>
    <w:rsid w:val="005D5F79"/>
    <w:rsid w:val="005D6040"/>
    <w:rsid w:val="005E22C8"/>
    <w:rsid w:val="005E273D"/>
    <w:rsid w:val="005E5B9B"/>
    <w:rsid w:val="005F3E94"/>
    <w:rsid w:val="005F523D"/>
    <w:rsid w:val="005F689E"/>
    <w:rsid w:val="00603B7B"/>
    <w:rsid w:val="00605FB4"/>
    <w:rsid w:val="006078D9"/>
    <w:rsid w:val="006256F2"/>
    <w:rsid w:val="00633612"/>
    <w:rsid w:val="0063701E"/>
    <w:rsid w:val="00637C25"/>
    <w:rsid w:val="0064048F"/>
    <w:rsid w:val="00641A7C"/>
    <w:rsid w:val="00643D21"/>
    <w:rsid w:val="00644B1F"/>
    <w:rsid w:val="0065061B"/>
    <w:rsid w:val="00662EE2"/>
    <w:rsid w:val="006641AF"/>
    <w:rsid w:val="00675A79"/>
    <w:rsid w:val="00680C5B"/>
    <w:rsid w:val="0068506A"/>
    <w:rsid w:val="006878C7"/>
    <w:rsid w:val="00687E37"/>
    <w:rsid w:val="00691BC3"/>
    <w:rsid w:val="00691E6F"/>
    <w:rsid w:val="00694029"/>
    <w:rsid w:val="006966A2"/>
    <w:rsid w:val="00697497"/>
    <w:rsid w:val="006A139F"/>
    <w:rsid w:val="006A3532"/>
    <w:rsid w:val="006A63D8"/>
    <w:rsid w:val="006B0B15"/>
    <w:rsid w:val="006B6E5D"/>
    <w:rsid w:val="006C05CF"/>
    <w:rsid w:val="006C1AA4"/>
    <w:rsid w:val="006C30E5"/>
    <w:rsid w:val="006C33B4"/>
    <w:rsid w:val="006C7D92"/>
    <w:rsid w:val="006D13FE"/>
    <w:rsid w:val="006D2966"/>
    <w:rsid w:val="006D2B62"/>
    <w:rsid w:val="006D2C8B"/>
    <w:rsid w:val="006E054C"/>
    <w:rsid w:val="00704936"/>
    <w:rsid w:val="00704EBE"/>
    <w:rsid w:val="0071251C"/>
    <w:rsid w:val="00712B54"/>
    <w:rsid w:val="00714510"/>
    <w:rsid w:val="00721D51"/>
    <w:rsid w:val="00731B3E"/>
    <w:rsid w:val="00731BDC"/>
    <w:rsid w:val="00734DA8"/>
    <w:rsid w:val="007461F3"/>
    <w:rsid w:val="0074628F"/>
    <w:rsid w:val="00766CDA"/>
    <w:rsid w:val="0076784C"/>
    <w:rsid w:val="00775CD2"/>
    <w:rsid w:val="00783847"/>
    <w:rsid w:val="00785569"/>
    <w:rsid w:val="00792052"/>
    <w:rsid w:val="00792903"/>
    <w:rsid w:val="0079451B"/>
    <w:rsid w:val="0079677F"/>
    <w:rsid w:val="007A35D6"/>
    <w:rsid w:val="007A7A81"/>
    <w:rsid w:val="007B0FE1"/>
    <w:rsid w:val="007B1C9C"/>
    <w:rsid w:val="007B26A1"/>
    <w:rsid w:val="007B3EE1"/>
    <w:rsid w:val="007D463B"/>
    <w:rsid w:val="007D6B8D"/>
    <w:rsid w:val="007E6EED"/>
    <w:rsid w:val="007F047F"/>
    <w:rsid w:val="007F15BC"/>
    <w:rsid w:val="008303FC"/>
    <w:rsid w:val="0084474C"/>
    <w:rsid w:val="00846340"/>
    <w:rsid w:val="00846E0E"/>
    <w:rsid w:val="008621AC"/>
    <w:rsid w:val="008627F3"/>
    <w:rsid w:val="00864D69"/>
    <w:rsid w:val="00871982"/>
    <w:rsid w:val="008723F9"/>
    <w:rsid w:val="00877FF1"/>
    <w:rsid w:val="00881F3B"/>
    <w:rsid w:val="00885099"/>
    <w:rsid w:val="00887600"/>
    <w:rsid w:val="008B1C53"/>
    <w:rsid w:val="008B455E"/>
    <w:rsid w:val="008B4C5F"/>
    <w:rsid w:val="008B5529"/>
    <w:rsid w:val="008B60E5"/>
    <w:rsid w:val="008B6F5E"/>
    <w:rsid w:val="008C1C38"/>
    <w:rsid w:val="008C3166"/>
    <w:rsid w:val="008D0FCA"/>
    <w:rsid w:val="008D2290"/>
    <w:rsid w:val="008D6C37"/>
    <w:rsid w:val="008E038E"/>
    <w:rsid w:val="008E12D9"/>
    <w:rsid w:val="008E46FE"/>
    <w:rsid w:val="008F562E"/>
    <w:rsid w:val="008F71B9"/>
    <w:rsid w:val="009011F7"/>
    <w:rsid w:val="00901EF0"/>
    <w:rsid w:val="009029D8"/>
    <w:rsid w:val="00904227"/>
    <w:rsid w:val="00907092"/>
    <w:rsid w:val="0091006D"/>
    <w:rsid w:val="009156BA"/>
    <w:rsid w:val="009161BB"/>
    <w:rsid w:val="009220AE"/>
    <w:rsid w:val="00922607"/>
    <w:rsid w:val="009243E0"/>
    <w:rsid w:val="0093067C"/>
    <w:rsid w:val="00946387"/>
    <w:rsid w:val="0094651E"/>
    <w:rsid w:val="009604B9"/>
    <w:rsid w:val="0096356B"/>
    <w:rsid w:val="00964EF9"/>
    <w:rsid w:val="009771C5"/>
    <w:rsid w:val="00983BC9"/>
    <w:rsid w:val="00993473"/>
    <w:rsid w:val="0099452C"/>
    <w:rsid w:val="009966C6"/>
    <w:rsid w:val="00997ABF"/>
    <w:rsid w:val="009A0A67"/>
    <w:rsid w:val="009A3F0C"/>
    <w:rsid w:val="009A48E4"/>
    <w:rsid w:val="009B0627"/>
    <w:rsid w:val="009B303B"/>
    <w:rsid w:val="009B3299"/>
    <w:rsid w:val="009C0A28"/>
    <w:rsid w:val="009C128C"/>
    <w:rsid w:val="009C44A3"/>
    <w:rsid w:val="009D1512"/>
    <w:rsid w:val="009D2D2E"/>
    <w:rsid w:val="009D489F"/>
    <w:rsid w:val="009D627C"/>
    <w:rsid w:val="009F27DD"/>
    <w:rsid w:val="009F3877"/>
    <w:rsid w:val="009F4E3D"/>
    <w:rsid w:val="00A04E88"/>
    <w:rsid w:val="00A05B1D"/>
    <w:rsid w:val="00A0611F"/>
    <w:rsid w:val="00A12497"/>
    <w:rsid w:val="00A14832"/>
    <w:rsid w:val="00A1593F"/>
    <w:rsid w:val="00A15DB9"/>
    <w:rsid w:val="00A1657D"/>
    <w:rsid w:val="00A210E9"/>
    <w:rsid w:val="00A2586A"/>
    <w:rsid w:val="00A27988"/>
    <w:rsid w:val="00A32F12"/>
    <w:rsid w:val="00A36D40"/>
    <w:rsid w:val="00A37376"/>
    <w:rsid w:val="00A41825"/>
    <w:rsid w:val="00A43FA4"/>
    <w:rsid w:val="00A45A54"/>
    <w:rsid w:val="00A51467"/>
    <w:rsid w:val="00A51513"/>
    <w:rsid w:val="00A614F3"/>
    <w:rsid w:val="00A66B4F"/>
    <w:rsid w:val="00A85E32"/>
    <w:rsid w:val="00A87152"/>
    <w:rsid w:val="00A92AEA"/>
    <w:rsid w:val="00A933C4"/>
    <w:rsid w:val="00A94A30"/>
    <w:rsid w:val="00A969D0"/>
    <w:rsid w:val="00AA3D71"/>
    <w:rsid w:val="00AA6A5B"/>
    <w:rsid w:val="00AB010B"/>
    <w:rsid w:val="00AB0B34"/>
    <w:rsid w:val="00AB2029"/>
    <w:rsid w:val="00AB30A0"/>
    <w:rsid w:val="00AC001D"/>
    <w:rsid w:val="00AC715C"/>
    <w:rsid w:val="00AC7A89"/>
    <w:rsid w:val="00AE11FB"/>
    <w:rsid w:val="00AE21F5"/>
    <w:rsid w:val="00AE23A7"/>
    <w:rsid w:val="00AE2D0D"/>
    <w:rsid w:val="00AE4BD2"/>
    <w:rsid w:val="00AE7DE3"/>
    <w:rsid w:val="00AF52A7"/>
    <w:rsid w:val="00AF6141"/>
    <w:rsid w:val="00B012A5"/>
    <w:rsid w:val="00B03325"/>
    <w:rsid w:val="00B10941"/>
    <w:rsid w:val="00B124AD"/>
    <w:rsid w:val="00B12789"/>
    <w:rsid w:val="00B14706"/>
    <w:rsid w:val="00B21C48"/>
    <w:rsid w:val="00B24B7F"/>
    <w:rsid w:val="00B27567"/>
    <w:rsid w:val="00B330EC"/>
    <w:rsid w:val="00B512FF"/>
    <w:rsid w:val="00B540D3"/>
    <w:rsid w:val="00B55ABA"/>
    <w:rsid w:val="00B63D69"/>
    <w:rsid w:val="00B66F84"/>
    <w:rsid w:val="00B701D0"/>
    <w:rsid w:val="00B75367"/>
    <w:rsid w:val="00B82806"/>
    <w:rsid w:val="00B92F61"/>
    <w:rsid w:val="00BA40A8"/>
    <w:rsid w:val="00BA5F8F"/>
    <w:rsid w:val="00BA6B1A"/>
    <w:rsid w:val="00BB3980"/>
    <w:rsid w:val="00BB5A9A"/>
    <w:rsid w:val="00BB5FAD"/>
    <w:rsid w:val="00BC0848"/>
    <w:rsid w:val="00BD10B5"/>
    <w:rsid w:val="00BD13A8"/>
    <w:rsid w:val="00BD3599"/>
    <w:rsid w:val="00BD674B"/>
    <w:rsid w:val="00BD6EBF"/>
    <w:rsid w:val="00BD7311"/>
    <w:rsid w:val="00BE14C3"/>
    <w:rsid w:val="00BE1879"/>
    <w:rsid w:val="00BE2E9D"/>
    <w:rsid w:val="00BE422B"/>
    <w:rsid w:val="00BF0AB0"/>
    <w:rsid w:val="00BF1E02"/>
    <w:rsid w:val="00BF700C"/>
    <w:rsid w:val="00C0086D"/>
    <w:rsid w:val="00C15405"/>
    <w:rsid w:val="00C2761A"/>
    <w:rsid w:val="00C35235"/>
    <w:rsid w:val="00C4572F"/>
    <w:rsid w:val="00C47B38"/>
    <w:rsid w:val="00C50997"/>
    <w:rsid w:val="00C52E91"/>
    <w:rsid w:val="00C626D4"/>
    <w:rsid w:val="00C64C7D"/>
    <w:rsid w:val="00C679E4"/>
    <w:rsid w:val="00C825E0"/>
    <w:rsid w:val="00C82D56"/>
    <w:rsid w:val="00C9201F"/>
    <w:rsid w:val="00C9394E"/>
    <w:rsid w:val="00C94DE3"/>
    <w:rsid w:val="00C964D8"/>
    <w:rsid w:val="00CA1022"/>
    <w:rsid w:val="00CA21AD"/>
    <w:rsid w:val="00CA2FD1"/>
    <w:rsid w:val="00CA63E4"/>
    <w:rsid w:val="00CB1959"/>
    <w:rsid w:val="00CB3F3C"/>
    <w:rsid w:val="00CC20B4"/>
    <w:rsid w:val="00CC3BE6"/>
    <w:rsid w:val="00CC4A12"/>
    <w:rsid w:val="00CC6233"/>
    <w:rsid w:val="00CD0987"/>
    <w:rsid w:val="00CD09FB"/>
    <w:rsid w:val="00CD5CC0"/>
    <w:rsid w:val="00CE268A"/>
    <w:rsid w:val="00CE40C8"/>
    <w:rsid w:val="00CE4CD9"/>
    <w:rsid w:val="00D051AA"/>
    <w:rsid w:val="00D16D44"/>
    <w:rsid w:val="00D16EFF"/>
    <w:rsid w:val="00D1770E"/>
    <w:rsid w:val="00D23175"/>
    <w:rsid w:val="00D2561A"/>
    <w:rsid w:val="00D312B3"/>
    <w:rsid w:val="00D32C67"/>
    <w:rsid w:val="00D36BB1"/>
    <w:rsid w:val="00D36D4A"/>
    <w:rsid w:val="00D374E6"/>
    <w:rsid w:val="00D45528"/>
    <w:rsid w:val="00D4622F"/>
    <w:rsid w:val="00D515FE"/>
    <w:rsid w:val="00D5439D"/>
    <w:rsid w:val="00D54608"/>
    <w:rsid w:val="00D63719"/>
    <w:rsid w:val="00D6727C"/>
    <w:rsid w:val="00D71628"/>
    <w:rsid w:val="00D7277D"/>
    <w:rsid w:val="00D73298"/>
    <w:rsid w:val="00D73AA0"/>
    <w:rsid w:val="00D777BF"/>
    <w:rsid w:val="00D77D35"/>
    <w:rsid w:val="00D804D4"/>
    <w:rsid w:val="00D849B8"/>
    <w:rsid w:val="00D91041"/>
    <w:rsid w:val="00D96B20"/>
    <w:rsid w:val="00DA0DA1"/>
    <w:rsid w:val="00DA19D3"/>
    <w:rsid w:val="00DA2737"/>
    <w:rsid w:val="00DB4A17"/>
    <w:rsid w:val="00DC6337"/>
    <w:rsid w:val="00DC7FDF"/>
    <w:rsid w:val="00DD5E04"/>
    <w:rsid w:val="00DE01BB"/>
    <w:rsid w:val="00DE054E"/>
    <w:rsid w:val="00DE44DC"/>
    <w:rsid w:val="00DE6ADA"/>
    <w:rsid w:val="00DF0C5B"/>
    <w:rsid w:val="00DF2966"/>
    <w:rsid w:val="00DF3724"/>
    <w:rsid w:val="00DF5EEF"/>
    <w:rsid w:val="00E02A5B"/>
    <w:rsid w:val="00E06FAB"/>
    <w:rsid w:val="00E10648"/>
    <w:rsid w:val="00E24322"/>
    <w:rsid w:val="00E25482"/>
    <w:rsid w:val="00E309FF"/>
    <w:rsid w:val="00E31906"/>
    <w:rsid w:val="00E325B1"/>
    <w:rsid w:val="00E37260"/>
    <w:rsid w:val="00E41133"/>
    <w:rsid w:val="00E432F3"/>
    <w:rsid w:val="00E43483"/>
    <w:rsid w:val="00E43FEE"/>
    <w:rsid w:val="00E440C1"/>
    <w:rsid w:val="00E510B5"/>
    <w:rsid w:val="00E55032"/>
    <w:rsid w:val="00E550E5"/>
    <w:rsid w:val="00E64C8E"/>
    <w:rsid w:val="00E66CEC"/>
    <w:rsid w:val="00E72789"/>
    <w:rsid w:val="00E80651"/>
    <w:rsid w:val="00E82F6D"/>
    <w:rsid w:val="00E844A9"/>
    <w:rsid w:val="00E95A83"/>
    <w:rsid w:val="00EA516C"/>
    <w:rsid w:val="00EA58A6"/>
    <w:rsid w:val="00EA68BB"/>
    <w:rsid w:val="00EB1D1E"/>
    <w:rsid w:val="00EB1F70"/>
    <w:rsid w:val="00EB6763"/>
    <w:rsid w:val="00EC2125"/>
    <w:rsid w:val="00ED1C7A"/>
    <w:rsid w:val="00ED3712"/>
    <w:rsid w:val="00ED67C5"/>
    <w:rsid w:val="00ED767F"/>
    <w:rsid w:val="00EE642D"/>
    <w:rsid w:val="00EE6729"/>
    <w:rsid w:val="00EF4B0E"/>
    <w:rsid w:val="00F009B0"/>
    <w:rsid w:val="00F02FA3"/>
    <w:rsid w:val="00F06281"/>
    <w:rsid w:val="00F06ED8"/>
    <w:rsid w:val="00F16656"/>
    <w:rsid w:val="00F2318A"/>
    <w:rsid w:val="00F31C85"/>
    <w:rsid w:val="00F329A9"/>
    <w:rsid w:val="00F37528"/>
    <w:rsid w:val="00F41AB8"/>
    <w:rsid w:val="00F45F47"/>
    <w:rsid w:val="00F46A8B"/>
    <w:rsid w:val="00F531DC"/>
    <w:rsid w:val="00F54F51"/>
    <w:rsid w:val="00F56F09"/>
    <w:rsid w:val="00F56FDA"/>
    <w:rsid w:val="00F613AC"/>
    <w:rsid w:val="00F659A3"/>
    <w:rsid w:val="00F72069"/>
    <w:rsid w:val="00F7545D"/>
    <w:rsid w:val="00F853E0"/>
    <w:rsid w:val="00F948AE"/>
    <w:rsid w:val="00FA06FE"/>
    <w:rsid w:val="00FA36DC"/>
    <w:rsid w:val="00FA4ED1"/>
    <w:rsid w:val="00FB47A2"/>
    <w:rsid w:val="00FC0B13"/>
    <w:rsid w:val="00FD78BF"/>
    <w:rsid w:val="00FE0A1E"/>
    <w:rsid w:val="00FE3715"/>
    <w:rsid w:val="00FE7593"/>
    <w:rsid w:val="00FF070D"/>
    <w:rsid w:val="00FF3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A740C"/>
  <w15:docId w15:val="{D6677681-0F71-40E9-ADAF-7B4B508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3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D13A8"/>
    <w:pPr>
      <w:keepNext/>
      <w:widowControl w:val="0"/>
      <w:numPr>
        <w:numId w:val="1"/>
      </w:numPr>
      <w:outlineLvl w:val="0"/>
    </w:pPr>
    <w:rPr>
      <w:rFonts w:ascii="Arial" w:eastAsia="Lucida Sans Unicode" w:hAnsi="Arial" w:cs="Arial"/>
      <w:b/>
      <w:bCs/>
      <w:kern w:val="2"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BD13A8"/>
    <w:pPr>
      <w:keepNext/>
      <w:widowControl w:val="0"/>
      <w:numPr>
        <w:ilvl w:val="2"/>
        <w:numId w:val="1"/>
      </w:numPr>
      <w:jc w:val="center"/>
      <w:outlineLvl w:val="2"/>
    </w:pPr>
    <w:rPr>
      <w:rFonts w:ascii="Arial Black" w:eastAsia="Lucida Sans Unicode" w:hAnsi="Arial Black" w:cs="Arial"/>
      <w:b/>
      <w:bCs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3A8"/>
    <w:rPr>
      <w:rFonts w:ascii="Arial" w:eastAsia="Lucida Sans Unicode" w:hAnsi="Arial" w:cs="Arial"/>
      <w:b/>
      <w:bCs/>
      <w:kern w:val="2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BD13A8"/>
    <w:rPr>
      <w:rFonts w:ascii="Arial Black" w:eastAsia="Lucida Sans Unicode" w:hAnsi="Arial Black" w:cs="Arial"/>
      <w:b/>
      <w:bCs/>
      <w:kern w:val="2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BD13A8"/>
    <w:rPr>
      <w:strike w:val="0"/>
      <w:dstrike w:val="0"/>
      <w:color w:val="004B80"/>
      <w:u w:val="none"/>
      <w:effect w:val="none"/>
    </w:rPr>
  </w:style>
  <w:style w:type="paragraph" w:customStyle="1" w:styleId="a4">
    <w:name w:val="Содержимое таблицы"/>
    <w:basedOn w:val="a"/>
    <w:rsid w:val="00BD13A8"/>
    <w:pPr>
      <w:suppressLineNumbers/>
    </w:pPr>
  </w:style>
  <w:style w:type="paragraph" w:customStyle="1" w:styleId="FR1">
    <w:name w:val="FR1"/>
    <w:rsid w:val="00BD13A8"/>
    <w:pPr>
      <w:widowControl w:val="0"/>
      <w:suppressAutoHyphens/>
      <w:spacing w:after="0" w:line="276" w:lineRule="auto"/>
      <w:ind w:left="520" w:right="400"/>
      <w:jc w:val="center"/>
    </w:pPr>
    <w:rPr>
      <w:rFonts w:ascii="Arial" w:eastAsia="Arial" w:hAnsi="Arial" w:cs="Times New Roman"/>
      <w:b/>
      <w:kern w:val="2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31B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1B3E"/>
    <w:rPr>
      <w:rFonts w:ascii="Segoe UI" w:eastAsia="Times New Roman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39"/>
    <w:rsid w:val="00FD7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semiHidden/>
    <w:unhideWhenUsed/>
    <w:rsid w:val="00FD78BF"/>
    <w:pPr>
      <w:suppressAutoHyphens w:val="0"/>
      <w:jc w:val="center"/>
    </w:pPr>
    <w:rPr>
      <w:rFonts w:ascii="Arial" w:hAnsi="Arial" w:cs="Arial"/>
      <w:b/>
      <w:bCs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FD78BF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a">
    <w:name w:val="No Spacing"/>
    <w:uiPriority w:val="1"/>
    <w:qFormat/>
    <w:rsid w:val="00AB30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3D61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D61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3D61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D61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D23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3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D23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B25590654AC584757D420147FDCF1B716BA3CD9F746117E0A2F3431B4BB6F7D8CA20C742D3DCA1DA6F150E1C60566007A73AE89EA20504MFh5H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918AC-1762-43E6-83E7-7487DF0A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2753</Words>
  <Characters>15695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П. Кривоносов</dc:creator>
  <cp:lastModifiedBy>Евгения Константиновна  Борисова</cp:lastModifiedBy>
  <cp:revision>5</cp:revision>
  <cp:lastPrinted>2020-02-05T04:54:00Z</cp:lastPrinted>
  <dcterms:created xsi:type="dcterms:W3CDTF">2020-02-05T04:20:00Z</dcterms:created>
  <dcterms:modified xsi:type="dcterms:W3CDTF">2020-02-13T02:10:00Z</dcterms:modified>
</cp:coreProperties>
</file>