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F1E0A" w:rsidRPr="00C46F1D" w:rsidRDefault="009E24A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к Решению</w:t>
      </w:r>
    </w:p>
    <w:p w:rsidR="002F1E0A" w:rsidRPr="00C46F1D" w:rsidRDefault="009E24A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2F1E0A" w:rsidRPr="00C46F1D" w:rsidRDefault="009E24A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от 29 октября 2021 г. N 775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7"/>
      <w:bookmarkEnd w:id="0"/>
      <w:r w:rsidRPr="00C46F1D">
        <w:rPr>
          <w:rFonts w:ascii="Times New Roman" w:hAnsi="Times New Roman" w:cs="Times New Roman"/>
          <w:sz w:val="24"/>
          <w:szCs w:val="24"/>
        </w:rPr>
        <w:t>ПОЛОЖЕНИЕ</w:t>
      </w:r>
    </w:p>
    <w:p w:rsidR="002F1E0A" w:rsidRPr="00C46F1D" w:rsidRDefault="009E24AC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ОБ ИНДУСТРИАЛЬНОМ РАЙОНЕ ГОРОДА БАРНАУЛА И АДМИНИСТРАЦИИ</w:t>
      </w:r>
    </w:p>
    <w:p w:rsidR="002F1E0A" w:rsidRPr="00C46F1D" w:rsidRDefault="009E24AC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ИНДУСТРИАЛЬНОГО РАЙОНА ГОРОДА БАРНАУЛА</w:t>
      </w:r>
    </w:p>
    <w:p w:rsidR="002F1E0A" w:rsidRPr="00C46F1D" w:rsidRDefault="002F1E0A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1. Предмет регулирования Положения об Индустриальном районе города Барнаула и администрации Индустриального района города Барнаула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Предметом регулирования Положения об Индустриальном районе города Барнаула и администрации Индустриального района города Барнаула (далее - Положение) является статус Индустриального района в городе Барнауле, организация деятельности и компетенция администр</w:t>
      </w:r>
      <w:r w:rsidRPr="00C46F1D">
        <w:rPr>
          <w:rFonts w:ascii="Times New Roman" w:hAnsi="Times New Roman" w:cs="Times New Roman"/>
          <w:sz w:val="24"/>
          <w:szCs w:val="24"/>
        </w:rPr>
        <w:t>ации Индустриального района города Барнаула, взаимоотношения данного органа местного самоуправления с населением и юридическими лицами, действующими на территории района, а также иные отношения, складывающиеся по поводу осуществления местного самоуправлени</w:t>
      </w:r>
      <w:r w:rsidRPr="00C46F1D">
        <w:rPr>
          <w:rFonts w:ascii="Times New Roman" w:hAnsi="Times New Roman" w:cs="Times New Roman"/>
          <w:sz w:val="24"/>
          <w:szCs w:val="24"/>
        </w:rPr>
        <w:t>я в Индустриальном районе города Барнаула.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2. Принятие Положения, внесение в него изменений и дополнений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II. Индустриальный район в городе Барнауле и его территория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3. Индустриальный район в городе Барнауле и его статус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Индустриальный район города Барнаула (далее - район) - часть территории города Барнаула, выделенная в целях рациональной организа</w:t>
      </w:r>
      <w:r w:rsidRPr="00C46F1D">
        <w:rPr>
          <w:rFonts w:ascii="Times New Roman" w:hAnsi="Times New Roman" w:cs="Times New Roman"/>
          <w:sz w:val="24"/>
          <w:szCs w:val="24"/>
        </w:rPr>
        <w:t>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Район образован 5 апреля 1978 года Указом Президиума Верховного Совета РСФСР.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В районе образована и действует сельс</w:t>
      </w:r>
      <w:r w:rsidRPr="00C46F1D">
        <w:rPr>
          <w:rFonts w:ascii="Times New Roman" w:hAnsi="Times New Roman" w:cs="Times New Roman"/>
          <w:sz w:val="24"/>
          <w:szCs w:val="24"/>
        </w:rPr>
        <w:t>кая администрация.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4. Территория района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Решение об образовании, упразднении, объединении и установлении границ территории района в городе принимается городской Думой в соответствии с законодательством Алтайского края.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2. Описание границ района </w:t>
      </w:r>
      <w:r w:rsidRPr="00C46F1D">
        <w:rPr>
          <w:rFonts w:ascii="Times New Roman" w:hAnsi="Times New Roman" w:cs="Times New Roman"/>
          <w:sz w:val="24"/>
          <w:szCs w:val="24"/>
        </w:rPr>
        <w:t>устанавливается решением городской Думы.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3. Район граничит с Железнодорожным, Ленинским, Центральным районами города </w:t>
      </w:r>
      <w:r w:rsidRPr="00C46F1D">
        <w:rPr>
          <w:rFonts w:ascii="Times New Roman" w:hAnsi="Times New Roman" w:cs="Times New Roman"/>
          <w:sz w:val="24"/>
          <w:szCs w:val="24"/>
        </w:rPr>
        <w:lastRenderedPageBreak/>
        <w:t xml:space="preserve">Барнаула, </w:t>
      </w:r>
      <w:proofErr w:type="spellStart"/>
      <w:r w:rsidRPr="00C46F1D">
        <w:rPr>
          <w:rFonts w:ascii="Times New Roman" w:hAnsi="Times New Roman" w:cs="Times New Roman"/>
          <w:sz w:val="24"/>
          <w:szCs w:val="24"/>
        </w:rPr>
        <w:t>Калманским</w:t>
      </w:r>
      <w:proofErr w:type="spellEnd"/>
      <w:r w:rsidRPr="00C46F1D">
        <w:rPr>
          <w:rFonts w:ascii="Times New Roman" w:hAnsi="Times New Roman" w:cs="Times New Roman"/>
          <w:sz w:val="24"/>
          <w:szCs w:val="24"/>
        </w:rPr>
        <w:t xml:space="preserve"> и Павловским муниципальными районами Алтайского края.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5. Сельские населенные пункты и поселки в составе района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На территории района расположены поселки - Лесной, Новомихайловка, Пригородный и сельские населенные пункты - село Власиха, станция Власиха.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2. Правовой статус сельских населенных пунктов и поселков, расположенных на территории района, определяется </w:t>
      </w:r>
      <w:hyperlink r:id="rId6" w:tooltip="&quot;Устав городского округа - города Барнаула Алтайского края&quot; (принят Решением Барнаульской городской Думы от 28.02.2018 N 71) (ред. от 02.06.2023) (Зарегистрировано в Управлении Минюста России по Алтайскому краю 15.03.2018 N RU223020002018067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 и регулируется отдельным Положением,</w:t>
      </w:r>
      <w:r w:rsidRPr="00C46F1D">
        <w:rPr>
          <w:rFonts w:ascii="Times New Roman" w:hAnsi="Times New Roman" w:cs="Times New Roman"/>
          <w:sz w:val="24"/>
          <w:szCs w:val="24"/>
        </w:rPr>
        <w:t xml:space="preserve"> утверждаемым городской Думой.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III. Глава администрации Индустриального района города</w:t>
      </w:r>
    </w:p>
    <w:p w:rsidR="002F1E0A" w:rsidRPr="00C46F1D" w:rsidRDefault="009E24AC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Барнаула. Администрация Индустриального района города</w:t>
      </w:r>
    </w:p>
    <w:p w:rsidR="002F1E0A" w:rsidRPr="00C46F1D" w:rsidRDefault="009E24AC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Барнаула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6. Глава администрации Индустриального района города Барнаула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Глава администрации Индустриального района города Барнаула (далее - глава администрации района)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</w:t>
      </w:r>
      <w:r w:rsidRPr="00C46F1D">
        <w:rPr>
          <w:rFonts w:ascii="Times New Roman" w:hAnsi="Times New Roman" w:cs="Times New Roman"/>
          <w:sz w:val="24"/>
          <w:szCs w:val="24"/>
        </w:rPr>
        <w:t xml:space="preserve">ципальной службы города Барнаула, утвержденным решением городской Думы.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образования, стажу </w:t>
      </w:r>
      <w:r w:rsidRPr="00C46F1D">
        <w:rPr>
          <w:rFonts w:ascii="Times New Roman" w:hAnsi="Times New Roman" w:cs="Times New Roman"/>
          <w:sz w:val="24"/>
          <w:szCs w:val="24"/>
        </w:rPr>
        <w:t>муниципальной службы или стажу работы по специальности, направлению подготовки, необходимыми для замещения высших должностей муниципальной службы. Глава администрации района освобождается от должности главой города Барнаула по основаниям, предусмотренным Т</w:t>
      </w:r>
      <w:r w:rsidRPr="00C46F1D">
        <w:rPr>
          <w:rFonts w:ascii="Times New Roman" w:hAnsi="Times New Roman" w:cs="Times New Roman"/>
          <w:sz w:val="24"/>
          <w:szCs w:val="24"/>
        </w:rPr>
        <w:t xml:space="preserve">рудовым </w:t>
      </w:r>
      <w:hyperlink r:id="rId7" w:tooltip="&quot;Трудовой кодекс Российской Федерации&quot; от 30.12.2001 N 197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Глава администрации района руководит администрацией Индустриального района города Бар</w:t>
      </w:r>
      <w:r w:rsidRPr="00C46F1D">
        <w:rPr>
          <w:rFonts w:ascii="Times New Roman" w:hAnsi="Times New Roman" w:cs="Times New Roman"/>
          <w:sz w:val="24"/>
          <w:szCs w:val="24"/>
        </w:rPr>
        <w:t>наула (далее - администрация района) на принципах единоначалия.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3. Глава администрации района подотчетен в своей деятельности главе города Барнаула и ответственен перед ним.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7. Полномочия главы администрации района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Глава администрации района обладает следующими полномочиям</w:t>
      </w:r>
      <w:r w:rsidRPr="00C46F1D">
        <w:rPr>
          <w:rFonts w:ascii="Times New Roman" w:hAnsi="Times New Roman" w:cs="Times New Roman"/>
          <w:sz w:val="24"/>
          <w:szCs w:val="24"/>
        </w:rPr>
        <w:t>и: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</w:t>
      </w:r>
      <w:r w:rsidRPr="00C46F1D">
        <w:rPr>
          <w:rFonts w:ascii="Times New Roman" w:hAnsi="Times New Roman" w:cs="Times New Roman"/>
          <w:sz w:val="24"/>
          <w:szCs w:val="24"/>
        </w:rPr>
        <w:t>кой округ);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утверждает структуру администрации района, представляет на утверждение главе города Барнаула штатно</w:t>
      </w:r>
      <w:r w:rsidRPr="00C46F1D">
        <w:rPr>
          <w:rFonts w:ascii="Times New Roman" w:hAnsi="Times New Roman" w:cs="Times New Roman"/>
          <w:sz w:val="24"/>
          <w:szCs w:val="24"/>
        </w:rPr>
        <w:t>е расписание администрации района, органов администрации района, являющихся юридическими лицами;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</w:t>
      </w:r>
      <w:r w:rsidRPr="00C46F1D">
        <w:rPr>
          <w:rFonts w:ascii="Times New Roman" w:hAnsi="Times New Roman" w:cs="Times New Roman"/>
          <w:sz w:val="24"/>
          <w:szCs w:val="24"/>
        </w:rPr>
        <w:t>х, а также технических работников администрации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применяет меры поощрения и дисциплинарного взыскания к муниципальным служащим и техническим работникам в соответствии с законодательством;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организует работу с кадрами администрации района, их ат</w:t>
      </w:r>
      <w:r w:rsidRPr="00C46F1D">
        <w:rPr>
          <w:rFonts w:ascii="Times New Roman" w:hAnsi="Times New Roman" w:cs="Times New Roman"/>
          <w:sz w:val="24"/>
          <w:szCs w:val="24"/>
        </w:rPr>
        <w:t>тестацию, принимает меры по повышению их квалификации;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7) 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8) вносит на рассмотрение городской Думы про</w:t>
      </w:r>
      <w:r w:rsidRPr="00C46F1D">
        <w:rPr>
          <w:rFonts w:ascii="Times New Roman" w:hAnsi="Times New Roman" w:cs="Times New Roman"/>
          <w:sz w:val="24"/>
          <w:szCs w:val="24"/>
        </w:rPr>
        <w:t>екты муниципальных правовых актов города Барнаула по вопросам, входящим в компетенцию администрации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9) организует работу администрации района по подготовке проектов решений городской Думы, постановлений администрации города Барнаула по вопросам ком</w:t>
      </w:r>
      <w:r w:rsidRPr="00C46F1D">
        <w:rPr>
          <w:rFonts w:ascii="Times New Roman" w:hAnsi="Times New Roman" w:cs="Times New Roman"/>
          <w:sz w:val="24"/>
          <w:szCs w:val="24"/>
        </w:rPr>
        <w:t>петенции администрации района и обеспечивает соблюдение сроков их подготовки;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10) заключает предусмотренные законодательством договоры, соглашения, контракты;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11) распоряжается переданными району средствами бюджета города, открывает и закрывает лицевые сче</w:t>
      </w:r>
      <w:r w:rsidRPr="00C46F1D">
        <w:rPr>
          <w:rFonts w:ascii="Times New Roman" w:hAnsi="Times New Roman" w:cs="Times New Roman"/>
          <w:sz w:val="24"/>
          <w:szCs w:val="24"/>
        </w:rPr>
        <w:t>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12) организует прием граждан, рассматривает обращения, предложения, заявления и жалобы граждан, принимает по ним решения;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lastRenderedPageBreak/>
        <w:t xml:space="preserve">14) организует, осуществляет и обеспечивает проведение мероприятий по гражданской обороне в районе, защите жителей </w:t>
      </w:r>
      <w:r w:rsidRPr="00C46F1D">
        <w:rPr>
          <w:rFonts w:ascii="Times New Roman" w:hAnsi="Times New Roman" w:cs="Times New Roman"/>
          <w:sz w:val="24"/>
          <w:szCs w:val="24"/>
        </w:rPr>
        <w:t>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15) осуществляет оперативное взаимодействие с соответствующими организациями по вопросам о</w:t>
      </w:r>
      <w:r w:rsidRPr="00C46F1D">
        <w:rPr>
          <w:rFonts w:ascii="Times New Roman" w:hAnsi="Times New Roman" w:cs="Times New Roman"/>
          <w:sz w:val="24"/>
          <w:szCs w:val="24"/>
        </w:rPr>
        <w:t xml:space="preserve">рганизации и развития </w:t>
      </w:r>
      <w:proofErr w:type="spellStart"/>
      <w:r w:rsidRPr="00C46F1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C46F1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46F1D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C46F1D">
        <w:rPr>
          <w:rFonts w:ascii="Times New Roman" w:hAnsi="Times New Roman" w:cs="Times New Roman"/>
          <w:sz w:val="24"/>
          <w:szCs w:val="24"/>
        </w:rPr>
        <w:t>-, тепло-, водоснабжения и водоотведения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16) 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</w:t>
      </w:r>
      <w:r w:rsidRPr="00C46F1D">
        <w:rPr>
          <w:rFonts w:ascii="Times New Roman" w:hAnsi="Times New Roman" w:cs="Times New Roman"/>
          <w:sz w:val="24"/>
          <w:szCs w:val="24"/>
        </w:rPr>
        <w:t>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17) в соответствии с действующим законодательством получает от 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</w:t>
      </w:r>
      <w:r w:rsidRPr="00C46F1D">
        <w:rPr>
          <w:rFonts w:ascii="Times New Roman" w:hAnsi="Times New Roman" w:cs="Times New Roman"/>
          <w:sz w:val="24"/>
          <w:szCs w:val="24"/>
        </w:rPr>
        <w:t>, затрагивающие интересы населения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18) 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19) орг</w:t>
      </w:r>
      <w:r w:rsidRPr="00C46F1D">
        <w:rPr>
          <w:rFonts w:ascii="Times New Roman" w:hAnsi="Times New Roman" w:cs="Times New Roman"/>
          <w:sz w:val="24"/>
          <w:szCs w:val="24"/>
        </w:rPr>
        <w:t xml:space="preserve">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46F1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46F1D">
        <w:rPr>
          <w:rFonts w:ascii="Times New Roman" w:hAnsi="Times New Roman" w:cs="Times New Roman"/>
          <w:sz w:val="24"/>
          <w:szCs w:val="24"/>
        </w:rPr>
        <w:t>) деятельности администрации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20) обеспечивает исполнение порядка установления и оценки применения обязательных требований</w:t>
      </w:r>
      <w:r w:rsidRPr="00C46F1D">
        <w:rPr>
          <w:rFonts w:ascii="Times New Roman" w:hAnsi="Times New Roman" w:cs="Times New Roman"/>
          <w:sz w:val="24"/>
          <w:szCs w:val="24"/>
        </w:rPr>
        <w:t>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21) осуществляет взаимодействие с органами государственной власти, органами местного самоуправления, органами администрации г</w:t>
      </w:r>
      <w:r w:rsidRPr="00C46F1D">
        <w:rPr>
          <w:rFonts w:ascii="Times New Roman" w:hAnsi="Times New Roman" w:cs="Times New Roman"/>
          <w:sz w:val="24"/>
          <w:szCs w:val="24"/>
        </w:rPr>
        <w:t>орода Барнаула по вопросам, относящимся к компетенции администрации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22) осуществляет иные полномочия в соответствии с законодательством и муниципальными правовыми актами города Барнаула.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Глава администрации района имеет право передавать выполнен</w:t>
      </w:r>
      <w:r w:rsidRPr="00C46F1D">
        <w:rPr>
          <w:rFonts w:ascii="Times New Roman" w:hAnsi="Times New Roman" w:cs="Times New Roman"/>
          <w:sz w:val="24"/>
          <w:szCs w:val="24"/>
        </w:rPr>
        <w:t>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3. В случае отсутствия главы администрации района (отпуска, болезни, командировки, а также наличия вака</w:t>
      </w:r>
      <w:r w:rsidRPr="00C46F1D">
        <w:rPr>
          <w:rFonts w:ascii="Times New Roman" w:hAnsi="Times New Roman" w:cs="Times New Roman"/>
          <w:sz w:val="24"/>
          <w:szCs w:val="24"/>
        </w:rPr>
        <w:t>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8. А</w:t>
      </w:r>
      <w:r w:rsidRPr="00C46F1D">
        <w:rPr>
          <w:rFonts w:ascii="Times New Roman" w:hAnsi="Times New Roman" w:cs="Times New Roman"/>
          <w:sz w:val="24"/>
          <w:szCs w:val="24"/>
        </w:rPr>
        <w:t>дминистрация района и ее структура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Администрация района является территориальным органом местного самоуправления, обладающим собственными полномочиями по решению вопросов местного значения городского округа и осуществляющим исполнительно-распорядительн</w:t>
      </w:r>
      <w:r w:rsidRPr="00C46F1D">
        <w:rPr>
          <w:rFonts w:ascii="Times New Roman" w:hAnsi="Times New Roman" w:cs="Times New Roman"/>
          <w:sz w:val="24"/>
          <w:szCs w:val="24"/>
        </w:rPr>
        <w:t>ые функции на соответствующей территории.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Администрация района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</w:t>
      </w:r>
      <w:r w:rsidRPr="00C46F1D">
        <w:rPr>
          <w:rFonts w:ascii="Times New Roman" w:hAnsi="Times New Roman" w:cs="Times New Roman"/>
          <w:sz w:val="24"/>
          <w:szCs w:val="24"/>
        </w:rPr>
        <w:t>. Полное наименование юридического лица - администрация Индустриального района города Барнаула. Сокращенное наименование юридического лица - администрация района.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 может от своего имени приобретать и осуществлять гражданские права и нес</w:t>
      </w:r>
      <w:r w:rsidRPr="00C46F1D">
        <w:rPr>
          <w:rFonts w:ascii="Times New Roman" w:hAnsi="Times New Roman" w:cs="Times New Roman"/>
          <w:sz w:val="24"/>
          <w:szCs w:val="24"/>
        </w:rPr>
        <w:t xml:space="preserve">ти гражданские обязанности, выступать в суде в рамках своей компетенции, установленной </w:t>
      </w:r>
      <w:hyperlink r:id="rId8" w:tooltip="&quot;Устав городского округа - города Барнаула Алтайского края&quot; (принят Решением Барнаульской городской Думы от 28.02.2018 N 71) (ред. от 02.06.2023) (Зарегистрировано в Управлении Минюста России по Алтайскому краю 15.03.2018 N RU223020002018067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 и муниципальными правовыми актами города Барнаула.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3. Место нахождения администрации района в городе Барнауле: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656057, Алтайский край, город Барнаул, ул. 50 лет СССР, 12.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4. Администрация района осуществ</w:t>
      </w:r>
      <w:r w:rsidRPr="00C46F1D">
        <w:rPr>
          <w:rFonts w:ascii="Times New Roman" w:hAnsi="Times New Roman" w:cs="Times New Roman"/>
          <w:sz w:val="24"/>
          <w:szCs w:val="24"/>
        </w:rPr>
        <w:t xml:space="preserve">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</w:t>
      </w:r>
      <w:r w:rsidRPr="00C46F1D">
        <w:rPr>
          <w:rFonts w:ascii="Times New Roman" w:hAnsi="Times New Roman" w:cs="Times New Roman"/>
          <w:sz w:val="24"/>
          <w:szCs w:val="24"/>
        </w:rPr>
        <w:t xml:space="preserve">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</w:t>
      </w:r>
      <w:hyperlink r:id="rId10" w:tooltip="&quot;Устав (Основной Закон) Алтайского края&quot; от 05.06.1995 N 3-ЗС (принят АКЗС 26.05.1995) (ред. от 30.06.2022) (с изм. и доп., вступающими в силу с 01.01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1" w:tooltip="&quot;Устав городского округа - города Барнаула Алтайского края&quot; (принят Решением Барнаульской городской Думы от 28.02.2018 N 71) (ред. от 02.06.2023) (Зарегистрировано в Управлении Минюста России по Алтайскому краю 15.03.2018 N RU223020002018067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города Барнаула, в том</w:t>
      </w:r>
      <w:r w:rsidRPr="00C46F1D">
        <w:rPr>
          <w:rFonts w:ascii="Times New Roman" w:hAnsi="Times New Roman" w:cs="Times New Roman"/>
          <w:sz w:val="24"/>
          <w:szCs w:val="24"/>
        </w:rPr>
        <w:t xml:space="preserve"> числе настоящим Положением.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lastRenderedPageBreak/>
        <w:t>5. Структура администрации района утверждается главой администрации района.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6. Органы администрации района могут наделяться правами юридического лица. Основанием для государственной регистрации органов администрации района в ка</w:t>
      </w:r>
      <w:r w:rsidRPr="00C46F1D">
        <w:rPr>
          <w:rFonts w:ascii="Times New Roman" w:hAnsi="Times New Roman" w:cs="Times New Roman"/>
          <w:sz w:val="24"/>
          <w:szCs w:val="24"/>
        </w:rPr>
        <w:t>честве юридических лиц являются положения об этих органах, утвержденные администрацией района.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Руководители органов администрации района, являющихся юридическими лицами, в целях осуществления своих полномочий вправе издавать приказы.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9. Коллегиальные, совещательные и координационные органы администрации района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Администрация района в целях обсужде</w:t>
      </w:r>
      <w:r w:rsidRPr="00C46F1D">
        <w:rPr>
          <w:rFonts w:ascii="Times New Roman" w:hAnsi="Times New Roman" w:cs="Times New Roman"/>
          <w:sz w:val="24"/>
          <w:szCs w:val="24"/>
        </w:rPr>
        <w:t>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Порядок создания, формирования и изменения состава, прекращения деятельности рабочих органов определяетс</w:t>
      </w:r>
      <w:r w:rsidRPr="00C46F1D">
        <w:rPr>
          <w:rFonts w:ascii="Times New Roman" w:hAnsi="Times New Roman" w:cs="Times New Roman"/>
          <w:sz w:val="24"/>
          <w:szCs w:val="24"/>
        </w:rPr>
        <w:t>я нормативными правовыми актами Российской Федерации и Алтайского края, муниципальными правовыми актами города Барнаула.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3. Рабочие органы создаются в форме комиссий, советов, рабочих групп, коллегий, штабов, организационных комитетов.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4. Администрация рай</w:t>
      </w:r>
      <w:r w:rsidRPr="00C46F1D">
        <w:rPr>
          <w:rFonts w:ascii="Times New Roman" w:hAnsi="Times New Roman" w:cs="Times New Roman"/>
          <w:sz w:val="24"/>
          <w:szCs w:val="24"/>
        </w:rPr>
        <w:t>она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</w:t>
      </w:r>
      <w:r w:rsidRPr="00C46F1D">
        <w:rPr>
          <w:rFonts w:ascii="Times New Roman" w:hAnsi="Times New Roman" w:cs="Times New Roman"/>
          <w:sz w:val="24"/>
          <w:szCs w:val="24"/>
        </w:rPr>
        <w:t>в местного самоуправления на заседаниях рабочих органов, являющихся коллегиальными.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10. Правовые акты администрации района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1. Глава администрации района издает постановления администрации района по вопросам, отнесенным к ее компетенции, а также ра</w:t>
      </w:r>
      <w:r w:rsidRPr="00C46F1D">
        <w:rPr>
          <w:rFonts w:ascii="Times New Roman" w:hAnsi="Times New Roman" w:cs="Times New Roman"/>
          <w:sz w:val="24"/>
          <w:szCs w:val="24"/>
        </w:rPr>
        <w:t>споряжения администрации района по вопросам организации работы администрации района.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Глава администрации района имеет право отменять приказы руководителей органов администрации района, являющихся юридическими лицами, в случае противоречия их действующем</w:t>
      </w:r>
      <w:r w:rsidRPr="00C46F1D">
        <w:rPr>
          <w:rFonts w:ascii="Times New Roman" w:hAnsi="Times New Roman" w:cs="Times New Roman"/>
          <w:sz w:val="24"/>
          <w:szCs w:val="24"/>
        </w:rPr>
        <w:t>у законодательству.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4. Правовые акты администрации района, затрагивающие права, свободы и </w:t>
      </w:r>
      <w:r w:rsidRPr="00C46F1D">
        <w:rPr>
          <w:rFonts w:ascii="Times New Roman" w:hAnsi="Times New Roman" w:cs="Times New Roman"/>
          <w:sz w:val="24"/>
          <w:szCs w:val="24"/>
        </w:rPr>
        <w:t>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опубликования.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tooltip="Решение Барнаульской городской Думы от 25.08.2023 N 205 &quot;О внесении изменений в решение городской Думы от 29.10.2021 N 775 &quot;Об утверждении Положений о районах города Барнаула и администрациях районов города Барнаула&quot; (в ред. решения от 17.03.2023 N 113)&quot; {Конс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25.08.2023 N 205)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5. Муниципальные правовые акты администрации района могут быть отменены или их де</w:t>
      </w:r>
      <w:r w:rsidRPr="00C46F1D">
        <w:rPr>
          <w:rFonts w:ascii="Times New Roman" w:hAnsi="Times New Roman" w:cs="Times New Roman"/>
          <w:sz w:val="24"/>
          <w:szCs w:val="24"/>
        </w:rPr>
        <w:t>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которых на момент отмен</w:t>
      </w:r>
      <w:r w:rsidRPr="00C46F1D">
        <w:rPr>
          <w:rFonts w:ascii="Times New Roman" w:hAnsi="Times New Roman" w:cs="Times New Roman"/>
          <w:sz w:val="24"/>
          <w:szCs w:val="24"/>
        </w:rPr>
        <w:t>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6. Муниципальные нормативные правовые акты администрации района могут быть признаны судом полность</w:t>
      </w:r>
      <w:r w:rsidRPr="00C46F1D">
        <w:rPr>
          <w:rFonts w:ascii="Times New Roman" w:hAnsi="Times New Roman" w:cs="Times New Roman"/>
          <w:sz w:val="24"/>
          <w:szCs w:val="24"/>
        </w:rPr>
        <w:t>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</w:t>
      </w:r>
      <w:r w:rsidRPr="00C46F1D">
        <w:rPr>
          <w:rFonts w:ascii="Times New Roman" w:hAnsi="Times New Roman" w:cs="Times New Roman"/>
          <w:sz w:val="24"/>
          <w:szCs w:val="24"/>
        </w:rPr>
        <w:t xml:space="preserve"> полностью или в части.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11. Полномочия администрации района в области обеспечения социально-экономического развития района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1) исключен. - </w:t>
      </w:r>
      <w:hyperlink r:id="rId13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2) обеспечивает выполнение индикативного плана социально-экономического развития района с целью </w:t>
      </w:r>
      <w:r w:rsidRPr="00C46F1D"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Pr="00C46F1D">
        <w:rPr>
          <w:rFonts w:ascii="Times New Roman" w:hAnsi="Times New Roman" w:cs="Times New Roman"/>
          <w:sz w:val="24"/>
          <w:szCs w:val="24"/>
        </w:rPr>
        <w:t>ения уровня и качества жизни населения;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3) исключен. - </w:t>
      </w:r>
      <w:hyperlink r:id="rId14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</w:t>
      </w:r>
      <w:r w:rsidRPr="00C46F1D">
        <w:rPr>
          <w:rFonts w:ascii="Times New Roman" w:hAnsi="Times New Roman" w:cs="Times New Roman"/>
          <w:sz w:val="24"/>
          <w:szCs w:val="24"/>
        </w:rPr>
        <w:t>ской городской Думы от 17.03.2023 N 113;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заключает и исполняет муниципальные контракты по итогам провед</w:t>
      </w:r>
      <w:r w:rsidRPr="00C46F1D">
        <w:rPr>
          <w:rFonts w:ascii="Times New Roman" w:hAnsi="Times New Roman" w:cs="Times New Roman"/>
          <w:sz w:val="24"/>
          <w:szCs w:val="24"/>
        </w:rPr>
        <w:t>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5) осуществляет регистрацию трудовых договоров работников с работодателями - физическими </w:t>
      </w:r>
      <w:r w:rsidRPr="00C46F1D">
        <w:rPr>
          <w:rFonts w:ascii="Times New Roman" w:hAnsi="Times New Roman" w:cs="Times New Roman"/>
          <w:sz w:val="24"/>
          <w:szCs w:val="24"/>
        </w:rPr>
        <w:t>лицами, не являющимися индивидуальными предпринимателями;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6) исключен. - </w:t>
      </w:r>
      <w:hyperlink r:id="rId15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7) готовит предложения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</w:t>
      </w:r>
      <w:r w:rsidRPr="00C46F1D">
        <w:rPr>
          <w:rFonts w:ascii="Times New Roman" w:hAnsi="Times New Roman" w:cs="Times New Roman"/>
          <w:sz w:val="24"/>
          <w:szCs w:val="24"/>
        </w:rPr>
        <w:t>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12. Полномочия администрации района в области бюджета, финансов и учета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1) участвует в </w:t>
      </w:r>
      <w:r w:rsidRPr="00C46F1D">
        <w:rPr>
          <w:rFonts w:ascii="Times New Roman" w:hAnsi="Times New Roman" w:cs="Times New Roman"/>
          <w:sz w:val="24"/>
          <w:szCs w:val="24"/>
        </w:rPr>
        <w:t>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является главным распорядителем, главным администратором источников вн</w:t>
      </w:r>
      <w:r w:rsidRPr="00C46F1D">
        <w:rPr>
          <w:rFonts w:ascii="Times New Roman" w:hAnsi="Times New Roman" w:cs="Times New Roman"/>
          <w:sz w:val="24"/>
          <w:szCs w:val="24"/>
        </w:rPr>
        <w:t>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взаимодействует с органами государственной статистики по обмену статистическими данными;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осуществляет внутренний ф</w:t>
      </w:r>
      <w:r w:rsidRPr="00C46F1D">
        <w:rPr>
          <w:rFonts w:ascii="Times New Roman" w:hAnsi="Times New Roman" w:cs="Times New Roman"/>
          <w:sz w:val="24"/>
          <w:szCs w:val="24"/>
        </w:rPr>
        <w:t xml:space="preserve">инансовый аудит в соответствии с Бюджетным </w:t>
      </w:r>
      <w:hyperlink r:id="rId16" w:tooltip="&quot;Бюджетный кодекс Российской Федерации&quot; от 31.07.1998 N 145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осуществляет составление, утверждение и ведение бюджетной росписи;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осуществляет иные полномочия, отнесенные муниципальными правовыми акта</w:t>
      </w:r>
      <w:r w:rsidRPr="00C46F1D">
        <w:rPr>
          <w:rFonts w:ascii="Times New Roman" w:hAnsi="Times New Roman" w:cs="Times New Roman"/>
          <w:sz w:val="24"/>
          <w:szCs w:val="24"/>
        </w:rPr>
        <w:t>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13. Полномочия администрации района в области управления муниципальным имуществом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осуществляет полномочия балансодержателя детских игровых площадок, объектов спорт</w:t>
      </w:r>
      <w:r w:rsidRPr="00C46F1D">
        <w:rPr>
          <w:rFonts w:ascii="Times New Roman" w:hAnsi="Times New Roman" w:cs="Times New Roman"/>
          <w:sz w:val="24"/>
          <w:szCs w:val="24"/>
        </w:rPr>
        <w:t>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</w:t>
      </w:r>
      <w:r w:rsidRPr="00C46F1D">
        <w:rPr>
          <w:rFonts w:ascii="Times New Roman" w:hAnsi="Times New Roman" w:cs="Times New Roman"/>
          <w:sz w:val="24"/>
          <w:szCs w:val="24"/>
        </w:rPr>
        <w:t>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осуществляет контроль за использованием нежилых помещений муниципальной собственности, находящихся на террит</w:t>
      </w:r>
      <w:r w:rsidRPr="00C46F1D">
        <w:rPr>
          <w:rFonts w:ascii="Times New Roman" w:hAnsi="Times New Roman" w:cs="Times New Roman"/>
          <w:sz w:val="24"/>
          <w:szCs w:val="24"/>
        </w:rPr>
        <w:t>ории района и переданных в оперативное управление администрации района, обращается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</w:t>
      </w:r>
      <w:r w:rsidRPr="00C46F1D">
        <w:rPr>
          <w:rFonts w:ascii="Times New Roman" w:hAnsi="Times New Roman" w:cs="Times New Roman"/>
          <w:sz w:val="24"/>
          <w:szCs w:val="24"/>
        </w:rPr>
        <w:t>уществом;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14. Полномочия администрации района в области использования земли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бытового обслуживания, </w:t>
      </w:r>
      <w:r w:rsidRPr="00C46F1D">
        <w:rPr>
          <w:rFonts w:ascii="Times New Roman" w:hAnsi="Times New Roman" w:cs="Times New Roman"/>
          <w:sz w:val="24"/>
          <w:szCs w:val="24"/>
        </w:rPr>
        <w:lastRenderedPageBreak/>
        <w:t>право собственности на которые не подлежит государ</w:t>
      </w:r>
      <w:r w:rsidRPr="00C46F1D">
        <w:rPr>
          <w:rFonts w:ascii="Times New Roman" w:hAnsi="Times New Roman" w:cs="Times New Roman"/>
          <w:sz w:val="24"/>
          <w:szCs w:val="24"/>
        </w:rPr>
        <w:t>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выдает разрешение на использование земель или земельного участка, находящ</w:t>
      </w:r>
      <w:r w:rsidRPr="00C46F1D">
        <w:rPr>
          <w:rFonts w:ascii="Times New Roman" w:hAnsi="Times New Roman" w:cs="Times New Roman"/>
          <w:sz w:val="24"/>
          <w:szCs w:val="24"/>
        </w:rPr>
        <w:t xml:space="preserve">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17" w:tooltip="&quot;Земельный кодекс Российской Федерации&quot; от 25.10.2001 N 136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tooltip="&quot;Земельный кодекс Российской Федерации&quot; от 25.10.2001 N 136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&quot;Земельный кодекс Российской Федерации&quot; от 25.10.2001 N 136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tooltip="&quot;Земельный кодекс Российской Федерации&quot; от 25.10.2001 N 136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9 пункта 1 статьи 39.33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принимает решения о согласовании гражданам места размещения гаражей, яв</w:t>
      </w:r>
      <w:r w:rsidRPr="00C46F1D">
        <w:rPr>
          <w:rFonts w:ascii="Times New Roman" w:hAnsi="Times New Roman" w:cs="Times New Roman"/>
          <w:sz w:val="24"/>
          <w:szCs w:val="24"/>
        </w:rPr>
        <w:t>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обращается в суд с требованием об изъятии земельных участков, используемых с нарушением законодательства Российской Ф</w:t>
      </w:r>
      <w:r w:rsidRPr="00C46F1D">
        <w:rPr>
          <w:rFonts w:ascii="Times New Roman" w:hAnsi="Times New Roman" w:cs="Times New Roman"/>
          <w:sz w:val="24"/>
          <w:szCs w:val="24"/>
        </w:rPr>
        <w:t>едерации в границах города Барнаула, в пределах полномочий, определенных решением городской Думы;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15. Полномочия админис</w:t>
      </w:r>
      <w:r w:rsidRPr="00C46F1D">
        <w:rPr>
          <w:rFonts w:ascii="Times New Roman" w:hAnsi="Times New Roman" w:cs="Times New Roman"/>
          <w:sz w:val="24"/>
          <w:szCs w:val="24"/>
        </w:rPr>
        <w:t>трации района в области охраны окружающей среды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</w:t>
      </w:r>
      <w:r w:rsidRPr="00C46F1D">
        <w:rPr>
          <w:rFonts w:ascii="Times New Roman" w:hAnsi="Times New Roman" w:cs="Times New Roman"/>
          <w:sz w:val="24"/>
          <w:szCs w:val="24"/>
        </w:rPr>
        <w:t>ти цели;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утверждает планы мероприятий в сфере охраны окружающей среды, обе</w:t>
      </w:r>
      <w:r w:rsidRPr="00C46F1D">
        <w:rPr>
          <w:rFonts w:ascii="Times New Roman" w:hAnsi="Times New Roman" w:cs="Times New Roman"/>
          <w:sz w:val="24"/>
          <w:szCs w:val="24"/>
        </w:rPr>
        <w:t>спечивает их реализацию;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22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</w:t>
      </w:r>
      <w:r w:rsidRPr="00C46F1D">
        <w:rPr>
          <w:rFonts w:ascii="Times New Roman" w:hAnsi="Times New Roman" w:cs="Times New Roman"/>
          <w:sz w:val="24"/>
          <w:szCs w:val="24"/>
        </w:rPr>
        <w:t>2022 N 927)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4 введен </w:t>
      </w:r>
      <w:hyperlink r:id="rId23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взаимодействует в вопросах охра</w:t>
      </w:r>
      <w:r w:rsidRPr="00C46F1D">
        <w:rPr>
          <w:rFonts w:ascii="Times New Roman" w:hAnsi="Times New Roman" w:cs="Times New Roman"/>
          <w:sz w:val="24"/>
          <w:szCs w:val="24"/>
        </w:rPr>
        <w:t>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5 введен </w:t>
      </w:r>
      <w:hyperlink r:id="rId24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содействует развитию предпринимательства в области охраны окружающей среды;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(п</w:t>
      </w:r>
      <w:r w:rsidRPr="00C46F1D">
        <w:rPr>
          <w:rFonts w:ascii="Times New Roman" w:hAnsi="Times New Roman" w:cs="Times New Roman"/>
          <w:sz w:val="24"/>
          <w:szCs w:val="24"/>
        </w:rPr>
        <w:t xml:space="preserve">. 6 введен </w:t>
      </w:r>
      <w:hyperlink r:id="rId25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2F1E0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="009E24AC" w:rsidRPr="00C46F1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9E24AC" w:rsidRPr="00C46F1D">
        <w:rPr>
          <w:rFonts w:ascii="Times New Roman" w:hAnsi="Times New Roman" w:cs="Times New Roman"/>
          <w:sz w:val="24"/>
          <w:szCs w:val="24"/>
        </w:rPr>
        <w:t>) осуществляет иные полномочия, отнесенные муниципальными правовыми актами города Барнаула к компетенции админи</w:t>
      </w:r>
      <w:r w:rsidR="009E24AC" w:rsidRPr="00C46F1D">
        <w:rPr>
          <w:rFonts w:ascii="Times New Roman" w:hAnsi="Times New Roman" w:cs="Times New Roman"/>
          <w:sz w:val="24"/>
          <w:szCs w:val="24"/>
        </w:rPr>
        <w:t>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16. Полномочия администрации района в области архитектуры и строительства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осуществляет мониторинг застройки на территории района, архитектурно-художественного и техниче</w:t>
      </w:r>
      <w:r w:rsidRPr="00C46F1D">
        <w:rPr>
          <w:rFonts w:ascii="Times New Roman" w:hAnsi="Times New Roman" w:cs="Times New Roman"/>
          <w:sz w:val="24"/>
          <w:szCs w:val="24"/>
        </w:rPr>
        <w:t>ского состояния зданий, сооружений, остановочных павильонов и малых архитектурных форм;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</w:t>
      </w:r>
      <w:r w:rsidRPr="00C46F1D">
        <w:rPr>
          <w:rFonts w:ascii="Times New Roman" w:hAnsi="Times New Roman" w:cs="Times New Roman"/>
          <w:sz w:val="24"/>
          <w:szCs w:val="24"/>
        </w:rPr>
        <w:t>м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lastRenderedPageBreak/>
        <w:t>5) осуществляет выдачу разрешен</w:t>
      </w:r>
      <w:r w:rsidRPr="00C46F1D">
        <w:rPr>
          <w:rFonts w:ascii="Times New Roman" w:hAnsi="Times New Roman" w:cs="Times New Roman"/>
          <w:sz w:val="24"/>
          <w:szCs w:val="24"/>
        </w:rPr>
        <w:t xml:space="preserve">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28" w:tooltip="Федеральный закон от 30.12.2004 N 214-ФЗ (ред. от 04.08.2023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от 30.12.2004 N 214-ФЗ "Об участии в долевом строительстве многоквартирных домов и иных объектов недвижимости и о внесе</w:t>
      </w:r>
      <w:r w:rsidRPr="00C46F1D">
        <w:rPr>
          <w:rFonts w:ascii="Times New Roman" w:hAnsi="Times New Roman" w:cs="Times New Roman"/>
          <w:sz w:val="24"/>
          <w:szCs w:val="24"/>
        </w:rPr>
        <w:t>нии изменений в некоторые законодательные акты Российской Федерации", а также согласование строительства,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</w:t>
      </w:r>
      <w:r w:rsidRPr="00C46F1D">
        <w:rPr>
          <w:rFonts w:ascii="Times New Roman" w:hAnsi="Times New Roman" w:cs="Times New Roman"/>
          <w:sz w:val="24"/>
          <w:szCs w:val="24"/>
        </w:rPr>
        <w:t xml:space="preserve">тановленном Градостроительным </w:t>
      </w:r>
      <w:hyperlink r:id="rId29" w:tooltip="&quot;Градостроительный кодекс Российской Федерации&quot; от 29.12.2004 N 190-ФЗ (ред. от 04.08.2023) (с изм. и доп., вступ. в силу с 01.09.2023)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выявляет и обращается в суд с исками о сносе самовольных построек - садовых домов, индивидуальных жилых домов, домов блокированной застройки, а также строений, соор</w:t>
      </w:r>
      <w:r w:rsidRPr="00C46F1D">
        <w:rPr>
          <w:rFonts w:ascii="Times New Roman" w:hAnsi="Times New Roman" w:cs="Times New Roman"/>
          <w:sz w:val="24"/>
          <w:szCs w:val="24"/>
        </w:rPr>
        <w:t>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</w:t>
      </w:r>
      <w:r w:rsidRPr="00C46F1D">
        <w:rPr>
          <w:rFonts w:ascii="Times New Roman" w:hAnsi="Times New Roman" w:cs="Times New Roman"/>
          <w:sz w:val="24"/>
          <w:szCs w:val="24"/>
        </w:rPr>
        <w:t>ктов, либо возведенных, созданных без получения на это необходимых разрешений или с нарушением градостроительных и строительных норм и правил;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Решений Барнаульской городской Думы от 17.06.2022 </w:t>
      </w:r>
      <w:hyperlink r:id="rId31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N 927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, от 17.03.2023 </w:t>
      </w:r>
      <w:hyperlink r:id="rId32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N 113</w:t>
        </w:r>
      </w:hyperlink>
      <w:r w:rsidRPr="00C46F1D">
        <w:rPr>
          <w:rFonts w:ascii="Times New Roman" w:hAnsi="Times New Roman" w:cs="Times New Roman"/>
          <w:sz w:val="24"/>
          <w:szCs w:val="24"/>
        </w:rPr>
        <w:t>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</w:t>
      </w:r>
      <w:r w:rsidRPr="00C46F1D">
        <w:rPr>
          <w:rFonts w:ascii="Times New Roman" w:hAnsi="Times New Roman" w:cs="Times New Roman"/>
          <w:sz w:val="24"/>
          <w:szCs w:val="24"/>
        </w:rPr>
        <w:t>влечением средств материнского (семейного) капитала;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8) направляет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</w:t>
      </w:r>
      <w:r w:rsidRPr="00C46F1D">
        <w:rPr>
          <w:rFonts w:ascii="Times New Roman" w:hAnsi="Times New Roman" w:cs="Times New Roman"/>
          <w:sz w:val="24"/>
          <w:szCs w:val="24"/>
        </w:rPr>
        <w:t>идуального жилищного строительства или садовый дом в случаях и порядке, установленных законодательством;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10) осуществляет иные полномочия</w:t>
      </w:r>
      <w:r w:rsidRPr="00C46F1D">
        <w:rPr>
          <w:rFonts w:ascii="Times New Roman" w:hAnsi="Times New Roman" w:cs="Times New Roman"/>
          <w:sz w:val="24"/>
          <w:szCs w:val="24"/>
        </w:rPr>
        <w:t>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17. Полномочия администрации района в области благоустройства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1) организует благоустройство территории района в соответствии с </w:t>
      </w:r>
      <w:hyperlink r:id="rId33" w:tooltip="Решение Барнаульской городской Думы от 19.03.2021 N 645 (ред. от 02.06.2023) &quot;Об утверждении Правил благоустройства территории городского округа - города Барнаула Алтайского края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городского округа - города Барнаула Алтайского края (далее - Правила благоустройства города Барнаул</w:t>
      </w:r>
      <w:r w:rsidRPr="00C46F1D">
        <w:rPr>
          <w:rFonts w:ascii="Times New Roman" w:hAnsi="Times New Roman" w:cs="Times New Roman"/>
          <w:sz w:val="24"/>
          <w:szCs w:val="24"/>
        </w:rPr>
        <w:t>а);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2) осуществляет муниципальный контроль в сфере благоустройства, предметом которого является соблюдение </w:t>
      </w:r>
      <w:hyperlink r:id="rId34" w:tooltip="Решение Барнаульской городской Думы от 19.03.2021 N 645 (ред. от 02.06.2023) &quot;Об утверждении Правил благоустройства территории городского округа - города Барнаула Алтайского края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благоустройства город</w:t>
      </w:r>
      <w:r w:rsidRPr="00C46F1D">
        <w:rPr>
          <w:rFonts w:ascii="Times New Roman" w:hAnsi="Times New Roman" w:cs="Times New Roman"/>
          <w:sz w:val="24"/>
          <w:szCs w:val="24"/>
        </w:rPr>
        <w:t>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выдает разрешение (ордер) на проведение земляных работ;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выявля</w:t>
      </w:r>
      <w:r w:rsidRPr="00C46F1D">
        <w:rPr>
          <w:rFonts w:ascii="Times New Roman" w:hAnsi="Times New Roman" w:cs="Times New Roman"/>
          <w:sz w:val="24"/>
          <w:szCs w:val="24"/>
        </w:rPr>
        <w:t>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</w:t>
      </w:r>
      <w:r w:rsidRPr="00C46F1D">
        <w:rPr>
          <w:rFonts w:ascii="Times New Roman" w:hAnsi="Times New Roman" w:cs="Times New Roman"/>
          <w:sz w:val="24"/>
          <w:szCs w:val="24"/>
        </w:rPr>
        <w:t>чена, в комитет по дорожному хозяйству, благоустройству, транспорту и связи города Барнаула в порядке, определенном постановлением администрации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организует праздничное оформление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7)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18. Полномочия администрации района в области жилищно-коммунального хозяйства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осуществляет кон</w:t>
      </w:r>
      <w:r w:rsidRPr="00C46F1D">
        <w:rPr>
          <w:rFonts w:ascii="Times New Roman" w:hAnsi="Times New Roman" w:cs="Times New Roman"/>
          <w:sz w:val="24"/>
          <w:szCs w:val="24"/>
        </w:rPr>
        <w:t>троль за использованием и сохранностью муниципального жилищного фонда, расположенного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2) участвует в пределах полномочий, установленных муниципальными правовыми актами города Барнаула, в </w:t>
      </w:r>
      <w:r w:rsidRPr="00C46F1D">
        <w:rPr>
          <w:rFonts w:ascii="Times New Roman" w:hAnsi="Times New Roman" w:cs="Times New Roman"/>
          <w:sz w:val="24"/>
          <w:szCs w:val="24"/>
        </w:rPr>
        <w:lastRenderedPageBreak/>
        <w:t>переселении граждан из жилых помещений, признан</w:t>
      </w:r>
      <w:r w:rsidRPr="00C46F1D">
        <w:rPr>
          <w:rFonts w:ascii="Times New Roman" w:hAnsi="Times New Roman" w:cs="Times New Roman"/>
          <w:sz w:val="24"/>
          <w:szCs w:val="24"/>
        </w:rPr>
        <w:t>ных непригодными для проживания, многоквартирных домов - аварийными и подлежащими сносу или реконструкции, в том числе: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организует мониторинг технического состояния многоквартирных домов, признанных аварийными и подлежащими сносу или реконструкции, для оце</w:t>
      </w:r>
      <w:r w:rsidRPr="00C46F1D">
        <w:rPr>
          <w:rFonts w:ascii="Times New Roman" w:hAnsi="Times New Roman" w:cs="Times New Roman"/>
          <w:sz w:val="24"/>
          <w:szCs w:val="24"/>
        </w:rPr>
        <w:t>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</w:t>
      </w:r>
      <w:r w:rsidRPr="00C46F1D">
        <w:rPr>
          <w:rFonts w:ascii="Times New Roman" w:hAnsi="Times New Roman" w:cs="Times New Roman"/>
          <w:sz w:val="24"/>
          <w:szCs w:val="24"/>
        </w:rPr>
        <w:t>жащим реконструкции - до начала работ по реконструкции;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</w:t>
      </w:r>
      <w:r w:rsidRPr="00C46F1D">
        <w:rPr>
          <w:rFonts w:ascii="Times New Roman" w:hAnsi="Times New Roman" w:cs="Times New Roman"/>
          <w:sz w:val="24"/>
          <w:szCs w:val="24"/>
        </w:rPr>
        <w:t xml:space="preserve"> с территории, на которой существует угроза возникновения чрезвычайной ситуации, или из зоны чрезвычайной ситуации;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принимает иные меры по предупреждению и ликвидации чрезвычайных ситуаций в связи с признанием многоквартирного дома аварийным и подлежащим с</w:t>
      </w:r>
      <w:r w:rsidRPr="00C46F1D">
        <w:rPr>
          <w:rFonts w:ascii="Times New Roman" w:hAnsi="Times New Roman" w:cs="Times New Roman"/>
          <w:sz w:val="24"/>
          <w:szCs w:val="24"/>
        </w:rPr>
        <w:t>носу или реконструкции;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5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</w:t>
      </w:r>
      <w:r w:rsidRPr="00C46F1D">
        <w:rPr>
          <w:rFonts w:ascii="Times New Roman" w:hAnsi="Times New Roman" w:cs="Times New Roman"/>
          <w:sz w:val="24"/>
          <w:szCs w:val="24"/>
        </w:rPr>
        <w:t>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согласовывает переустройство и (или) перепланировку поме</w:t>
      </w:r>
      <w:r w:rsidRPr="00C46F1D">
        <w:rPr>
          <w:rFonts w:ascii="Times New Roman" w:hAnsi="Times New Roman" w:cs="Times New Roman"/>
          <w:sz w:val="24"/>
          <w:szCs w:val="24"/>
        </w:rPr>
        <w:t>щений в многоквартирном доме;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предоставляет информацию о порядке предоставления жилищно-коммунальных услуг населению;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представляет интересы собственника муниципальных жилых помещений - города Барнаула по вопросам управления многоквартирным домом и со</w:t>
      </w:r>
      <w:r w:rsidRPr="00C46F1D">
        <w:rPr>
          <w:rFonts w:ascii="Times New Roman" w:hAnsi="Times New Roman" w:cs="Times New Roman"/>
          <w:sz w:val="24"/>
          <w:szCs w:val="24"/>
        </w:rPr>
        <w:t>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</w:t>
      </w:r>
      <w:r w:rsidRPr="00C46F1D">
        <w:rPr>
          <w:rFonts w:ascii="Times New Roman" w:hAnsi="Times New Roman" w:cs="Times New Roman"/>
          <w:sz w:val="24"/>
          <w:szCs w:val="24"/>
        </w:rPr>
        <w:t>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порядке, установленном постановлением администрации города;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36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7) участвует в организации проведения </w:t>
      </w:r>
      <w:r w:rsidRPr="00C46F1D">
        <w:rPr>
          <w:rFonts w:ascii="Times New Roman" w:hAnsi="Times New Roman" w:cs="Times New Roman"/>
          <w:sz w:val="24"/>
          <w:szCs w:val="24"/>
        </w:rPr>
        <w:t>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8) содействует в информировании населения о планируемых мероприятиях по ремонту, реконструкции объектов жилищно-коммуна</w:t>
      </w:r>
      <w:r w:rsidRPr="00C46F1D">
        <w:rPr>
          <w:rFonts w:ascii="Times New Roman" w:hAnsi="Times New Roman" w:cs="Times New Roman"/>
          <w:sz w:val="24"/>
          <w:szCs w:val="24"/>
        </w:rPr>
        <w:t>льного хозяйства;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9) участвует в подготовке жилищного фонда и социальных объектов к отопительному сезону;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10) осуществляет взаимодействие с организациями, осуществляющими управление многоквартирными домами, и жителями, выбравшими непосредственный способ уп</w:t>
      </w:r>
      <w:r w:rsidRPr="00C46F1D">
        <w:rPr>
          <w:rFonts w:ascii="Times New Roman" w:hAnsi="Times New Roman" w:cs="Times New Roman"/>
          <w:sz w:val="24"/>
          <w:szCs w:val="24"/>
        </w:rPr>
        <w:t>равления многоквартирными домами;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11) информирует жителей и содействует их участию в мероприятиях, реализуемых в рамках национальных и региональных проектов, муниципальных программ;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12) осуществляет предупреждение собственников помещений о необходимости ус</w:t>
      </w:r>
      <w:r w:rsidRPr="00C46F1D">
        <w:rPr>
          <w:rFonts w:ascii="Times New Roman" w:hAnsi="Times New Roman" w:cs="Times New Roman"/>
          <w:sz w:val="24"/>
          <w:szCs w:val="24"/>
        </w:rPr>
        <w:t>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разр</w:t>
      </w:r>
      <w:r w:rsidRPr="00C46F1D">
        <w:rPr>
          <w:rFonts w:ascii="Times New Roman" w:hAnsi="Times New Roman" w:cs="Times New Roman"/>
          <w:sz w:val="24"/>
          <w:szCs w:val="24"/>
        </w:rPr>
        <w:t>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</w:t>
      </w:r>
      <w:r w:rsidRPr="00C46F1D">
        <w:rPr>
          <w:rFonts w:ascii="Times New Roman" w:hAnsi="Times New Roman" w:cs="Times New Roman"/>
          <w:sz w:val="24"/>
          <w:szCs w:val="24"/>
        </w:rPr>
        <w:t>монт;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37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</w:t>
      </w:r>
      <w:r w:rsidRPr="00C46F1D">
        <w:rPr>
          <w:rFonts w:ascii="Times New Roman" w:hAnsi="Times New Roman" w:cs="Times New Roman"/>
          <w:sz w:val="24"/>
          <w:szCs w:val="24"/>
        </w:rPr>
        <w:t xml:space="preserve">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</w:t>
      </w:r>
      <w:r w:rsidRPr="00C46F1D">
        <w:rPr>
          <w:rFonts w:ascii="Times New Roman" w:hAnsi="Times New Roman" w:cs="Times New Roman"/>
          <w:sz w:val="24"/>
          <w:szCs w:val="24"/>
        </w:rPr>
        <w:t xml:space="preserve">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 помещения в случае, если наниматели </w:t>
      </w:r>
      <w:r w:rsidRPr="00C46F1D">
        <w:rPr>
          <w:rFonts w:ascii="Times New Roman" w:hAnsi="Times New Roman" w:cs="Times New Roman"/>
          <w:sz w:val="24"/>
          <w:szCs w:val="24"/>
        </w:rPr>
        <w:t>жилых помещений и (или) проживающие совместно с ним члены его семьи после предупреждения не устранят эти нарушения;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12.1 введен </w:t>
      </w:r>
      <w:hyperlink r:id="rId38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13) координирует на территории района работу по накоплению (в том числе раздельному накоплению), сбору, транспортированию твердых коммунальных отходов;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14) реализует установленные муниципальными правовыми актами города Барнаула полномочия в отношении </w:t>
      </w:r>
      <w:r w:rsidRPr="00C46F1D">
        <w:rPr>
          <w:rFonts w:ascii="Times New Roman" w:hAnsi="Times New Roman" w:cs="Times New Roman"/>
          <w:sz w:val="24"/>
          <w:szCs w:val="24"/>
        </w:rPr>
        <w:lastRenderedPageBreak/>
        <w:t xml:space="preserve">мест </w:t>
      </w:r>
      <w:r w:rsidRPr="00C46F1D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19. Полномочия администрации района в области дорожного хозяйства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вносит предложения по организации до</w:t>
      </w:r>
      <w:r w:rsidRPr="00C46F1D">
        <w:rPr>
          <w:rFonts w:ascii="Times New Roman" w:hAnsi="Times New Roman" w:cs="Times New Roman"/>
          <w:sz w:val="24"/>
          <w:szCs w:val="24"/>
        </w:rPr>
        <w:t>рожного движения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</w:t>
      </w:r>
      <w:r w:rsidRPr="00C46F1D">
        <w:rPr>
          <w:rFonts w:ascii="Times New Roman" w:hAnsi="Times New Roman" w:cs="Times New Roman"/>
          <w:sz w:val="24"/>
          <w:szCs w:val="24"/>
        </w:rPr>
        <w:t>равовыми актами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20. Полномочия администрации района в области рекламы и информационных конструкций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1) участвует в пределах полномочий, установленных муниципальными правовыми 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</w:t>
      </w:r>
      <w:r w:rsidRPr="00C46F1D">
        <w:rPr>
          <w:rFonts w:ascii="Times New Roman" w:hAnsi="Times New Roman" w:cs="Times New Roman"/>
          <w:sz w:val="24"/>
          <w:szCs w:val="24"/>
        </w:rPr>
        <w:t>конструкций;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согласовывает комплексные проекты рекламного оформления зданий;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согласовывает проекты размещения информационных конструкций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</w:t>
      </w:r>
      <w:r w:rsidRPr="00C46F1D">
        <w:rPr>
          <w:rFonts w:ascii="Times New Roman" w:hAnsi="Times New Roman" w:cs="Times New Roman"/>
          <w:sz w:val="24"/>
          <w:szCs w:val="24"/>
        </w:rPr>
        <w:t xml:space="preserve">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21. Полномочия администрации района по вопросам развития малого и среднего предпринимательства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реализует меры, направленные на создание благоприятных условий для осуществления предприни</w:t>
      </w:r>
      <w:r w:rsidRPr="00C46F1D">
        <w:rPr>
          <w:rFonts w:ascii="Times New Roman" w:hAnsi="Times New Roman" w:cs="Times New Roman"/>
          <w:sz w:val="24"/>
          <w:szCs w:val="24"/>
        </w:rPr>
        <w:t>мательской деятельности на территории района, в том числе: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вносит предложения в администрацию города Барнаула по формам оказания поддержки субъектов малого и среднего предпринимательства;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осуществляет информационно-консультационную работу с субъектами малого и среднего предпринимательства об участии в выставочно-ярмарочных мероприятиях, конкурсах, конференциях, круглых столах, тренингах, семинарах по вопросам предпринимательской деятельност</w:t>
      </w:r>
      <w:r w:rsidRPr="00C46F1D">
        <w:rPr>
          <w:rFonts w:ascii="Times New Roman" w:hAnsi="Times New Roman" w:cs="Times New Roman"/>
          <w:sz w:val="24"/>
          <w:szCs w:val="24"/>
        </w:rPr>
        <w:t>и, организуемых органами местного самоуправления и органами государственной власти;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0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в рамках своей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</w:t>
      </w:r>
      <w:r w:rsidRPr="00C46F1D">
        <w:rPr>
          <w:rFonts w:ascii="Times New Roman" w:hAnsi="Times New Roman" w:cs="Times New Roman"/>
          <w:sz w:val="24"/>
          <w:szCs w:val="24"/>
        </w:rPr>
        <w:t>, а также некоммерческим организациям, выражающим интересы субъектов малого и среднего предпринимательства;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22. Полномочия адм</w:t>
      </w:r>
      <w:r w:rsidRPr="00C46F1D">
        <w:rPr>
          <w:rFonts w:ascii="Times New Roman" w:hAnsi="Times New Roman" w:cs="Times New Roman"/>
          <w:sz w:val="24"/>
          <w:szCs w:val="24"/>
        </w:rPr>
        <w:t>инистрации района в области общественного питания, торговли и бытового обслуживания населения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lastRenderedPageBreak/>
        <w:t>1) содействует созданию условий обеспечения жителей района услугами общественного питания, торговли и бытового обслуживания, создает услови</w:t>
      </w:r>
      <w:r w:rsidRPr="00C46F1D">
        <w:rPr>
          <w:rFonts w:ascii="Times New Roman" w:hAnsi="Times New Roman" w:cs="Times New Roman"/>
          <w:sz w:val="24"/>
          <w:szCs w:val="24"/>
        </w:rPr>
        <w:t>я для расширения рынка сельскохозяйственной продукции, сырья и продовольствия, в том числе: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организует и проводит специализированные продовольственные ярмарки выходного дня;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решает в соответствии с муниципальными правовыми актами города Барнаула вопросы, связанн</w:t>
      </w:r>
      <w:r w:rsidRPr="00C46F1D">
        <w:rPr>
          <w:rFonts w:ascii="Times New Roman" w:hAnsi="Times New Roman" w:cs="Times New Roman"/>
          <w:sz w:val="24"/>
          <w:szCs w:val="24"/>
        </w:rPr>
        <w:t>ые с размещением нестационарных торговых объектов и нестационарных объектов оказания услуг, в том числе общественного питания и бытового обслуживания;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2) - 3) исключены. - </w:t>
      </w:r>
      <w:hyperlink r:id="rId43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</w:t>
      </w:r>
      <w:r w:rsidRPr="00C46F1D">
        <w:rPr>
          <w:rFonts w:ascii="Times New Roman" w:hAnsi="Times New Roman" w:cs="Times New Roman"/>
          <w:sz w:val="24"/>
          <w:szCs w:val="24"/>
        </w:rPr>
        <w:t>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23. Полномочия администрации района в области культуры, молодежной политики, физической культуры и спорта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участвует в организации досуга и обеспечения жителей городского округа услугами органи</w:t>
      </w:r>
      <w:r w:rsidRPr="00C46F1D">
        <w:rPr>
          <w:rFonts w:ascii="Times New Roman" w:hAnsi="Times New Roman" w:cs="Times New Roman"/>
          <w:sz w:val="24"/>
          <w:szCs w:val="24"/>
        </w:rPr>
        <w:t>заций культуры;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осуществляет взаимодействие с организациями культуры, физической культуры и спорта;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(п. 3 в ред.</w:t>
      </w:r>
      <w:r w:rsidRPr="00C46F1D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4) оказывает </w:t>
      </w:r>
      <w:r w:rsidRPr="00C46F1D">
        <w:rPr>
          <w:rFonts w:ascii="Times New Roman" w:hAnsi="Times New Roman" w:cs="Times New Roman"/>
          <w:sz w:val="24"/>
          <w:szCs w:val="24"/>
        </w:rPr>
        <w:t>в пределах своих полномочий консультационную и методическую помощь организациям физической культуры и массового спорта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7) создает условия для массового отдыха жителей района и организует обустройство мест массового отдыха населения в предела</w:t>
      </w:r>
      <w:r w:rsidRPr="00C46F1D">
        <w:rPr>
          <w:rFonts w:ascii="Times New Roman" w:hAnsi="Times New Roman" w:cs="Times New Roman"/>
          <w:sz w:val="24"/>
          <w:szCs w:val="24"/>
        </w:rPr>
        <w:t>х средств, предусмотренных в бюджете города на эти цели;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</w:t>
      </w:r>
      <w:r w:rsidRPr="00C46F1D">
        <w:rPr>
          <w:rFonts w:ascii="Times New Roman" w:hAnsi="Times New Roman" w:cs="Times New Roman"/>
          <w:sz w:val="24"/>
          <w:szCs w:val="24"/>
        </w:rPr>
        <w:t>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8 введен </w:t>
      </w:r>
      <w:hyperlink r:id="rId45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2F1E0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="009E24AC" w:rsidRPr="00C46F1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9E24AC" w:rsidRPr="00C46F1D">
        <w:rPr>
          <w:rFonts w:ascii="Times New Roman" w:hAnsi="Times New Roman" w:cs="Times New Roman"/>
          <w:sz w:val="24"/>
          <w:szCs w:val="24"/>
        </w:rPr>
        <w:t>) осуществляет иные полномочия, отнесенные муниципальными правовыми актами города Барнаула к компетенции администрации район</w:t>
      </w:r>
      <w:r w:rsidR="009E24AC" w:rsidRPr="00C46F1D">
        <w:rPr>
          <w:rFonts w:ascii="Times New Roman" w:hAnsi="Times New Roman" w:cs="Times New Roman"/>
          <w:sz w:val="24"/>
          <w:szCs w:val="24"/>
        </w:rPr>
        <w:t>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24. Полномочия администрации района в области обеспечения правопорядка, охраны прав и свобод граждан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1) принимает меры по обеспечению на территории района соблюдения законов и других нормативных правовых актов по охране пр</w:t>
      </w:r>
      <w:r w:rsidRPr="00C46F1D">
        <w:rPr>
          <w:rFonts w:ascii="Times New Roman" w:hAnsi="Times New Roman" w:cs="Times New Roman"/>
          <w:sz w:val="24"/>
          <w:szCs w:val="24"/>
        </w:rPr>
        <w:t>ав и свобод граждан;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2) обращается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интересов органов местного самоуправления с тре</w:t>
      </w:r>
      <w:r w:rsidRPr="00C46F1D">
        <w:rPr>
          <w:rFonts w:ascii="Times New Roman" w:hAnsi="Times New Roman" w:cs="Times New Roman"/>
          <w:sz w:val="24"/>
          <w:szCs w:val="24"/>
        </w:rPr>
        <w:t>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</w:t>
      </w:r>
      <w:r w:rsidRPr="00C46F1D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служащего, а также с требованиями о признании не действующими полностью или в части нормативных правовых актов;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3) принимает предусмотренные законодательством меры, связанные с подготовкой и проведением общероссийского голосования, изби</w:t>
      </w:r>
      <w:r w:rsidRPr="00C46F1D">
        <w:rPr>
          <w:rFonts w:ascii="Times New Roman" w:hAnsi="Times New Roman" w:cs="Times New Roman"/>
          <w:sz w:val="24"/>
          <w:szCs w:val="24"/>
        </w:rPr>
        <w:t xml:space="preserve">рательных кампаний, Всероссийской переписи населения, референдумов, </w:t>
      </w:r>
      <w:r w:rsidRPr="00C46F1D">
        <w:rPr>
          <w:rFonts w:ascii="Times New Roman" w:hAnsi="Times New Roman" w:cs="Times New Roman"/>
          <w:sz w:val="24"/>
          <w:szCs w:val="24"/>
        </w:rPr>
        <w:lastRenderedPageBreak/>
        <w:t>организацией спортивных, зрелищных и других массовых мероприятий на территории района;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4) оказывает консультационную и методическую поддержку гражданам и их объединениям, участвующим в охр</w:t>
      </w:r>
      <w:r w:rsidRPr="00C46F1D">
        <w:rPr>
          <w:rFonts w:ascii="Times New Roman" w:hAnsi="Times New Roman" w:cs="Times New Roman"/>
          <w:sz w:val="24"/>
          <w:szCs w:val="24"/>
        </w:rPr>
        <w:t>ане общественного порядка, осуществляет взаимодействие с народными дружинами;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5) организует работу административной комиссии при администрации города Барнаула по Индустриальному району города Барнаула, комиссии по делам несовершеннолетних и защите их прав;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6)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7) осуществляет реализацию переданных государственных полно</w:t>
      </w:r>
      <w:r w:rsidRPr="00C46F1D">
        <w:rPr>
          <w:rFonts w:ascii="Times New Roman" w:hAnsi="Times New Roman" w:cs="Times New Roman"/>
          <w:sz w:val="24"/>
          <w:szCs w:val="24"/>
        </w:rPr>
        <w:t>мочий по опеке и попечительству в пределах, установленных нормативными правовыми актами;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9) участвует в профилактике терроризма </w:t>
      </w:r>
      <w:r w:rsidRPr="00C46F1D">
        <w:rPr>
          <w:rFonts w:ascii="Times New Roman" w:hAnsi="Times New Roman" w:cs="Times New Roman"/>
          <w:sz w:val="24"/>
          <w:szCs w:val="24"/>
        </w:rPr>
        <w:t>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</w:t>
      </w:r>
      <w:r w:rsidRPr="00C46F1D">
        <w:rPr>
          <w:rFonts w:ascii="Times New Roman" w:hAnsi="Times New Roman" w:cs="Times New Roman"/>
          <w:sz w:val="24"/>
          <w:szCs w:val="24"/>
        </w:rPr>
        <w:t>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10) участвует в работе по укреплению межнационального</w:t>
      </w:r>
      <w:r w:rsidRPr="00C46F1D">
        <w:rPr>
          <w:rFonts w:ascii="Times New Roman" w:hAnsi="Times New Roman" w:cs="Times New Roman"/>
          <w:sz w:val="24"/>
          <w:szCs w:val="24"/>
        </w:rPr>
        <w:t xml:space="preserve">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</w:t>
      </w:r>
      <w:r w:rsidRPr="00C46F1D">
        <w:rPr>
          <w:rFonts w:ascii="Times New Roman" w:hAnsi="Times New Roman" w:cs="Times New Roman"/>
          <w:sz w:val="24"/>
          <w:szCs w:val="24"/>
        </w:rPr>
        <w:t>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 межконфесс</w:t>
      </w:r>
      <w:r w:rsidRPr="00C46F1D">
        <w:rPr>
          <w:rFonts w:ascii="Times New Roman" w:hAnsi="Times New Roman" w:cs="Times New Roman"/>
          <w:sz w:val="24"/>
          <w:szCs w:val="24"/>
        </w:rPr>
        <w:t xml:space="preserve">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</w:t>
      </w:r>
      <w:r w:rsidRPr="00C46F1D">
        <w:rPr>
          <w:rFonts w:ascii="Times New Roman" w:hAnsi="Times New Roman" w:cs="Times New Roman"/>
          <w:sz w:val="24"/>
          <w:szCs w:val="24"/>
        </w:rPr>
        <w:t>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11) организует и осуществляет предусмотренные действующим законодательством и муниципальными правовыми актами города Бар</w:t>
      </w:r>
      <w:r w:rsidRPr="00C46F1D">
        <w:rPr>
          <w:rFonts w:ascii="Times New Roman" w:hAnsi="Times New Roman" w:cs="Times New Roman"/>
          <w:sz w:val="24"/>
          <w:szCs w:val="24"/>
        </w:rPr>
        <w:t>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12) участвует в формировании списков кандидатов в присяжные заседа</w:t>
      </w:r>
      <w:r w:rsidRPr="00C46F1D">
        <w:rPr>
          <w:rFonts w:ascii="Times New Roman" w:hAnsi="Times New Roman" w:cs="Times New Roman"/>
          <w:sz w:val="24"/>
          <w:szCs w:val="24"/>
        </w:rPr>
        <w:t>тели судов общей юрисдикции;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</w:t>
      </w:r>
      <w:r w:rsidRPr="00C46F1D">
        <w:rPr>
          <w:rFonts w:ascii="Times New Roman" w:hAnsi="Times New Roman" w:cs="Times New Roman"/>
          <w:sz w:val="24"/>
          <w:szCs w:val="24"/>
        </w:rPr>
        <w:t>т, назначенных осужденному, не имеющему основного места работы, в районе места жительства осужденного;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14)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15) ведет учет гр</w:t>
      </w:r>
      <w:r w:rsidRPr="00C46F1D">
        <w:rPr>
          <w:rFonts w:ascii="Times New Roman" w:hAnsi="Times New Roman" w:cs="Times New Roman"/>
          <w:sz w:val="24"/>
          <w:szCs w:val="24"/>
        </w:rPr>
        <w:t>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16) содействует развитию территориального общественного самоуправления в пределах полномочий, установленных решением городской Думы;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(п. 16 введен </w:t>
      </w:r>
      <w:hyperlink r:id="rId47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2F1E0A" w:rsidRPr="00C46F1D" w:rsidRDefault="002F1E0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="009E24AC" w:rsidRPr="00C46F1D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9E24AC" w:rsidRPr="00C46F1D">
        <w:rPr>
          <w:rFonts w:ascii="Times New Roman" w:hAnsi="Times New Roman" w:cs="Times New Roman"/>
          <w:sz w:val="24"/>
          <w:szCs w:val="24"/>
        </w:rPr>
        <w:t xml:space="preserve">) Осуществляет полномочия, отнесенные к компетенции органов местного самоуправления в соответствии с Федеральным </w:t>
      </w:r>
      <w:hyperlink r:id="rId49" w:tooltip="Федеральный закон от 29.07.2017 N 217-ФЗ (ред. от 14.04.2023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 w:rsidR="009E24AC" w:rsidRPr="00C46F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E24AC" w:rsidRPr="00C46F1D">
        <w:rPr>
          <w:rFonts w:ascii="Times New Roman" w:hAnsi="Times New Roman" w:cs="Times New Roman"/>
          <w:sz w:val="24"/>
          <w:szCs w:val="24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садоводств, на</w:t>
      </w:r>
      <w:r w:rsidR="009E24AC" w:rsidRPr="00C46F1D">
        <w:rPr>
          <w:rFonts w:ascii="Times New Roman" w:hAnsi="Times New Roman" w:cs="Times New Roman"/>
          <w:sz w:val="24"/>
          <w:szCs w:val="24"/>
        </w:rPr>
        <w:t>ходящихся в границах населенных пунктов, расположенных на территории, подведомственной сельской (поселковой) администрации;</w:t>
      </w:r>
    </w:p>
    <w:p w:rsidR="002F1E0A" w:rsidRPr="00C46F1D" w:rsidRDefault="009E24A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 xml:space="preserve">(пункт введен </w:t>
      </w:r>
      <w:hyperlink r:id="rId50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46F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46F1D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2F1E0A" w:rsidRPr="00C46F1D" w:rsidRDefault="002F1E0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="009E24AC" w:rsidRPr="00C46F1D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9E24AC" w:rsidRPr="00C46F1D">
        <w:rPr>
          <w:rFonts w:ascii="Times New Roman" w:hAnsi="Times New Roman" w:cs="Times New Roman"/>
          <w:sz w:val="24"/>
          <w:szCs w:val="24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Статья 25. Экономическая основа местного самоуправления в районе</w:t>
      </w:r>
    </w:p>
    <w:p w:rsidR="002F1E0A" w:rsidRPr="00C46F1D" w:rsidRDefault="002F1E0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F1E0A" w:rsidRPr="00C46F1D" w:rsidRDefault="009E24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lastRenderedPageBreak/>
        <w:t>1. Экономическую основу местного</w:t>
      </w:r>
      <w:r w:rsidRPr="00C46F1D">
        <w:rPr>
          <w:rFonts w:ascii="Times New Roman" w:hAnsi="Times New Roman" w:cs="Times New Roman"/>
          <w:sz w:val="24"/>
          <w:szCs w:val="24"/>
        </w:rPr>
        <w:t xml:space="preserve"> самоуправления в районе составляют находящиеся в муниципальной собственности имущество, средства бюджета города, а также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2F1E0A" w:rsidRPr="00C46F1D" w:rsidRDefault="009E24A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1D">
        <w:rPr>
          <w:rFonts w:ascii="Times New Roman" w:hAnsi="Times New Roman" w:cs="Times New Roman"/>
          <w:sz w:val="24"/>
          <w:szCs w:val="24"/>
        </w:rPr>
        <w:t>2. Им</w:t>
      </w:r>
      <w:r w:rsidRPr="00C46F1D">
        <w:rPr>
          <w:rFonts w:ascii="Times New Roman" w:hAnsi="Times New Roman" w:cs="Times New Roman"/>
          <w:sz w:val="24"/>
          <w:szCs w:val="24"/>
        </w:rPr>
        <w:t>ущество, являющееся муниципальной собственностью, предназначенное для обеспечения деятельности администрации района, закрепляется за ней на праве оперативного управления.</w:t>
      </w:r>
    </w:p>
    <w:p w:rsidR="002F1E0A" w:rsidRDefault="002F1E0A">
      <w:pPr>
        <w:pStyle w:val="ConsPlusNormal0"/>
        <w:jc w:val="both"/>
      </w:pPr>
    </w:p>
    <w:p w:rsidR="002F1E0A" w:rsidRDefault="002F1E0A">
      <w:pPr>
        <w:pStyle w:val="ConsPlusNormal0"/>
        <w:jc w:val="both"/>
      </w:pPr>
    </w:p>
    <w:p w:rsidR="002F1E0A" w:rsidRDefault="002F1E0A">
      <w:pPr>
        <w:pStyle w:val="ConsPlusNormal0"/>
        <w:jc w:val="both"/>
      </w:pPr>
    </w:p>
    <w:sectPr w:rsidR="002F1E0A" w:rsidSect="00C46F1D">
      <w:footerReference w:type="default" r:id="rId52"/>
      <w:pgSz w:w="11906" w:h="16838"/>
      <w:pgMar w:top="284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AC" w:rsidRDefault="009E24AC" w:rsidP="002F1E0A">
      <w:r>
        <w:separator/>
      </w:r>
    </w:p>
  </w:endnote>
  <w:endnote w:type="continuationSeparator" w:id="0">
    <w:p w:rsidR="009E24AC" w:rsidRDefault="009E24AC" w:rsidP="002F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0A" w:rsidRDefault="009E24A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AC" w:rsidRDefault="009E24AC" w:rsidP="002F1E0A">
      <w:r>
        <w:separator/>
      </w:r>
    </w:p>
  </w:footnote>
  <w:footnote w:type="continuationSeparator" w:id="0">
    <w:p w:rsidR="009E24AC" w:rsidRDefault="009E24AC" w:rsidP="002F1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E0A"/>
    <w:rsid w:val="002F1E0A"/>
    <w:rsid w:val="009E24AC"/>
    <w:rsid w:val="00C4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E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F1E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F1E0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F1E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F1E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F1E0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F1E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1E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F1E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F1E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F1E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F1E0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F1E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F1E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F1E0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F1E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F1E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F1E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46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6F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F1D"/>
  </w:style>
  <w:style w:type="paragraph" w:styleId="a7">
    <w:name w:val="footer"/>
    <w:basedOn w:val="a"/>
    <w:link w:val="a8"/>
    <w:uiPriority w:val="99"/>
    <w:semiHidden/>
    <w:unhideWhenUsed/>
    <w:rsid w:val="00C46F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F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AA422C2DAD46DF5C4517931E96D2A176F187FB6B874FE4049749C44313C174B77F58AB60108760641ADA9E0C03C41CC4621831A7B69B5A362F65D51MDI" TargetMode="External"/><Relationship Id="rId18" Type="http://schemas.openxmlformats.org/officeDocument/2006/relationships/hyperlink" Target="consultantplus://offline/ref=C29AA422C2DAD46DF5C44F742785332615604476B5BF7CA8151A72CB1B613A420B37F3DFF246017C5210E9FCEACA6B0E881A3280196756MAI" TargetMode="External"/><Relationship Id="rId26" Type="http://schemas.openxmlformats.org/officeDocument/2006/relationships/hyperlink" Target="consultantplus://offline/ref=C29AA422C2DAD46DF5C4517931E96D2A176F187FB6B971F84946749C44313C174B77F58AB60108760641ADA9EFC03C41CC4621831A7B69B5A362F65D51MDI" TargetMode="External"/><Relationship Id="rId39" Type="http://schemas.openxmlformats.org/officeDocument/2006/relationships/hyperlink" Target="consultantplus://offline/ref=C29AA422C2DAD46DF5C4517931E96D2A176F187FB6B874FE4049749C44313C174B77F58AB60108760641ADABE7C03C41CC4621831A7B69B5A362F65D51M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AA422C2DAD46DF5C4517931E96D2A176F187FB6B971F84946749C44313C174B77F58AB60108760641ADA9E0C03C41CC4621831A7B69B5A362F65D51MDI" TargetMode="External"/><Relationship Id="rId34" Type="http://schemas.openxmlformats.org/officeDocument/2006/relationships/hyperlink" Target="consultantplus://offline/ref=C29AA422C2DAD46DF5C4517931E96D2A176F187FB6B872FF4047749C44313C174B77F58AB60108760641ADA8E1C03C41CC4621831A7B69B5A362F65D51MDI" TargetMode="External"/><Relationship Id="rId42" Type="http://schemas.openxmlformats.org/officeDocument/2006/relationships/hyperlink" Target="consultantplus://offline/ref=C29AA422C2DAD46DF5C4517931E96D2A176F187FB6B874FE4049749C44313C174B77F58AB60108760641ADABE2C03C41CC4621831A7B69B5A362F65D51MDI" TargetMode="External"/><Relationship Id="rId47" Type="http://schemas.openxmlformats.org/officeDocument/2006/relationships/hyperlink" Target="consultantplus://offline/ref=C29AA422C2DAD46DF5C4517931E96D2A176F187FB6B874FE4049749C44313C174B77F58AB60108760641ADAAE6C03C41CC4621831A7B69B5A362F65D51MDI" TargetMode="External"/><Relationship Id="rId50" Type="http://schemas.openxmlformats.org/officeDocument/2006/relationships/hyperlink" Target="consultantplus://offline/ref=C29AA422C2DAD46DF5C4517931E96D2A176F187FB6B971F84946749C44313C174B77F58AB60108760641ADABE6C03C41CC4621831A7B69B5A362F65D51MDI" TargetMode="External"/><Relationship Id="rId7" Type="http://schemas.openxmlformats.org/officeDocument/2006/relationships/hyperlink" Target="consultantplus://offline/ref=C29AA422C2DAD46DF5C44F742785332615674571B7BD7CA8151A72CB1B613A421937ABD3F4461B770F5FAFA9E55CM8I" TargetMode="External"/><Relationship Id="rId12" Type="http://schemas.openxmlformats.org/officeDocument/2006/relationships/hyperlink" Target="consultantplus://offline/ref=C29AA422C2DAD46DF5C4517931E96D2A176F187FB6B870FE404F749C44313C174B77F58AB60108760641ADA9E0C03C41CC4621831A7B69B5A362F65D51MDI" TargetMode="External"/><Relationship Id="rId17" Type="http://schemas.openxmlformats.org/officeDocument/2006/relationships/hyperlink" Target="consultantplus://offline/ref=C29AA422C2DAD46DF5C44F742785332615604476B5BF7CA8151A72CB1B613A420B37F3DFF542017C5210E9FCEACA6B0E881A3280196756MAI" TargetMode="External"/><Relationship Id="rId25" Type="http://schemas.openxmlformats.org/officeDocument/2006/relationships/hyperlink" Target="consultantplus://offline/ref=C29AA422C2DAD46DF5C4517931E96D2A176F187FB6B971F84946749C44313C174B77F58AB60108760641ADA8E4C03C41CC4621831A7B69B5A362F65D51MDI" TargetMode="External"/><Relationship Id="rId33" Type="http://schemas.openxmlformats.org/officeDocument/2006/relationships/hyperlink" Target="consultantplus://offline/ref=C29AA422C2DAD46DF5C4517931E96D2A176F187FB6B872FF4047749C44313C174B77F58AB60108760641ADA8E1C03C41CC4621831A7B69B5A362F65D51MDI" TargetMode="External"/><Relationship Id="rId38" Type="http://schemas.openxmlformats.org/officeDocument/2006/relationships/hyperlink" Target="consultantplus://offline/ref=C29AA422C2DAD46DF5C4517931E96D2A176F187FB6B874FE4049749C44313C174B77F58AB60108760641ADA8EFC03C41CC4621831A7B69B5A362F65D51MDI" TargetMode="External"/><Relationship Id="rId46" Type="http://schemas.openxmlformats.org/officeDocument/2006/relationships/hyperlink" Target="consultantplus://offline/ref=C29AA422C2DAD46DF5C4517931E96D2A176F187FB6B971F84946749C44313C174B77F58AB60108760641ADA8E1C03C41CC4621831A7B69B5A362F65D51M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AA422C2DAD46DF5C44F742785332615614270B2BA7CA8151A72CB1B613A421937ABD3F4461B770F5FAFA9E55CM8I" TargetMode="External"/><Relationship Id="rId20" Type="http://schemas.openxmlformats.org/officeDocument/2006/relationships/hyperlink" Target="consultantplus://offline/ref=C29AA422C2DAD46DF5C44F742785332615604476B5BF7CA8151A72CB1B613A420B37F3DCF6420D7C5210E9FCEACA6B0E881A3280196756MAI" TargetMode="External"/><Relationship Id="rId29" Type="http://schemas.openxmlformats.org/officeDocument/2006/relationships/hyperlink" Target="consultantplus://offline/ref=C29AA422C2DAD46DF5C44F742785332615674172BEBD7CA8151A72CB1B613A421937ABD3F4461B770F5FAFA9E55CM8I" TargetMode="External"/><Relationship Id="rId41" Type="http://schemas.openxmlformats.org/officeDocument/2006/relationships/hyperlink" Target="consultantplus://offline/ref=C29AA422C2DAD46DF5C4517931E96D2A176F187FB6B874FE4049749C44313C174B77F58AB60108760641ADABE4C03C41CC4621831A7B69B5A362F65D51MD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AA422C2DAD46DF5C4517931E96D2A176F187FB6B872F74048749C44313C174B77F58AA401507A0742B3A9EED56A108A51M0I" TargetMode="External"/><Relationship Id="rId11" Type="http://schemas.openxmlformats.org/officeDocument/2006/relationships/hyperlink" Target="consultantplus://offline/ref=C29AA422C2DAD46DF5C4517931E96D2A176F187FB6B872F74048749C44313C174B77F58AA401507A0742B3A9EED56A108A51M0I" TargetMode="External"/><Relationship Id="rId24" Type="http://schemas.openxmlformats.org/officeDocument/2006/relationships/hyperlink" Target="consultantplus://offline/ref=C29AA422C2DAD46DF5C4517931E96D2A176F187FB6B971F84946749C44313C174B77F58AB60108760641ADA8E5C03C41CC4621831A7B69B5A362F65D51MDI" TargetMode="External"/><Relationship Id="rId32" Type="http://schemas.openxmlformats.org/officeDocument/2006/relationships/hyperlink" Target="consultantplus://offline/ref=C29AA422C2DAD46DF5C4517931E96D2A176F187FB6B874FE4049749C44313C174B77F58AB60108760641ADA9EFC03C41CC4621831A7B69B5A362F65D51MDI" TargetMode="External"/><Relationship Id="rId37" Type="http://schemas.openxmlformats.org/officeDocument/2006/relationships/hyperlink" Target="consultantplus://offline/ref=C29AA422C2DAD46DF5C4517931E96D2A176F187FB6B874FE4049749C44313C174B77F58AB60108760641ADA8E1C03C41CC4621831A7B69B5A362F65D51MDI" TargetMode="External"/><Relationship Id="rId40" Type="http://schemas.openxmlformats.org/officeDocument/2006/relationships/hyperlink" Target="consultantplus://offline/ref=C29AA422C2DAD46DF5C4517931E96D2A176F187FB6B874FE4049749C44313C174B77F58AB60108760641ADABE5C03C41CC4621831A7B69B5A362F65D51MDI" TargetMode="External"/><Relationship Id="rId45" Type="http://schemas.openxmlformats.org/officeDocument/2006/relationships/hyperlink" Target="consultantplus://offline/ref=C29AA422C2DAD46DF5C4517931E96D2A176F187FB6B971F84946749C44313C174B77F58AB60108760641ADA8E0C03C41CC4621831A7B69B5A362F65D51MDI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29AA422C2DAD46DF5C4517931E96D2A176F187FB6B874FE4049749C44313C174B77F58AB60108760641ADA9E0C03C41CC4621831A7B69B5A362F65D51MDI" TargetMode="External"/><Relationship Id="rId23" Type="http://schemas.openxmlformats.org/officeDocument/2006/relationships/hyperlink" Target="consultantplus://offline/ref=C29AA422C2DAD46DF5C4517931E96D2A176F187FB6B971F84946749C44313C174B77F58AB60108760641ADA8E6C03C41CC4621831A7B69B5A362F65D51MDI" TargetMode="External"/><Relationship Id="rId28" Type="http://schemas.openxmlformats.org/officeDocument/2006/relationships/hyperlink" Target="consultantplus://offline/ref=C29AA422C2DAD46DF5C44F742785332615614272B6BB7CA8151A72CB1B613A421937ABD3F4461B770F5FAFA9E55CM8I" TargetMode="External"/><Relationship Id="rId36" Type="http://schemas.openxmlformats.org/officeDocument/2006/relationships/hyperlink" Target="consultantplus://offline/ref=C29AA422C2DAD46DF5C4517931E96D2A176F187FB6B874FE4049749C44313C174B77F58AB60108760641ADA8E3C03C41CC4621831A7B69B5A362F65D51MDI" TargetMode="External"/><Relationship Id="rId49" Type="http://schemas.openxmlformats.org/officeDocument/2006/relationships/hyperlink" Target="consultantplus://offline/ref=C29AA422C2DAD46DF5C44F742785332615604275B1BA7CA8151A72CB1B613A421937ABD3F4461B770F5FAFA9E55CM8I" TargetMode="External"/><Relationship Id="rId10" Type="http://schemas.openxmlformats.org/officeDocument/2006/relationships/hyperlink" Target="consultantplus://offline/ref=C29AA422C2DAD46DF5C4517931E96D2A176F187FB6B971F74946749C44313C174B77F58AA401507A0742B3A9EED56A108A51M0I" TargetMode="External"/><Relationship Id="rId19" Type="http://schemas.openxmlformats.org/officeDocument/2006/relationships/hyperlink" Target="consultantplus://offline/ref=C29AA422C2DAD46DF5C44F742785332615604476B5BF7CA8151A72CB1B613A420B37F3DCF74D077C5210E9FCEACA6B0E881A3280196756MAI" TargetMode="External"/><Relationship Id="rId31" Type="http://schemas.openxmlformats.org/officeDocument/2006/relationships/hyperlink" Target="consultantplus://offline/ref=C29AA422C2DAD46DF5C4517931E96D2A176F187FB6B971F84946749C44313C174B77F58AB60108760641ADA8E3C03C41CC4621831A7B69B5A362F65D51MDI" TargetMode="External"/><Relationship Id="rId44" Type="http://schemas.openxmlformats.org/officeDocument/2006/relationships/hyperlink" Target="consultantplus://offline/ref=C29AA422C2DAD46DF5C4517931E96D2A176F187FB6B874FE4049749C44313C174B77F58AB60108760641ADABEFC03C41CC4621831A7B69B5A362F65D51MDI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9AA422C2DAD46DF5C44F7427853326136C4177BCEF2BAA444F7CCE133160521D7EFFDDEB450C690441AF5AMAI" TargetMode="External"/><Relationship Id="rId14" Type="http://schemas.openxmlformats.org/officeDocument/2006/relationships/hyperlink" Target="consultantplus://offline/ref=C29AA422C2DAD46DF5C4517931E96D2A176F187FB6B874FE4049749C44313C174B77F58AB60108760641ADA9E0C03C41CC4621831A7B69B5A362F65D51MDI" TargetMode="External"/><Relationship Id="rId22" Type="http://schemas.openxmlformats.org/officeDocument/2006/relationships/hyperlink" Target="consultantplus://offline/ref=C29AA422C2DAD46DF5C4517931E96D2A176F187FB6B971F84946749C44313C174B77F58AB60108760641ADA9EEC03C41CC4621831A7B69B5A362F65D51MDI" TargetMode="External"/><Relationship Id="rId27" Type="http://schemas.openxmlformats.org/officeDocument/2006/relationships/hyperlink" Target="consultantplus://offline/ref=C29AA422C2DAD46DF5C4517931E96D2A176F187FB6B971F84946749C44313C174B77F58AB60108760641ADA8E3C03C41CC4621831A7B69B5A362F65D51MDI" TargetMode="External"/><Relationship Id="rId30" Type="http://schemas.openxmlformats.org/officeDocument/2006/relationships/hyperlink" Target="consultantplus://offline/ref=C29AA422C2DAD46DF5C4517931E96D2A176F187FB6B971F84946749C44313C174B77F58AB60108760641ADA8E3C03C41CC4621831A7B69B5A362F65D51MDI" TargetMode="External"/><Relationship Id="rId35" Type="http://schemas.openxmlformats.org/officeDocument/2006/relationships/hyperlink" Target="consultantplus://offline/ref=C29AA422C2DAD46DF5C4517931E96D2A176F187FB6B874FE4049749C44313C174B77F58AB60108760641ADA9EEC03C41CC4621831A7B69B5A362F65D51MDI" TargetMode="External"/><Relationship Id="rId43" Type="http://schemas.openxmlformats.org/officeDocument/2006/relationships/hyperlink" Target="consultantplus://offline/ref=C29AA422C2DAD46DF5C4517931E96D2A176F187FB6B874FE4049749C44313C174B77F58AB60108760641ADABE0C03C41CC4621831A7B69B5A362F65D51MDI" TargetMode="External"/><Relationship Id="rId48" Type="http://schemas.openxmlformats.org/officeDocument/2006/relationships/hyperlink" Target="consultantplus://offline/ref=C29AA422C2DAD46DF5C4517931E96D2A176F187FB6B874FE4049749C44313C174B77F58AB60108760641ADAAE7C03C41CC4621831A7B69B5A362F65D51MDI" TargetMode="External"/><Relationship Id="rId8" Type="http://schemas.openxmlformats.org/officeDocument/2006/relationships/hyperlink" Target="consultantplus://offline/ref=C29AA422C2DAD46DF5C4517931E96D2A176F187FB6B872F74048749C44313C174B77F58AA401507A0742B3A9EED56A108A51M0I" TargetMode="External"/><Relationship Id="rId51" Type="http://schemas.openxmlformats.org/officeDocument/2006/relationships/hyperlink" Target="consultantplus://offline/ref=C29AA422C2DAD46DF5C4517931E96D2A176F187FB6B971F84946749C44313C174B77F58AB60108760641ADABE7C03C41CC4621831A7B69B5A362F65D51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9004</Words>
  <Characters>51323</Characters>
  <Application>Microsoft Office Word</Application>
  <DocSecurity>0</DocSecurity>
  <Lines>427</Lines>
  <Paragraphs>120</Paragraphs>
  <ScaleCrop>false</ScaleCrop>
  <Company>КонсультантПлюс Версия 4023.00.09</Company>
  <LinksUpToDate>false</LinksUpToDate>
  <CharactersWithSpaces>60207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29.10.2021 N 775
(ред. от 25.08.2023)
"Об утверждении Положений о районах города Барнаула и администрациях районов города Барнаула"</dc:title>
  <dc:creator>pressa</dc:creator>
  <cp:lastModifiedBy>pressa</cp:lastModifiedBy>
  <cp:revision>2</cp:revision>
  <dcterms:created xsi:type="dcterms:W3CDTF">2023-09-13T08:51:00Z</dcterms:created>
  <dcterms:modified xsi:type="dcterms:W3CDTF">2023-09-13T08:51:00Z</dcterms:modified>
</cp:coreProperties>
</file>