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Приложение </w:t>
      </w:r>
    </w:p>
    <w:p w:rsidR="008E7E0C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к </w:t>
      </w:r>
      <w:r w:rsidR="00495EA3">
        <w:rPr>
          <w:snapToGrid w:val="0"/>
          <w:szCs w:val="28"/>
        </w:rPr>
        <w:t>приказу комитета</w:t>
      </w:r>
    </w:p>
    <w:p w:rsidR="00F240F5" w:rsidRDefault="00495EA3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по строительству</w:t>
      </w:r>
      <w:r w:rsidR="008E7E0C">
        <w:rPr>
          <w:snapToGrid w:val="0"/>
          <w:szCs w:val="28"/>
        </w:rPr>
        <w:t>, архитектуре и развитию города Барнаула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от </w:t>
      </w:r>
      <w:r w:rsidR="00915780">
        <w:rPr>
          <w:snapToGrid w:val="0"/>
          <w:szCs w:val="28"/>
        </w:rPr>
        <w:t>22.11.2021 №54</w:t>
      </w:r>
      <w:bookmarkStart w:id="0" w:name="_GoBack"/>
      <w:bookmarkEnd w:id="0"/>
    </w:p>
    <w:p w:rsidR="00707E56" w:rsidRPr="00E54335" w:rsidRDefault="00707E56" w:rsidP="00707E56">
      <w:pPr>
        <w:widowControl w:val="0"/>
        <w:ind w:left="5103"/>
        <w:rPr>
          <w:noProof/>
          <w:snapToGrid w:val="0"/>
          <w:szCs w:val="28"/>
        </w:rPr>
      </w:pPr>
    </w:p>
    <w:p w:rsidR="00987551" w:rsidRDefault="00987551" w:rsidP="006C34D2">
      <w:pPr>
        <w:tabs>
          <w:tab w:val="left" w:pos="567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8E7E0C" w:rsidRPr="008E7E0C" w:rsidRDefault="008E7E0C" w:rsidP="008E7E0C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8E7E0C">
        <w:rPr>
          <w:rFonts w:eastAsia="Calibri"/>
          <w:szCs w:val="28"/>
          <w:lang w:eastAsia="en-US"/>
        </w:rPr>
        <w:t>ПОРЯДОК</w:t>
      </w:r>
    </w:p>
    <w:p w:rsidR="008E7E0C" w:rsidRPr="008E7E0C" w:rsidRDefault="008E7E0C" w:rsidP="008E7E0C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8E7E0C">
        <w:rPr>
          <w:rFonts w:eastAsia="Calibri"/>
          <w:szCs w:val="28"/>
          <w:lang w:eastAsia="en-US"/>
        </w:rPr>
        <w:t xml:space="preserve"> согласования изменения фасадов объекта капитального строительства</w:t>
      </w:r>
    </w:p>
    <w:p w:rsidR="008E7E0C" w:rsidRPr="008E7E0C" w:rsidRDefault="008E7E0C" w:rsidP="008E7E0C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8E7E0C" w:rsidRDefault="008E7E0C" w:rsidP="008E7E0C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8E7E0C">
        <w:rPr>
          <w:rFonts w:eastAsia="Calibri"/>
          <w:szCs w:val="28"/>
          <w:lang w:eastAsia="en-US"/>
        </w:rPr>
        <w:t>Общие положения</w:t>
      </w:r>
    </w:p>
    <w:p w:rsidR="000A4E43" w:rsidRPr="008E7E0C" w:rsidRDefault="000A4E43" w:rsidP="008E7E0C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8E7E0C" w:rsidRP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8E7E0C">
        <w:rPr>
          <w:rFonts w:eastAsia="Calibri"/>
          <w:szCs w:val="28"/>
          <w:lang w:eastAsia="en-US"/>
        </w:rPr>
        <w:t xml:space="preserve">1.1. </w:t>
      </w:r>
      <w:r w:rsidR="00693AB2" w:rsidRPr="00693AB2">
        <w:rPr>
          <w:rFonts w:eastAsia="Calibri"/>
          <w:szCs w:val="28"/>
          <w:lang w:eastAsia="en-US"/>
        </w:rPr>
        <w:t>Порядок согласования изменения фасадов объекта капитального строительства (далее – Порядок) разработан в соответствии</w:t>
      </w:r>
      <w:r w:rsidR="00D7091B">
        <w:rPr>
          <w:rFonts w:eastAsia="Calibri"/>
          <w:szCs w:val="28"/>
          <w:lang w:eastAsia="en-US"/>
        </w:rPr>
        <w:t xml:space="preserve">                                                      </w:t>
      </w:r>
      <w:r w:rsidR="00693AB2" w:rsidRPr="00693AB2">
        <w:rPr>
          <w:rFonts w:eastAsia="Calibri"/>
          <w:szCs w:val="28"/>
          <w:lang w:eastAsia="en-US"/>
        </w:rPr>
        <w:t xml:space="preserve">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Барнаульской городской Думы от </w:t>
      </w:r>
      <w:r w:rsidR="00693AB2">
        <w:rPr>
          <w:rFonts w:eastAsia="Calibri"/>
          <w:szCs w:val="28"/>
          <w:lang w:eastAsia="en-US"/>
        </w:rPr>
        <w:t>19.03.2021</w:t>
      </w:r>
      <w:r w:rsidR="00693AB2" w:rsidRPr="00693AB2">
        <w:rPr>
          <w:rFonts w:eastAsia="Calibri"/>
          <w:szCs w:val="28"/>
          <w:lang w:eastAsia="en-US"/>
        </w:rPr>
        <w:t xml:space="preserve"> №</w:t>
      </w:r>
      <w:r w:rsidR="00693AB2">
        <w:rPr>
          <w:rFonts w:eastAsia="Calibri"/>
          <w:szCs w:val="28"/>
          <w:lang w:eastAsia="en-US"/>
        </w:rPr>
        <w:t>645</w:t>
      </w:r>
      <w:r w:rsidR="00693AB2" w:rsidRPr="00693AB2">
        <w:rPr>
          <w:rFonts w:eastAsia="Calibri"/>
          <w:szCs w:val="28"/>
          <w:lang w:eastAsia="en-US"/>
        </w:rPr>
        <w:t xml:space="preserve"> «Об утверждении Правил благоустройства территории городского округа – города Барнаула Алтайского края</w:t>
      </w:r>
      <w:r w:rsidRPr="008E7E0C">
        <w:rPr>
          <w:rFonts w:eastAsia="Calibri"/>
          <w:szCs w:val="28"/>
          <w:lang w:eastAsia="en-US"/>
        </w:rPr>
        <w:t>»</w:t>
      </w:r>
      <w:r w:rsidR="00A13693">
        <w:rPr>
          <w:rFonts w:eastAsia="Calibri"/>
          <w:szCs w:val="28"/>
          <w:lang w:eastAsia="en-US"/>
        </w:rPr>
        <w:t xml:space="preserve"> (далее – Правила)</w:t>
      </w:r>
      <w:r w:rsidRPr="008E7E0C">
        <w:rPr>
          <w:rFonts w:eastAsia="Calibri"/>
          <w:szCs w:val="28"/>
          <w:lang w:eastAsia="en-US"/>
        </w:rPr>
        <w:t>.</w:t>
      </w:r>
    </w:p>
    <w:p w:rsidR="008E7E0C" w:rsidRP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8E7E0C">
        <w:rPr>
          <w:rFonts w:eastAsia="Calibri"/>
          <w:szCs w:val="28"/>
          <w:lang w:eastAsia="en-US"/>
        </w:rPr>
        <w:t>1.2. Порядок устанавливает условия согласования проекта изменения фасадов объекта капитального строительства (далее – проект изменения фасадов), а также требования к внешнему оформлению фасадов объекта капитального строительства.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1.3. Предметом согласования является проект изменения фасадов.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1.4. Согласование проекта изменения фасадов осуществляется комитетом по строительству, архитектуре и развитию города Барнаула </w:t>
      </w:r>
      <w:r w:rsidR="00980DE8">
        <w:rPr>
          <w:rFonts w:eastAsia="Calibri"/>
          <w:szCs w:val="28"/>
          <w:lang w:eastAsia="en-US"/>
        </w:rPr>
        <w:t xml:space="preserve">                   </w:t>
      </w:r>
      <w:r w:rsidRPr="00980DE8">
        <w:rPr>
          <w:rFonts w:eastAsia="Calibri"/>
          <w:szCs w:val="28"/>
          <w:lang w:eastAsia="en-US"/>
        </w:rPr>
        <w:t xml:space="preserve">(далее </w:t>
      </w:r>
      <w:r w:rsidR="00980DE8" w:rsidRPr="00693AB2">
        <w:rPr>
          <w:rFonts w:eastAsia="Calibri"/>
          <w:szCs w:val="28"/>
          <w:lang w:eastAsia="en-US"/>
        </w:rPr>
        <w:t>–</w:t>
      </w:r>
      <w:r w:rsidRPr="00980DE8">
        <w:rPr>
          <w:rFonts w:eastAsia="Calibri"/>
          <w:szCs w:val="28"/>
          <w:lang w:eastAsia="en-US"/>
        </w:rPr>
        <w:t xml:space="preserve"> уполномоченный орган).</w:t>
      </w:r>
    </w:p>
    <w:p w:rsidR="008E7E0C" w:rsidRPr="00980DE8" w:rsidRDefault="00980DE8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1</w:t>
      </w:r>
      <w:r w:rsidR="008E7E0C" w:rsidRPr="00980DE8">
        <w:rPr>
          <w:rFonts w:eastAsia="Calibri"/>
          <w:szCs w:val="28"/>
          <w:lang w:eastAsia="en-US"/>
        </w:rPr>
        <w:t>.5. Настоящий Порядок не распространяется на</w:t>
      </w:r>
      <w:r w:rsidR="00562455">
        <w:rPr>
          <w:rFonts w:eastAsia="Calibri"/>
          <w:szCs w:val="28"/>
          <w:lang w:eastAsia="en-US"/>
        </w:rPr>
        <w:t>:</w:t>
      </w:r>
      <w:r w:rsidR="008E7E0C" w:rsidRPr="00980DE8">
        <w:rPr>
          <w:rFonts w:eastAsia="Calibri"/>
          <w:szCs w:val="28"/>
          <w:lang w:eastAsia="en-US"/>
        </w:rPr>
        <w:t xml:space="preserve"> объекты индивидуального жилищного строительства, линейные объекты (за исключением линейно-кабельных сооружений связи).</w:t>
      </w:r>
    </w:p>
    <w:p w:rsid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1.</w:t>
      </w:r>
      <w:r w:rsidR="009E1E1B">
        <w:rPr>
          <w:rFonts w:eastAsia="Calibri"/>
          <w:szCs w:val="28"/>
          <w:lang w:eastAsia="en-US"/>
        </w:rPr>
        <w:t>6</w:t>
      </w:r>
      <w:r w:rsidRPr="00980DE8">
        <w:rPr>
          <w:rFonts w:eastAsia="Calibri"/>
          <w:szCs w:val="28"/>
          <w:lang w:eastAsia="en-US"/>
        </w:rPr>
        <w:t>. Порядок не распространяется на объекты культурного наследия. В случае изменения фасадов объекта, являющегося объектом культурного наследия федерального или краевого значения, проект изменения фасадов подлежит согласованию с органом, уполномоченным в области государственной охраны объектов культурного наследия.</w:t>
      </w:r>
    </w:p>
    <w:p w:rsidR="000A4E43" w:rsidRPr="00980DE8" w:rsidRDefault="000A4E43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1.7. </w:t>
      </w:r>
      <w:r w:rsidRPr="000A4E43">
        <w:rPr>
          <w:rFonts w:eastAsia="Calibri"/>
          <w:szCs w:val="28"/>
          <w:lang w:eastAsia="en-US"/>
        </w:rPr>
        <w:t>Требования к внешнему виду фасадов и ограждающих конструкций зданий, строений, сооружений</w:t>
      </w:r>
      <w:r w:rsidR="00A13693">
        <w:rPr>
          <w:rFonts w:eastAsia="Calibri"/>
          <w:szCs w:val="28"/>
          <w:lang w:eastAsia="en-US"/>
        </w:rPr>
        <w:t xml:space="preserve"> установлены Правилами.</w:t>
      </w:r>
    </w:p>
    <w:p w:rsidR="008E7E0C" w:rsidRP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8E7E0C" w:rsidRDefault="00546246" w:rsidP="00546246">
      <w:pPr>
        <w:tabs>
          <w:tab w:val="left" w:pos="567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8E7E0C" w:rsidRPr="00980DE8">
        <w:rPr>
          <w:rFonts w:eastAsia="Calibri"/>
          <w:szCs w:val="28"/>
          <w:lang w:eastAsia="en-US"/>
        </w:rPr>
        <w:t>Согласование проекта изменения фасадов</w:t>
      </w:r>
    </w:p>
    <w:p w:rsidR="000A4E43" w:rsidRPr="00980DE8" w:rsidRDefault="000A4E43" w:rsidP="00546246">
      <w:pPr>
        <w:tabs>
          <w:tab w:val="left" w:pos="5670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2.1. Согласование проекта изменения фасадов осуществляется на основании заявления физического или юридического лица, либо уполномоченного представителя (далее – заявитель).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2.2. Заявление, указанное в пункте 2.1 Порядка, должно содержать: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lastRenderedPageBreak/>
        <w:t xml:space="preserve">а) для юридических лиц </w:t>
      </w:r>
      <w:r w:rsidR="00A41F5E">
        <w:rPr>
          <w:rFonts w:eastAsia="Calibri"/>
          <w:szCs w:val="28"/>
          <w:lang w:eastAsia="en-US"/>
        </w:rPr>
        <w:t>–</w:t>
      </w:r>
      <w:r w:rsidRPr="00980DE8">
        <w:rPr>
          <w:rFonts w:eastAsia="Calibri"/>
          <w:szCs w:val="28"/>
          <w:lang w:eastAsia="en-US"/>
        </w:rPr>
        <w:t xml:space="preserve"> полное наименование юридического лица, сведения о почтовом адресе юридического лица, фамилии, имени, отчестве (при наличии) лица, имеющего право без доверенности действовать от имени юридического лица, номер контактного телефона;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б) </w:t>
      </w:r>
      <w:r w:rsidR="00A41F5E">
        <w:rPr>
          <w:rFonts w:eastAsia="Calibri"/>
          <w:szCs w:val="28"/>
          <w:lang w:eastAsia="en-US"/>
        </w:rPr>
        <w:t>д</w:t>
      </w:r>
      <w:r w:rsidR="00A41F5E" w:rsidRPr="00A41F5E">
        <w:rPr>
          <w:rFonts w:eastAsia="Calibri"/>
          <w:szCs w:val="28"/>
          <w:lang w:eastAsia="en-US"/>
        </w:rPr>
        <w:t>ля  физических  лиц,  в  том  числе  индивидуальных  предпринимателей</w:t>
      </w:r>
      <w:r w:rsidR="00A41F5E">
        <w:rPr>
          <w:rFonts w:eastAsia="Calibri"/>
          <w:szCs w:val="28"/>
          <w:lang w:eastAsia="en-US"/>
        </w:rPr>
        <w:t xml:space="preserve"> –</w:t>
      </w:r>
      <w:r w:rsidRPr="00980DE8">
        <w:rPr>
          <w:rFonts w:eastAsia="Calibri"/>
          <w:szCs w:val="28"/>
          <w:lang w:eastAsia="en-US"/>
        </w:rPr>
        <w:t xml:space="preserve"> фамилию, имя, отчество (при наличии), сведения о месте жительства, контактный телефон;       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в) адрес объекта капитального строительства.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2.3. К заявлению должны быть приложены: 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а) копия документа, удостоверяющего личность заявителя; </w:t>
      </w:r>
    </w:p>
    <w:p w:rsidR="008E7E0C" w:rsidRPr="00980DE8" w:rsidRDefault="008E7E0C" w:rsidP="00A41F5E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б) </w:t>
      </w:r>
      <w:r w:rsidR="00A41F5E">
        <w:rPr>
          <w:rFonts w:eastAsia="Calibri"/>
          <w:szCs w:val="28"/>
          <w:lang w:eastAsia="en-US"/>
        </w:rPr>
        <w:t>к</w:t>
      </w:r>
      <w:r w:rsidR="00A41F5E" w:rsidRPr="00A41F5E">
        <w:rPr>
          <w:rFonts w:eastAsia="Calibri"/>
          <w:szCs w:val="28"/>
          <w:lang w:eastAsia="en-US"/>
        </w:rPr>
        <w:t>опия документа, подтверждающего полномо</w:t>
      </w:r>
      <w:r w:rsidR="00A41F5E">
        <w:rPr>
          <w:rFonts w:eastAsia="Calibri"/>
          <w:szCs w:val="28"/>
          <w:lang w:eastAsia="en-US"/>
        </w:rPr>
        <w:t xml:space="preserve">чия представителя заявителя (в </w:t>
      </w:r>
      <w:r w:rsidR="00A41F5E" w:rsidRPr="00A41F5E">
        <w:rPr>
          <w:rFonts w:eastAsia="Calibri"/>
          <w:szCs w:val="28"/>
          <w:lang w:eastAsia="en-US"/>
        </w:rPr>
        <w:t>случае обращения представителя заявителя)</w:t>
      </w:r>
      <w:r w:rsidRPr="00980DE8">
        <w:rPr>
          <w:rFonts w:eastAsia="Calibri"/>
          <w:szCs w:val="28"/>
          <w:lang w:eastAsia="en-US"/>
        </w:rPr>
        <w:t>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в) проект изменения фасадов в 2-х экземплярах;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г) согласие собственника</w:t>
      </w:r>
      <w:r w:rsidR="00980DE8">
        <w:rPr>
          <w:rFonts w:eastAsia="Calibri"/>
          <w:szCs w:val="28"/>
          <w:lang w:eastAsia="en-US"/>
        </w:rPr>
        <w:t xml:space="preserve"> (собственников)</w:t>
      </w:r>
      <w:r w:rsidRPr="00980DE8">
        <w:rPr>
          <w:rFonts w:eastAsia="Calibri"/>
          <w:szCs w:val="28"/>
          <w:lang w:eastAsia="en-US"/>
        </w:rPr>
        <w:t xml:space="preserve"> объекта капитального строительства. В случае </w:t>
      </w:r>
      <w:r w:rsidR="00546246">
        <w:rPr>
          <w:rFonts w:eastAsia="Calibri"/>
          <w:szCs w:val="28"/>
          <w:lang w:eastAsia="en-US"/>
        </w:rPr>
        <w:t xml:space="preserve">если </w:t>
      </w:r>
      <w:r w:rsidRPr="00980DE8">
        <w:rPr>
          <w:rFonts w:eastAsia="Calibri"/>
          <w:szCs w:val="28"/>
          <w:lang w:eastAsia="en-US"/>
        </w:rPr>
        <w:t>при изменении фасадов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2.4. Проект изменения фасадов включает текстовые и графические материалы.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Текстовые материалы оформляются в виде краткой пояснительной записки и включают - описание необходимых подготовительных, демонтажных и монтажных работ, а также безопасности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энергоэффективность, пожарную и экологическую безопасность изменения фасада объекта капитального строительства.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Графические материалы проекта включают:</w:t>
      </w:r>
    </w:p>
    <w:p w:rsidR="008E7E0C" w:rsidRPr="00980DE8" w:rsidRDefault="00575E41" w:rsidP="00575E41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575E41">
        <w:rPr>
          <w:rFonts w:eastAsia="Calibri"/>
          <w:szCs w:val="28"/>
          <w:lang w:eastAsia="en-US"/>
        </w:rPr>
        <w:t>схема планировочной организации тер</w:t>
      </w:r>
      <w:r>
        <w:rPr>
          <w:rFonts w:eastAsia="Calibri"/>
          <w:szCs w:val="28"/>
          <w:lang w:eastAsia="en-US"/>
        </w:rPr>
        <w:t xml:space="preserve">ритории с нанесенными красными </w:t>
      </w:r>
      <w:r w:rsidRPr="00575E41">
        <w:rPr>
          <w:rFonts w:eastAsia="Calibri"/>
          <w:szCs w:val="28"/>
          <w:lang w:eastAsia="en-US"/>
        </w:rPr>
        <w:t>линиями, М 1:500</w:t>
      </w:r>
      <w:r w:rsidR="008E7E0C" w:rsidRPr="00980DE8">
        <w:rPr>
          <w:rFonts w:eastAsia="Calibri"/>
          <w:szCs w:val="28"/>
          <w:lang w:eastAsia="en-US"/>
        </w:rPr>
        <w:t>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материалы фотофиксации фасадов до проведения работ по изменению фасадов;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развертка фасадов по улице с цветовым решением (ее фрагмент) в масштабе 1:200;</w:t>
      </w:r>
    </w:p>
    <w:p w:rsid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чертежи фасадов с цветовым решением (прилагаются чертежи деталей фасадов) в масштабе от 1:500 (1:20);</w:t>
      </w:r>
    </w:p>
    <w:p w:rsidR="00546246" w:rsidRDefault="00546246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разрезы и поэтажные планы в масштабе</w:t>
      </w:r>
      <w:r w:rsidRPr="00546246">
        <w:rPr>
          <w:rFonts w:eastAsia="Calibri"/>
          <w:szCs w:val="28"/>
          <w:lang w:eastAsia="en-US"/>
        </w:rPr>
        <w:t xml:space="preserve"> 1:100</w:t>
      </w:r>
      <w:r>
        <w:rPr>
          <w:rFonts w:eastAsia="Calibri"/>
          <w:szCs w:val="28"/>
          <w:lang w:eastAsia="en-US"/>
        </w:rPr>
        <w:t>;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схема искусственной подсветки решения фасадов в масштабе от 1:50 до 1:20 (в случае если искусственная подсветка предусмотрена проектом изменения фасадов).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2.5. По результатам рассмотрения заявления уполномоченный орган согласовывает проект изменения фасадов или письменно отказывает в согласовании проекта изменения фасадов в течение </w:t>
      </w:r>
      <w:r w:rsidR="000A4E43">
        <w:rPr>
          <w:rFonts w:eastAsia="Calibri"/>
          <w:szCs w:val="28"/>
          <w:lang w:eastAsia="en-US"/>
        </w:rPr>
        <w:t>30</w:t>
      </w:r>
      <w:r w:rsidRPr="00980DE8">
        <w:rPr>
          <w:rFonts w:eastAsia="Calibri"/>
          <w:szCs w:val="28"/>
          <w:lang w:eastAsia="en-US"/>
        </w:rPr>
        <w:t xml:space="preserve"> календарных дней </w:t>
      </w:r>
      <w:r w:rsidR="000A4E43">
        <w:rPr>
          <w:rFonts w:eastAsia="Calibri"/>
          <w:szCs w:val="28"/>
          <w:lang w:eastAsia="en-US"/>
        </w:rPr>
        <w:t xml:space="preserve">                </w:t>
      </w:r>
      <w:r w:rsidRPr="00980DE8">
        <w:rPr>
          <w:rFonts w:eastAsia="Calibri"/>
          <w:szCs w:val="28"/>
          <w:lang w:eastAsia="en-US"/>
        </w:rPr>
        <w:t>со дня поступления заявления.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lastRenderedPageBreak/>
        <w:t>2.6. Проект изменения фасадов согласовывается путём проставления штампа «Согласовано», даты согласования проект изменения фасадов и подписи уполномоченного лица.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2.7. Проект изменения фасадов подлежит согласованию уполномоченным органом, при отсутствии оснований для отказа, указанных в пункте 2.8 раздела.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2.8. Основаниями для отказа в согласовании проекта изменения фасадов являются:</w:t>
      </w:r>
    </w:p>
    <w:p w:rsid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предоставление неполного комплекта докум</w:t>
      </w:r>
      <w:r w:rsidR="00A13693">
        <w:rPr>
          <w:rFonts w:eastAsia="Calibri"/>
          <w:szCs w:val="28"/>
          <w:lang w:eastAsia="en-US"/>
        </w:rPr>
        <w:t>ентов, указанных в пункт</w:t>
      </w:r>
      <w:r w:rsidR="00A41F5E">
        <w:rPr>
          <w:rFonts w:eastAsia="Calibri"/>
          <w:szCs w:val="28"/>
          <w:lang w:eastAsia="en-US"/>
        </w:rPr>
        <w:t xml:space="preserve">е </w:t>
      </w:r>
      <w:r w:rsidR="00A13693">
        <w:rPr>
          <w:rFonts w:eastAsia="Calibri"/>
          <w:szCs w:val="28"/>
          <w:lang w:eastAsia="en-US"/>
        </w:rPr>
        <w:t xml:space="preserve">2.3 настоящего </w:t>
      </w:r>
      <w:r w:rsidRPr="00980DE8">
        <w:rPr>
          <w:rFonts w:eastAsia="Calibri"/>
          <w:szCs w:val="28"/>
          <w:lang w:eastAsia="en-US"/>
        </w:rPr>
        <w:t>раздела;</w:t>
      </w:r>
    </w:p>
    <w:p w:rsidR="00A13693" w:rsidRPr="00980DE8" w:rsidRDefault="00A13693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несоответствие проекта изменения фасада требов</w:t>
      </w:r>
      <w:r w:rsidR="00A41F5E">
        <w:rPr>
          <w:rFonts w:eastAsia="Calibri"/>
          <w:szCs w:val="28"/>
          <w:lang w:eastAsia="en-US"/>
        </w:rPr>
        <w:t xml:space="preserve">аниям пункта </w:t>
      </w:r>
      <w:r>
        <w:rPr>
          <w:rFonts w:eastAsia="Calibri"/>
          <w:szCs w:val="28"/>
          <w:lang w:eastAsia="en-US"/>
        </w:rPr>
        <w:t xml:space="preserve">2.4 настоящего раздела. </w:t>
      </w:r>
    </w:p>
    <w:p w:rsidR="00980DE8" w:rsidRPr="00980DE8" w:rsidRDefault="00240627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не</w:t>
      </w:r>
      <w:r w:rsidR="00980DE8" w:rsidRPr="00980DE8">
        <w:rPr>
          <w:rFonts w:eastAsia="Calibri"/>
          <w:szCs w:val="28"/>
          <w:lang w:eastAsia="en-US"/>
        </w:rPr>
        <w:t>соответствие ГОСТам, техническим регламентам, требованиям, установленным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 нормам и правилам;</w:t>
      </w:r>
    </w:p>
    <w:p w:rsid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нарушение градостроительного ансамбля и сложившейся застройки или архитектурного облика объ</w:t>
      </w:r>
      <w:r w:rsidR="00980DE8">
        <w:rPr>
          <w:rFonts w:eastAsia="Calibri"/>
          <w:szCs w:val="28"/>
          <w:lang w:eastAsia="en-US"/>
        </w:rPr>
        <w:t>екта капитального строительства;</w:t>
      </w:r>
    </w:p>
    <w:p w:rsidR="00980DE8" w:rsidRPr="00980DE8" w:rsidRDefault="00562455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самовольное </w:t>
      </w:r>
      <w:r w:rsidR="00A41F5E">
        <w:rPr>
          <w:rFonts w:eastAsia="Calibri"/>
          <w:szCs w:val="28"/>
          <w:lang w:eastAsia="en-US"/>
        </w:rPr>
        <w:t>изменение</w:t>
      </w:r>
      <w:r w:rsidR="00980DE8" w:rsidRPr="00980DE8">
        <w:rPr>
          <w:rFonts w:eastAsia="Calibri"/>
          <w:szCs w:val="28"/>
          <w:lang w:eastAsia="en-US"/>
        </w:rPr>
        <w:t xml:space="preserve"> фасада объекта капитального строительства</w:t>
      </w:r>
      <w:r>
        <w:rPr>
          <w:rFonts w:eastAsia="Calibri"/>
          <w:szCs w:val="28"/>
          <w:lang w:eastAsia="en-US"/>
        </w:rPr>
        <w:t>.</w:t>
      </w:r>
    </w:p>
    <w:p w:rsidR="008E7E0C" w:rsidRPr="00980DE8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 xml:space="preserve">2.9.  Уведомление о согласовании или об отказе в согласовании проекта изменения фасадов направляется уполномоченным органом заявителю в течение пяти календарных дней со дня </w:t>
      </w:r>
      <w:r w:rsidR="00A13693">
        <w:rPr>
          <w:rFonts w:eastAsia="Calibri"/>
          <w:szCs w:val="28"/>
          <w:lang w:eastAsia="en-US"/>
        </w:rPr>
        <w:t xml:space="preserve">его </w:t>
      </w:r>
      <w:r w:rsidRPr="00980DE8">
        <w:rPr>
          <w:rFonts w:eastAsia="Calibri"/>
          <w:szCs w:val="28"/>
          <w:lang w:eastAsia="en-US"/>
        </w:rPr>
        <w:t>согласования или отказа в согласовании.</w:t>
      </w:r>
    </w:p>
    <w:p w:rsidR="008E7E0C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980DE8">
        <w:rPr>
          <w:rFonts w:eastAsia="Calibri"/>
          <w:szCs w:val="28"/>
          <w:lang w:eastAsia="en-US"/>
        </w:rPr>
        <w:t>2.10. Один экземпляр проекта изменения фасадов хранится в архиве уполномоченного органа, второй экземпляр выдае</w:t>
      </w:r>
      <w:r w:rsidR="00A13693">
        <w:rPr>
          <w:rFonts w:eastAsia="Calibri"/>
          <w:szCs w:val="28"/>
          <w:lang w:eastAsia="en-US"/>
        </w:rPr>
        <w:t>тся заявителю.</w:t>
      </w:r>
    </w:p>
    <w:p w:rsidR="00A13693" w:rsidRPr="004D0608" w:rsidRDefault="00A13693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E7E0C" w:rsidRDefault="004D0608" w:rsidP="00546246">
      <w:pPr>
        <w:tabs>
          <w:tab w:val="left" w:pos="567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8E7E0C" w:rsidRPr="004D0608">
        <w:rPr>
          <w:rFonts w:eastAsia="Calibri"/>
          <w:szCs w:val="28"/>
          <w:lang w:eastAsia="en-US"/>
        </w:rPr>
        <w:t>. Контроль за соблюдением Порядка</w:t>
      </w:r>
    </w:p>
    <w:p w:rsidR="000A4E43" w:rsidRPr="004D0608" w:rsidRDefault="000A4E43" w:rsidP="00546246">
      <w:pPr>
        <w:tabs>
          <w:tab w:val="left" w:pos="5670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8E7E0C" w:rsidRPr="004D0608" w:rsidRDefault="004D0608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4D0608">
        <w:rPr>
          <w:rFonts w:eastAsia="Calibri"/>
          <w:szCs w:val="28"/>
          <w:lang w:eastAsia="en-US"/>
        </w:rPr>
        <w:t>3</w:t>
      </w:r>
      <w:r w:rsidR="008E7E0C" w:rsidRPr="004D0608">
        <w:rPr>
          <w:rFonts w:eastAsia="Calibri"/>
          <w:szCs w:val="28"/>
          <w:lang w:eastAsia="en-US"/>
        </w:rPr>
        <w:t>.1. Уполномоченны</w:t>
      </w:r>
      <w:r w:rsidR="00A13693">
        <w:rPr>
          <w:rFonts w:eastAsia="Calibri"/>
          <w:szCs w:val="28"/>
          <w:lang w:eastAsia="en-US"/>
        </w:rPr>
        <w:t>й</w:t>
      </w:r>
      <w:r w:rsidR="008E7E0C" w:rsidRPr="004D0608">
        <w:rPr>
          <w:rFonts w:eastAsia="Calibri"/>
          <w:szCs w:val="28"/>
          <w:lang w:eastAsia="en-US"/>
        </w:rPr>
        <w:t xml:space="preserve"> орган</w:t>
      </w:r>
      <w:r w:rsidR="00A13693">
        <w:rPr>
          <w:rFonts w:eastAsia="Calibri"/>
          <w:szCs w:val="28"/>
          <w:lang w:eastAsia="en-US"/>
        </w:rPr>
        <w:t xml:space="preserve"> </w:t>
      </w:r>
      <w:r w:rsidR="008E7E0C" w:rsidRPr="004D0608">
        <w:rPr>
          <w:rFonts w:eastAsia="Calibri"/>
          <w:szCs w:val="28"/>
          <w:lang w:eastAsia="en-US"/>
        </w:rPr>
        <w:t>осуществля</w:t>
      </w:r>
      <w:r w:rsidR="00A13693">
        <w:rPr>
          <w:rFonts w:eastAsia="Calibri"/>
          <w:szCs w:val="28"/>
          <w:lang w:eastAsia="en-US"/>
        </w:rPr>
        <w:t>е</w:t>
      </w:r>
      <w:r w:rsidR="008E7E0C" w:rsidRPr="004D0608">
        <w:rPr>
          <w:rFonts w:eastAsia="Calibri"/>
          <w:szCs w:val="28"/>
          <w:lang w:eastAsia="en-US"/>
        </w:rPr>
        <w:t>т контроль за соблюдением Порядка в пределах своей компетенции.</w:t>
      </w:r>
    </w:p>
    <w:p w:rsidR="004D0608" w:rsidRPr="004D0608" w:rsidRDefault="00A13693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4D0608" w:rsidRPr="004D0608">
        <w:rPr>
          <w:rFonts w:eastAsia="Calibri"/>
          <w:szCs w:val="28"/>
          <w:lang w:eastAsia="en-US"/>
        </w:rPr>
        <w:t>.2. В случае выявления фактов нарушения Порядка уполномоченны</w:t>
      </w:r>
      <w:r w:rsidR="00562455">
        <w:rPr>
          <w:rFonts w:eastAsia="Calibri"/>
          <w:szCs w:val="28"/>
          <w:lang w:eastAsia="en-US"/>
        </w:rPr>
        <w:t>й орган</w:t>
      </w:r>
      <w:r w:rsidR="004D0608" w:rsidRPr="004D0608">
        <w:rPr>
          <w:rFonts w:eastAsia="Calibri"/>
          <w:szCs w:val="28"/>
          <w:lang w:eastAsia="en-US"/>
        </w:rPr>
        <w:t xml:space="preserve"> и их должностные лица принимают следующие меры:</w:t>
      </w:r>
    </w:p>
    <w:p w:rsidR="001A516E" w:rsidRDefault="00D7091B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4D0608" w:rsidRPr="004D0608">
        <w:rPr>
          <w:rFonts w:eastAsia="Calibri"/>
          <w:szCs w:val="28"/>
          <w:lang w:eastAsia="en-US"/>
        </w:rPr>
        <w:t>.2.1. Выдают предписания об устранении нарушений</w:t>
      </w:r>
      <w:r w:rsidR="00A13693">
        <w:rPr>
          <w:rFonts w:eastAsia="Calibri"/>
          <w:szCs w:val="28"/>
          <w:lang w:eastAsia="en-US"/>
        </w:rPr>
        <w:t>;</w:t>
      </w:r>
    </w:p>
    <w:p w:rsidR="001A516E" w:rsidRDefault="001A516E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Собственник</w:t>
      </w:r>
      <w:r w:rsidRPr="001A516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помещения в котором выполнено изменение фасада </w:t>
      </w:r>
      <w:r w:rsidR="00D7091B">
        <w:rPr>
          <w:rFonts w:eastAsia="Calibri"/>
          <w:szCs w:val="28"/>
          <w:lang w:eastAsia="en-US"/>
        </w:rPr>
        <w:t>объекта капитального строительства</w:t>
      </w:r>
      <w:r w:rsidRPr="001A516E">
        <w:rPr>
          <w:rFonts w:eastAsia="Calibri"/>
          <w:szCs w:val="28"/>
          <w:lang w:eastAsia="en-US"/>
        </w:rPr>
        <w:t xml:space="preserve"> обязан в</w:t>
      </w:r>
      <w:r>
        <w:rPr>
          <w:rFonts w:eastAsia="Calibri"/>
          <w:szCs w:val="28"/>
          <w:lang w:eastAsia="en-US"/>
        </w:rPr>
        <w:t xml:space="preserve"> </w:t>
      </w:r>
      <w:r w:rsidRPr="001A516E">
        <w:rPr>
          <w:rFonts w:eastAsia="Calibri"/>
          <w:szCs w:val="28"/>
          <w:lang w:eastAsia="en-US"/>
        </w:rPr>
        <w:t>течение</w:t>
      </w:r>
      <w:r>
        <w:rPr>
          <w:rFonts w:eastAsia="Calibri"/>
          <w:szCs w:val="28"/>
          <w:lang w:eastAsia="en-US"/>
        </w:rPr>
        <w:t xml:space="preserve"> </w:t>
      </w:r>
      <w:r w:rsidRPr="001A516E">
        <w:rPr>
          <w:rFonts w:eastAsia="Calibri"/>
          <w:szCs w:val="28"/>
          <w:lang w:eastAsia="en-US"/>
        </w:rPr>
        <w:t>месяца</w:t>
      </w:r>
      <w:r>
        <w:rPr>
          <w:rFonts w:eastAsia="Calibri"/>
          <w:szCs w:val="28"/>
          <w:lang w:eastAsia="en-US"/>
        </w:rPr>
        <w:t xml:space="preserve"> </w:t>
      </w:r>
      <w:r w:rsidRPr="001A516E">
        <w:rPr>
          <w:rFonts w:eastAsia="Calibri"/>
          <w:szCs w:val="28"/>
          <w:lang w:eastAsia="en-US"/>
        </w:rPr>
        <w:t>со</w:t>
      </w:r>
      <w:r>
        <w:rPr>
          <w:rFonts w:eastAsia="Calibri"/>
          <w:szCs w:val="28"/>
          <w:lang w:eastAsia="en-US"/>
        </w:rPr>
        <w:t xml:space="preserve"> </w:t>
      </w:r>
      <w:r w:rsidRPr="001A516E">
        <w:rPr>
          <w:rFonts w:eastAsia="Calibri"/>
          <w:szCs w:val="28"/>
          <w:lang w:eastAsia="en-US"/>
        </w:rPr>
        <w:t>дня</w:t>
      </w:r>
      <w:r>
        <w:rPr>
          <w:rFonts w:eastAsia="Calibri"/>
          <w:szCs w:val="28"/>
          <w:lang w:eastAsia="en-US"/>
        </w:rPr>
        <w:t xml:space="preserve"> </w:t>
      </w:r>
      <w:r w:rsidRPr="001A516E">
        <w:rPr>
          <w:rFonts w:eastAsia="Calibri"/>
          <w:szCs w:val="28"/>
          <w:lang w:eastAsia="en-US"/>
        </w:rPr>
        <w:t>выдачи</w:t>
      </w:r>
      <w:r>
        <w:rPr>
          <w:rFonts w:eastAsia="Calibri"/>
          <w:szCs w:val="28"/>
          <w:lang w:eastAsia="en-US"/>
        </w:rPr>
        <w:t xml:space="preserve"> предписания</w:t>
      </w:r>
      <w:r w:rsidR="00DD5937">
        <w:rPr>
          <w:rFonts w:eastAsia="Calibri"/>
          <w:szCs w:val="28"/>
          <w:lang w:eastAsia="en-US"/>
        </w:rPr>
        <w:t>, выда</w:t>
      </w:r>
      <w:r w:rsidR="005C57F5">
        <w:rPr>
          <w:rFonts w:eastAsia="Calibri"/>
          <w:szCs w:val="28"/>
          <w:lang w:eastAsia="en-US"/>
        </w:rPr>
        <w:t>нн</w:t>
      </w:r>
      <w:r w:rsidR="00A13693">
        <w:rPr>
          <w:rFonts w:eastAsia="Calibri"/>
          <w:szCs w:val="28"/>
          <w:lang w:eastAsia="en-US"/>
        </w:rPr>
        <w:t>ого</w:t>
      </w:r>
      <w:r w:rsidR="00DD5937">
        <w:rPr>
          <w:rFonts w:eastAsia="Calibri"/>
          <w:szCs w:val="28"/>
          <w:lang w:eastAsia="en-US"/>
        </w:rPr>
        <w:t xml:space="preserve"> </w:t>
      </w:r>
      <w:r w:rsidR="00E42CC1" w:rsidRPr="00E42CC1">
        <w:rPr>
          <w:rFonts w:eastAsia="Calibri"/>
          <w:szCs w:val="28"/>
          <w:lang w:eastAsia="en-US"/>
        </w:rPr>
        <w:t>уполномоченны</w:t>
      </w:r>
      <w:r w:rsidR="00E42CC1">
        <w:rPr>
          <w:rFonts w:eastAsia="Calibri"/>
          <w:szCs w:val="28"/>
          <w:lang w:eastAsia="en-US"/>
        </w:rPr>
        <w:t>м</w:t>
      </w:r>
      <w:r w:rsidR="00E42CC1" w:rsidRPr="00E42CC1">
        <w:rPr>
          <w:rFonts w:eastAsia="Calibri"/>
          <w:szCs w:val="28"/>
          <w:lang w:eastAsia="en-US"/>
        </w:rPr>
        <w:t xml:space="preserve"> орган</w:t>
      </w:r>
      <w:r w:rsidR="00DD5937">
        <w:rPr>
          <w:rFonts w:eastAsia="Calibri"/>
          <w:szCs w:val="28"/>
          <w:lang w:eastAsia="en-US"/>
        </w:rPr>
        <w:t>о</w:t>
      </w:r>
      <w:r w:rsidR="00E42CC1">
        <w:rPr>
          <w:rFonts w:eastAsia="Calibri"/>
          <w:szCs w:val="28"/>
          <w:lang w:eastAsia="en-US"/>
        </w:rPr>
        <w:t>м</w:t>
      </w:r>
      <w:r w:rsidR="005C57F5">
        <w:rPr>
          <w:rFonts w:eastAsia="Calibri"/>
          <w:szCs w:val="28"/>
          <w:lang w:eastAsia="en-US"/>
        </w:rPr>
        <w:t>,</w:t>
      </w:r>
      <w:r w:rsidR="00E42CC1" w:rsidRPr="00E42CC1">
        <w:rPr>
          <w:rFonts w:eastAsia="Calibri"/>
          <w:szCs w:val="28"/>
          <w:lang w:eastAsia="en-US"/>
        </w:rPr>
        <w:t xml:space="preserve"> </w:t>
      </w:r>
      <w:r w:rsidR="00DD5937">
        <w:rPr>
          <w:rFonts w:eastAsia="Calibri"/>
          <w:szCs w:val="28"/>
          <w:lang w:eastAsia="en-US"/>
        </w:rPr>
        <w:t>устранить допущенные нарушения.</w:t>
      </w:r>
    </w:p>
    <w:p w:rsidR="004D0608" w:rsidRDefault="00D7091B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4D0608" w:rsidRPr="004D0608">
        <w:rPr>
          <w:rFonts w:eastAsia="Calibri"/>
          <w:szCs w:val="28"/>
          <w:lang w:eastAsia="en-US"/>
        </w:rPr>
        <w:t>.2.2. Обращаются в суд с иском</w:t>
      </w:r>
      <w:r w:rsidR="00E42CC1" w:rsidRPr="00E42CC1">
        <w:t xml:space="preserve"> </w:t>
      </w:r>
      <w:r w:rsidR="00E42CC1">
        <w:t>к с</w:t>
      </w:r>
      <w:r w:rsidR="00E42CC1" w:rsidRPr="00E42CC1">
        <w:rPr>
          <w:rFonts w:eastAsia="Calibri"/>
          <w:szCs w:val="28"/>
          <w:lang w:eastAsia="en-US"/>
        </w:rPr>
        <w:t>обственник</w:t>
      </w:r>
      <w:r w:rsidR="00E42CC1">
        <w:rPr>
          <w:rFonts w:eastAsia="Calibri"/>
          <w:szCs w:val="28"/>
          <w:lang w:eastAsia="en-US"/>
        </w:rPr>
        <w:t>у</w:t>
      </w:r>
      <w:r w:rsidR="00E42CC1" w:rsidRPr="00E42CC1">
        <w:rPr>
          <w:rFonts w:eastAsia="Calibri"/>
          <w:szCs w:val="28"/>
          <w:lang w:eastAsia="en-US"/>
        </w:rPr>
        <w:t xml:space="preserve"> помещения</w:t>
      </w:r>
      <w:r w:rsidR="00DD5937">
        <w:rPr>
          <w:rFonts w:eastAsia="Calibri"/>
          <w:szCs w:val="28"/>
          <w:lang w:eastAsia="en-US"/>
        </w:rPr>
        <w:t>,</w:t>
      </w:r>
      <w:r w:rsidR="00E42CC1" w:rsidRPr="00E42CC1">
        <w:rPr>
          <w:rFonts w:eastAsia="Calibri"/>
          <w:szCs w:val="28"/>
          <w:lang w:eastAsia="en-US"/>
        </w:rPr>
        <w:t xml:space="preserve"> в котором выполнено изменение фасада объекта капитального строительства</w:t>
      </w:r>
      <w:r w:rsidR="004D0608" w:rsidRPr="004D0608">
        <w:rPr>
          <w:rFonts w:eastAsia="Calibri"/>
          <w:szCs w:val="28"/>
          <w:lang w:eastAsia="en-US"/>
        </w:rPr>
        <w:t xml:space="preserve"> </w:t>
      </w:r>
      <w:r w:rsidR="00E42CC1">
        <w:rPr>
          <w:rFonts w:eastAsia="Calibri"/>
          <w:szCs w:val="28"/>
          <w:lang w:eastAsia="en-US"/>
        </w:rPr>
        <w:t xml:space="preserve">                                   </w:t>
      </w:r>
      <w:r w:rsidR="00562455">
        <w:rPr>
          <w:rFonts w:eastAsia="Calibri"/>
          <w:szCs w:val="28"/>
          <w:lang w:eastAsia="en-US"/>
        </w:rPr>
        <w:t xml:space="preserve">о приведении </w:t>
      </w:r>
      <w:r w:rsidR="00562455" w:rsidRPr="00562455">
        <w:rPr>
          <w:rFonts w:eastAsia="Calibri"/>
          <w:szCs w:val="28"/>
          <w:lang w:eastAsia="en-US"/>
        </w:rPr>
        <w:t>фасад</w:t>
      </w:r>
      <w:r w:rsidR="00562455">
        <w:rPr>
          <w:rFonts w:eastAsia="Calibri"/>
          <w:szCs w:val="28"/>
          <w:lang w:eastAsia="en-US"/>
        </w:rPr>
        <w:t>ов</w:t>
      </w:r>
      <w:r w:rsidR="00562455" w:rsidRPr="00562455">
        <w:rPr>
          <w:rFonts w:eastAsia="Calibri"/>
          <w:szCs w:val="28"/>
          <w:lang w:eastAsia="en-US"/>
        </w:rPr>
        <w:t xml:space="preserve"> здания</w:t>
      </w:r>
      <w:r w:rsidR="00562455">
        <w:rPr>
          <w:rFonts w:eastAsia="Calibri"/>
          <w:szCs w:val="28"/>
          <w:lang w:eastAsia="en-US"/>
        </w:rPr>
        <w:t xml:space="preserve"> </w:t>
      </w:r>
      <w:r w:rsidR="00562455" w:rsidRPr="00562455">
        <w:rPr>
          <w:rFonts w:eastAsia="Calibri"/>
          <w:szCs w:val="28"/>
          <w:lang w:eastAsia="en-US"/>
        </w:rPr>
        <w:t xml:space="preserve">в первоначальное состояние </w:t>
      </w:r>
      <w:r w:rsidR="00DD5937">
        <w:rPr>
          <w:rFonts w:eastAsia="Calibri"/>
          <w:szCs w:val="28"/>
          <w:lang w:eastAsia="en-US"/>
        </w:rPr>
        <w:t xml:space="preserve">не позднее </w:t>
      </w:r>
      <w:r w:rsidR="00562455">
        <w:rPr>
          <w:rFonts w:eastAsia="Calibri"/>
          <w:szCs w:val="28"/>
          <w:lang w:eastAsia="en-US"/>
        </w:rPr>
        <w:t xml:space="preserve">                             </w:t>
      </w:r>
      <w:r w:rsidR="00DD5937">
        <w:rPr>
          <w:rFonts w:eastAsia="Calibri"/>
          <w:szCs w:val="28"/>
          <w:lang w:eastAsia="en-US"/>
        </w:rPr>
        <w:t>6 месяцев с момента окончан</w:t>
      </w:r>
      <w:r w:rsidR="00DF1D1C">
        <w:rPr>
          <w:rFonts w:eastAsia="Calibri"/>
          <w:szCs w:val="28"/>
          <w:lang w:eastAsia="en-US"/>
        </w:rPr>
        <w:t>ия срока, указанного в пп.3.2.1 настоящего пункта</w:t>
      </w:r>
      <w:r w:rsidR="00DD5937">
        <w:rPr>
          <w:rFonts w:eastAsia="Calibri"/>
          <w:szCs w:val="28"/>
          <w:lang w:eastAsia="en-US"/>
        </w:rPr>
        <w:t>.</w:t>
      </w:r>
    </w:p>
    <w:p w:rsidR="00E42CC1" w:rsidRDefault="00D7091B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8E7E0C" w:rsidRPr="004D0608">
        <w:rPr>
          <w:rFonts w:eastAsia="Calibri"/>
          <w:szCs w:val="28"/>
          <w:lang w:eastAsia="en-US"/>
        </w:rPr>
        <w:t>.3. Лица, допустившие нарушение Порядка, несут ответственность в соответствии с действующим законодательством.</w:t>
      </w:r>
    </w:p>
    <w:p w:rsidR="00A30FDA" w:rsidRDefault="008E7E0C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  <w:r w:rsidRPr="004D0608">
        <w:rPr>
          <w:rFonts w:eastAsia="Calibri"/>
          <w:szCs w:val="28"/>
          <w:lang w:eastAsia="en-US"/>
        </w:rPr>
        <w:lastRenderedPageBreak/>
        <w:t>Вред, причиненный в результате нарушения Порядка возмещаются виновными лицами в порядке, установленном</w:t>
      </w:r>
      <w:r w:rsidR="00392729">
        <w:rPr>
          <w:rFonts w:eastAsia="Calibri"/>
          <w:szCs w:val="28"/>
          <w:lang w:eastAsia="en-US"/>
        </w:rPr>
        <w:t xml:space="preserve"> действующим законодательством.</w:t>
      </w: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p w:rsidR="00857DD1" w:rsidRDefault="00857DD1" w:rsidP="00546246">
      <w:pPr>
        <w:tabs>
          <w:tab w:val="left" w:pos="5670"/>
        </w:tabs>
        <w:ind w:firstLine="709"/>
        <w:jc w:val="both"/>
        <w:rPr>
          <w:rFonts w:eastAsia="Calibri"/>
          <w:szCs w:val="28"/>
          <w:lang w:eastAsia="en-US"/>
        </w:rPr>
      </w:pPr>
    </w:p>
    <w:sectPr w:rsidR="00857DD1" w:rsidSect="00E42CC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39" w:rsidRDefault="009B7239" w:rsidP="00280E44">
      <w:r>
        <w:separator/>
      </w:r>
    </w:p>
  </w:endnote>
  <w:endnote w:type="continuationSeparator" w:id="0">
    <w:p w:rsidR="009B7239" w:rsidRDefault="009B7239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39" w:rsidRDefault="009B7239" w:rsidP="00280E44">
      <w:r>
        <w:separator/>
      </w:r>
    </w:p>
  </w:footnote>
  <w:footnote w:type="continuationSeparator" w:id="0">
    <w:p w:rsidR="009B7239" w:rsidRDefault="009B7239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465212"/>
      <w:docPartObj>
        <w:docPartGallery w:val="Page Numbers (Top of Page)"/>
        <w:docPartUnique/>
      </w:docPartObj>
    </w:sdtPr>
    <w:sdtEndPr/>
    <w:sdtContent>
      <w:p w:rsidR="00F42850" w:rsidRDefault="00F428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8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F9"/>
    <w:rsid w:val="0001550C"/>
    <w:rsid w:val="000239EF"/>
    <w:rsid w:val="000347DC"/>
    <w:rsid w:val="0003560E"/>
    <w:rsid w:val="00066F01"/>
    <w:rsid w:val="00071822"/>
    <w:rsid w:val="000738FE"/>
    <w:rsid w:val="00084009"/>
    <w:rsid w:val="000A4E43"/>
    <w:rsid w:val="000B60A9"/>
    <w:rsid w:val="000C75A2"/>
    <w:rsid w:val="000D7983"/>
    <w:rsid w:val="00103460"/>
    <w:rsid w:val="001245F9"/>
    <w:rsid w:val="00126495"/>
    <w:rsid w:val="00164B0F"/>
    <w:rsid w:val="00177CE7"/>
    <w:rsid w:val="001830E5"/>
    <w:rsid w:val="00194F55"/>
    <w:rsid w:val="0019564C"/>
    <w:rsid w:val="001958B3"/>
    <w:rsid w:val="001A516E"/>
    <w:rsid w:val="001A5A66"/>
    <w:rsid w:val="001B38A6"/>
    <w:rsid w:val="001E2199"/>
    <w:rsid w:val="001E62B4"/>
    <w:rsid w:val="001F36C1"/>
    <w:rsid w:val="001F3BF7"/>
    <w:rsid w:val="001F4933"/>
    <w:rsid w:val="0020533D"/>
    <w:rsid w:val="002121B0"/>
    <w:rsid w:val="00214230"/>
    <w:rsid w:val="00220E11"/>
    <w:rsid w:val="0022270A"/>
    <w:rsid w:val="0023697F"/>
    <w:rsid w:val="00240627"/>
    <w:rsid w:val="00260870"/>
    <w:rsid w:val="0026460D"/>
    <w:rsid w:val="00280E44"/>
    <w:rsid w:val="002829DC"/>
    <w:rsid w:val="00286291"/>
    <w:rsid w:val="002A0122"/>
    <w:rsid w:val="002C407E"/>
    <w:rsid w:val="002D679E"/>
    <w:rsid w:val="00303EFA"/>
    <w:rsid w:val="0030445A"/>
    <w:rsid w:val="003078CA"/>
    <w:rsid w:val="0031365A"/>
    <w:rsid w:val="003204AA"/>
    <w:rsid w:val="00320D2B"/>
    <w:rsid w:val="0034373C"/>
    <w:rsid w:val="003471E3"/>
    <w:rsid w:val="0037365D"/>
    <w:rsid w:val="003765A2"/>
    <w:rsid w:val="00382437"/>
    <w:rsid w:val="00391BB9"/>
    <w:rsid w:val="00392729"/>
    <w:rsid w:val="003B2643"/>
    <w:rsid w:val="003B3271"/>
    <w:rsid w:val="003B4979"/>
    <w:rsid w:val="003B5326"/>
    <w:rsid w:val="003B6B7A"/>
    <w:rsid w:val="003B7AD6"/>
    <w:rsid w:val="003C3297"/>
    <w:rsid w:val="003E4188"/>
    <w:rsid w:val="003F683B"/>
    <w:rsid w:val="00415948"/>
    <w:rsid w:val="00421019"/>
    <w:rsid w:val="00421BDD"/>
    <w:rsid w:val="004266D5"/>
    <w:rsid w:val="00466302"/>
    <w:rsid w:val="00474541"/>
    <w:rsid w:val="00492605"/>
    <w:rsid w:val="00495EA3"/>
    <w:rsid w:val="004A4D70"/>
    <w:rsid w:val="004B12E5"/>
    <w:rsid w:val="004B6120"/>
    <w:rsid w:val="004D0608"/>
    <w:rsid w:val="004D6870"/>
    <w:rsid w:val="004D7565"/>
    <w:rsid w:val="004E017E"/>
    <w:rsid w:val="00502A62"/>
    <w:rsid w:val="00511835"/>
    <w:rsid w:val="00515364"/>
    <w:rsid w:val="00546246"/>
    <w:rsid w:val="00546C5E"/>
    <w:rsid w:val="00556755"/>
    <w:rsid w:val="005617BC"/>
    <w:rsid w:val="00562455"/>
    <w:rsid w:val="00563C0A"/>
    <w:rsid w:val="005648A7"/>
    <w:rsid w:val="00575E41"/>
    <w:rsid w:val="00585044"/>
    <w:rsid w:val="0059151F"/>
    <w:rsid w:val="00594CA3"/>
    <w:rsid w:val="005B39D1"/>
    <w:rsid w:val="005C4AAD"/>
    <w:rsid w:val="005C57F5"/>
    <w:rsid w:val="005D3964"/>
    <w:rsid w:val="005D62A4"/>
    <w:rsid w:val="005E385B"/>
    <w:rsid w:val="005E5A38"/>
    <w:rsid w:val="005F38C8"/>
    <w:rsid w:val="00614EBC"/>
    <w:rsid w:val="00617A87"/>
    <w:rsid w:val="0065282B"/>
    <w:rsid w:val="0066694C"/>
    <w:rsid w:val="00682514"/>
    <w:rsid w:val="00685348"/>
    <w:rsid w:val="00693A48"/>
    <w:rsid w:val="00693AB2"/>
    <w:rsid w:val="006C28AC"/>
    <w:rsid w:val="006C34D2"/>
    <w:rsid w:val="006C5769"/>
    <w:rsid w:val="006C6FFF"/>
    <w:rsid w:val="006D47DE"/>
    <w:rsid w:val="006E0B33"/>
    <w:rsid w:val="006E2508"/>
    <w:rsid w:val="006E321C"/>
    <w:rsid w:val="006E38F2"/>
    <w:rsid w:val="006F60B1"/>
    <w:rsid w:val="00707E56"/>
    <w:rsid w:val="00716B18"/>
    <w:rsid w:val="00722792"/>
    <w:rsid w:val="007227AF"/>
    <w:rsid w:val="0072282E"/>
    <w:rsid w:val="0073208B"/>
    <w:rsid w:val="00745461"/>
    <w:rsid w:val="00764848"/>
    <w:rsid w:val="00780D1A"/>
    <w:rsid w:val="007866E6"/>
    <w:rsid w:val="00791997"/>
    <w:rsid w:val="007A5496"/>
    <w:rsid w:val="007B2D10"/>
    <w:rsid w:val="007B2FCA"/>
    <w:rsid w:val="007B5183"/>
    <w:rsid w:val="007B59D2"/>
    <w:rsid w:val="007B7A6C"/>
    <w:rsid w:val="007C2168"/>
    <w:rsid w:val="007C3B44"/>
    <w:rsid w:val="007D03F7"/>
    <w:rsid w:val="007D2ECC"/>
    <w:rsid w:val="007E0478"/>
    <w:rsid w:val="007E5856"/>
    <w:rsid w:val="0080121B"/>
    <w:rsid w:val="00805A7C"/>
    <w:rsid w:val="008076B4"/>
    <w:rsid w:val="00813A38"/>
    <w:rsid w:val="0082137C"/>
    <w:rsid w:val="008310F5"/>
    <w:rsid w:val="00846E4B"/>
    <w:rsid w:val="00857DD1"/>
    <w:rsid w:val="0088534B"/>
    <w:rsid w:val="008953FC"/>
    <w:rsid w:val="008A0C84"/>
    <w:rsid w:val="008B23C4"/>
    <w:rsid w:val="008B46FD"/>
    <w:rsid w:val="008C1F34"/>
    <w:rsid w:val="008C2D9F"/>
    <w:rsid w:val="008D57ED"/>
    <w:rsid w:val="008D78B8"/>
    <w:rsid w:val="008E78D3"/>
    <w:rsid w:val="008E7E0C"/>
    <w:rsid w:val="008F2CF0"/>
    <w:rsid w:val="00901160"/>
    <w:rsid w:val="00904149"/>
    <w:rsid w:val="009049C5"/>
    <w:rsid w:val="009075CE"/>
    <w:rsid w:val="00915780"/>
    <w:rsid w:val="0093296C"/>
    <w:rsid w:val="00937172"/>
    <w:rsid w:val="00955368"/>
    <w:rsid w:val="00961A69"/>
    <w:rsid w:val="00980DE8"/>
    <w:rsid w:val="00982D74"/>
    <w:rsid w:val="00983719"/>
    <w:rsid w:val="00987551"/>
    <w:rsid w:val="009A2ABB"/>
    <w:rsid w:val="009B7239"/>
    <w:rsid w:val="009B7560"/>
    <w:rsid w:val="009C12F7"/>
    <w:rsid w:val="009C64D2"/>
    <w:rsid w:val="009C654F"/>
    <w:rsid w:val="009D1052"/>
    <w:rsid w:val="009D6E39"/>
    <w:rsid w:val="009E1E1B"/>
    <w:rsid w:val="009E2811"/>
    <w:rsid w:val="009E497B"/>
    <w:rsid w:val="009F6587"/>
    <w:rsid w:val="00A03901"/>
    <w:rsid w:val="00A13693"/>
    <w:rsid w:val="00A25AC9"/>
    <w:rsid w:val="00A309E7"/>
    <w:rsid w:val="00A30FDA"/>
    <w:rsid w:val="00A361E9"/>
    <w:rsid w:val="00A4098F"/>
    <w:rsid w:val="00A41F5E"/>
    <w:rsid w:val="00A67570"/>
    <w:rsid w:val="00A71897"/>
    <w:rsid w:val="00A75672"/>
    <w:rsid w:val="00A87790"/>
    <w:rsid w:val="00AA334B"/>
    <w:rsid w:val="00AD44D5"/>
    <w:rsid w:val="00AE1932"/>
    <w:rsid w:val="00AF38C4"/>
    <w:rsid w:val="00B06FF5"/>
    <w:rsid w:val="00B11333"/>
    <w:rsid w:val="00B16D3C"/>
    <w:rsid w:val="00B2050D"/>
    <w:rsid w:val="00B23121"/>
    <w:rsid w:val="00B23C04"/>
    <w:rsid w:val="00B31C4B"/>
    <w:rsid w:val="00B42C7D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C6427E"/>
    <w:rsid w:val="00C67D0D"/>
    <w:rsid w:val="00C71EE4"/>
    <w:rsid w:val="00C7396B"/>
    <w:rsid w:val="00C75F4F"/>
    <w:rsid w:val="00C94488"/>
    <w:rsid w:val="00CA339A"/>
    <w:rsid w:val="00CB205A"/>
    <w:rsid w:val="00CE39DA"/>
    <w:rsid w:val="00CF0224"/>
    <w:rsid w:val="00CF141D"/>
    <w:rsid w:val="00D113C4"/>
    <w:rsid w:val="00D12FB1"/>
    <w:rsid w:val="00D250CB"/>
    <w:rsid w:val="00D256B4"/>
    <w:rsid w:val="00D5683A"/>
    <w:rsid w:val="00D7091B"/>
    <w:rsid w:val="00D76966"/>
    <w:rsid w:val="00D9124C"/>
    <w:rsid w:val="00DB56D5"/>
    <w:rsid w:val="00DD1EEE"/>
    <w:rsid w:val="00DD5937"/>
    <w:rsid w:val="00DD7779"/>
    <w:rsid w:val="00DE04AE"/>
    <w:rsid w:val="00DF1D1C"/>
    <w:rsid w:val="00DF2DAF"/>
    <w:rsid w:val="00E045C8"/>
    <w:rsid w:val="00E102A8"/>
    <w:rsid w:val="00E123EC"/>
    <w:rsid w:val="00E202FE"/>
    <w:rsid w:val="00E256AE"/>
    <w:rsid w:val="00E26263"/>
    <w:rsid w:val="00E33ED6"/>
    <w:rsid w:val="00E42CC1"/>
    <w:rsid w:val="00E46923"/>
    <w:rsid w:val="00E513FF"/>
    <w:rsid w:val="00E54335"/>
    <w:rsid w:val="00E6083B"/>
    <w:rsid w:val="00E65C05"/>
    <w:rsid w:val="00E67212"/>
    <w:rsid w:val="00E761F2"/>
    <w:rsid w:val="00E84B4B"/>
    <w:rsid w:val="00E924DB"/>
    <w:rsid w:val="00EA287D"/>
    <w:rsid w:val="00EC7022"/>
    <w:rsid w:val="00EE3BD6"/>
    <w:rsid w:val="00EE7FCB"/>
    <w:rsid w:val="00EF6BE1"/>
    <w:rsid w:val="00F240F5"/>
    <w:rsid w:val="00F42850"/>
    <w:rsid w:val="00F47D2F"/>
    <w:rsid w:val="00F54FD1"/>
    <w:rsid w:val="00F6112B"/>
    <w:rsid w:val="00F67490"/>
    <w:rsid w:val="00F85139"/>
    <w:rsid w:val="00FB142A"/>
    <w:rsid w:val="00FB1BF4"/>
    <w:rsid w:val="00FC4E5E"/>
    <w:rsid w:val="00FC6698"/>
    <w:rsid w:val="00FC76A8"/>
    <w:rsid w:val="00FC7748"/>
    <w:rsid w:val="00FD1DA4"/>
    <w:rsid w:val="00FD23CC"/>
    <w:rsid w:val="00FD5B2D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B12EB-EF66-49B0-872E-ED3C90A7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CDCF-FEC2-43DB-A22E-654E3DBF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Евгения Константиновна  Борисова</cp:lastModifiedBy>
  <cp:revision>4</cp:revision>
  <cp:lastPrinted>2021-10-28T05:06:00Z</cp:lastPrinted>
  <dcterms:created xsi:type="dcterms:W3CDTF">2021-11-23T02:57:00Z</dcterms:created>
  <dcterms:modified xsi:type="dcterms:W3CDTF">2021-11-23T03:52:00Z</dcterms:modified>
</cp:coreProperties>
</file>