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2" w:rsidRPr="00D24EED" w:rsidRDefault="00C90D22" w:rsidP="00C90D22">
      <w:pPr>
        <w:pStyle w:val="a6"/>
        <w:spacing w:after="0" w:afterAutospacing="0"/>
        <w:ind w:left="6372"/>
        <w:rPr>
          <w:color w:val="000000"/>
          <w:sz w:val="28"/>
          <w:szCs w:val="28"/>
        </w:rPr>
      </w:pPr>
      <w:r w:rsidRPr="00D24EED">
        <w:rPr>
          <w:rStyle w:val="a7"/>
          <w:b w:val="0"/>
          <w:color w:val="000000"/>
          <w:sz w:val="28"/>
          <w:szCs w:val="28"/>
        </w:rPr>
        <w:t xml:space="preserve">Приложение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к постановлению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администрации района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от </w:t>
      </w:r>
      <w:r w:rsidR="00C324F5">
        <w:rPr>
          <w:rStyle w:val="a7"/>
          <w:b w:val="0"/>
          <w:color w:val="000000"/>
          <w:sz w:val="28"/>
          <w:szCs w:val="28"/>
        </w:rPr>
        <w:t>13.04.2021</w:t>
      </w:r>
      <w:bookmarkStart w:id="0" w:name="_GoBack"/>
      <w:bookmarkEnd w:id="0"/>
      <w:r w:rsidRPr="00D24EED">
        <w:rPr>
          <w:rStyle w:val="a7"/>
          <w:b w:val="0"/>
          <w:color w:val="000000"/>
          <w:sz w:val="28"/>
          <w:szCs w:val="28"/>
        </w:rPr>
        <w:t xml:space="preserve"> № </w:t>
      </w:r>
      <w:r w:rsidR="00C324F5">
        <w:rPr>
          <w:rStyle w:val="a7"/>
          <w:b w:val="0"/>
          <w:color w:val="000000"/>
          <w:sz w:val="28"/>
          <w:szCs w:val="28"/>
        </w:rPr>
        <w:t>267</w:t>
      </w:r>
    </w:p>
    <w:p w:rsidR="002213ED" w:rsidRDefault="002213ED" w:rsidP="00C90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6B6" w:rsidRDefault="00A726B6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B6" w:rsidRDefault="00A726B6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BDB" w:rsidRDefault="00D9070C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665CC" w:rsidRDefault="00C90D22" w:rsidP="00A726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13ED" w:rsidRPr="002213ED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2213ED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аукцио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на на право заключения договор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13ED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тационарн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1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459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Ленинского района в городе Барнауле</w:t>
      </w:r>
    </w:p>
    <w:p w:rsidR="00C90D22" w:rsidRDefault="00C90D22" w:rsidP="00C90D2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3ED" w:rsidRPr="00C90D22" w:rsidRDefault="00C90D22" w:rsidP="001B6BD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D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B6BDB" w:rsidRPr="00C90D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213ED" w:rsidRPr="00C90D22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C90D22" w:rsidRDefault="00C90D22" w:rsidP="00C90D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BDB" w:rsidRDefault="001B6BDB" w:rsidP="00C90D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9C4C1A" w:rsidRPr="00B10D5A">
        <w:rPr>
          <w:rFonts w:ascii="Times New Roman" w:eastAsia="Times New Roman" w:hAnsi="Times New Roman" w:cs="Times New Roman"/>
          <w:sz w:val="28"/>
          <w:szCs w:val="28"/>
        </w:rPr>
        <w:t xml:space="preserve">о комиссии 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>по проведению аукциона на право заключения договор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</w:t>
      </w:r>
      <w:r w:rsidR="00C956B4">
        <w:rPr>
          <w:rFonts w:ascii="Times New Roman" w:eastAsia="Times New Roman" w:hAnsi="Times New Roman" w:cs="Times New Roman"/>
          <w:sz w:val="28"/>
          <w:szCs w:val="28"/>
        </w:rPr>
        <w:t>е) ра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>зработано в соответствии с</w:t>
      </w:r>
      <w:r w:rsidR="00C956B4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>ым кодексом</w:t>
      </w:r>
      <w:r w:rsidR="00C956B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E45C7E" w:rsidRPr="00B10D5A">
        <w:rPr>
          <w:rFonts w:ascii="Times New Roman" w:hAnsi="Times New Roman" w:cs="Times New Roman"/>
          <w:sz w:val="28"/>
          <w:szCs w:val="28"/>
        </w:rPr>
        <w:t>28.12.2009</w:t>
      </w:r>
      <w:r w:rsidR="00C956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C7E" w:rsidRPr="00B10D5A">
        <w:rPr>
          <w:rFonts w:ascii="Times New Roman" w:hAnsi="Times New Roman" w:cs="Times New Roman"/>
          <w:sz w:val="28"/>
          <w:szCs w:val="28"/>
        </w:rPr>
        <w:t>№381-ФЗ «Об основах государственного регулирования торговой деятел</w:t>
      </w:r>
      <w:r w:rsidR="00615BF7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="00E65BDE">
        <w:rPr>
          <w:rFonts w:ascii="Times New Roman" w:hAnsi="Times New Roman" w:cs="Times New Roman"/>
          <w:sz w:val="28"/>
          <w:szCs w:val="28"/>
        </w:rPr>
        <w:t xml:space="preserve">, </w:t>
      </w:r>
      <w:r w:rsidR="00E45C7E" w:rsidRPr="00B10D5A"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</w:t>
      </w:r>
      <w:r w:rsidR="00E45C7E" w:rsidRPr="00D8472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8472F" w:rsidRPr="00D8472F">
        <w:rPr>
          <w:rFonts w:ascii="Times New Roman" w:hAnsi="Times New Roman" w:cs="Times New Roman"/>
          <w:sz w:val="28"/>
          <w:szCs w:val="28"/>
        </w:rPr>
        <w:t>администрации города Барнаула от 25.03.2019 №432 «О размещении нестационарных торговых объектов на территории города Барнаула»</w:t>
      </w:r>
      <w:r w:rsidR="00E45C7E" w:rsidRPr="00D8472F">
        <w:rPr>
          <w:rFonts w:ascii="Times New Roman" w:hAnsi="Times New Roman" w:cs="Times New Roman"/>
          <w:sz w:val="28"/>
          <w:szCs w:val="28"/>
        </w:rPr>
        <w:t xml:space="preserve"> и </w:t>
      </w:r>
      <w:r w:rsidR="002213ED" w:rsidRPr="00D8472F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E45C7E" w:rsidRPr="00D8472F">
        <w:rPr>
          <w:rFonts w:ascii="Times New Roman" w:eastAsia="Times New Roman" w:hAnsi="Times New Roman" w:cs="Times New Roman"/>
          <w:sz w:val="28"/>
          <w:szCs w:val="28"/>
        </w:rPr>
        <w:t xml:space="preserve">ределяет цели,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 порядок деятельности комиссии по проведению аукциона </w:t>
      </w:r>
      <w:r w:rsidR="00032629">
        <w:rPr>
          <w:rFonts w:ascii="Times New Roman" w:eastAsia="Times New Roman" w:hAnsi="Times New Roman" w:cs="Times New Roman"/>
          <w:sz w:val="28"/>
          <w:szCs w:val="28"/>
        </w:rPr>
        <w:t>на право заключения договор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629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2629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D4523">
        <w:rPr>
          <w:rFonts w:ascii="Times New Roman" w:eastAsia="Times New Roman" w:hAnsi="Times New Roman" w:cs="Times New Roman"/>
          <w:sz w:val="28"/>
          <w:szCs w:val="28"/>
        </w:rPr>
        <w:t xml:space="preserve"> объек</w:t>
      </w:r>
      <w:r w:rsidR="00DD125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262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Ленинского района в городе Барнауле</w:t>
      </w:r>
      <w:r w:rsidR="008338F7" w:rsidRPr="00B10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40" w:rsidRPr="00B10D5A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</w:p>
    <w:p w:rsidR="00B10D5A" w:rsidRPr="00781F51" w:rsidRDefault="001B6BDB" w:rsidP="00C90D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10D5A" w:rsidRPr="00781F51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Комиссия руководствуется Земельным кодексом Российской Федерации, Гражданским кодексом Российской Федерации, </w:t>
      </w:r>
      <w:r w:rsidR="00C956B4" w:rsidRPr="00781F5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C956B4" w:rsidRPr="00781F51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в Российской Федерации»</w:t>
      </w:r>
      <w:r w:rsidR="00C956B4">
        <w:rPr>
          <w:rFonts w:ascii="Times New Roman" w:hAnsi="Times New Roman" w:cs="Times New Roman"/>
          <w:sz w:val="28"/>
          <w:szCs w:val="28"/>
        </w:rPr>
        <w:t xml:space="preserve">, </w:t>
      </w:r>
      <w:r w:rsidR="00B10D5A" w:rsidRPr="00781F51"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Барнаула от </w:t>
      </w:r>
      <w:r w:rsidR="00032629">
        <w:rPr>
          <w:rFonts w:ascii="Times New Roman" w:hAnsi="Times New Roman" w:cs="Times New Roman"/>
          <w:sz w:val="28"/>
          <w:szCs w:val="28"/>
        </w:rPr>
        <w:t>25.03.2019</w:t>
      </w:r>
      <w:r w:rsidR="00B10D5A" w:rsidRPr="00781F51">
        <w:rPr>
          <w:rFonts w:ascii="Times New Roman" w:hAnsi="Times New Roman" w:cs="Times New Roman"/>
          <w:sz w:val="28"/>
          <w:szCs w:val="28"/>
        </w:rPr>
        <w:t xml:space="preserve"> №</w:t>
      </w:r>
      <w:r w:rsidR="00032629">
        <w:rPr>
          <w:rFonts w:ascii="Times New Roman" w:hAnsi="Times New Roman" w:cs="Times New Roman"/>
          <w:sz w:val="28"/>
          <w:szCs w:val="28"/>
        </w:rPr>
        <w:t>43</w:t>
      </w:r>
      <w:r w:rsidR="00B10D5A" w:rsidRPr="00781F51">
        <w:rPr>
          <w:rFonts w:ascii="Times New Roman" w:hAnsi="Times New Roman" w:cs="Times New Roman"/>
          <w:sz w:val="28"/>
          <w:szCs w:val="28"/>
        </w:rPr>
        <w:t>2 «О размещении нестационарных торговых объектов на территории города Барнаула</w:t>
      </w:r>
      <w:r w:rsidR="00C956B4">
        <w:rPr>
          <w:rFonts w:ascii="Times New Roman" w:hAnsi="Times New Roman" w:cs="Times New Roman"/>
          <w:sz w:val="28"/>
          <w:szCs w:val="28"/>
        </w:rPr>
        <w:t xml:space="preserve">» </w:t>
      </w:r>
      <w:r w:rsidR="00DD32ED" w:rsidRPr="00781F51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E65BDE" w:rsidRPr="00781F51">
        <w:rPr>
          <w:rFonts w:ascii="Times New Roman" w:hAnsi="Times New Roman" w:cs="Times New Roman"/>
          <w:sz w:val="28"/>
          <w:szCs w:val="28"/>
        </w:rPr>
        <w:t>.</w:t>
      </w:r>
    </w:p>
    <w:p w:rsidR="00E65BDE" w:rsidRPr="00E65BDE" w:rsidRDefault="00E65BDE" w:rsidP="00C90D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D5A" w:rsidRPr="00C90D22" w:rsidRDefault="00C90D22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6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6BDB" w:rsidRPr="00C90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2ED" w:rsidRPr="00C90D2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B10D5A" w:rsidRPr="00C90D22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FA3517" w:rsidRPr="00C90D22">
        <w:rPr>
          <w:rFonts w:ascii="Times New Roman" w:eastAsia="Times New Roman" w:hAnsi="Times New Roman" w:cs="Times New Roman"/>
          <w:sz w:val="28"/>
          <w:szCs w:val="28"/>
        </w:rPr>
        <w:t xml:space="preserve">здания </w:t>
      </w:r>
      <w:r w:rsidR="000E1491" w:rsidRPr="00C90D22">
        <w:rPr>
          <w:rFonts w:ascii="Times New Roman" w:eastAsia="Times New Roman" w:hAnsi="Times New Roman" w:cs="Times New Roman"/>
          <w:sz w:val="28"/>
          <w:szCs w:val="28"/>
        </w:rPr>
        <w:t xml:space="preserve">и функции </w:t>
      </w:r>
      <w:r w:rsidR="00FA3517" w:rsidRPr="00C90D22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C90D22" w:rsidRDefault="00C90D22" w:rsidP="00C90D22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5CC" w:rsidRDefault="00C90D22" w:rsidP="00C90D22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6BD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>Комиссия создае</w:t>
      </w:r>
      <w:r w:rsidR="00A5280D">
        <w:rPr>
          <w:rFonts w:ascii="Times New Roman" w:eastAsia="Times New Roman" w:hAnsi="Times New Roman" w:cs="Times New Roman"/>
          <w:sz w:val="28"/>
          <w:szCs w:val="28"/>
        </w:rPr>
        <w:t>тся с целью проведения аукциона на право заключения договор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торгового объекта (далее – </w:t>
      </w:r>
      <w:r w:rsidR="00196B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>укцион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Ленинского района 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>в городе Барнауле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BDF" w:rsidRDefault="00B312E4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33BDF" w:rsidRDefault="00B312E4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3BDF">
        <w:rPr>
          <w:rFonts w:ascii="Times New Roman" w:hAnsi="Times New Roman" w:cs="Times New Roman"/>
          <w:sz w:val="28"/>
          <w:szCs w:val="28"/>
        </w:rPr>
        <w:t>В задачи Комиссии входит: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Обеспечение объективности и беспристрастности при рассмотрении заявлений о проведении аукциона;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 Соблюдение принципов публичности, прозрачности,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равных условий и недопущение дискриминации при принятии решений о проведении аукциона или отказе в проведении аукциона;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Устранение возможностей злоупотребления и коррупции при принятии решений о проведении аукциона.</w:t>
      </w:r>
    </w:p>
    <w:p w:rsidR="00C90D22" w:rsidRDefault="00767B14" w:rsidP="00F3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40EA" w:rsidRPr="001B6BDB">
        <w:rPr>
          <w:rFonts w:ascii="Times New Roman" w:eastAsia="Times New Roman" w:hAnsi="Times New Roman" w:cs="Times New Roman"/>
          <w:sz w:val="28"/>
          <w:szCs w:val="28"/>
        </w:rPr>
        <w:t>Комиссия в целях выполнения возложенных на нее задач осуществляет следующие функции:</w:t>
      </w:r>
    </w:p>
    <w:p w:rsidR="008109E6" w:rsidRDefault="008109E6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25FA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767B14">
        <w:rPr>
          <w:rFonts w:ascii="Times New Roman" w:hAnsi="Times New Roman" w:cs="Times New Roman"/>
          <w:sz w:val="28"/>
          <w:szCs w:val="28"/>
        </w:rPr>
        <w:t>к</w:t>
      </w:r>
      <w:r w:rsidR="005625FA">
        <w:rPr>
          <w:rFonts w:ascii="Times New Roman" w:hAnsi="Times New Roman" w:cs="Times New Roman"/>
          <w:sz w:val="28"/>
          <w:szCs w:val="28"/>
        </w:rPr>
        <w:t>и</w:t>
      </w:r>
      <w:r w:rsidR="00767B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 решения о признании претендента участником аукциона или об отказе в допуске к участию в аукционе;</w:t>
      </w:r>
    </w:p>
    <w:p w:rsidR="008109E6" w:rsidRDefault="008109E6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B14">
        <w:rPr>
          <w:rFonts w:ascii="Times New Roman" w:hAnsi="Times New Roman" w:cs="Times New Roman"/>
          <w:sz w:val="28"/>
          <w:szCs w:val="28"/>
        </w:rPr>
        <w:t xml:space="preserve">проведение аукциона, </w:t>
      </w:r>
      <w:r w:rsidR="00BD26DE">
        <w:rPr>
          <w:rFonts w:ascii="Times New Roman" w:hAnsi="Times New Roman" w:cs="Times New Roman"/>
          <w:sz w:val="28"/>
          <w:szCs w:val="28"/>
        </w:rPr>
        <w:t>оформление протокола</w:t>
      </w:r>
      <w:r>
        <w:rPr>
          <w:rFonts w:ascii="Times New Roman" w:hAnsi="Times New Roman" w:cs="Times New Roman"/>
          <w:sz w:val="28"/>
          <w:szCs w:val="28"/>
        </w:rPr>
        <w:t xml:space="preserve"> в ходе организации и проведения аукциона;</w:t>
      </w:r>
    </w:p>
    <w:p w:rsidR="00767B14" w:rsidRDefault="00767B14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победителя аукциона;</w:t>
      </w:r>
    </w:p>
    <w:p w:rsidR="008109E6" w:rsidRDefault="008109E6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участникам аукциона о принятом решении, о заключении договора по итогам проведения аукциона;</w:t>
      </w:r>
    </w:p>
    <w:p w:rsidR="008109E6" w:rsidRDefault="008109E6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функции, предусмотренные </w:t>
      </w:r>
      <w:r w:rsidR="005A4AF4" w:rsidRPr="00D8472F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25.03.2019 №432 «О размещении нестационарных торговых объектов на территории города Барнаула»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A4AF4">
        <w:rPr>
          <w:rFonts w:ascii="Times New Roman" w:hAnsi="Times New Roman" w:cs="Times New Roman"/>
          <w:sz w:val="28"/>
          <w:szCs w:val="28"/>
        </w:rPr>
        <w:t>настоящим П</w:t>
      </w:r>
      <w:r>
        <w:rPr>
          <w:rFonts w:ascii="Times New Roman" w:hAnsi="Times New Roman" w:cs="Times New Roman"/>
          <w:sz w:val="28"/>
          <w:szCs w:val="28"/>
        </w:rPr>
        <w:t>оложением.</w:t>
      </w:r>
    </w:p>
    <w:p w:rsidR="00E65BDE" w:rsidRDefault="00C9419D" w:rsidP="00C90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6E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6570" w:rsidRPr="00C90D22" w:rsidRDefault="00C90D22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D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4F1F" w:rsidRPr="00C90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8814D5" w:rsidRPr="00C90D22">
        <w:rPr>
          <w:rFonts w:ascii="Times New Roman" w:eastAsia="Times New Roman" w:hAnsi="Times New Roman" w:cs="Times New Roman"/>
          <w:sz w:val="28"/>
          <w:szCs w:val="28"/>
        </w:rPr>
        <w:t>работы Комиссии</w:t>
      </w:r>
    </w:p>
    <w:p w:rsidR="00E65BDE" w:rsidRDefault="00E65BDE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3.1. Комиссия является постоянно действующим коллегиальным органом, созданным организатором аукциона – администрацией Ленинского района города Барнаула, уполномоченным проводить аукционы. Заседание Комиссии проводится по мере необходимости.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Состав Комиссии утверждается распоряжением администрации Ленинского района города Барнаула. 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841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310841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411EFF">
        <w:rPr>
          <w:rFonts w:ascii="Times New Roman" w:eastAsia="Times New Roman" w:hAnsi="Times New Roman" w:cs="Times New Roman"/>
          <w:sz w:val="28"/>
          <w:szCs w:val="24"/>
        </w:rPr>
        <w:t>Заседание Комиссии проводит председатель Комиссии, а в его отсутствие – заместитель председателя Комиссии. В случае отсутствия председателя</w:t>
      </w:r>
      <w:r w:rsidRPr="00411EFF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411EFF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411EFF">
        <w:rPr>
          <w:rFonts w:ascii="Times New Roman" w:eastAsia="Times New Roman" w:hAnsi="Times New Roman" w:cs="Times New Roman"/>
          <w:sz w:val="28"/>
          <w:szCs w:val="24"/>
        </w:rPr>
        <w:t>и заместителя</w:t>
      </w:r>
      <w:r w:rsidRPr="00411EFF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Комиссии</w:t>
      </w:r>
      <w:r w:rsidRPr="00411EFF">
        <w:rPr>
          <w:rFonts w:ascii="Times New Roman" w:eastAsia="Times New Roman" w:hAnsi="Times New Roman" w:cs="Times New Roman"/>
          <w:sz w:val="28"/>
          <w:szCs w:val="24"/>
        </w:rPr>
        <w:t xml:space="preserve">, заседание 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411EFF">
        <w:rPr>
          <w:rFonts w:ascii="Times New Roman" w:eastAsia="Times New Roman" w:hAnsi="Times New Roman" w:cs="Times New Roman"/>
          <w:sz w:val="28"/>
          <w:szCs w:val="24"/>
        </w:rPr>
        <w:t xml:space="preserve"> проводит лицо, избранное членами 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411EFF">
        <w:rPr>
          <w:rFonts w:ascii="Times New Roman" w:eastAsia="Times New Roman" w:hAnsi="Times New Roman" w:cs="Times New Roman"/>
          <w:sz w:val="28"/>
          <w:szCs w:val="24"/>
        </w:rPr>
        <w:t xml:space="preserve"> из своего состава простым большинством голосов. 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Ход проведения заседания Комиссии оформляется протоколом, который подписывается председа</w:t>
      </w:r>
      <w:r w:rsidR="005E3AF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тельствующим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5E3AF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</w:t>
      </w:r>
      <w:r w:rsidR="005E3AFB" w:rsidRPr="005E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FB"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5E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секретарем Комиссии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заседания оформляется секретарем Комиссии на основании записи хода заседания, звуковых записей и материалов, подготовленных к заседанию, и предоставляется на подпись </w:t>
      </w:r>
      <w:r w:rsidR="00944084"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</w:t>
      </w:r>
      <w:r w:rsidR="0094408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тельствующему на заседании</w:t>
      </w: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не более трех рабочих дней со дня заседания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Заседание Комиссии считается правомочным, если на нем присутствуют не менее половины членов. В случаи отсутствия членов Комиссии на заседании он имеет право предоставить свое мнение по рассматриваемым вопросам в письменной форме.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Председатель Комиссии: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3.6.1. Осуществляет общее руководство работой Комиссии и обеспечивает выполнение настоящего Положения.</w:t>
      </w:r>
    </w:p>
    <w:p w:rsidR="00D05ED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3.6.2. Ведет заседания Комиссии, подписывает протоколы заседания Комиссии.</w:t>
      </w:r>
      <w:r w:rsidR="0094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1EFF" w:rsidRPr="00411EFF" w:rsidRDefault="00D05ED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3.6.3. </w:t>
      </w:r>
      <w:r w:rsidR="00944084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="00BA5B67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председателя Комиссии</w:t>
      </w:r>
      <w:r w:rsidR="0094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функции исполняет заместитель председателя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3.7. Секретарь Комиссии: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3.7.1. Осуществляет подготовку заседания Комиссии, включая оформление и рассылку необходимых документов. 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3.7.2. Информирует членов Комиссии о месте, дате и времени проведения заседания Комиссии путем направления телефонограмм не позднее, чем за 2 рабочих дня до даты проведения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3.7.3. По итогам проведения заседания Комиссии оформляет протокол.</w:t>
      </w:r>
    </w:p>
    <w:p w:rsidR="00944084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3.7.4. Обеспечивает хранение документации, связанной с деятельностью Комиссии.</w:t>
      </w:r>
      <w:r w:rsidR="005E3AFB" w:rsidRPr="005E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1EFF" w:rsidRPr="00411EFF" w:rsidRDefault="00944084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3.7.5. </w:t>
      </w:r>
      <w:r w:rsidR="005E3AFB"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временного отсутствия секретаря Комиссии </w:t>
      </w:r>
      <w:r w:rsidR="00BA5B6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D05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FB" w:rsidRPr="00411EFF">
        <w:rPr>
          <w:rFonts w:ascii="Times New Roman" w:eastAsia="Times New Roman" w:hAnsi="Times New Roman" w:cs="Times New Roman"/>
          <w:sz w:val="28"/>
          <w:szCs w:val="24"/>
        </w:rPr>
        <w:t>его функций возлагается на должностное лицо, исполняющее его обязанности.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3.8. Заместитель председателя Комиссии: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3.8.1. Выполняет поручения председателя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3.8.2. Исполняет обязанности председателя Комиссии в его отсутствие.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3.8.3. Осуществляет иные полномочия в целях реализации задач, предусмотренных Положением.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 Члены Комиссии: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3.9.1. Обязаны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3.9.2. Знакомятся со всеми представленными на рассмотрение документами и сведениями, составляющими заявку на участие в аукционе.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3.9.3. Осуществляют рассмотрение заявок на участие в аукционе и принимают решения, относящимся к компетенции Комиссии, в соответствии с требованиями действующего законодательства, муниципальных нормативных правовых актов, документации об аукционе.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3.9.4. Выступают по вопросам повестки дня на заседании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3.9.5. Проверяют правильность содержания составляемого Комиссией протокола, в том числе правильность отражения в этом протоколе своего мнения.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3.9.6. Подписывают протокол заседания Комиссии.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3.9.7.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3.10. Заседание Комиссии проводится в течение пяти календарных дней, следующих за днем окончания приема заявок.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3.11. 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411EFF" w:rsidRPr="00411EFF" w:rsidRDefault="00411EFF" w:rsidP="0041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3.12. Решение Комиссии принимается открытым голосованием простым большинством голосов членов Комиссии, присутствующих на заседании. Каждый член Комиссии имеет один голос. В случае равенства голосов членов Комиссии, решающим является голос председательствующим на заседании Комиссии.</w:t>
      </w:r>
    </w:p>
    <w:p w:rsidR="00504E18" w:rsidRDefault="00411EFF" w:rsidP="0041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FF">
        <w:rPr>
          <w:rFonts w:ascii="Times New Roman" w:eastAsia="Times New Roman" w:hAnsi="Times New Roman" w:cs="Times New Roman"/>
          <w:color w:val="000000"/>
          <w:sz w:val="28"/>
          <w:szCs w:val="28"/>
        </w:rPr>
        <w:t>3.13. Решение Комиссии оформляется протоколом, который подготавливается секретарем Комиссии и подписывается всеми присутствующими на заседании членами Комиссии в день рассмотрения заявок.</w:t>
      </w:r>
    </w:p>
    <w:sectPr w:rsidR="00504E18" w:rsidSect="002A041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53" w:rsidRDefault="008C0F53" w:rsidP="000765BB">
      <w:pPr>
        <w:spacing w:after="0" w:line="240" w:lineRule="auto"/>
      </w:pPr>
      <w:r>
        <w:separator/>
      </w:r>
    </w:p>
  </w:endnote>
  <w:endnote w:type="continuationSeparator" w:id="0">
    <w:p w:rsidR="008C0F53" w:rsidRDefault="008C0F53" w:rsidP="0007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53" w:rsidRDefault="008C0F53" w:rsidP="000765BB">
      <w:pPr>
        <w:spacing w:after="0" w:line="240" w:lineRule="auto"/>
      </w:pPr>
      <w:r>
        <w:separator/>
      </w:r>
    </w:p>
  </w:footnote>
  <w:footnote w:type="continuationSeparator" w:id="0">
    <w:p w:rsidR="008C0F53" w:rsidRDefault="008C0F53" w:rsidP="0007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142800"/>
      <w:docPartObj>
        <w:docPartGallery w:val="Page Numbers (Top of Page)"/>
        <w:docPartUnique/>
      </w:docPartObj>
    </w:sdtPr>
    <w:sdtEndPr/>
    <w:sdtContent>
      <w:p w:rsidR="002A0410" w:rsidRDefault="002A04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F5">
          <w:rPr>
            <w:noProof/>
          </w:rPr>
          <w:t>2</w:t>
        </w:r>
        <w:r>
          <w:fldChar w:fldCharType="end"/>
        </w:r>
      </w:p>
    </w:sdtContent>
  </w:sdt>
  <w:p w:rsidR="002A0410" w:rsidRDefault="002A04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10" w:rsidRDefault="002A0410">
    <w:pPr>
      <w:pStyle w:val="a8"/>
      <w:jc w:val="right"/>
    </w:pPr>
  </w:p>
  <w:p w:rsidR="002A0410" w:rsidRDefault="002A04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656"/>
    <w:multiLevelType w:val="multilevel"/>
    <w:tmpl w:val="59E2B7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72172"/>
    <w:multiLevelType w:val="multilevel"/>
    <w:tmpl w:val="804C5A02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>
    <w:nsid w:val="2AC204A6"/>
    <w:multiLevelType w:val="hybridMultilevel"/>
    <w:tmpl w:val="8A322D84"/>
    <w:lvl w:ilvl="0" w:tplc="A58A2E1E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E77499"/>
    <w:multiLevelType w:val="multilevel"/>
    <w:tmpl w:val="47BA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ED"/>
    <w:rsid w:val="00032629"/>
    <w:rsid w:val="000765BB"/>
    <w:rsid w:val="0008363A"/>
    <w:rsid w:val="000A102C"/>
    <w:rsid w:val="000D01A6"/>
    <w:rsid w:val="000E1491"/>
    <w:rsid w:val="00110F32"/>
    <w:rsid w:val="001467B3"/>
    <w:rsid w:val="00154740"/>
    <w:rsid w:val="00167C2A"/>
    <w:rsid w:val="0017247E"/>
    <w:rsid w:val="00191E10"/>
    <w:rsid w:val="00193942"/>
    <w:rsid w:val="00196B5B"/>
    <w:rsid w:val="001B6BDB"/>
    <w:rsid w:val="001D4523"/>
    <w:rsid w:val="001E3EB7"/>
    <w:rsid w:val="001F0683"/>
    <w:rsid w:val="001F5756"/>
    <w:rsid w:val="001F7A48"/>
    <w:rsid w:val="002213ED"/>
    <w:rsid w:val="00277B59"/>
    <w:rsid w:val="00296ECB"/>
    <w:rsid w:val="002A0410"/>
    <w:rsid w:val="002A34F3"/>
    <w:rsid w:val="002E04DA"/>
    <w:rsid w:val="00301172"/>
    <w:rsid w:val="00310841"/>
    <w:rsid w:val="0033499F"/>
    <w:rsid w:val="00350217"/>
    <w:rsid w:val="003669FC"/>
    <w:rsid w:val="00374939"/>
    <w:rsid w:val="0038545C"/>
    <w:rsid w:val="003A638F"/>
    <w:rsid w:val="003B0A96"/>
    <w:rsid w:val="003B5970"/>
    <w:rsid w:val="003C137D"/>
    <w:rsid w:val="003D526B"/>
    <w:rsid w:val="00406570"/>
    <w:rsid w:val="00410A8F"/>
    <w:rsid w:val="00411EFF"/>
    <w:rsid w:val="00424A60"/>
    <w:rsid w:val="00437E98"/>
    <w:rsid w:val="00465CF9"/>
    <w:rsid w:val="004A0971"/>
    <w:rsid w:val="004B2121"/>
    <w:rsid w:val="004C238F"/>
    <w:rsid w:val="004D53E0"/>
    <w:rsid w:val="004D699E"/>
    <w:rsid w:val="00504E18"/>
    <w:rsid w:val="0051311B"/>
    <w:rsid w:val="00526D7F"/>
    <w:rsid w:val="00556F2E"/>
    <w:rsid w:val="005625FA"/>
    <w:rsid w:val="005A4AF4"/>
    <w:rsid w:val="005E3AFB"/>
    <w:rsid w:val="005E4428"/>
    <w:rsid w:val="00606188"/>
    <w:rsid w:val="00614599"/>
    <w:rsid w:val="00615BF7"/>
    <w:rsid w:val="00620FD4"/>
    <w:rsid w:val="00635340"/>
    <w:rsid w:val="006772B8"/>
    <w:rsid w:val="00695860"/>
    <w:rsid w:val="006A40EA"/>
    <w:rsid w:val="006B2E68"/>
    <w:rsid w:val="006B577E"/>
    <w:rsid w:val="006C2355"/>
    <w:rsid w:val="007006EE"/>
    <w:rsid w:val="00767B14"/>
    <w:rsid w:val="00776BD1"/>
    <w:rsid w:val="00776E36"/>
    <w:rsid w:val="00781F51"/>
    <w:rsid w:val="007D25DF"/>
    <w:rsid w:val="007E3031"/>
    <w:rsid w:val="008109E6"/>
    <w:rsid w:val="00811556"/>
    <w:rsid w:val="0083284F"/>
    <w:rsid w:val="008338F7"/>
    <w:rsid w:val="00835128"/>
    <w:rsid w:val="00863309"/>
    <w:rsid w:val="00871692"/>
    <w:rsid w:val="008814D5"/>
    <w:rsid w:val="008C0F53"/>
    <w:rsid w:val="00921A9B"/>
    <w:rsid w:val="009251B7"/>
    <w:rsid w:val="00944084"/>
    <w:rsid w:val="00957F02"/>
    <w:rsid w:val="009665CC"/>
    <w:rsid w:val="009870D6"/>
    <w:rsid w:val="009A7D62"/>
    <w:rsid w:val="009B3F51"/>
    <w:rsid w:val="009C4C1A"/>
    <w:rsid w:val="00A01EE0"/>
    <w:rsid w:val="00A242E3"/>
    <w:rsid w:val="00A36F61"/>
    <w:rsid w:val="00A47A61"/>
    <w:rsid w:val="00A5207F"/>
    <w:rsid w:val="00A5280D"/>
    <w:rsid w:val="00A726B6"/>
    <w:rsid w:val="00A7650A"/>
    <w:rsid w:val="00A942D1"/>
    <w:rsid w:val="00AC5C10"/>
    <w:rsid w:val="00B10D5A"/>
    <w:rsid w:val="00B115F2"/>
    <w:rsid w:val="00B1660B"/>
    <w:rsid w:val="00B2290E"/>
    <w:rsid w:val="00B312E4"/>
    <w:rsid w:val="00B94F1F"/>
    <w:rsid w:val="00BA5B67"/>
    <w:rsid w:val="00BB0D16"/>
    <w:rsid w:val="00BD1614"/>
    <w:rsid w:val="00BD26DE"/>
    <w:rsid w:val="00BE7B0B"/>
    <w:rsid w:val="00C230EE"/>
    <w:rsid w:val="00C324F5"/>
    <w:rsid w:val="00C75021"/>
    <w:rsid w:val="00C90D22"/>
    <w:rsid w:val="00C9419D"/>
    <w:rsid w:val="00C956B4"/>
    <w:rsid w:val="00CB3CEF"/>
    <w:rsid w:val="00CE47F5"/>
    <w:rsid w:val="00D05EDF"/>
    <w:rsid w:val="00D20A8E"/>
    <w:rsid w:val="00D5790A"/>
    <w:rsid w:val="00D7402A"/>
    <w:rsid w:val="00D754B2"/>
    <w:rsid w:val="00D8472F"/>
    <w:rsid w:val="00D9070C"/>
    <w:rsid w:val="00DA666D"/>
    <w:rsid w:val="00DD0366"/>
    <w:rsid w:val="00DD1250"/>
    <w:rsid w:val="00DD32ED"/>
    <w:rsid w:val="00DD6D5E"/>
    <w:rsid w:val="00E12731"/>
    <w:rsid w:val="00E36403"/>
    <w:rsid w:val="00E41312"/>
    <w:rsid w:val="00E45C7E"/>
    <w:rsid w:val="00E548EE"/>
    <w:rsid w:val="00E65BDE"/>
    <w:rsid w:val="00E65E99"/>
    <w:rsid w:val="00E856AC"/>
    <w:rsid w:val="00E85804"/>
    <w:rsid w:val="00E8783D"/>
    <w:rsid w:val="00ED1F89"/>
    <w:rsid w:val="00F07A45"/>
    <w:rsid w:val="00F33BDF"/>
    <w:rsid w:val="00F81F67"/>
    <w:rsid w:val="00FA3517"/>
    <w:rsid w:val="00FB3570"/>
    <w:rsid w:val="00FD2040"/>
    <w:rsid w:val="00FD20D9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93D1C4-7C67-4630-BA9E-204DBFC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1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213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ig">
    <w:name w:val="strig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115F2"/>
  </w:style>
  <w:style w:type="paragraph" w:styleId="a3">
    <w:name w:val="List Paragraph"/>
    <w:basedOn w:val="a"/>
    <w:uiPriority w:val="34"/>
    <w:qFormat/>
    <w:rsid w:val="00E36403"/>
    <w:pPr>
      <w:ind w:left="720"/>
      <w:contextualSpacing/>
    </w:pPr>
  </w:style>
  <w:style w:type="paragraph" w:customStyle="1" w:styleId="ConsPlusNormal">
    <w:name w:val="ConsPlusNormal"/>
    <w:rsid w:val="003C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C9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C90D2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7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5BB"/>
  </w:style>
  <w:style w:type="paragraph" w:styleId="aa">
    <w:name w:val="footer"/>
    <w:basedOn w:val="a"/>
    <w:link w:val="ab"/>
    <w:uiPriority w:val="99"/>
    <w:unhideWhenUsed/>
    <w:rsid w:val="0007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56D9-0BC5-4DBD-8F6E-6CD14B9D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Гладышева С.Б.</cp:lastModifiedBy>
  <cp:revision>2</cp:revision>
  <cp:lastPrinted>2021-03-04T04:23:00Z</cp:lastPrinted>
  <dcterms:created xsi:type="dcterms:W3CDTF">2021-04-13T02:58:00Z</dcterms:created>
  <dcterms:modified xsi:type="dcterms:W3CDTF">2021-04-13T02:58:00Z</dcterms:modified>
</cp:coreProperties>
</file>