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D7" w:rsidRDefault="00E613E1" w:rsidP="00E613E1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613E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65B5D" w:rsidRDefault="00E613E1" w:rsidP="00F65B5D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613E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61336" w:rsidRPr="00E613E1" w:rsidRDefault="00E613E1" w:rsidP="00F65B5D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613E1">
        <w:rPr>
          <w:rFonts w:ascii="Times New Roman" w:hAnsi="Times New Roman" w:cs="Times New Roman"/>
          <w:sz w:val="28"/>
          <w:szCs w:val="28"/>
        </w:rPr>
        <w:t>от _____________№_______</w:t>
      </w:r>
    </w:p>
    <w:p w:rsidR="00E613E1" w:rsidRDefault="00E613E1" w:rsidP="00A07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CB6144" w:rsidRDefault="00CB6144" w:rsidP="00A07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7D1D" w:rsidRPr="00CB6144" w:rsidRDefault="00A07D1D" w:rsidP="00A07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614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07D1D" w:rsidRPr="00CB6144" w:rsidRDefault="00CB6144" w:rsidP="00A07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рассмотрения проекта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соглашения между застройщиком и городск</w:t>
      </w:r>
      <w:r>
        <w:rPr>
          <w:rFonts w:ascii="Times New Roman" w:hAnsi="Times New Roman" w:cs="Times New Roman"/>
          <w:b w:val="0"/>
          <w:sz w:val="28"/>
          <w:szCs w:val="28"/>
        </w:rPr>
        <w:t>им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5B5D" w:rsidRPr="005E2871">
        <w:rPr>
          <w:rFonts w:ascii="Times New Roman" w:hAnsi="Times New Roman" w:cs="Times New Roman"/>
          <w:b w:val="0"/>
          <w:sz w:val="28"/>
          <w:szCs w:val="28"/>
        </w:rPr>
        <w:t>–</w:t>
      </w:r>
      <w:r w:rsidR="007C2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>город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Барнаул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>о сотрудничестве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r w:rsidR="005E2871" w:rsidRPr="00CB6144">
        <w:rPr>
          <w:rFonts w:ascii="Times New Roman" w:hAnsi="Times New Roman" w:cs="Times New Roman"/>
          <w:b w:val="0"/>
          <w:sz w:val="28"/>
          <w:szCs w:val="28"/>
        </w:rPr>
        <w:t>социальной инфраструктуры</w:t>
      </w:r>
      <w:r w:rsidR="005E2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 </w:t>
      </w:r>
    </w:p>
    <w:p w:rsidR="00A07D1D" w:rsidRPr="00CB6144" w:rsidRDefault="00A07D1D" w:rsidP="00A07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D1D" w:rsidRPr="00CB6144" w:rsidRDefault="007C26EA" w:rsidP="00A07D1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07D1D" w:rsidRPr="00CB6144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A07D1D" w:rsidRPr="00A07D1D" w:rsidRDefault="00A07D1D" w:rsidP="00A07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204" w:rsidRPr="00CB6144" w:rsidRDefault="00015204" w:rsidP="00CB61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44">
        <w:rPr>
          <w:rFonts w:ascii="Times New Roman" w:hAnsi="Times New Roman" w:cs="Times New Roman"/>
          <w:b w:val="0"/>
          <w:sz w:val="28"/>
          <w:szCs w:val="28"/>
        </w:rPr>
        <w:t>1.1. Порядок</w:t>
      </w:r>
      <w:r w:rsidR="00CB6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рассмотрения проекта соглашения между застройщиком и городским округом - городом Барнаулом Алтайского края о сотрудничестве по вопросам развития</w:t>
      </w:r>
      <w:r w:rsidR="005E2871" w:rsidRPr="00CB6144">
        <w:rPr>
          <w:rFonts w:ascii="Times New Roman" w:hAnsi="Times New Roman" w:cs="Times New Roman"/>
          <w:b w:val="0"/>
          <w:sz w:val="28"/>
          <w:szCs w:val="28"/>
        </w:rPr>
        <w:t xml:space="preserve"> социальной инфраструктуры</w:t>
      </w:r>
      <w:r w:rsidR="005E2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на территории города Барнаула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регламентирует процедуру</w:t>
      </w:r>
      <w:r w:rsidR="00024B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>рассмотрения</w:t>
      </w:r>
      <w:r w:rsidR="00CB614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подписания соглашений о сотрудничестве между застройщиком и городск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5B5D" w:rsidRPr="005E287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город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Барнаул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5E2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 xml:space="preserve">по вопросам 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 w:rsidR="005E2871" w:rsidRPr="00CB6144">
        <w:rPr>
          <w:rFonts w:ascii="Times New Roman" w:hAnsi="Times New Roman" w:cs="Times New Roman"/>
          <w:b w:val="0"/>
          <w:sz w:val="28"/>
          <w:szCs w:val="28"/>
        </w:rPr>
        <w:t>социальной инфраструктуры</w:t>
      </w:r>
      <w:r w:rsidR="00F65B5D">
        <w:rPr>
          <w:rFonts w:ascii="Times New Roman" w:hAnsi="Times New Roman" w:cs="Times New Roman"/>
          <w:b w:val="0"/>
          <w:sz w:val="28"/>
          <w:szCs w:val="28"/>
        </w:rPr>
        <w:t>:</w:t>
      </w:r>
      <w:r w:rsidR="005E2871" w:rsidRPr="005E2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4B6A" w:rsidRPr="005E2871">
        <w:rPr>
          <w:rFonts w:ascii="Times New Roman" w:hAnsi="Times New Roman" w:cs="Times New Roman"/>
          <w:b w:val="0"/>
          <w:sz w:val="28"/>
          <w:szCs w:val="28"/>
        </w:rPr>
        <w:t>общеобразовательных и дошкольных образовательных организаций (далее – социальные объекты)</w:t>
      </w:r>
      <w:r w:rsidRPr="005E2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144" w:rsidRPr="00CB614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(далее </w:t>
      </w:r>
      <w:r w:rsidR="00F65B5D" w:rsidRPr="005E287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B6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336" w:rsidRPr="00CB6144">
        <w:rPr>
          <w:rFonts w:ascii="Times New Roman" w:hAnsi="Times New Roman" w:cs="Times New Roman"/>
          <w:b w:val="0"/>
          <w:sz w:val="28"/>
          <w:szCs w:val="28"/>
        </w:rPr>
        <w:t>Соглашение).</w:t>
      </w:r>
    </w:p>
    <w:p w:rsidR="006C2D11" w:rsidRDefault="006C2D11" w:rsidP="00015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2536">
        <w:rPr>
          <w:rFonts w:ascii="Times New Roman" w:hAnsi="Times New Roman" w:cs="Times New Roman"/>
          <w:sz w:val="28"/>
          <w:szCs w:val="28"/>
        </w:rPr>
        <w:t>ипов</w:t>
      </w:r>
      <w:r w:rsidR="000008A0">
        <w:rPr>
          <w:rFonts w:ascii="Times New Roman" w:hAnsi="Times New Roman" w:cs="Times New Roman"/>
          <w:sz w:val="28"/>
          <w:szCs w:val="28"/>
        </w:rPr>
        <w:t>ая</w:t>
      </w:r>
      <w:r w:rsidRPr="002B2536">
        <w:rPr>
          <w:rFonts w:ascii="Times New Roman" w:hAnsi="Times New Roman" w:cs="Times New Roman"/>
          <w:sz w:val="28"/>
          <w:szCs w:val="28"/>
        </w:rPr>
        <w:t xml:space="preserve"> (примерн</w:t>
      </w:r>
      <w:r w:rsidR="000008A0">
        <w:rPr>
          <w:rFonts w:ascii="Times New Roman" w:hAnsi="Times New Roman" w:cs="Times New Roman"/>
          <w:sz w:val="28"/>
          <w:szCs w:val="28"/>
        </w:rPr>
        <w:t>ая</w:t>
      </w:r>
      <w:r w:rsidRPr="002B2536">
        <w:rPr>
          <w:rFonts w:ascii="Times New Roman" w:hAnsi="Times New Roman" w:cs="Times New Roman"/>
          <w:sz w:val="28"/>
          <w:szCs w:val="28"/>
        </w:rPr>
        <w:t>) форм</w:t>
      </w:r>
      <w:r w:rsidR="000008A0">
        <w:rPr>
          <w:rFonts w:ascii="Times New Roman" w:hAnsi="Times New Roman" w:cs="Times New Roman"/>
          <w:sz w:val="28"/>
          <w:szCs w:val="28"/>
        </w:rPr>
        <w:t>а</w:t>
      </w:r>
      <w:r w:rsidRPr="002B253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8" w:history="1">
        <w:r w:rsidR="00F65B5D">
          <w:rPr>
            <w:rFonts w:ascii="Times New Roman" w:hAnsi="Times New Roman" w:cs="Times New Roman"/>
            <w:sz w:val="28"/>
            <w:szCs w:val="28"/>
          </w:rPr>
          <w:t>С</w:t>
        </w:r>
        <w:r w:rsidRPr="002B2536">
          <w:rPr>
            <w:rFonts w:ascii="Times New Roman" w:hAnsi="Times New Roman" w:cs="Times New Roman"/>
            <w:sz w:val="28"/>
            <w:szCs w:val="28"/>
          </w:rPr>
          <w:t>оглашени</w:t>
        </w:r>
        <w:r w:rsidR="000008A0"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CB6144">
        <w:rPr>
          <w:rFonts w:ascii="Times New Roman" w:hAnsi="Times New Roman" w:cs="Times New Roman"/>
          <w:sz w:val="28"/>
          <w:szCs w:val="28"/>
        </w:rPr>
        <w:t>а</w:t>
      </w:r>
      <w:r w:rsidR="000008A0">
        <w:rPr>
          <w:rFonts w:ascii="Times New Roman" w:hAnsi="Times New Roman" w:cs="Times New Roman"/>
          <w:sz w:val="28"/>
          <w:szCs w:val="28"/>
        </w:rPr>
        <w:t>е</w:t>
      </w:r>
      <w:r w:rsidR="00CB614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Барнаула.</w:t>
      </w:r>
    </w:p>
    <w:p w:rsidR="00322495" w:rsidRPr="005E2871" w:rsidRDefault="00015204" w:rsidP="000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</w:t>
      </w:r>
      <w:r w:rsidR="00322495" w:rsidRPr="0032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при строительстве многоквартирных жилых домов и объектов </w:t>
      </w:r>
      <w:r w:rsidR="00322495" w:rsidRPr="00322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капитального строительства </w:t>
      </w:r>
      <w:r w:rsidR="00322495" w:rsidRPr="00322495">
        <w:rPr>
          <w:rFonts w:ascii="Times New Roman" w:hAnsi="Times New Roman" w:cs="Times New Roman"/>
          <w:sz w:val="28"/>
          <w:szCs w:val="28"/>
        </w:rPr>
        <w:t xml:space="preserve">для временного проживания </w:t>
      </w:r>
      <w:r w:rsidR="00DF5D96" w:rsidRPr="005E2871">
        <w:rPr>
          <w:rFonts w:ascii="Times New Roman" w:hAnsi="Times New Roman" w:cs="Times New Roman"/>
          <w:sz w:val="28"/>
          <w:szCs w:val="28"/>
        </w:rPr>
        <w:t>граждан</w:t>
      </w:r>
      <w:r w:rsidR="00322495" w:rsidRPr="005E2871">
        <w:rPr>
          <w:rFonts w:ascii="Times New Roman" w:hAnsi="Times New Roman" w:cs="Times New Roman"/>
          <w:sz w:val="28"/>
          <w:szCs w:val="28"/>
        </w:rPr>
        <w:t xml:space="preserve"> (апартаменты, общежития) (далее – объекты нежилого назначения)</w:t>
      </w:r>
      <w:r w:rsidR="00322495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следующих случае</w:t>
      </w:r>
      <w:r w:rsidR="002A6E5A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2495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3EE2" w:rsidRPr="005E2871" w:rsidRDefault="00015204" w:rsidP="00D7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по комплексному развитию территории в соответствии с Градостроительным кодексом Российской Федерации</w:t>
      </w:r>
      <w:r w:rsidR="00CB6144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AD9" w:rsidRPr="00E122BA" w:rsidRDefault="003B66EF" w:rsidP="00D7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2871">
        <w:rPr>
          <w:rFonts w:ascii="Times New Roman" w:hAnsi="Times New Roman" w:cs="Times New Roman"/>
          <w:sz w:val="28"/>
          <w:szCs w:val="28"/>
        </w:rPr>
        <w:t xml:space="preserve">при строительстве региональных и муниципальных объектов жилого назначения, а также при строительстве объектов незавершенного строительства, </w:t>
      </w:r>
      <w:r w:rsidR="00BC4C12" w:rsidRPr="005E2871">
        <w:rPr>
          <w:rFonts w:ascii="Times New Roman" w:hAnsi="Times New Roman" w:cs="Times New Roman"/>
          <w:sz w:val="28"/>
          <w:szCs w:val="28"/>
        </w:rPr>
        <w:t>з</w:t>
      </w:r>
      <w:r w:rsidR="007C26EA">
        <w:rPr>
          <w:rFonts w:ascii="Times New Roman" w:hAnsi="Times New Roman" w:cs="Times New Roman"/>
          <w:sz w:val="28"/>
          <w:szCs w:val="28"/>
        </w:rPr>
        <w:t>авершение строительства которых</w:t>
      </w:r>
      <w:r w:rsidR="00BC4C12" w:rsidRPr="005E2871">
        <w:rPr>
          <w:rFonts w:ascii="Times New Roman" w:hAnsi="Times New Roman" w:cs="Times New Roman"/>
          <w:sz w:val="28"/>
          <w:szCs w:val="28"/>
        </w:rPr>
        <w:t xml:space="preserve"> связано </w:t>
      </w:r>
      <w:r w:rsidR="009A646C" w:rsidRPr="005E2871">
        <w:rPr>
          <w:rFonts w:ascii="Times New Roman" w:hAnsi="Times New Roman" w:cs="Times New Roman"/>
          <w:sz w:val="28"/>
          <w:szCs w:val="28"/>
        </w:rPr>
        <w:t xml:space="preserve">с </w:t>
      </w:r>
      <w:r w:rsidR="00BC4C12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</w:t>
      </w:r>
      <w:r w:rsidR="009A646C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ием</w:t>
      </w:r>
      <w:r w:rsidR="00BC4C12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граждан-инвесторов</w:t>
      </w:r>
      <w:r w:rsidR="00BC4C12" w:rsidRPr="005E2871">
        <w:rPr>
          <w:rFonts w:ascii="Times New Roman" w:hAnsi="Times New Roman" w:cs="Times New Roman"/>
          <w:sz w:val="28"/>
          <w:szCs w:val="28"/>
        </w:rPr>
        <w:t xml:space="preserve"> для</w:t>
      </w:r>
      <w:r w:rsidR="004E29BB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</w:t>
      </w:r>
      <w:r w:rsidR="00BC4C12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E29BB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многоквартирных домо</w:t>
      </w:r>
      <w:r w:rsidR="009A646C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в на территории города Барнаула</w:t>
      </w:r>
      <w:r w:rsidR="00FE360A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которые включены в единый реестр проблемных объектов</w:t>
      </w:r>
      <w:r w:rsidR="00E122BA" w:rsidRPr="005E28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122BA" w:rsidRPr="005E2871">
        <w:rPr>
          <w:rFonts w:ascii="Times New Roman" w:hAnsi="Times New Roman" w:cs="Times New Roman"/>
          <w:iCs/>
          <w:sz w:val="28"/>
          <w:szCs w:val="28"/>
        </w:rPr>
        <w:t>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35E93" w:rsidRPr="005E2871" w:rsidRDefault="00015204" w:rsidP="000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48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F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</w:t>
      </w:r>
      <w:r w:rsidR="00094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</w:t>
      </w:r>
      <w:r w:rsidR="0009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добровольной основе.</w:t>
      </w:r>
      <w:r w:rsidR="00E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C8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697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имени </w:t>
      </w:r>
      <w:r w:rsidR="00094697" w:rsidRPr="005E28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4565" w:rsidRPr="005E2871">
        <w:rPr>
          <w:rFonts w:ascii="Times New Roman" w:hAnsi="Times New Roman" w:cs="Times New Roman"/>
          <w:sz w:val="28"/>
          <w:szCs w:val="28"/>
        </w:rPr>
        <w:t>–</w:t>
      </w:r>
      <w:r w:rsidR="00094697" w:rsidRPr="005E2871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  <w:r w:rsidR="00E014C8" w:rsidRPr="005E2871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094697" w:rsidRPr="005E2871">
        <w:rPr>
          <w:rFonts w:ascii="Times New Roman" w:hAnsi="Times New Roman" w:cs="Times New Roman"/>
          <w:sz w:val="28"/>
          <w:szCs w:val="28"/>
        </w:rPr>
        <w:t xml:space="preserve"> </w:t>
      </w:r>
      <w:r w:rsidR="00094697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администрация города Барнаула.</w:t>
      </w:r>
      <w:r w:rsidR="00335E93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F47" w:rsidRPr="005E2871" w:rsidRDefault="00015204" w:rsidP="000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4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CB61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F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</w:t>
      </w:r>
      <w:r w:rsidR="00CB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97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09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содействия в 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0946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E93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инфраструктуры города </w:t>
      </w:r>
      <w:r w:rsidR="00335E93" w:rsidRPr="00621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00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инансировани</w:t>
      </w:r>
      <w:r w:rsid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24B6A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застройщиком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</w:t>
      </w:r>
      <w:r w:rsidR="0009469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B6A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(строительству, реконструкции) 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</w:t>
      </w:r>
      <w:r w:rsidR="0009469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09469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</w:t>
      </w:r>
      <w:r w:rsidR="004E29BB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</w:t>
      </w:r>
      <w:r w:rsidR="00F4599D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4B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етодикой расчета стоимости 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финансирования нормативной потребности в социальных объектах, размещаемых на территории городского округа – города Барнаула Алтайского кр</w:t>
      </w:r>
      <w:r w:rsidR="0009469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0124B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 w:rsidR="0009469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Порядку</w:t>
      </w:r>
      <w:r w:rsidR="000124B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9156E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77C1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расчетных показателей</w:t>
      </w:r>
      <w:r w:rsidR="00F60D1D" w:rsidRPr="005E2871">
        <w:rPr>
          <w:rFonts w:ascii="Times New Roman" w:hAnsi="Times New Roman" w:cs="Times New Roman"/>
          <w:sz w:val="28"/>
          <w:szCs w:val="28"/>
        </w:rPr>
        <w:t xml:space="preserve"> </w:t>
      </w:r>
      <w:r w:rsidR="00094697" w:rsidRPr="005E2871">
        <w:rPr>
          <w:rFonts w:ascii="Times New Roman" w:hAnsi="Times New Roman" w:cs="Times New Roman"/>
          <w:sz w:val="28"/>
          <w:szCs w:val="28"/>
        </w:rPr>
        <w:t>нормативной потребност</w:t>
      </w:r>
      <w:bookmarkStart w:id="1" w:name="_GoBack"/>
      <w:bookmarkEnd w:id="1"/>
      <w:r w:rsidR="00094697" w:rsidRPr="005E2871">
        <w:rPr>
          <w:rFonts w:ascii="Times New Roman" w:hAnsi="Times New Roman" w:cs="Times New Roman"/>
          <w:sz w:val="28"/>
          <w:szCs w:val="28"/>
        </w:rPr>
        <w:t xml:space="preserve">и </w:t>
      </w:r>
      <w:r w:rsidR="00A67FFC" w:rsidRPr="005E2871">
        <w:rPr>
          <w:rFonts w:ascii="Times New Roman" w:hAnsi="Times New Roman" w:cs="Times New Roman"/>
          <w:sz w:val="28"/>
          <w:szCs w:val="28"/>
        </w:rPr>
        <w:t xml:space="preserve">в </w:t>
      </w:r>
      <w:r w:rsidR="00094697" w:rsidRPr="005E2871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A67FFC" w:rsidRPr="005E2871">
        <w:rPr>
          <w:rFonts w:ascii="Times New Roman" w:hAnsi="Times New Roman" w:cs="Times New Roman"/>
          <w:sz w:val="28"/>
          <w:szCs w:val="28"/>
        </w:rPr>
        <w:t>ах</w:t>
      </w:r>
      <w:r w:rsidR="00094697" w:rsidRPr="005E2871">
        <w:rPr>
          <w:rFonts w:ascii="Times New Roman" w:hAnsi="Times New Roman" w:cs="Times New Roman"/>
          <w:sz w:val="28"/>
          <w:szCs w:val="28"/>
        </w:rPr>
        <w:t xml:space="preserve"> </w:t>
      </w:r>
      <w:r w:rsidR="00C00F47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67FFC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- размер финансирования).</w:t>
      </w:r>
    </w:p>
    <w:p w:rsidR="00240303" w:rsidRPr="007C26EA" w:rsidRDefault="00240303" w:rsidP="0024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Нормативная потребность в социальных объектах </w:t>
      </w:r>
      <w:r w:rsidRPr="00A26F2B">
        <w:rPr>
          <w:rFonts w:ascii="Times New Roman" w:hAnsi="Times New Roman" w:cs="Times New Roman"/>
          <w:sz w:val="28"/>
          <w:szCs w:val="28"/>
        </w:rPr>
        <w:t>определяется как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минимальная потребность обеспеченности объектами социальной инфраструктуры, рассчитываемая в соответствии с 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 Алтайского края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2F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</w:t>
      </w:r>
      <w:r w:rsidR="002F1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проектирования городского округа - города Барнаула Алтайского края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2F1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6F2B" w:rsidRP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A2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Барнаульской городской Думы, </w:t>
      </w:r>
      <w:r w:rsidRPr="007C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нормативы градостроительного проектирования)</w:t>
      </w:r>
      <w:r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</w:t>
      </w:r>
      <w:r w:rsidR="007C26EA"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планировочном районе, в пределах границ которого расположен земельный участок застройщика, на котором планируется к строительству (реконструкции) </w:t>
      </w:r>
      <w:hyperlink r:id="rId7" w:anchor="7D20K3" w:history="1">
        <w:r w:rsidRPr="007C2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</w:t>
        </w:r>
      </w:hyperlink>
      <w:r w:rsidRPr="007C26E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> жилого назначения</w:t>
      </w:r>
      <w:r w:rsidR="00F65B5D"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2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6EA">
        <w:rPr>
          <w:rFonts w:ascii="Times New Roman" w:hAnsi="Times New Roman" w:cs="Times New Roman"/>
          <w:sz w:val="28"/>
          <w:szCs w:val="28"/>
        </w:rPr>
        <w:t>объект нежилого назначения</w:t>
      </w:r>
      <w:r w:rsidR="00E014C8" w:rsidRPr="007C26EA">
        <w:rPr>
          <w:rFonts w:ascii="Times New Roman" w:hAnsi="Times New Roman" w:cs="Times New Roman"/>
          <w:sz w:val="28"/>
          <w:szCs w:val="28"/>
        </w:rPr>
        <w:t>, либо комплекс объектов капитального строительства жилого назначения (далее – Комплекс)</w:t>
      </w:r>
      <w:r w:rsidR="007C26EA" w:rsidRPr="007C26EA">
        <w:rPr>
          <w:rFonts w:ascii="Times New Roman" w:hAnsi="Times New Roman" w:cs="Times New Roman"/>
          <w:sz w:val="28"/>
          <w:szCs w:val="28"/>
        </w:rPr>
        <w:t>.</w:t>
      </w:r>
    </w:p>
    <w:p w:rsidR="00C03CCC" w:rsidRPr="00A26F2B" w:rsidRDefault="000124BE" w:rsidP="0001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008A0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08A0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3CCC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строительства объекта капитального строительства жилого назначения либо Комплекса</w:t>
      </w:r>
      <w:r w:rsidR="00F4599D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застройщик 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перечислени</w:t>
      </w:r>
      <w:r w:rsidR="00F4599D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средств в бюджет города Барнаула в размере </w:t>
      </w:r>
      <w:r w:rsidR="00C03CCC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A26F2B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финансирования не </w:t>
      </w:r>
      <w:r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позднее </w:t>
      </w:r>
      <w:r w:rsidR="005E2871"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599D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заключения Соглашения. </w:t>
      </w:r>
    </w:p>
    <w:p w:rsidR="00C03CCC" w:rsidRPr="009E75EF" w:rsidRDefault="00C03CCC" w:rsidP="0001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Оставшиеся денежные средства в размере 75% процентов </w:t>
      </w:r>
      <w:r w:rsidR="00A26F2B"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финансирования перечисляются в бюджет города Барнаула после ввода в эксплуатацию объекта капитального строительства жилого назначения либо Комплекса</w:t>
      </w:r>
      <w:r w:rsid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позднее десяти рабочих дней с момента ввода в эксплуатацию объекта капитального строительства жилого назначения либо Комплекса.</w:t>
      </w:r>
    </w:p>
    <w:p w:rsidR="00C03CCC" w:rsidRPr="000008A0" w:rsidRDefault="000008A0" w:rsidP="0001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>1.4.2.</w:t>
      </w:r>
      <w:r w:rsidR="00C03CCC" w:rsidRP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03CCC" w:rsidRP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 строительства объекта капитального строительства нежилого назначения, застройщик осуществляет перечисление денежных средств в бюджет города Барнаула в размере 100% </w:t>
      </w:r>
      <w:r w:rsidR="00A26F2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</w:t>
      </w:r>
      <w:r w:rsidR="00C03CCC" w:rsidRP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финансирования не </w:t>
      </w:r>
      <w:r w:rsidR="00C03CCC"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позднее </w:t>
      </w:r>
      <w:r w:rsidR="005E2871"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C03CCC" w:rsidRPr="002F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</w:t>
      </w:r>
      <w:r w:rsidR="00C03CCC" w:rsidRP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заключения Соглашения.</w:t>
      </w:r>
    </w:p>
    <w:p w:rsidR="00F348D6" w:rsidRPr="005E2871" w:rsidRDefault="00C03CCC" w:rsidP="0001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65B5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08A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348D6" w:rsidRPr="005E2871">
        <w:rPr>
          <w:rFonts w:ascii="Times New Roman" w:hAnsi="Times New Roman" w:cs="Times New Roman"/>
          <w:sz w:val="28"/>
          <w:szCs w:val="28"/>
        </w:rPr>
        <w:t xml:space="preserve">енежные средства перечисляются застройщиком в бюджет города на развитие социальных объектов и используются для строительства (реконструкции) социальных объектов. </w:t>
      </w:r>
      <w:r w:rsidR="00F348D6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Днем исполнения обязательства застройщика по перечислению указанных денежных средств считается день зачисления денежных средств </w:t>
      </w:r>
      <w:proofErr w:type="gramStart"/>
      <w:r w:rsidR="00F348D6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>в  бюджет</w:t>
      </w:r>
      <w:proofErr w:type="gramEnd"/>
      <w:r w:rsidR="00F348D6" w:rsidRPr="005E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Барнаула.</w:t>
      </w:r>
    </w:p>
    <w:p w:rsidR="00B4728D" w:rsidRPr="005E2871" w:rsidRDefault="00D14C64" w:rsidP="00A0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FE">
        <w:rPr>
          <w:rFonts w:ascii="Times New Roman" w:hAnsi="Times New Roman" w:cs="Times New Roman"/>
          <w:sz w:val="28"/>
          <w:szCs w:val="28"/>
        </w:rPr>
        <w:t>1.</w:t>
      </w:r>
      <w:r w:rsidR="00F65B5D">
        <w:rPr>
          <w:rFonts w:ascii="Times New Roman" w:hAnsi="Times New Roman" w:cs="Times New Roman"/>
          <w:sz w:val="28"/>
          <w:szCs w:val="28"/>
        </w:rPr>
        <w:t>6</w:t>
      </w:r>
      <w:r w:rsidR="00F348D6">
        <w:rPr>
          <w:rFonts w:ascii="Times New Roman" w:hAnsi="Times New Roman" w:cs="Times New Roman"/>
          <w:sz w:val="28"/>
          <w:szCs w:val="28"/>
        </w:rPr>
        <w:t>.</w:t>
      </w:r>
      <w:r w:rsidR="00DF5D96" w:rsidRPr="005E2871">
        <w:rPr>
          <w:rFonts w:ascii="Times New Roman" w:hAnsi="Times New Roman" w:cs="Times New Roman"/>
          <w:sz w:val="28"/>
          <w:szCs w:val="28"/>
        </w:rPr>
        <w:t xml:space="preserve"> Норма площади жилья в расчете на одного человека определена в </w:t>
      </w:r>
      <w:r w:rsidR="00E122BA" w:rsidRPr="005E2871">
        <w:rPr>
          <w:rFonts w:ascii="Times New Roman" w:hAnsi="Times New Roman" w:cs="Times New Roman"/>
          <w:sz w:val="28"/>
          <w:szCs w:val="28"/>
        </w:rPr>
        <w:t>п</w:t>
      </w:r>
      <w:r w:rsidR="00DF5D96" w:rsidRPr="005E2871">
        <w:rPr>
          <w:rFonts w:ascii="Times New Roman" w:hAnsi="Times New Roman" w:cs="Times New Roman"/>
          <w:sz w:val="28"/>
          <w:szCs w:val="28"/>
        </w:rPr>
        <w:t xml:space="preserve">риложении к Порядку и соответствует требованиям, установленным в              </w:t>
      </w:r>
      <w:r w:rsidR="00DF5D96" w:rsidRPr="005E2871">
        <w:rPr>
          <w:rFonts w:ascii="Times New Roman" w:eastAsia="Times New Roman" w:hAnsi="Times New Roman" w:cs="Times New Roman"/>
          <w:color w:val="000000"/>
          <w:sz w:val="28"/>
          <w:szCs w:val="28"/>
        </w:rPr>
        <w:t>СП 42.13330.2016. «Градостроительство. Планировка и застройка городских и сельских поселений». Актуализированная редакция СНиП 2.07.01-89*, утвержденны</w:t>
      </w:r>
      <w:r w:rsidR="00E122BA" w:rsidRPr="005E28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5D96" w:rsidRPr="005E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30.12.2016№1034/пр.</w:t>
      </w:r>
    </w:p>
    <w:p w:rsidR="005E2871" w:rsidRDefault="005E2871" w:rsidP="00685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8C5" w:rsidRDefault="007C26EA" w:rsidP="00685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D1D"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проекта Соглашения</w:t>
      </w:r>
    </w:p>
    <w:p w:rsidR="000124BE" w:rsidRPr="00621063" w:rsidRDefault="000124BE" w:rsidP="00685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6D" w:rsidRPr="005C7193" w:rsidRDefault="00C70C6D" w:rsidP="00C70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С целью получения отраслевого технического задания застройщик направляет в </w:t>
      </w:r>
      <w:r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строительству, архитектуре и развитию города</w:t>
      </w:r>
      <w:r w:rsidRPr="005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комитет) </w:t>
      </w:r>
      <w:r w:rsidR="002564FE" w:rsidRPr="00256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564FE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указывает адрес (местоположение) земельного участка, на котором планируется к строительству (реконструкции) </w:t>
      </w:r>
      <w:hyperlink r:id="rId8" w:anchor="7D20K3" w:history="1">
        <w:r w:rsidRPr="002564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</w:t>
        </w:r>
      </w:hyperlink>
      <w:r w:rsidRPr="002564F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2564FE">
        <w:rPr>
          <w:rFonts w:ascii="Times New Roman" w:hAnsi="Times New Roman" w:cs="Times New Roman"/>
          <w:sz w:val="28"/>
          <w:szCs w:val="28"/>
          <w:shd w:val="clear" w:color="auto" w:fill="FFFFFF"/>
        </w:rPr>
        <w:t>  жилого назнач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либо Комплекс, либо </w:t>
      </w:r>
      <w:r w:rsidRPr="005C7193">
        <w:rPr>
          <w:rFonts w:ascii="Times New Roman" w:hAnsi="Times New Roman" w:cs="Times New Roman"/>
          <w:sz w:val="28"/>
          <w:szCs w:val="28"/>
        </w:rPr>
        <w:t>объект нежилого назначения</w:t>
      </w:r>
      <w:r w:rsidR="002564FE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. Заявление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регистрируется в комитете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его поступления.</w:t>
      </w:r>
    </w:p>
    <w:p w:rsidR="00C70C6D" w:rsidRPr="005C7193" w:rsidRDefault="00C70C6D" w:rsidP="00C7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Комитет в течение 20 рабочих дней со дня поступления </w:t>
      </w:r>
      <w:r w:rsidR="002564FE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застройщика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 его и направляет застройщику </w:t>
      </w:r>
      <w:r w:rsidR="002564FE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отраслевое техническое задание</w:t>
      </w:r>
      <w:r w:rsidR="0009093C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содержащее сведения, актуальные 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дату поступления </w:t>
      </w:r>
      <w:r w:rsidR="002564FE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24BE" w:rsidRPr="005C7193" w:rsidRDefault="000124BE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</w:t>
      </w:r>
      <w:r w:rsidR="0009093C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F0264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093C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09093C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технического задания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астройщик осуществляет подготовку проекта Соглашения </w:t>
      </w:r>
      <w:r w:rsidR="00C70C6D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83AC2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C6D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соответствующей </w:t>
      </w: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примерной форм</w:t>
      </w:r>
      <w:r w:rsidR="00C70C6D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348D6"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4BE" w:rsidRPr="005C7193" w:rsidRDefault="000124BE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Застройщик направляет 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и подписанный проект Соглашения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0C6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4D0DB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документов: </w:t>
      </w:r>
    </w:p>
    <w:p w:rsidR="000124BE" w:rsidRPr="005C7193" w:rsidRDefault="000124BE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D0DB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управления застройщика, подтверждающее одобрение (согласование) заключения Соглашения; </w:t>
      </w:r>
    </w:p>
    <w:p w:rsidR="000124BE" w:rsidRPr="005C7193" w:rsidRDefault="000124BE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застройщика;</w:t>
      </w:r>
    </w:p>
    <w:p w:rsidR="000124BE" w:rsidRPr="005C7193" w:rsidRDefault="000124BE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4D0DB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4D0DB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лица, подписавшего проект Соглашения.</w:t>
      </w:r>
    </w:p>
    <w:p w:rsidR="00C70C6D" w:rsidRPr="005C7193" w:rsidRDefault="002321C2" w:rsidP="0001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Соглашения регистрируется в комитете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его поступления.</w:t>
      </w:r>
    </w:p>
    <w:p w:rsidR="00165204" w:rsidRPr="005C7193" w:rsidRDefault="00165204" w:rsidP="00A0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858C5" w:rsidRPr="00C70C6D" w:rsidRDefault="007C26EA" w:rsidP="00685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и подписание проекта Соглашения</w:t>
      </w:r>
    </w:p>
    <w:p w:rsidR="00AE1BE5" w:rsidRPr="005C7193" w:rsidRDefault="00AE1BE5" w:rsidP="00A0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A" w:rsidRPr="005C7193" w:rsidRDefault="00D116CA" w:rsidP="00D1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Комитет в течение 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рабочих дней со дня поступления проекта Соглашения</w:t>
      </w:r>
      <w:r w:rsid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приоложением</w:t>
      </w:r>
      <w:proofErr w:type="spellEnd"/>
      <w:r w:rsid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2.4. Порядка,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D6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его на соответствие </w:t>
      </w:r>
      <w:r w:rsidR="00F348D6" w:rsidRPr="005C7193">
        <w:rPr>
          <w:rFonts w:ascii="Times New Roman" w:hAnsi="Times New Roman" w:cs="Times New Roman"/>
          <w:sz w:val="28"/>
          <w:szCs w:val="28"/>
        </w:rPr>
        <w:t xml:space="preserve">требованиям разделов </w:t>
      </w:r>
      <w:r w:rsidR="007C26EA">
        <w:rPr>
          <w:rFonts w:ascii="Times New Roman" w:hAnsi="Times New Roman" w:cs="Times New Roman"/>
          <w:sz w:val="28"/>
          <w:szCs w:val="28"/>
        </w:rPr>
        <w:t>1</w:t>
      </w:r>
      <w:r w:rsidR="00F348D6" w:rsidRPr="005C7193">
        <w:rPr>
          <w:rFonts w:ascii="Times New Roman" w:hAnsi="Times New Roman" w:cs="Times New Roman"/>
          <w:sz w:val="28"/>
          <w:szCs w:val="28"/>
        </w:rPr>
        <w:t xml:space="preserve">, </w:t>
      </w:r>
      <w:r w:rsidR="007C26EA">
        <w:rPr>
          <w:rFonts w:ascii="Times New Roman" w:hAnsi="Times New Roman" w:cs="Times New Roman"/>
          <w:sz w:val="28"/>
          <w:szCs w:val="28"/>
        </w:rPr>
        <w:t>2</w:t>
      </w:r>
      <w:r w:rsidR="00F348D6" w:rsidRPr="005C7193">
        <w:rPr>
          <w:rFonts w:ascii="Times New Roman" w:hAnsi="Times New Roman" w:cs="Times New Roman"/>
          <w:sz w:val="28"/>
          <w:szCs w:val="28"/>
        </w:rPr>
        <w:t xml:space="preserve"> Порядка, обеспечивает предварительное рассмотрение проекта Соглашения отраслевыми органами местного самоуправления в порядке, </w:t>
      </w:r>
      <w:r w:rsidR="005C7193" w:rsidRPr="005C7193">
        <w:rPr>
          <w:rFonts w:ascii="Times New Roman" w:hAnsi="Times New Roman" w:cs="Times New Roman"/>
          <w:sz w:val="28"/>
          <w:szCs w:val="28"/>
        </w:rPr>
        <w:t>установленном администрацией</w:t>
      </w:r>
      <w:r w:rsidR="00F348D6" w:rsidRPr="005C719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85FFA" w:rsidRPr="005C7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FFA" w:rsidRPr="005C7193" w:rsidRDefault="00D85FFA" w:rsidP="00D1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завершения срока, указанного в абзаце 1 настоящего пункта Порядка:</w:t>
      </w:r>
    </w:p>
    <w:p w:rsidR="00D85FFA" w:rsidRPr="005C7193" w:rsidRDefault="00D85FFA" w:rsidP="00D8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в случае соответствия проекта Соглашения требованиям разделов </w:t>
      </w:r>
      <w:r w:rsidR="007C26EA">
        <w:rPr>
          <w:rFonts w:ascii="Times New Roman" w:hAnsi="Times New Roman" w:cs="Times New Roman"/>
          <w:sz w:val="28"/>
          <w:szCs w:val="28"/>
        </w:rPr>
        <w:t>1</w:t>
      </w:r>
      <w:r w:rsidRPr="005C7193">
        <w:rPr>
          <w:rFonts w:ascii="Times New Roman" w:hAnsi="Times New Roman" w:cs="Times New Roman"/>
          <w:sz w:val="28"/>
          <w:szCs w:val="28"/>
        </w:rPr>
        <w:t xml:space="preserve">, </w:t>
      </w:r>
      <w:r w:rsidR="007C26EA">
        <w:rPr>
          <w:rFonts w:ascii="Times New Roman" w:hAnsi="Times New Roman" w:cs="Times New Roman"/>
          <w:sz w:val="28"/>
          <w:szCs w:val="28"/>
        </w:rPr>
        <w:t>2</w:t>
      </w:r>
      <w:r w:rsidRPr="005C7193">
        <w:rPr>
          <w:rFonts w:ascii="Times New Roman" w:hAnsi="Times New Roman" w:cs="Times New Roman"/>
          <w:sz w:val="28"/>
          <w:szCs w:val="28"/>
        </w:rPr>
        <w:t xml:space="preserve"> Порядка комитет </w:t>
      </w:r>
      <w:r w:rsidR="00942E2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проект Соглашения в комиссию по рассмотрению предложений застройщиков по вопросам развития социальной инфраструктуры города Барнаула (далее – Комиссия)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деятельности и состав Комиссии утверждаются постановлениями администрации города Барнаула</w:t>
      </w:r>
      <w:r w:rsidR="00F65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FFA" w:rsidRPr="005C7193" w:rsidRDefault="00D85FFA" w:rsidP="00D8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93">
        <w:rPr>
          <w:rFonts w:ascii="Times New Roman" w:hAnsi="Times New Roman" w:cs="Times New Roman"/>
          <w:sz w:val="28"/>
          <w:szCs w:val="28"/>
        </w:rPr>
        <w:t xml:space="preserve">в случае несоответствия проекта Соглашения требованиям разделов </w:t>
      </w:r>
      <w:r w:rsidR="007C26EA">
        <w:rPr>
          <w:rFonts w:ascii="Times New Roman" w:hAnsi="Times New Roman" w:cs="Times New Roman"/>
          <w:sz w:val="28"/>
          <w:szCs w:val="28"/>
        </w:rPr>
        <w:t>1</w:t>
      </w:r>
      <w:r w:rsidRPr="005C7193">
        <w:rPr>
          <w:rFonts w:ascii="Times New Roman" w:hAnsi="Times New Roman" w:cs="Times New Roman"/>
          <w:sz w:val="28"/>
          <w:szCs w:val="28"/>
        </w:rPr>
        <w:t xml:space="preserve">, </w:t>
      </w:r>
      <w:r w:rsidR="007C26EA">
        <w:rPr>
          <w:rFonts w:ascii="Times New Roman" w:hAnsi="Times New Roman" w:cs="Times New Roman"/>
          <w:sz w:val="28"/>
          <w:szCs w:val="28"/>
        </w:rPr>
        <w:t>2</w:t>
      </w:r>
      <w:r w:rsidRPr="005C71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C7193" w:rsidRPr="005C7193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C7193">
        <w:rPr>
          <w:rFonts w:ascii="Times New Roman" w:hAnsi="Times New Roman" w:cs="Times New Roman"/>
          <w:sz w:val="28"/>
          <w:szCs w:val="28"/>
        </w:rPr>
        <w:t xml:space="preserve">предлагает застройщику устранить выявленные несоответствия, а в случае невозможности устранения несоответствий или уклонения застройщика от устранения выявленных несоответствий,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проект Соглашения застройщику для доработки.</w:t>
      </w:r>
    </w:p>
    <w:p w:rsidR="00D85FFA" w:rsidRPr="005C7193" w:rsidRDefault="00D85FFA" w:rsidP="00D8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Комиссия в течение семи рабочих дней со дня поступления 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ED3AA5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AA5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="00ED3AA5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F2B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проект Соглашения. По результатам рассмотрения проекта Соглашения Комиссия принимает решение рекомендовать заключить Соглашение</w:t>
      </w:r>
      <w:r w:rsidR="007C26EA"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рекомендовать отказаться </w:t>
      </w:r>
      <w:r w:rsidRPr="00E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заключения в случае выявления оснований, предусмотренных пунктом 3.3 Порядка.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1C2" w:rsidRPr="005C7193" w:rsidRDefault="00477B3B" w:rsidP="00477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1C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r w:rsidR="00D116C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рекомендации об отказе </w:t>
      </w:r>
      <w:r w:rsidR="00C24D17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21C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C24D17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21C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</w:t>
      </w:r>
      <w:r w:rsidR="002527E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21C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являются:</w:t>
      </w:r>
    </w:p>
    <w:p w:rsidR="002321C2" w:rsidRPr="005C7193" w:rsidRDefault="002527ED" w:rsidP="00477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Соглашения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предложенных застройщиком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7ED" w:rsidRPr="005C7193" w:rsidRDefault="002527ED" w:rsidP="00477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6C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отраслевого тех</w:t>
      </w:r>
      <w:r w:rsidRPr="001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нического задания, подготовленного в соответствии с пунктами 2.1, 2.2 Порядка.  </w:t>
      </w:r>
    </w:p>
    <w:p w:rsidR="001E45D2" w:rsidRPr="005C7193" w:rsidRDefault="002527ED" w:rsidP="00477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решени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направляется комитетом перво</w:t>
      </w:r>
      <w:r w:rsidR="00A539D4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A539D4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Барнаула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Соглашения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отказе в заключении </w:t>
      </w:r>
      <w:r w:rsidR="00A539D4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в течени</w:t>
      </w:r>
      <w:r w:rsidR="00A539D4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рабочих дней со дня принятия решения Комиссией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5D2" w:rsidRPr="005C7193" w:rsidRDefault="001E45D2" w:rsidP="001E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 города Барнаула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Комиссии</w:t>
      </w:r>
      <w:r w:rsidR="002527ED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подписание Соглашения</w:t>
      </w:r>
      <w:r w:rsidR="00390739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об отказе в заключении Соглашения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</w:t>
      </w:r>
      <w:r w:rsidR="00D2408E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рекомендаций Комиссии по проекту Соглашения.</w:t>
      </w:r>
    </w:p>
    <w:p w:rsidR="00477B3B" w:rsidRPr="00C70C6D" w:rsidRDefault="002527ED" w:rsidP="001E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5FFA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</w:t>
      </w:r>
      <w:r w:rsidR="001E45D2" w:rsidRPr="005C7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(вручает) застройщику подписанное Соглашение или уведомление об отказе в закл</w:t>
      </w:r>
      <w:r w:rsidR="001E45D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ючении Соглашения</w:t>
      </w:r>
      <w:r w:rsidR="001E45D2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E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E45D2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1E4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E45D2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подписания</w:t>
      </w:r>
      <w:r w:rsidR="001E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или уведомления.</w:t>
      </w:r>
    </w:p>
    <w:p w:rsidR="00621063" w:rsidRDefault="00C725BE" w:rsidP="005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F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5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1063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5907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107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объекта капитального строительства жилого назначения либо</w:t>
      </w:r>
      <w:r w:rsidR="00A52107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D24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AD9" w:rsidRPr="00C7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</w:t>
      </w:r>
      <w:r w:rsidR="000A7AD9" w:rsidRPr="00C70C6D">
        <w:rPr>
          <w:rFonts w:ascii="Times New Roman" w:hAnsi="Times New Roman" w:cs="Times New Roman"/>
          <w:sz w:val="28"/>
          <w:szCs w:val="28"/>
        </w:rPr>
        <w:t>объекта нежилого назначения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</w:t>
      </w:r>
      <w:r w:rsidR="00D2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D1D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заключенном Соглашении</w:t>
      </w:r>
      <w:r w:rsidR="00621063" w:rsidRPr="00C7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63" w:rsidRPr="00C70C6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0720" w:rsidRPr="00322495">
        <w:rPr>
          <w:rFonts w:ascii="Times New Roman" w:hAnsi="Times New Roman" w:cs="Times New Roman"/>
          <w:sz w:val="28"/>
          <w:szCs w:val="28"/>
        </w:rPr>
        <w:t>–</w:t>
      </w:r>
      <w:r w:rsidR="00621063" w:rsidRPr="00C70C6D">
        <w:rPr>
          <w:rFonts w:ascii="Times New Roman" w:hAnsi="Times New Roman" w:cs="Times New Roman"/>
          <w:sz w:val="28"/>
          <w:szCs w:val="28"/>
        </w:rPr>
        <w:t xml:space="preserve"> измененные параметры), </w:t>
      </w:r>
      <w:r w:rsidR="00D2408E">
        <w:rPr>
          <w:rFonts w:ascii="Times New Roman" w:hAnsi="Times New Roman" w:cs="Times New Roman"/>
          <w:sz w:val="28"/>
          <w:szCs w:val="28"/>
        </w:rPr>
        <w:t>в Соглашени</w:t>
      </w:r>
      <w:r w:rsidR="00590720">
        <w:rPr>
          <w:rFonts w:ascii="Times New Roman" w:hAnsi="Times New Roman" w:cs="Times New Roman"/>
          <w:sz w:val="28"/>
          <w:szCs w:val="28"/>
        </w:rPr>
        <w:t>е</w:t>
      </w:r>
      <w:r w:rsidR="00D2408E">
        <w:rPr>
          <w:rFonts w:ascii="Times New Roman" w:hAnsi="Times New Roman" w:cs="Times New Roman"/>
          <w:sz w:val="28"/>
          <w:szCs w:val="28"/>
        </w:rPr>
        <w:t xml:space="preserve"> вносятся изменения </w:t>
      </w:r>
      <w:r w:rsidR="00621063" w:rsidRPr="00C70C6D">
        <w:rPr>
          <w:rFonts w:ascii="Times New Roman" w:hAnsi="Times New Roman" w:cs="Times New Roman"/>
          <w:sz w:val="28"/>
          <w:szCs w:val="28"/>
        </w:rPr>
        <w:t xml:space="preserve">посредством заключения дополнительного соглашения к Соглашению. </w:t>
      </w:r>
      <w:r w:rsidR="000B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E1" w:rsidRPr="007D1D0E" w:rsidRDefault="008E4FE1" w:rsidP="005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0E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4E47AE" w:rsidRPr="007D1D0E">
        <w:rPr>
          <w:rFonts w:ascii="Times New Roman" w:hAnsi="Times New Roman" w:cs="Times New Roman"/>
          <w:sz w:val="28"/>
          <w:szCs w:val="28"/>
        </w:rPr>
        <w:t>указанном в абзаце 1 настоящего пункта Порядка, застройщик осуществляет пе</w:t>
      </w:r>
      <w:r w:rsidR="008A081D" w:rsidRPr="007D1D0E">
        <w:rPr>
          <w:rFonts w:ascii="Times New Roman" w:hAnsi="Times New Roman" w:cs="Times New Roman"/>
          <w:sz w:val="28"/>
          <w:szCs w:val="28"/>
        </w:rPr>
        <w:t>речисление денежных средств</w:t>
      </w:r>
      <w:r w:rsidR="00AD2B27" w:rsidRPr="007D1D0E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по развитию социальных объектов за счет собственных (привлеченных) средств в связи с измененными параметрами </w:t>
      </w:r>
      <w:r w:rsidR="0028689C" w:rsidRPr="007D1D0E">
        <w:rPr>
          <w:rFonts w:ascii="Times New Roman" w:hAnsi="Times New Roman" w:cs="Times New Roman"/>
          <w:sz w:val="28"/>
          <w:szCs w:val="28"/>
        </w:rPr>
        <w:t>строительства</w:t>
      </w:r>
      <w:r w:rsidR="00AD2B27" w:rsidRPr="007D1D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8689C" w:rsidRPr="007D1D0E">
        <w:rPr>
          <w:rFonts w:ascii="Times New Roman" w:hAnsi="Times New Roman" w:cs="Times New Roman"/>
          <w:sz w:val="28"/>
          <w:szCs w:val="28"/>
        </w:rPr>
        <w:t xml:space="preserve">Методикой расчета стоимости финансирования нормативной потребности в социальных объектах, размещаемых на территории городского округа – </w:t>
      </w:r>
      <w:r w:rsidR="002F1215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7C26EA">
        <w:rPr>
          <w:rFonts w:ascii="Times New Roman" w:hAnsi="Times New Roman" w:cs="Times New Roman"/>
          <w:sz w:val="28"/>
          <w:szCs w:val="28"/>
        </w:rPr>
        <w:t xml:space="preserve"> (приложение к Порядку).</w:t>
      </w:r>
    </w:p>
    <w:p w:rsidR="00422D5E" w:rsidRPr="00C70C6D" w:rsidRDefault="00422D5E" w:rsidP="005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5E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5E">
        <w:rPr>
          <w:rFonts w:ascii="Times New Roman" w:hAnsi="Times New Roman" w:cs="Times New Roman"/>
          <w:sz w:val="28"/>
          <w:szCs w:val="28"/>
        </w:rPr>
        <w:t>Заключение дополнительного соглашения к Соглашению осуществляется в порядке, предусмотренном для заключения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925" w:rsidRDefault="007F06CC" w:rsidP="000B69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9E75E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22D5E">
        <w:rPr>
          <w:sz w:val="28"/>
          <w:szCs w:val="28"/>
        </w:rPr>
        <w:t xml:space="preserve"> </w:t>
      </w:r>
      <w:r w:rsidR="000008A0">
        <w:rPr>
          <w:sz w:val="28"/>
          <w:szCs w:val="28"/>
        </w:rPr>
        <w:t>При ф</w:t>
      </w:r>
      <w:r w:rsidR="000008A0" w:rsidRPr="005E2871">
        <w:rPr>
          <w:sz w:val="28"/>
          <w:szCs w:val="28"/>
          <w:shd w:val="clear" w:color="auto" w:fill="FFFFFF"/>
        </w:rPr>
        <w:t>инансировани</w:t>
      </w:r>
      <w:r w:rsidR="000008A0">
        <w:rPr>
          <w:sz w:val="28"/>
          <w:szCs w:val="28"/>
          <w:shd w:val="clear" w:color="auto" w:fill="FFFFFF"/>
        </w:rPr>
        <w:t>и</w:t>
      </w:r>
      <w:r w:rsidR="000008A0" w:rsidRPr="005E2871">
        <w:rPr>
          <w:sz w:val="28"/>
          <w:szCs w:val="28"/>
          <w:shd w:val="clear" w:color="auto" w:fill="FFFFFF"/>
        </w:rPr>
        <w:t xml:space="preserve"> застройщиком мероприятий по созданию (строительству, реконструкции) социальных объектов</w:t>
      </w:r>
      <w:r w:rsidR="000B6925">
        <w:rPr>
          <w:sz w:val="28"/>
          <w:szCs w:val="28"/>
        </w:rPr>
        <w:t>,</w:t>
      </w:r>
      <w:r w:rsidR="000B6925" w:rsidRPr="00C70C6D">
        <w:rPr>
          <w:sz w:val="28"/>
          <w:szCs w:val="28"/>
        </w:rPr>
        <w:t xml:space="preserve"> </w:t>
      </w:r>
      <w:r w:rsidR="00662B63">
        <w:rPr>
          <w:sz w:val="28"/>
          <w:szCs w:val="28"/>
        </w:rPr>
        <w:t>и при изменении</w:t>
      </w:r>
      <w:r w:rsidR="00662B63" w:rsidRPr="00662B63">
        <w:t xml:space="preserve"> </w:t>
      </w:r>
      <w:r w:rsidR="00662B63" w:rsidRPr="00662B63">
        <w:rPr>
          <w:sz w:val="28"/>
          <w:szCs w:val="28"/>
        </w:rPr>
        <w:t>параметров объекта капитального строительства жилого назначения либо Комплекса, либо объекта нежилого назначения, указанного в заключенном Соглашении</w:t>
      </w:r>
      <w:r w:rsidR="008E4FE1">
        <w:rPr>
          <w:sz w:val="28"/>
          <w:szCs w:val="28"/>
        </w:rPr>
        <w:t>,</w:t>
      </w:r>
      <w:r w:rsidR="00BE60F8">
        <w:rPr>
          <w:sz w:val="28"/>
          <w:szCs w:val="28"/>
        </w:rPr>
        <w:t xml:space="preserve"> в части уменьшения параметров указанного объекта, </w:t>
      </w:r>
      <w:r w:rsidR="000B6925" w:rsidRPr="00C70C6D">
        <w:rPr>
          <w:sz w:val="28"/>
          <w:szCs w:val="28"/>
        </w:rPr>
        <w:t>денежные средства</w:t>
      </w:r>
      <w:r w:rsidR="00C75CAE">
        <w:rPr>
          <w:sz w:val="28"/>
          <w:szCs w:val="28"/>
        </w:rPr>
        <w:t>,</w:t>
      </w:r>
      <w:r w:rsidR="000B6925" w:rsidRPr="00C70C6D">
        <w:rPr>
          <w:sz w:val="28"/>
          <w:szCs w:val="28"/>
        </w:rPr>
        <w:t xml:space="preserve"> </w:t>
      </w:r>
      <w:r w:rsidR="00BE60F8">
        <w:rPr>
          <w:sz w:val="28"/>
          <w:szCs w:val="28"/>
        </w:rPr>
        <w:t xml:space="preserve">внесенные </w:t>
      </w:r>
      <w:r w:rsidR="000B6925" w:rsidRPr="00C70C6D">
        <w:rPr>
          <w:sz w:val="28"/>
          <w:szCs w:val="28"/>
        </w:rPr>
        <w:t>застройщик</w:t>
      </w:r>
      <w:r w:rsidR="00944C22">
        <w:rPr>
          <w:sz w:val="28"/>
          <w:szCs w:val="28"/>
        </w:rPr>
        <w:t>ом и</w:t>
      </w:r>
      <w:r w:rsidR="000B6925" w:rsidRPr="00C70C6D">
        <w:rPr>
          <w:sz w:val="28"/>
          <w:szCs w:val="28"/>
        </w:rPr>
        <w:t xml:space="preserve"> поступившие в бюджет города Барнаула</w:t>
      </w:r>
      <w:r w:rsidR="00C75CAE">
        <w:rPr>
          <w:sz w:val="28"/>
          <w:szCs w:val="28"/>
        </w:rPr>
        <w:t>,</w:t>
      </w:r>
      <w:r w:rsidR="000B6925" w:rsidRPr="00C70C6D">
        <w:rPr>
          <w:sz w:val="28"/>
          <w:szCs w:val="28"/>
        </w:rPr>
        <w:t xml:space="preserve"> </w:t>
      </w:r>
      <w:r w:rsidR="008E4FE1">
        <w:rPr>
          <w:sz w:val="28"/>
          <w:szCs w:val="28"/>
        </w:rPr>
        <w:t>возврату не подлежат.</w:t>
      </w:r>
    </w:p>
    <w:p w:rsidR="00A52107" w:rsidRDefault="007F0639" w:rsidP="009E75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E75E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A6204" w:rsidRPr="00C70C6D">
        <w:rPr>
          <w:sz w:val="28"/>
          <w:szCs w:val="28"/>
        </w:rPr>
        <w:t xml:space="preserve">Срок рассмотрения проекта Соглашения не превышает </w:t>
      </w:r>
      <w:r w:rsidR="00AB16CB">
        <w:rPr>
          <w:sz w:val="28"/>
          <w:szCs w:val="28"/>
        </w:rPr>
        <w:t>3</w:t>
      </w:r>
      <w:r w:rsidR="006A6204" w:rsidRPr="00C70C6D">
        <w:rPr>
          <w:sz w:val="28"/>
          <w:szCs w:val="28"/>
        </w:rPr>
        <w:t>0 рабочих дней с момента поступления проекта Соглашения с приложенными к нему докумен</w:t>
      </w:r>
      <w:r w:rsidR="006A6204" w:rsidRPr="005C7193">
        <w:rPr>
          <w:sz w:val="28"/>
          <w:szCs w:val="28"/>
        </w:rPr>
        <w:t xml:space="preserve">тами в </w:t>
      </w:r>
      <w:r w:rsidR="00100817" w:rsidRPr="005C7193">
        <w:rPr>
          <w:sz w:val="28"/>
          <w:szCs w:val="28"/>
        </w:rPr>
        <w:t>комитет</w:t>
      </w:r>
      <w:r w:rsidR="009E75EF" w:rsidRPr="005C7193">
        <w:rPr>
          <w:sz w:val="28"/>
          <w:szCs w:val="28"/>
        </w:rPr>
        <w:t>.</w:t>
      </w:r>
    </w:p>
    <w:p w:rsidR="002F1215" w:rsidRPr="005C7193" w:rsidRDefault="002F1215" w:rsidP="009E75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14AF8" w:rsidRPr="00514AF8" w:rsidRDefault="00C82AAC" w:rsidP="00514AF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14AF8" w:rsidRPr="00514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Соглашения</w:t>
      </w:r>
    </w:p>
    <w:p w:rsidR="00514AF8" w:rsidRPr="008412C6" w:rsidRDefault="000008A0" w:rsidP="00514A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4AF8" w:rsidRPr="00514AF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Соглашение вступает в силу в порядке и сроки, предусмотренные Соглашением.</w:t>
      </w:r>
    </w:p>
    <w:p w:rsidR="00514AF8" w:rsidRPr="00514AF8" w:rsidRDefault="000008A0" w:rsidP="00514A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4AF8" w:rsidRPr="0051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Контроль за исполнением Соглашения обеспечивает </w:t>
      </w:r>
      <w:r w:rsidR="009E7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514AF8" w:rsidRPr="00514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4AF8" w:rsidRPr="00514AF8" w:rsidSect="00181562">
      <w:headerReference w:type="default" r:id="rId9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1C" w:rsidRDefault="0034681C" w:rsidP="00FC011D">
      <w:pPr>
        <w:spacing w:after="0" w:line="240" w:lineRule="auto"/>
      </w:pPr>
      <w:r>
        <w:separator/>
      </w:r>
    </w:p>
  </w:endnote>
  <w:endnote w:type="continuationSeparator" w:id="0">
    <w:p w:rsidR="0034681C" w:rsidRDefault="0034681C" w:rsidP="00FC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1C" w:rsidRDefault="0034681C" w:rsidP="00FC011D">
      <w:pPr>
        <w:spacing w:after="0" w:line="240" w:lineRule="auto"/>
      </w:pPr>
      <w:r>
        <w:separator/>
      </w:r>
    </w:p>
  </w:footnote>
  <w:footnote w:type="continuationSeparator" w:id="0">
    <w:p w:rsidR="0034681C" w:rsidRDefault="0034681C" w:rsidP="00FC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8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F98" w:rsidRPr="002F1215" w:rsidRDefault="00141CD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12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41C5" w:rsidRPr="002F12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12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56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F12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F98" w:rsidRPr="002F1215" w:rsidRDefault="00181562">
    <w:pPr>
      <w:pStyle w:val="a7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FB"/>
    <w:rsid w:val="000008A0"/>
    <w:rsid w:val="000124BE"/>
    <w:rsid w:val="00015204"/>
    <w:rsid w:val="00015EC9"/>
    <w:rsid w:val="00024B6A"/>
    <w:rsid w:val="0004743D"/>
    <w:rsid w:val="00066B8E"/>
    <w:rsid w:val="00082EAC"/>
    <w:rsid w:val="0008386A"/>
    <w:rsid w:val="0009093C"/>
    <w:rsid w:val="0009156E"/>
    <w:rsid w:val="00092E25"/>
    <w:rsid w:val="00094697"/>
    <w:rsid w:val="000A1141"/>
    <w:rsid w:val="000A7AD9"/>
    <w:rsid w:val="000B6925"/>
    <w:rsid w:val="000E4EB8"/>
    <w:rsid w:val="000F67A1"/>
    <w:rsid w:val="000F6F1D"/>
    <w:rsid w:val="00100817"/>
    <w:rsid w:val="00141CDE"/>
    <w:rsid w:val="00163726"/>
    <w:rsid w:val="00165204"/>
    <w:rsid w:val="00181562"/>
    <w:rsid w:val="00191F0C"/>
    <w:rsid w:val="001A7AFC"/>
    <w:rsid w:val="001D0336"/>
    <w:rsid w:val="001E45D2"/>
    <w:rsid w:val="002321C2"/>
    <w:rsid w:val="00240303"/>
    <w:rsid w:val="0024718F"/>
    <w:rsid w:val="002527ED"/>
    <w:rsid w:val="002564FE"/>
    <w:rsid w:val="0028689C"/>
    <w:rsid w:val="00287D79"/>
    <w:rsid w:val="002A2E7C"/>
    <w:rsid w:val="002A43BB"/>
    <w:rsid w:val="002A6E5A"/>
    <w:rsid w:val="002E3045"/>
    <w:rsid w:val="002F1215"/>
    <w:rsid w:val="0030192A"/>
    <w:rsid w:val="00322495"/>
    <w:rsid w:val="00335E93"/>
    <w:rsid w:val="0034681C"/>
    <w:rsid w:val="00352845"/>
    <w:rsid w:val="0036199B"/>
    <w:rsid w:val="00362778"/>
    <w:rsid w:val="00373A3E"/>
    <w:rsid w:val="00376165"/>
    <w:rsid w:val="003801FB"/>
    <w:rsid w:val="00381797"/>
    <w:rsid w:val="00381C8B"/>
    <w:rsid w:val="00390739"/>
    <w:rsid w:val="003A4415"/>
    <w:rsid w:val="003B66EF"/>
    <w:rsid w:val="003D61FF"/>
    <w:rsid w:val="003E0707"/>
    <w:rsid w:val="0041283E"/>
    <w:rsid w:val="004177C1"/>
    <w:rsid w:val="00422D5E"/>
    <w:rsid w:val="0043354D"/>
    <w:rsid w:val="00440797"/>
    <w:rsid w:val="00477B3B"/>
    <w:rsid w:val="00483AC2"/>
    <w:rsid w:val="004C06A9"/>
    <w:rsid w:val="004C741C"/>
    <w:rsid w:val="004D0DB9"/>
    <w:rsid w:val="004E29BB"/>
    <w:rsid w:val="004E47AE"/>
    <w:rsid w:val="00500F33"/>
    <w:rsid w:val="00510B58"/>
    <w:rsid w:val="00514AF8"/>
    <w:rsid w:val="00557F5D"/>
    <w:rsid w:val="00563B94"/>
    <w:rsid w:val="00571DA9"/>
    <w:rsid w:val="00590720"/>
    <w:rsid w:val="005A1EC7"/>
    <w:rsid w:val="005A3D11"/>
    <w:rsid w:val="005C4995"/>
    <w:rsid w:val="005C7193"/>
    <w:rsid w:val="005E2871"/>
    <w:rsid w:val="005F77C5"/>
    <w:rsid w:val="005F7F8A"/>
    <w:rsid w:val="00600197"/>
    <w:rsid w:val="00621063"/>
    <w:rsid w:val="00662B63"/>
    <w:rsid w:val="00665EFD"/>
    <w:rsid w:val="00683A6C"/>
    <w:rsid w:val="006858C5"/>
    <w:rsid w:val="006A6204"/>
    <w:rsid w:val="006A6AAB"/>
    <w:rsid w:val="006A7372"/>
    <w:rsid w:val="006C2D11"/>
    <w:rsid w:val="006D28B9"/>
    <w:rsid w:val="00736B43"/>
    <w:rsid w:val="007C26EA"/>
    <w:rsid w:val="007D1D0E"/>
    <w:rsid w:val="007D45EF"/>
    <w:rsid w:val="007F0639"/>
    <w:rsid w:val="007F06CC"/>
    <w:rsid w:val="0083228F"/>
    <w:rsid w:val="008412C6"/>
    <w:rsid w:val="00863B36"/>
    <w:rsid w:val="0089325B"/>
    <w:rsid w:val="008A081D"/>
    <w:rsid w:val="008E4FE1"/>
    <w:rsid w:val="008F227A"/>
    <w:rsid w:val="0090124F"/>
    <w:rsid w:val="00907F99"/>
    <w:rsid w:val="00910CCA"/>
    <w:rsid w:val="00942E29"/>
    <w:rsid w:val="00944C22"/>
    <w:rsid w:val="00954565"/>
    <w:rsid w:val="00991259"/>
    <w:rsid w:val="009A646C"/>
    <w:rsid w:val="009C56FB"/>
    <w:rsid w:val="009E75EF"/>
    <w:rsid w:val="00A07D1D"/>
    <w:rsid w:val="00A106C3"/>
    <w:rsid w:val="00A26F2B"/>
    <w:rsid w:val="00A42FBE"/>
    <w:rsid w:val="00A47CDC"/>
    <w:rsid w:val="00A52107"/>
    <w:rsid w:val="00A531A5"/>
    <w:rsid w:val="00A539D4"/>
    <w:rsid w:val="00A63492"/>
    <w:rsid w:val="00A67FFC"/>
    <w:rsid w:val="00A75E39"/>
    <w:rsid w:val="00A95504"/>
    <w:rsid w:val="00AA5C2D"/>
    <w:rsid w:val="00AB16CB"/>
    <w:rsid w:val="00AD2B27"/>
    <w:rsid w:val="00AD41C5"/>
    <w:rsid w:val="00AE1BE5"/>
    <w:rsid w:val="00AF7F3E"/>
    <w:rsid w:val="00B140A3"/>
    <w:rsid w:val="00B20BF8"/>
    <w:rsid w:val="00B46ADD"/>
    <w:rsid w:val="00B4728D"/>
    <w:rsid w:val="00B95EF0"/>
    <w:rsid w:val="00BC4C12"/>
    <w:rsid w:val="00BC7867"/>
    <w:rsid w:val="00BE60F8"/>
    <w:rsid w:val="00C00F47"/>
    <w:rsid w:val="00C03CCC"/>
    <w:rsid w:val="00C24D17"/>
    <w:rsid w:val="00C32350"/>
    <w:rsid w:val="00C354EB"/>
    <w:rsid w:val="00C46570"/>
    <w:rsid w:val="00C55B73"/>
    <w:rsid w:val="00C70C6D"/>
    <w:rsid w:val="00C725BE"/>
    <w:rsid w:val="00C75CAE"/>
    <w:rsid w:val="00C82AAC"/>
    <w:rsid w:val="00CA6280"/>
    <w:rsid w:val="00CB57FD"/>
    <w:rsid w:val="00CB6144"/>
    <w:rsid w:val="00D116CA"/>
    <w:rsid w:val="00D14C64"/>
    <w:rsid w:val="00D2408E"/>
    <w:rsid w:val="00D26E10"/>
    <w:rsid w:val="00D50B56"/>
    <w:rsid w:val="00D70553"/>
    <w:rsid w:val="00D73EE2"/>
    <w:rsid w:val="00D85FFA"/>
    <w:rsid w:val="00DD1956"/>
    <w:rsid w:val="00DD42AB"/>
    <w:rsid w:val="00DF5D96"/>
    <w:rsid w:val="00DF7A08"/>
    <w:rsid w:val="00E014C8"/>
    <w:rsid w:val="00E07E40"/>
    <w:rsid w:val="00E122BA"/>
    <w:rsid w:val="00E44089"/>
    <w:rsid w:val="00E61336"/>
    <w:rsid w:val="00E613E1"/>
    <w:rsid w:val="00E762D7"/>
    <w:rsid w:val="00E86FA1"/>
    <w:rsid w:val="00EA4638"/>
    <w:rsid w:val="00EA7C8E"/>
    <w:rsid w:val="00EB0AEF"/>
    <w:rsid w:val="00ED3AA5"/>
    <w:rsid w:val="00EE04D1"/>
    <w:rsid w:val="00EF1E9F"/>
    <w:rsid w:val="00EF46AE"/>
    <w:rsid w:val="00F0264D"/>
    <w:rsid w:val="00F26C1D"/>
    <w:rsid w:val="00F348D6"/>
    <w:rsid w:val="00F4599D"/>
    <w:rsid w:val="00F47E38"/>
    <w:rsid w:val="00F60D1D"/>
    <w:rsid w:val="00F65B5D"/>
    <w:rsid w:val="00F910B2"/>
    <w:rsid w:val="00FA240B"/>
    <w:rsid w:val="00FB4248"/>
    <w:rsid w:val="00FC011D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B3BF4A-FD6A-4E9D-9F47-06668E5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DE"/>
  </w:style>
  <w:style w:type="paragraph" w:styleId="3">
    <w:name w:val="heading 3"/>
    <w:basedOn w:val="a"/>
    <w:link w:val="30"/>
    <w:uiPriority w:val="9"/>
    <w:qFormat/>
    <w:rsid w:val="00514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E9F"/>
    <w:rPr>
      <w:color w:val="0000FF"/>
      <w:u w:val="single"/>
    </w:rPr>
  </w:style>
  <w:style w:type="paragraph" w:customStyle="1" w:styleId="formattext">
    <w:name w:val="formattext"/>
    <w:basedOn w:val="a"/>
    <w:rsid w:val="00C0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6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2D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11D"/>
  </w:style>
  <w:style w:type="paragraph" w:styleId="a9">
    <w:name w:val="footer"/>
    <w:basedOn w:val="a"/>
    <w:link w:val="aa"/>
    <w:uiPriority w:val="99"/>
    <w:unhideWhenUsed/>
    <w:rsid w:val="00FC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11D"/>
  </w:style>
  <w:style w:type="paragraph" w:styleId="ab">
    <w:name w:val="footnote text"/>
    <w:basedOn w:val="a"/>
    <w:link w:val="ac"/>
    <w:uiPriority w:val="99"/>
    <w:semiHidden/>
    <w:unhideWhenUsed/>
    <w:rsid w:val="00E762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62D7"/>
    <w:rPr>
      <w:sz w:val="20"/>
      <w:szCs w:val="20"/>
    </w:rPr>
  </w:style>
  <w:style w:type="table" w:styleId="ad">
    <w:name w:val="Table Grid"/>
    <w:basedOn w:val="a1"/>
    <w:uiPriority w:val="39"/>
    <w:rsid w:val="00E7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uiPriority w:val="99"/>
    <w:semiHidden/>
    <w:unhideWhenUsed/>
    <w:rsid w:val="000F6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092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0925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AC74-2364-4A34-B0E2-6AE75C8C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Доминашка</dc:creator>
  <cp:lastModifiedBy>Огнёва Е.А.</cp:lastModifiedBy>
  <cp:revision>6</cp:revision>
  <cp:lastPrinted>2025-02-03T02:01:00Z</cp:lastPrinted>
  <dcterms:created xsi:type="dcterms:W3CDTF">2025-01-27T11:35:00Z</dcterms:created>
  <dcterms:modified xsi:type="dcterms:W3CDTF">2025-02-03T07:30:00Z</dcterms:modified>
</cp:coreProperties>
</file>