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8C" w:rsidRDefault="00D73D8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3501C" w:rsidRDefault="0003501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8356C" w:rsidRDefault="00B20614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356C">
        <w:rPr>
          <w:sz w:val="28"/>
          <w:szCs w:val="28"/>
        </w:rPr>
        <w:t>остановлением</w:t>
      </w:r>
    </w:p>
    <w:p w:rsidR="0003501C" w:rsidRDefault="0003501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8356C">
        <w:rPr>
          <w:sz w:val="28"/>
          <w:szCs w:val="28"/>
        </w:rPr>
        <w:t xml:space="preserve"> </w:t>
      </w:r>
      <w:r w:rsidR="00540040">
        <w:rPr>
          <w:sz w:val="28"/>
          <w:szCs w:val="28"/>
        </w:rPr>
        <w:t>города</w:t>
      </w:r>
    </w:p>
    <w:p w:rsidR="007906A3" w:rsidRDefault="00D368A4" w:rsidP="00F0362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62C">
        <w:rPr>
          <w:sz w:val="28"/>
          <w:szCs w:val="28"/>
        </w:rPr>
        <w:t xml:space="preserve">16.08.2023 </w:t>
      </w:r>
      <w:r w:rsidR="0003501C">
        <w:rPr>
          <w:sz w:val="28"/>
          <w:szCs w:val="28"/>
        </w:rPr>
        <w:t>№</w:t>
      </w:r>
      <w:r w:rsidR="00F0362C">
        <w:rPr>
          <w:sz w:val="28"/>
          <w:szCs w:val="28"/>
        </w:rPr>
        <w:t>1142</w:t>
      </w:r>
      <w:bookmarkStart w:id="0" w:name="_GoBack"/>
      <w:bookmarkEnd w:id="0"/>
    </w:p>
    <w:p w:rsidR="00895AC1" w:rsidRDefault="00895AC1" w:rsidP="0003501C">
      <w:pPr>
        <w:autoSpaceDE w:val="0"/>
        <w:autoSpaceDN w:val="0"/>
        <w:adjustRightInd w:val="0"/>
        <w:rPr>
          <w:sz w:val="28"/>
          <w:szCs w:val="28"/>
        </w:rPr>
      </w:pPr>
    </w:p>
    <w:p w:rsidR="002454CA" w:rsidRDefault="002454CA" w:rsidP="0003501C">
      <w:pPr>
        <w:autoSpaceDE w:val="0"/>
        <w:autoSpaceDN w:val="0"/>
        <w:adjustRightInd w:val="0"/>
        <w:rPr>
          <w:sz w:val="28"/>
          <w:szCs w:val="28"/>
        </w:rPr>
      </w:pPr>
    </w:p>
    <w:p w:rsidR="0003501C" w:rsidRPr="00815588" w:rsidRDefault="0003501C" w:rsidP="008155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5588">
        <w:rPr>
          <w:bCs/>
          <w:sz w:val="28"/>
          <w:szCs w:val="28"/>
        </w:rPr>
        <w:t>ПЕРЕЧЕНЬ</w:t>
      </w:r>
    </w:p>
    <w:p w:rsidR="0003501C" w:rsidRDefault="00FA72BF" w:rsidP="008155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долгосрочных муниципальных контрактов</w:t>
      </w:r>
      <w:r w:rsidR="00F25A07">
        <w:rPr>
          <w:bCs/>
          <w:sz w:val="28"/>
          <w:szCs w:val="28"/>
        </w:rPr>
        <w:t>, планируемых к заключению</w:t>
      </w:r>
      <w:r>
        <w:rPr>
          <w:bCs/>
          <w:sz w:val="28"/>
          <w:szCs w:val="28"/>
        </w:rPr>
        <w:t xml:space="preserve"> в целях </w:t>
      </w:r>
      <w:r w:rsidR="004915AA">
        <w:rPr>
          <w:bCs/>
          <w:sz w:val="28"/>
          <w:szCs w:val="28"/>
        </w:rPr>
        <w:t>обеспечения муниципальных нужд</w:t>
      </w:r>
      <w:r w:rsidR="004866B6">
        <w:rPr>
          <w:bCs/>
          <w:sz w:val="28"/>
          <w:szCs w:val="28"/>
        </w:rPr>
        <w:t>,</w:t>
      </w:r>
      <w:r w:rsidR="004866B6">
        <w:rPr>
          <w:bCs/>
          <w:sz w:val="28"/>
          <w:szCs w:val="28"/>
        </w:rPr>
        <w:br/>
      </w:r>
      <w:r w:rsidR="0003501C" w:rsidRPr="00815588">
        <w:rPr>
          <w:bCs/>
          <w:sz w:val="28"/>
          <w:szCs w:val="28"/>
        </w:rPr>
        <w:t xml:space="preserve">на выполнение работ, связанных с осуществлением регулярных перевозок пассажиров и багажа автомобильным транспортом </w:t>
      </w:r>
      <w:r w:rsidR="004915AA" w:rsidRPr="00815588">
        <w:rPr>
          <w:bCs/>
          <w:sz w:val="28"/>
          <w:szCs w:val="28"/>
        </w:rPr>
        <w:t xml:space="preserve">по регулируемым тарифам </w:t>
      </w:r>
      <w:r w:rsidR="0003501C" w:rsidRPr="00815588">
        <w:rPr>
          <w:bCs/>
          <w:sz w:val="28"/>
          <w:szCs w:val="28"/>
        </w:rPr>
        <w:t>по муниципальным маршрутам регул</w:t>
      </w:r>
      <w:r w:rsidR="004915AA">
        <w:rPr>
          <w:bCs/>
          <w:sz w:val="28"/>
          <w:szCs w:val="28"/>
        </w:rPr>
        <w:t>ярных перевозок города Барнаула</w:t>
      </w:r>
    </w:p>
    <w:p w:rsidR="00DB1B53" w:rsidRPr="00ED0236" w:rsidRDefault="00DB1B53">
      <w:pPr>
        <w:rPr>
          <w:sz w:val="2"/>
        </w:rPr>
      </w:pPr>
    </w:p>
    <w:p w:rsidR="0003501C" w:rsidRDefault="0003501C" w:rsidP="00DB1B53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728"/>
        <w:gridCol w:w="1147"/>
        <w:gridCol w:w="1596"/>
        <w:gridCol w:w="1151"/>
        <w:gridCol w:w="1006"/>
        <w:gridCol w:w="1003"/>
        <w:gridCol w:w="1009"/>
        <w:gridCol w:w="1009"/>
        <w:gridCol w:w="1009"/>
        <w:gridCol w:w="1006"/>
        <w:gridCol w:w="1009"/>
        <w:gridCol w:w="1291"/>
      </w:tblGrid>
      <w:tr w:rsidR="00FA72BF" w:rsidRPr="00F33A97" w:rsidTr="00FA72BF">
        <w:trPr>
          <w:trHeight w:val="66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№</w:t>
            </w:r>
            <w:r w:rsidRPr="00F33A97">
              <w:rPr>
                <w:color w:val="000000"/>
                <w:sz w:val="18"/>
                <w:szCs w:val="22"/>
              </w:rPr>
              <w:br/>
              <w:t>лота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A72B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Наименование объекта закупки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Состав работ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Годы реализации</w:t>
            </w:r>
            <w:r w:rsidRPr="00F33A97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Предельный срок выполнения работ</w:t>
            </w:r>
          </w:p>
        </w:tc>
      </w:tr>
      <w:tr w:rsidR="004915AA" w:rsidRPr="00F33A97" w:rsidTr="00FA72BF">
        <w:trPr>
          <w:trHeight w:val="58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A72BF" w:rsidP="00FA72BF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2024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2025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2026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2027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2028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2029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2030 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</w:tr>
    </w:tbl>
    <w:p w:rsidR="00FA72BF" w:rsidRPr="00FA72BF" w:rsidRDefault="00FA72BF">
      <w:pPr>
        <w:rPr>
          <w:sz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728"/>
        <w:gridCol w:w="1147"/>
        <w:gridCol w:w="1596"/>
        <w:gridCol w:w="1151"/>
        <w:gridCol w:w="1006"/>
        <w:gridCol w:w="1003"/>
        <w:gridCol w:w="1009"/>
        <w:gridCol w:w="1009"/>
        <w:gridCol w:w="1009"/>
        <w:gridCol w:w="1006"/>
        <w:gridCol w:w="1009"/>
        <w:gridCol w:w="1291"/>
      </w:tblGrid>
      <w:tr w:rsidR="004915AA" w:rsidRPr="00F33A97" w:rsidTr="00FA72BF">
        <w:trPr>
          <w:trHeight w:val="383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</w:tr>
      <w:tr w:rsidR="004915AA" w:rsidRPr="00F33A97" w:rsidTr="002454CA">
        <w:trPr>
          <w:trHeight w:val="128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4915AA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>ыполнение работ, связанных с осуществлением регулярных перевозок пассажиров и багажа автомобильным транспортом 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="00F33A97" w:rsidRPr="00F33A97">
              <w:rPr>
                <w:color w:val="000000"/>
                <w:sz w:val="18"/>
                <w:szCs w:val="22"/>
              </w:rPr>
              <w:t>2*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 w:rsidR="00FA72BF"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="00F33A97"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144 561,70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18 302,90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19 035,00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19 796,40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20 588,30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21 411,80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22 268,30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23 159,00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4915AA" w:rsidRPr="00F33A97" w:rsidTr="00632724">
        <w:trPr>
          <w:trHeight w:val="159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8 952,94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9*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4866B6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42 875,80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5 428,50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5 645,60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5 871,40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6 106,30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6 350,60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6 604,60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6 868,80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2454CA">
        <w:trPr>
          <w:trHeight w:val="1422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2 181,38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4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C1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>ыполнение работ, связанных с осуществлением регулярных перевозок пассажиров и б</w:t>
            </w:r>
            <w:r w:rsidR="00895AC1">
              <w:rPr>
                <w:color w:val="000000"/>
                <w:sz w:val="18"/>
                <w:szCs w:val="22"/>
              </w:rPr>
              <w:t>агажа автомобильным транспортом</w:t>
            </w:r>
          </w:p>
          <w:p w:rsidR="006846C4" w:rsidRPr="00F33A97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85,62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2454CA">
        <w:trPr>
          <w:trHeight w:val="153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8 561,90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632724">
        <w:trPr>
          <w:trHeight w:val="1428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</w:t>
            </w:r>
            <w:r w:rsidRPr="004915AA">
              <w:rPr>
                <w:color w:val="000000"/>
                <w:sz w:val="18"/>
                <w:szCs w:val="22"/>
              </w:rPr>
              <w:lastRenderedPageBreak/>
              <w:t>транспортом</w:t>
            </w:r>
            <w:r w:rsidR="00895AC1">
              <w:rPr>
                <w:color w:val="000000"/>
                <w:sz w:val="18"/>
                <w:szCs w:val="22"/>
              </w:rPr>
              <w:br/>
            </w: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 xml:space="preserve">ным транспортом </w:t>
            </w:r>
            <w:r w:rsidRPr="00F33A97">
              <w:rPr>
                <w:color w:val="000000"/>
                <w:sz w:val="18"/>
                <w:szCs w:val="22"/>
              </w:rPr>
              <w:lastRenderedPageBreak/>
              <w:t>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85,62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8 561,90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7906A3">
        <w:trPr>
          <w:trHeight w:val="13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33р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109,77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895AC1">
        <w:trPr>
          <w:trHeight w:val="1912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10 976,74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7906A3">
        <w:trPr>
          <w:trHeight w:val="156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161,49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895AC1">
        <w:trPr>
          <w:trHeight w:val="1679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16 148,88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632724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38*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33 876,80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4 289,10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4 460,70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4 639,10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4 824,70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5 017,70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5 218,40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5 427,10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632724">
        <w:trPr>
          <w:trHeight w:val="17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1 305,09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703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40*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26 257,30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3 324,40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3 457,40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3 595,70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3 739,50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3 889,10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4 044,70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4 206,50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895AC1">
        <w:trPr>
          <w:trHeight w:val="154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1 633,26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53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137,48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13 747,56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3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55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117,48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11 748,23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632724">
        <w:trPr>
          <w:trHeight w:val="154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60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632724">
        <w:trPr>
          <w:trHeight w:val="16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13 354,03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2454C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70р*</w:t>
            </w:r>
          </w:p>
          <w:p w:rsidR="002454CA" w:rsidRPr="00F33A97" w:rsidRDefault="002454CA" w:rsidP="002454CA">
            <w:pPr>
              <w:ind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24 864,50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3 148,10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3 274,00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3 405,00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3 541,20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3 682,80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3 830,10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3 983,30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1 418,28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73р*</w:t>
            </w:r>
          </w:p>
          <w:p w:rsidR="002454CA" w:rsidRPr="00F33A97" w:rsidRDefault="002454CA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39 936,40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5 056,30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5 258,60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5 468,90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5 687,70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5 915,20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6 151,80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6 397,90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2 066,34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46,47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4 647,25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3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540040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</w:t>
            </w:r>
            <w:r w:rsidR="00540040">
              <w:rPr>
                <w:color w:val="000000"/>
                <w:sz w:val="18"/>
                <w:szCs w:val="22"/>
              </w:rPr>
              <w:t>руемым тарифам по муниципальным</w:t>
            </w:r>
            <w:r>
              <w:rPr>
                <w:color w:val="000000"/>
                <w:sz w:val="18"/>
                <w:szCs w:val="22"/>
              </w:rPr>
              <w:t xml:space="preserve"> маршрут</w:t>
            </w:r>
            <w:r w:rsidR="00540040">
              <w:rPr>
                <w:color w:val="000000"/>
                <w:sz w:val="18"/>
                <w:szCs w:val="22"/>
              </w:rPr>
              <w:t>ам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109,</w:t>
            </w:r>
            <w:r w:rsidRPr="00F33A97">
              <w:rPr>
                <w:color w:val="000000"/>
                <w:sz w:val="18"/>
                <w:szCs w:val="22"/>
              </w:rPr>
              <w:br/>
              <w:t>109оп*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540040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</w:t>
            </w:r>
            <w:r w:rsidR="00540040">
              <w:rPr>
                <w:color w:val="000000"/>
                <w:sz w:val="18"/>
                <w:szCs w:val="22"/>
              </w:rPr>
              <w:t>ам</w:t>
            </w:r>
            <w:r w:rsidRPr="00F33A97">
              <w:rPr>
                <w:color w:val="000000"/>
                <w:sz w:val="18"/>
                <w:szCs w:val="22"/>
              </w:rPr>
              <w:t xml:space="preserve">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258 956,90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32 786,40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34 097,90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35 461,80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36 880,30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38 355,50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39 889,70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41 485,30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6 454,45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6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110*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61 371,80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7 770,30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8 081,10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8 404,30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8 740,50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9 090,10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9 453,70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9 831,80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2 347,39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117э*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5 621,30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711,70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740,20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769,80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800,60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832,60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865,90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900,50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268,20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:rsidTr="00895AC1">
        <w:trPr>
          <w:trHeight w:val="157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150*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7906A3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Перевозка пассажиров и багажа автомобиль</w:t>
            </w:r>
            <w:r w:rsidR="007906A3">
              <w:rPr>
                <w:color w:val="000000"/>
                <w:sz w:val="18"/>
                <w:szCs w:val="22"/>
              </w:rPr>
              <w:t>-</w:t>
            </w:r>
            <w:r w:rsidRPr="00F33A97">
              <w:rPr>
                <w:color w:val="000000"/>
                <w:sz w:val="18"/>
                <w:szCs w:val="22"/>
              </w:rPr>
              <w:t>ным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36 306,90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4 596,80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4 780,70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4 971,90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5 170,80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5 377,60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5 592,70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5 816,40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2 050,36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4915AA" w:rsidRPr="00F33A97" w:rsidTr="004915AA">
        <w:trPr>
          <w:trHeight w:val="300"/>
        </w:trPr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08356C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789 880,70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85 539,85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88 956,55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92 509,65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96 205,25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4915AA">
            <w:pPr>
              <w:ind w:left="-109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100 048,35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4915AA">
            <w:pPr>
              <w:ind w:left="-110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104 045,25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08356C" w:rsidRDefault="00F33A97" w:rsidP="004915AA">
            <w:pPr>
              <w:ind w:left="-108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108 201,95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97" w:rsidRPr="00F33A97" w:rsidRDefault="00F33A97" w:rsidP="00F33A9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</w:tr>
    </w:tbl>
    <w:p w:rsidR="00F33A97" w:rsidRDefault="00F33A97" w:rsidP="00DB1B5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3501C" w:rsidRPr="007852B1" w:rsidRDefault="0003501C" w:rsidP="0003501C">
      <w:pPr>
        <w:spacing w:line="14" w:lineRule="exact"/>
        <w:rPr>
          <w:sz w:val="22"/>
          <w:szCs w:val="22"/>
        </w:rPr>
      </w:pPr>
    </w:p>
    <w:p w:rsidR="00496657" w:rsidRDefault="002D405B" w:rsidP="00722DEF">
      <w:pPr>
        <w:jc w:val="both"/>
        <w:rPr>
          <w:sz w:val="28"/>
          <w:szCs w:val="28"/>
        </w:rPr>
        <w:sectPr w:rsidR="00496657" w:rsidSect="00895AC1">
          <w:headerReference w:type="default" r:id="rId7"/>
          <w:pgSz w:w="16838" w:h="11906" w:orient="landscape"/>
          <w:pgMar w:top="1985" w:right="820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*- общественно значимый автобусный маршрут</w:t>
      </w:r>
      <w:r w:rsidR="00722DEF">
        <w:rPr>
          <w:sz w:val="28"/>
          <w:szCs w:val="28"/>
        </w:rPr>
        <w:t xml:space="preserve"> городского округа – города Барнаула в соответствии с приказом комитета по дорожному хозяйству, благоустройству, транспорту и связи го</w:t>
      </w:r>
      <w:r w:rsidR="00F33A97">
        <w:rPr>
          <w:sz w:val="28"/>
          <w:szCs w:val="28"/>
        </w:rPr>
        <w:t>рода Барнаула от 26.03.2021 №41</w:t>
      </w:r>
      <w:r w:rsidR="00F33A97">
        <w:rPr>
          <w:sz w:val="28"/>
          <w:szCs w:val="28"/>
        </w:rPr>
        <w:br/>
      </w:r>
      <w:r w:rsidR="00722DEF">
        <w:rPr>
          <w:sz w:val="28"/>
          <w:szCs w:val="28"/>
        </w:rPr>
        <w:t>«Об утверждении перечня общественно значимых автобусных маршрутов городс</w:t>
      </w:r>
      <w:r w:rsidR="00ED0236">
        <w:rPr>
          <w:sz w:val="28"/>
          <w:szCs w:val="28"/>
        </w:rPr>
        <w:t>кого округа – города Барнаула».</w:t>
      </w:r>
    </w:p>
    <w:p w:rsidR="00722DEF" w:rsidRDefault="00632724" w:rsidP="00722DE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8787765</wp:posOffset>
                </wp:positionH>
                <wp:positionV relativeFrom="paragraph">
                  <wp:posOffset>-368300</wp:posOffset>
                </wp:positionV>
                <wp:extent cx="67627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B1161" id="Прямоугольник 1" o:spid="_x0000_s1026" style="position:absolute;margin-left:691.95pt;margin-top:-29pt;width:53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" fillcolor="white [3201]" strokecolor="white [3212]" strokeweight="1pt"/>
            </w:pict>
          </mc:Fallback>
        </mc:AlternateContent>
      </w: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p w:rsidR="00496657" w:rsidRDefault="00496657" w:rsidP="00722DEF">
      <w:pPr>
        <w:jc w:val="both"/>
        <w:rPr>
          <w:sz w:val="28"/>
          <w:szCs w:val="28"/>
        </w:rPr>
      </w:pPr>
    </w:p>
    <w:sectPr w:rsidR="00496657" w:rsidSect="00496657">
      <w:pgSz w:w="16838" w:h="11906" w:orient="landscape"/>
      <w:pgMar w:top="1135" w:right="82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70" w:rsidRDefault="00376170" w:rsidP="007906A3">
      <w:r>
        <w:separator/>
      </w:r>
    </w:p>
  </w:endnote>
  <w:endnote w:type="continuationSeparator" w:id="0">
    <w:p w:rsidR="00376170" w:rsidRDefault="00376170" w:rsidP="007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70" w:rsidRDefault="00376170" w:rsidP="007906A3">
      <w:r>
        <w:separator/>
      </w:r>
    </w:p>
  </w:footnote>
  <w:footnote w:type="continuationSeparator" w:id="0">
    <w:p w:rsidR="00376170" w:rsidRDefault="00376170" w:rsidP="0079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025796"/>
      <w:docPartObj>
        <w:docPartGallery w:val="Page Numbers (Top of Page)"/>
        <w:docPartUnique/>
      </w:docPartObj>
    </w:sdtPr>
    <w:sdtEndPr/>
    <w:sdtContent>
      <w:p w:rsidR="007906A3" w:rsidRDefault="007906A3" w:rsidP="007906A3">
        <w:pPr>
          <w:pStyle w:val="a6"/>
          <w:jc w:val="right"/>
        </w:pPr>
        <w:r w:rsidRPr="007906A3">
          <w:rPr>
            <w:sz w:val="28"/>
          </w:rPr>
          <w:fldChar w:fldCharType="begin"/>
        </w:r>
        <w:r w:rsidRPr="007906A3">
          <w:rPr>
            <w:sz w:val="28"/>
          </w:rPr>
          <w:instrText>PAGE   \* MERGEFORMAT</w:instrText>
        </w:r>
        <w:r w:rsidRPr="007906A3">
          <w:rPr>
            <w:sz w:val="28"/>
          </w:rPr>
          <w:fldChar w:fldCharType="separate"/>
        </w:r>
        <w:r w:rsidR="00F0362C">
          <w:rPr>
            <w:noProof/>
            <w:sz w:val="28"/>
          </w:rPr>
          <w:t>2</w:t>
        </w:r>
        <w:r w:rsidRPr="007906A3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C"/>
    <w:rsid w:val="0003501C"/>
    <w:rsid w:val="0008356C"/>
    <w:rsid w:val="000F0B79"/>
    <w:rsid w:val="001062EB"/>
    <w:rsid w:val="00144905"/>
    <w:rsid w:val="001B2830"/>
    <w:rsid w:val="001C3C8E"/>
    <w:rsid w:val="001E29F4"/>
    <w:rsid w:val="001F4998"/>
    <w:rsid w:val="00221DD6"/>
    <w:rsid w:val="002454CA"/>
    <w:rsid w:val="00277C1F"/>
    <w:rsid w:val="002813E0"/>
    <w:rsid w:val="002D405B"/>
    <w:rsid w:val="00341B11"/>
    <w:rsid w:val="003443E9"/>
    <w:rsid w:val="00376170"/>
    <w:rsid w:val="00436576"/>
    <w:rsid w:val="00453FE1"/>
    <w:rsid w:val="004866B6"/>
    <w:rsid w:val="004915AA"/>
    <w:rsid w:val="00496657"/>
    <w:rsid w:val="00514230"/>
    <w:rsid w:val="00526ADB"/>
    <w:rsid w:val="00540040"/>
    <w:rsid w:val="00542EF5"/>
    <w:rsid w:val="00561081"/>
    <w:rsid w:val="00562185"/>
    <w:rsid w:val="00572CB3"/>
    <w:rsid w:val="005A56B1"/>
    <w:rsid w:val="00632724"/>
    <w:rsid w:val="006846C4"/>
    <w:rsid w:val="00722DEF"/>
    <w:rsid w:val="007906A3"/>
    <w:rsid w:val="00815588"/>
    <w:rsid w:val="00895AC1"/>
    <w:rsid w:val="00A11155"/>
    <w:rsid w:val="00AF51FB"/>
    <w:rsid w:val="00B20614"/>
    <w:rsid w:val="00B82660"/>
    <w:rsid w:val="00B968CF"/>
    <w:rsid w:val="00C1556C"/>
    <w:rsid w:val="00CD4061"/>
    <w:rsid w:val="00D368A4"/>
    <w:rsid w:val="00D73D8C"/>
    <w:rsid w:val="00DB1B53"/>
    <w:rsid w:val="00DC3496"/>
    <w:rsid w:val="00ED0236"/>
    <w:rsid w:val="00F0362C"/>
    <w:rsid w:val="00F25A07"/>
    <w:rsid w:val="00F33A97"/>
    <w:rsid w:val="00F40B83"/>
    <w:rsid w:val="00FA72BF"/>
    <w:rsid w:val="00FB4E53"/>
    <w:rsid w:val="00FE2BDA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B59D4-BBEC-45E6-8BCF-EF21CF4A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0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0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6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E8EA-4BDE-4B2A-988F-A8F4D66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Арапов</dc:creator>
  <cp:keywords/>
  <dc:description/>
  <cp:lastModifiedBy>Евгения Константиновна  Борисова</cp:lastModifiedBy>
  <cp:revision>2</cp:revision>
  <cp:lastPrinted>2023-07-26T04:36:00Z</cp:lastPrinted>
  <dcterms:created xsi:type="dcterms:W3CDTF">2023-08-16T06:02:00Z</dcterms:created>
  <dcterms:modified xsi:type="dcterms:W3CDTF">2023-08-16T06:02:00Z</dcterms:modified>
</cp:coreProperties>
</file>