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91" w:rsidRPr="002C5A91" w:rsidRDefault="002C5A91" w:rsidP="002C5A91">
      <w:pPr>
        <w:widowControl w:val="0"/>
        <w:autoSpaceDE w:val="0"/>
        <w:autoSpaceDN w:val="0"/>
        <w:adjustRightInd w:val="0"/>
        <w:ind w:left="5103" w:firstLine="0"/>
        <w:jc w:val="left"/>
        <w:rPr>
          <w:rFonts w:eastAsia="Times New Roman"/>
          <w:lang w:eastAsia="ru-RU"/>
        </w:rPr>
      </w:pPr>
      <w:bookmarkStart w:id="0" w:name="_GoBack"/>
      <w:bookmarkEnd w:id="0"/>
      <w:r w:rsidRPr="002C5A91">
        <w:rPr>
          <w:rFonts w:eastAsia="Times New Roman"/>
          <w:lang w:eastAsia="ru-RU"/>
        </w:rPr>
        <w:t xml:space="preserve">Приложение к решению </w:t>
      </w:r>
    </w:p>
    <w:p w:rsidR="002C5A91" w:rsidRPr="002C5A91" w:rsidRDefault="002C5A91" w:rsidP="002C5A91">
      <w:pPr>
        <w:widowControl w:val="0"/>
        <w:autoSpaceDE w:val="0"/>
        <w:autoSpaceDN w:val="0"/>
        <w:adjustRightInd w:val="0"/>
        <w:ind w:left="5103" w:firstLine="0"/>
        <w:jc w:val="left"/>
        <w:rPr>
          <w:rFonts w:eastAsia="Times New Roman"/>
          <w:lang w:eastAsia="ru-RU"/>
        </w:rPr>
      </w:pPr>
      <w:r w:rsidRPr="002C5A91">
        <w:rPr>
          <w:rFonts w:eastAsia="Times New Roman"/>
          <w:lang w:eastAsia="ru-RU"/>
        </w:rPr>
        <w:t>городской Думы</w:t>
      </w:r>
    </w:p>
    <w:p w:rsidR="002C5A91" w:rsidRPr="002C5A91" w:rsidRDefault="002C5A91" w:rsidP="002C5A91">
      <w:pPr>
        <w:widowControl w:val="0"/>
        <w:autoSpaceDE w:val="0"/>
        <w:autoSpaceDN w:val="0"/>
        <w:adjustRightInd w:val="0"/>
        <w:ind w:left="5103" w:firstLine="0"/>
        <w:jc w:val="left"/>
        <w:rPr>
          <w:rFonts w:eastAsia="Times New Roman"/>
          <w:lang w:eastAsia="ru-RU"/>
        </w:rPr>
      </w:pPr>
      <w:r w:rsidRPr="002C5A91">
        <w:rPr>
          <w:rFonts w:eastAsia="Times New Roman"/>
          <w:lang w:eastAsia="ru-RU"/>
        </w:rPr>
        <w:t xml:space="preserve">от </w:t>
      </w:r>
      <w:r w:rsidRPr="002C5A91">
        <w:rPr>
          <w:rFonts w:eastAsia="Times New Roman"/>
          <w:bCs/>
          <w:spacing w:val="-11"/>
          <w:lang w:eastAsia="ru-RU"/>
        </w:rPr>
        <w:t>___________________</w:t>
      </w:r>
      <w:r w:rsidRPr="002C5A91">
        <w:rPr>
          <w:rFonts w:ascii="Arial" w:eastAsia="Times New Roman" w:hAnsi="Arial" w:cs="Arial"/>
          <w:bCs/>
          <w:spacing w:val="-11"/>
          <w:lang w:eastAsia="ru-RU"/>
        </w:rPr>
        <w:t xml:space="preserve"> </w:t>
      </w:r>
      <w:r w:rsidRPr="002C5A91">
        <w:rPr>
          <w:rFonts w:eastAsia="Times New Roman"/>
          <w:lang w:eastAsia="ru-RU"/>
        </w:rPr>
        <w:t>№ _____</w:t>
      </w:r>
    </w:p>
    <w:p w:rsidR="002C5A91" w:rsidRPr="002C5A91" w:rsidRDefault="002C5A91" w:rsidP="002C5A91">
      <w:pPr>
        <w:ind w:left="5103" w:firstLine="0"/>
        <w:jc w:val="center"/>
        <w:rPr>
          <w:rFonts w:eastAsia="Times New Roman"/>
          <w:lang w:bidi="en-US"/>
        </w:rPr>
      </w:pPr>
    </w:p>
    <w:p w:rsidR="002C5A91" w:rsidRPr="002C5A91" w:rsidRDefault="002C5A91" w:rsidP="002C5A91">
      <w:pPr>
        <w:ind w:left="5103" w:firstLine="0"/>
        <w:jc w:val="center"/>
        <w:rPr>
          <w:rFonts w:eastAsia="Times New Roman"/>
          <w:lang w:bidi="en-US"/>
        </w:rPr>
      </w:pPr>
    </w:p>
    <w:p w:rsidR="002C5A91" w:rsidRPr="002C5A91" w:rsidRDefault="002C5A91" w:rsidP="002C5A91">
      <w:pPr>
        <w:ind w:left="5103" w:firstLine="0"/>
        <w:jc w:val="left"/>
        <w:rPr>
          <w:rFonts w:eastAsia="Times New Roman"/>
          <w:bCs/>
          <w:lang w:eastAsia="ru-RU"/>
        </w:rPr>
      </w:pPr>
      <w:r w:rsidRPr="002C5A91">
        <w:rPr>
          <w:rFonts w:eastAsia="Times New Roman"/>
          <w:bCs/>
          <w:lang w:eastAsia="ru-RU"/>
        </w:rPr>
        <w:t>Приложение</w:t>
      </w:r>
    </w:p>
    <w:p w:rsidR="002C5A91" w:rsidRPr="002C5A91" w:rsidRDefault="002C5A91" w:rsidP="002C5A91">
      <w:pPr>
        <w:ind w:left="5103" w:firstLine="0"/>
        <w:jc w:val="left"/>
        <w:rPr>
          <w:rFonts w:eastAsia="Times New Roman"/>
          <w:bCs/>
          <w:lang w:eastAsia="ru-RU"/>
        </w:rPr>
      </w:pPr>
      <w:r w:rsidRPr="002C5A91">
        <w:rPr>
          <w:rFonts w:eastAsia="Times New Roman"/>
          <w:bCs/>
          <w:lang w:eastAsia="ru-RU"/>
        </w:rPr>
        <w:t>к решению городской Думы</w:t>
      </w:r>
    </w:p>
    <w:p w:rsidR="002C5A91" w:rsidRPr="002C5A91" w:rsidRDefault="002C5A91" w:rsidP="002C5A91">
      <w:pPr>
        <w:ind w:left="5103" w:firstLine="0"/>
        <w:jc w:val="left"/>
        <w:rPr>
          <w:rFonts w:eastAsia="Times New Roman"/>
          <w:bCs/>
          <w:lang w:eastAsia="ru-RU"/>
        </w:rPr>
      </w:pPr>
      <w:r w:rsidRPr="002C5A91">
        <w:rPr>
          <w:rFonts w:eastAsia="Times New Roman"/>
          <w:bCs/>
          <w:lang w:eastAsia="ru-RU"/>
        </w:rPr>
        <w:t>от 31.08.2018 №172</w:t>
      </w:r>
    </w:p>
    <w:p w:rsidR="002C5A91" w:rsidRPr="002C5A91" w:rsidRDefault="002C5A91" w:rsidP="002C5A91">
      <w:pPr>
        <w:ind w:left="6804" w:firstLine="0"/>
        <w:jc w:val="left"/>
        <w:rPr>
          <w:rFonts w:eastAsia="Times New Roman"/>
          <w:bCs/>
          <w:color w:val="26282F"/>
          <w:sz w:val="24"/>
          <w:szCs w:val="24"/>
          <w:lang w:eastAsia="ru-RU"/>
        </w:rPr>
      </w:pPr>
    </w:p>
    <w:p w:rsidR="002C5A91" w:rsidRPr="002C5A91" w:rsidRDefault="002C5A91" w:rsidP="002C5A91">
      <w:pPr>
        <w:autoSpaceDE w:val="0"/>
        <w:autoSpaceDN w:val="0"/>
        <w:adjustRightInd w:val="0"/>
        <w:ind w:left="5760" w:firstLine="0"/>
        <w:jc w:val="left"/>
        <w:rPr>
          <w:rFonts w:eastAsia="Times New Roman"/>
          <w:szCs w:val="20"/>
          <w:lang w:eastAsia="ru-RU"/>
        </w:rPr>
      </w:pPr>
    </w:p>
    <w:p w:rsidR="002C5A91" w:rsidRPr="002C5A91" w:rsidRDefault="002C5A91" w:rsidP="002C5A91">
      <w:pPr>
        <w:autoSpaceDE w:val="0"/>
        <w:autoSpaceDN w:val="0"/>
        <w:adjustRightInd w:val="0"/>
        <w:ind w:firstLine="0"/>
        <w:jc w:val="center"/>
        <w:rPr>
          <w:rFonts w:eastAsia="Times New Roman"/>
          <w:szCs w:val="20"/>
          <w:lang w:eastAsia="ru-RU"/>
        </w:rPr>
      </w:pPr>
      <w:r w:rsidRPr="002C5A91">
        <w:rPr>
          <w:rFonts w:eastAsia="Times New Roman"/>
          <w:szCs w:val="20"/>
          <w:lang w:eastAsia="ru-RU"/>
        </w:rPr>
        <w:t xml:space="preserve">СОСТАВ </w:t>
      </w:r>
    </w:p>
    <w:p w:rsidR="002C5A91" w:rsidRPr="002C5A91" w:rsidRDefault="002C5A91" w:rsidP="002C5A9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Cs w:val="20"/>
          <w:lang w:eastAsia="ru-RU"/>
        </w:rPr>
      </w:pPr>
      <w:r w:rsidRPr="002C5A91">
        <w:rPr>
          <w:rFonts w:eastAsia="Times New Roman"/>
          <w:szCs w:val="20"/>
          <w:lang w:eastAsia="ru-RU"/>
        </w:rPr>
        <w:t>рабочей группы по разработке проекта Устава городского округа - города Барнаула Алтайского края, проектов муниципальных правовых актов о внесении изменений и дополнений в Устав</w:t>
      </w:r>
    </w:p>
    <w:p w:rsidR="002C5A91" w:rsidRPr="002C5A91" w:rsidRDefault="002C5A91" w:rsidP="002C5A91">
      <w:pPr>
        <w:autoSpaceDE w:val="0"/>
        <w:autoSpaceDN w:val="0"/>
        <w:adjustRightInd w:val="0"/>
        <w:ind w:firstLine="0"/>
        <w:jc w:val="center"/>
        <w:rPr>
          <w:rFonts w:eastAsia="Times New Roman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0"/>
        <w:gridCol w:w="3402"/>
        <w:gridCol w:w="5863"/>
      </w:tblGrid>
      <w:tr w:rsidR="002C5A91" w:rsidRPr="002C5A91" w:rsidTr="006B7A34">
        <w:trPr>
          <w:trHeight w:val="798"/>
        </w:trPr>
        <w:tc>
          <w:tcPr>
            <w:tcW w:w="250" w:type="dxa"/>
          </w:tcPr>
          <w:p w:rsidR="002C5A91" w:rsidRPr="002C5A91" w:rsidRDefault="002C5A91" w:rsidP="002C5A91">
            <w:pPr>
              <w:autoSpaceDE w:val="0"/>
              <w:autoSpaceDN w:val="0"/>
              <w:adjustRightInd w:val="0"/>
              <w:ind w:left="360" w:firstLine="0"/>
              <w:jc w:val="right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2C5A91">
              <w:rPr>
                <w:rFonts w:eastAsia="Times New Roman"/>
                <w:lang w:eastAsia="ru-RU"/>
              </w:rPr>
              <w:t>Председатель</w:t>
            </w:r>
            <w:r w:rsidRPr="002C5A91">
              <w:rPr>
                <w:rFonts w:eastAsia="Times New Roman"/>
                <w:szCs w:val="20"/>
                <w:lang w:eastAsia="ru-RU"/>
              </w:rPr>
              <w:t xml:space="preserve"> рабочей группы</w:t>
            </w:r>
            <w:r w:rsidRPr="002C5A91">
              <w:rPr>
                <w:rFonts w:eastAsia="Times New Roman"/>
                <w:lang w:eastAsia="ru-RU"/>
              </w:rPr>
              <w:t>:</w:t>
            </w: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proofErr w:type="spellStart"/>
            <w:r w:rsidRPr="002C5A91">
              <w:rPr>
                <w:rFonts w:eastAsia="Times New Roman"/>
                <w:szCs w:val="20"/>
                <w:lang w:eastAsia="ru-RU"/>
              </w:rPr>
              <w:t>Буевич</w:t>
            </w:r>
            <w:proofErr w:type="spellEnd"/>
            <w:r w:rsidRPr="002C5A91">
              <w:rPr>
                <w:rFonts w:eastAsia="Times New Roman"/>
                <w:szCs w:val="20"/>
                <w:lang w:eastAsia="ru-RU"/>
              </w:rPr>
              <w:t xml:space="preserve"> Галина Александровна</w:t>
            </w: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5863" w:type="dxa"/>
          </w:tcPr>
          <w:p w:rsidR="002C5A91" w:rsidRPr="002C5A91" w:rsidRDefault="002C5A91" w:rsidP="002C5A91">
            <w:pPr>
              <w:widowControl w:val="0"/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widowControl w:val="0"/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widowControl w:val="0"/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widowControl w:val="0"/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– председатель городской Думы</w:t>
            </w:r>
          </w:p>
          <w:p w:rsidR="002C5A91" w:rsidRPr="002C5A91" w:rsidRDefault="002C5A91" w:rsidP="002C5A91">
            <w:pPr>
              <w:widowControl w:val="0"/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2C5A91" w:rsidRPr="002C5A91" w:rsidTr="006B7A34">
        <w:trPr>
          <w:trHeight w:val="798"/>
        </w:trPr>
        <w:tc>
          <w:tcPr>
            <w:tcW w:w="250" w:type="dxa"/>
          </w:tcPr>
          <w:p w:rsidR="002C5A91" w:rsidRPr="002C5A91" w:rsidRDefault="002C5A91" w:rsidP="002C5A91">
            <w:pPr>
              <w:autoSpaceDE w:val="0"/>
              <w:autoSpaceDN w:val="0"/>
              <w:adjustRightInd w:val="0"/>
              <w:ind w:left="360" w:firstLine="0"/>
              <w:jc w:val="right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Заместитель председателя рабочей группы:</w:t>
            </w: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right="-249"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Огнев Иван Владимирович</w:t>
            </w: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Члены рабочей группы:</w:t>
            </w: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Авраменко Евгений Александрович</w:t>
            </w: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Асеев Юрий Николаевич</w:t>
            </w: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Данькин Андрей Анатольевич</w:t>
            </w: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Деньга Светлана Анатольевна</w:t>
            </w: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proofErr w:type="spellStart"/>
            <w:r w:rsidRPr="002C5A91">
              <w:rPr>
                <w:rFonts w:eastAsia="Times New Roman"/>
                <w:szCs w:val="20"/>
                <w:lang w:eastAsia="ru-RU"/>
              </w:rPr>
              <w:t>Касплер</w:t>
            </w:r>
            <w:proofErr w:type="spellEnd"/>
            <w:r w:rsidRPr="002C5A91">
              <w:rPr>
                <w:rFonts w:eastAsia="Times New Roman"/>
                <w:szCs w:val="20"/>
                <w:lang w:eastAsia="ru-RU"/>
              </w:rPr>
              <w:t xml:space="preserve"> Валерий Владиславович</w:t>
            </w: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Летягин Денис Павлович</w:t>
            </w: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Носенко Светлана Андреевна</w:t>
            </w: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Полякова Елена Александровна</w:t>
            </w: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proofErr w:type="spellStart"/>
            <w:r w:rsidRPr="002C5A91">
              <w:rPr>
                <w:rFonts w:eastAsia="Times New Roman"/>
                <w:szCs w:val="20"/>
                <w:lang w:eastAsia="ru-RU"/>
              </w:rPr>
              <w:t>Понкрашева</w:t>
            </w:r>
            <w:proofErr w:type="spellEnd"/>
            <w:r w:rsidRPr="002C5A91">
              <w:rPr>
                <w:rFonts w:eastAsia="Times New Roman"/>
                <w:szCs w:val="20"/>
                <w:lang w:eastAsia="ru-RU"/>
              </w:rPr>
              <w:t xml:space="preserve"> Марина Владимировна</w:t>
            </w: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proofErr w:type="spellStart"/>
            <w:r w:rsidRPr="002C5A91">
              <w:rPr>
                <w:rFonts w:eastAsia="Times New Roman"/>
                <w:szCs w:val="20"/>
                <w:lang w:eastAsia="ru-RU"/>
              </w:rPr>
              <w:t>Сабына</w:t>
            </w:r>
            <w:proofErr w:type="spellEnd"/>
            <w:r w:rsidRPr="002C5A91">
              <w:rPr>
                <w:rFonts w:eastAsia="Times New Roman"/>
                <w:szCs w:val="20"/>
                <w:lang w:eastAsia="ru-RU"/>
              </w:rPr>
              <w:t xml:space="preserve"> Максим Николаевич</w:t>
            </w: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proofErr w:type="spellStart"/>
            <w:r w:rsidRPr="002C5A91">
              <w:rPr>
                <w:rFonts w:eastAsia="Times New Roman"/>
                <w:szCs w:val="20"/>
                <w:lang w:eastAsia="ru-RU"/>
              </w:rPr>
              <w:t>Солодилов</w:t>
            </w:r>
            <w:proofErr w:type="spellEnd"/>
            <w:r w:rsidRPr="002C5A91">
              <w:rPr>
                <w:rFonts w:eastAsia="Times New Roman"/>
                <w:szCs w:val="20"/>
                <w:lang w:eastAsia="ru-RU"/>
              </w:rPr>
              <w:t xml:space="preserve"> Андрей Андреевич</w:t>
            </w: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proofErr w:type="spellStart"/>
            <w:r w:rsidRPr="002C5A91">
              <w:rPr>
                <w:rFonts w:eastAsia="Times New Roman"/>
                <w:szCs w:val="20"/>
                <w:lang w:eastAsia="ru-RU"/>
              </w:rPr>
              <w:t>Струченко</w:t>
            </w:r>
            <w:proofErr w:type="spellEnd"/>
            <w:r w:rsidRPr="002C5A91">
              <w:rPr>
                <w:rFonts w:eastAsia="Times New Roman"/>
                <w:szCs w:val="20"/>
                <w:lang w:eastAsia="ru-RU"/>
              </w:rPr>
              <w:t xml:space="preserve"> Сергей Викторович</w:t>
            </w: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proofErr w:type="spellStart"/>
            <w:r w:rsidRPr="002C5A91">
              <w:rPr>
                <w:rFonts w:eastAsia="Times New Roman"/>
                <w:szCs w:val="20"/>
                <w:lang w:eastAsia="ru-RU"/>
              </w:rPr>
              <w:t>Финк</w:t>
            </w:r>
            <w:proofErr w:type="spellEnd"/>
            <w:r w:rsidRPr="002C5A91">
              <w:rPr>
                <w:rFonts w:eastAsia="Times New Roman"/>
                <w:szCs w:val="20"/>
                <w:lang w:eastAsia="ru-RU"/>
              </w:rPr>
              <w:t xml:space="preserve"> Оксана Анатольевна</w:t>
            </w: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Юдина Валерия Валерьевна</w:t>
            </w: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5863" w:type="dxa"/>
          </w:tcPr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– председатель комитета по законности и местному самоуправлению городской Думы</w:t>
            </w: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– глава администрации Ленинского района города Барнаула (по согласованию)</w:t>
            </w: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– глава администрации Октябрьского района города Барнаула (по согласованию)</w:t>
            </w: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– глава администрации Железнодорожного района города Барнаула (по согласованию)</w:t>
            </w: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– заместитель председателя правового комитета администрации города (по согласованию)</w:t>
            </w: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– председатель комитета по экономической политике и собственности городской Думы</w:t>
            </w: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– глава администрации Индустриального района города Барнаула (по согласованию)</w:t>
            </w: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– руководитель аппарата городской Думы</w:t>
            </w: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 xml:space="preserve">– проректор по научной работе и международным связям, доцент, профессор кафедры </w:t>
            </w:r>
            <w:proofErr w:type="spellStart"/>
            <w:r w:rsidRPr="002C5A91">
              <w:rPr>
                <w:rFonts w:eastAsia="Times New Roman"/>
                <w:szCs w:val="20"/>
                <w:lang w:eastAsia="ru-RU"/>
              </w:rPr>
              <w:t>музеологии</w:t>
            </w:r>
            <w:proofErr w:type="spellEnd"/>
            <w:r w:rsidRPr="002C5A91">
              <w:rPr>
                <w:rFonts w:eastAsia="Times New Roman"/>
                <w:szCs w:val="20"/>
                <w:lang w:eastAsia="ru-RU"/>
              </w:rPr>
              <w:t xml:space="preserve"> и туризма Алтайского государственного института культуры, доктор исторических наук (по согласованию)</w:t>
            </w: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widowControl w:val="0"/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– председатель комитета по социальным вопросам и молодежной политике городской Думы</w:t>
            </w: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– глава администрации Центрального района города Барнаула (по согласованию)</w:t>
            </w: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– заместитель председателя городской Думы, председатель комитета по бюджету, налогам и финансам</w:t>
            </w: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– председатель комитета по городскому хозяйству, градостроительству и землепользованию городской Думы</w:t>
            </w: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– заместитель главы администрации города, руководитель аппарата (по согласованию)</w:t>
            </w: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– заместитель руководителя аппарата городской Думы по правовым вопросам</w:t>
            </w: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2C5A91" w:rsidRPr="002C5A91" w:rsidTr="006B7A34">
        <w:trPr>
          <w:trHeight w:val="1791"/>
        </w:trPr>
        <w:tc>
          <w:tcPr>
            <w:tcW w:w="250" w:type="dxa"/>
          </w:tcPr>
          <w:p w:rsidR="002C5A91" w:rsidRPr="002C5A91" w:rsidRDefault="002C5A91" w:rsidP="002C5A91">
            <w:pPr>
              <w:autoSpaceDE w:val="0"/>
              <w:autoSpaceDN w:val="0"/>
              <w:adjustRightInd w:val="0"/>
              <w:ind w:left="360" w:firstLine="0"/>
              <w:jc w:val="right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Секретарь рабочей группы:</w:t>
            </w: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proofErr w:type="spellStart"/>
            <w:r w:rsidRPr="002C5A91">
              <w:rPr>
                <w:rFonts w:eastAsia="Times New Roman"/>
                <w:szCs w:val="20"/>
                <w:lang w:eastAsia="ru-RU"/>
              </w:rPr>
              <w:t>Поротников</w:t>
            </w:r>
            <w:proofErr w:type="spellEnd"/>
            <w:r w:rsidRPr="002C5A91">
              <w:rPr>
                <w:rFonts w:eastAsia="Times New Roman"/>
                <w:szCs w:val="20"/>
                <w:lang w:eastAsia="ru-RU"/>
              </w:rPr>
              <w:t xml:space="preserve"> Максим Александрович</w:t>
            </w:r>
          </w:p>
        </w:tc>
        <w:tc>
          <w:tcPr>
            <w:tcW w:w="5863" w:type="dxa"/>
          </w:tcPr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</w:p>
          <w:p w:rsidR="002C5A91" w:rsidRPr="002C5A91" w:rsidRDefault="002C5A91" w:rsidP="002C5A91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Cs w:val="20"/>
                <w:lang w:eastAsia="ru-RU"/>
              </w:rPr>
            </w:pPr>
            <w:r w:rsidRPr="002C5A91">
              <w:rPr>
                <w:rFonts w:eastAsia="Times New Roman"/>
                <w:szCs w:val="20"/>
                <w:lang w:eastAsia="ru-RU"/>
              </w:rPr>
              <w:t>– главный специалист (юрист) аппарата городской Думы</w:t>
            </w:r>
          </w:p>
        </w:tc>
      </w:tr>
    </w:tbl>
    <w:p w:rsidR="002C5A91" w:rsidRPr="002C1CE0" w:rsidRDefault="002C5A91" w:rsidP="00A972AC">
      <w:pPr>
        <w:autoSpaceDE w:val="0"/>
        <w:autoSpaceDN w:val="0"/>
        <w:adjustRightInd w:val="0"/>
        <w:ind w:firstLine="0"/>
        <w:contextualSpacing/>
      </w:pPr>
    </w:p>
    <w:sectPr w:rsidR="002C5A91" w:rsidRPr="002C1CE0" w:rsidSect="00064BA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03D" w:rsidRDefault="0072003D">
      <w:r>
        <w:separator/>
      </w:r>
    </w:p>
  </w:endnote>
  <w:endnote w:type="continuationSeparator" w:id="0">
    <w:p w:rsidR="0072003D" w:rsidRDefault="0072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03D" w:rsidRDefault="0072003D">
      <w:r>
        <w:separator/>
      </w:r>
    </w:p>
  </w:footnote>
  <w:footnote w:type="continuationSeparator" w:id="0">
    <w:p w:rsidR="0072003D" w:rsidRDefault="00720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5D" w:rsidRDefault="003F4406" w:rsidP="00064BA5">
    <w:pPr>
      <w:pStyle w:val="a3"/>
      <w:jc w:val="right"/>
    </w:pPr>
    <w:r w:rsidRPr="00643A61">
      <w:fldChar w:fldCharType="begin"/>
    </w:r>
    <w:r w:rsidRPr="00643A61">
      <w:instrText>PAGE   \* MERGEFORMAT</w:instrText>
    </w:r>
    <w:r w:rsidRPr="00643A61">
      <w:fldChar w:fldCharType="separate"/>
    </w:r>
    <w:r w:rsidR="002C1CE0">
      <w:rPr>
        <w:noProof/>
      </w:rPr>
      <w:t>2</w:t>
    </w:r>
    <w:r w:rsidRPr="00643A61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DD"/>
    <w:rsid w:val="00007283"/>
    <w:rsid w:val="00294BD3"/>
    <w:rsid w:val="002C1CE0"/>
    <w:rsid w:val="002C5A91"/>
    <w:rsid w:val="003341AC"/>
    <w:rsid w:val="003377BF"/>
    <w:rsid w:val="003F4406"/>
    <w:rsid w:val="00474EDD"/>
    <w:rsid w:val="004F19AC"/>
    <w:rsid w:val="00500C3B"/>
    <w:rsid w:val="0072003D"/>
    <w:rsid w:val="00854419"/>
    <w:rsid w:val="00990897"/>
    <w:rsid w:val="00997DE5"/>
    <w:rsid w:val="009C078E"/>
    <w:rsid w:val="00A972AC"/>
    <w:rsid w:val="00AE270C"/>
    <w:rsid w:val="00C20D5F"/>
    <w:rsid w:val="00DC3981"/>
    <w:rsid w:val="00ED3063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A29BB-48CE-434F-B359-25C56DA6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D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E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4EDD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74E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E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Евгения Константиновна  Борисова</cp:lastModifiedBy>
  <cp:revision>2</cp:revision>
  <dcterms:created xsi:type="dcterms:W3CDTF">2025-05-28T04:35:00Z</dcterms:created>
  <dcterms:modified xsi:type="dcterms:W3CDTF">2025-05-28T04:35:00Z</dcterms:modified>
</cp:coreProperties>
</file>