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674E43" w:rsidTr="00674E43">
        <w:trPr>
          <w:trHeight w:val="931"/>
          <w:jc w:val="right"/>
        </w:trPr>
        <w:tc>
          <w:tcPr>
            <w:tcW w:w="3651" w:type="dxa"/>
          </w:tcPr>
          <w:p w:rsidR="00674E43" w:rsidRDefault="00674E43" w:rsidP="00390F72">
            <w:pPr>
              <w:tabs>
                <w:tab w:val="left" w:pos="595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74E43" w:rsidRDefault="00674E43" w:rsidP="00390F72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  <w:p w:rsidR="00674E43" w:rsidRDefault="00E709F7" w:rsidP="00E709F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30.09.2016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№675</w:t>
            </w:r>
          </w:p>
          <w:p w:rsidR="00674E43" w:rsidRDefault="00674E43" w:rsidP="00390F72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3FB" w:rsidRDefault="008E53FB" w:rsidP="008E53FB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E53FB" w:rsidRDefault="008E53FB" w:rsidP="008E53FB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Отдела ЗАГС администрации </w:t>
      </w:r>
      <w:r w:rsidR="003C30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г.Барнаула – Дворца бракосочетания, передаваемого из муниципальной собственности городского округа - города Барнаула Алтайского края 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государственную собственность Алтайского края</w:t>
      </w:r>
    </w:p>
    <w:p w:rsidR="00763AC1" w:rsidRDefault="00763AC1" w:rsidP="00763AC1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992"/>
        <w:gridCol w:w="1560"/>
      </w:tblGrid>
      <w:tr w:rsidR="005624FC" w:rsidRPr="00630718" w:rsidTr="00652644">
        <w:tc>
          <w:tcPr>
            <w:tcW w:w="710" w:type="dxa"/>
            <w:tcBorders>
              <w:bottom w:val="nil"/>
            </w:tcBorders>
          </w:tcPr>
          <w:p w:rsidR="00B825E9" w:rsidRPr="00C372E7" w:rsidRDefault="00B825E9" w:rsidP="00572A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bottom w:val="nil"/>
            </w:tcBorders>
          </w:tcPr>
          <w:p w:rsidR="00B825E9" w:rsidRPr="00630718" w:rsidRDefault="00B825E9" w:rsidP="0057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B825E9" w:rsidRPr="00630718" w:rsidRDefault="00B825E9" w:rsidP="0057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1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  <w:tcBorders>
              <w:bottom w:val="nil"/>
            </w:tcBorders>
          </w:tcPr>
          <w:p w:rsidR="00B825E9" w:rsidRPr="00630718" w:rsidRDefault="00B825E9" w:rsidP="0057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Коли-чество</w:t>
            </w:r>
            <w:r w:rsidRPr="00630718">
              <w:rPr>
                <w:rFonts w:ascii="Times New Roman" w:eastAsia="Times New Roman" w:hAnsi="Times New Roman" w:cs="Times New Roman"/>
                <w:sz w:val="24"/>
                <w:szCs w:val="24"/>
              </w:rPr>
              <w:t>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B825E9" w:rsidRPr="00630718" w:rsidRDefault="00B825E9" w:rsidP="0057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Балансовая </w:t>
            </w:r>
            <w:r w:rsidRPr="006307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992"/>
        <w:gridCol w:w="1560"/>
      </w:tblGrid>
      <w:tr w:rsidR="00B825E9" w:rsidRPr="00F02400" w:rsidTr="00652644">
        <w:trPr>
          <w:trHeight w:val="447"/>
        </w:trPr>
        <w:tc>
          <w:tcPr>
            <w:tcW w:w="710" w:type="dxa"/>
            <w:shd w:val="clear" w:color="auto" w:fill="auto"/>
          </w:tcPr>
          <w:p w:rsidR="00B825E9" w:rsidRPr="00757F6F" w:rsidRDefault="00B825E9" w:rsidP="00652644">
            <w:pPr>
              <w:pStyle w:val="aa"/>
              <w:numPr>
                <w:ilvl w:val="0"/>
                <w:numId w:val="4"/>
              </w:numPr>
              <w:rPr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AKG Perception Wireiess 45 Pres Sei BD A (530-560) радиосистема с портативным передатчиком, 4-8 каналов+петличный микрофон СК99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15 858,00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 система "Микролаб 3600"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Антресоль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Банкетка из иск.кожи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Банкетки из кожи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Банкетки из кожи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Банкетки из кожи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"Оливия"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"Оливия"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"Оливия"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"Оливия"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"Оливия"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"Оливия"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(голубой зал)1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(фойе)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(фойе)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2 (голуб.зал)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3 (голуб.зал)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4 (голубой 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5 (голуб.зал)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Вешало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86 708,33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Вешало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86 708,33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Вешало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86 708,34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Видеорегистратор на 4 канала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жестский диск "Toshiba" USB 3.0 2Tb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5 066,00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Гирлянда электрическая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000000000153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3 270,25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"Каприо"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"Каприо"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"Каприо"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"Каприо-1"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16 800,00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"Каприо-1"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"Престиж"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"Ригель" 2-местн.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угловой к/з (светлобежевый)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33 102,00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"ТОРОНТО"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10136000197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4 425,10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7 026,00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7 026,00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б/питания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4 229,00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4 229,00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(2013)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(2014)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(2014)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(2014)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(Архив)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(бух.)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4 450,00</w:t>
            </w:r>
          </w:p>
        </w:tc>
      </w:tr>
      <w:tr w:rsidR="009C4EFD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9C4EFD" w:rsidRPr="00757F6F" w:rsidRDefault="009C4EFD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C4EFD" w:rsidRPr="00F02400" w:rsidRDefault="009C4EFD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Картина Шубин "Белки.Горный Алтай."</w:t>
            </w:r>
          </w:p>
        </w:tc>
        <w:tc>
          <w:tcPr>
            <w:tcW w:w="1843" w:type="dxa"/>
            <w:shd w:val="clear" w:color="auto" w:fill="auto"/>
          </w:tcPr>
          <w:p w:rsidR="009C4EFD" w:rsidRPr="00F02400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1010900020</w:t>
            </w:r>
          </w:p>
        </w:tc>
        <w:tc>
          <w:tcPr>
            <w:tcW w:w="992" w:type="dxa"/>
            <w:shd w:val="clear" w:color="auto" w:fill="auto"/>
            <w:noWrap/>
          </w:tcPr>
          <w:p w:rsidR="009C4EFD" w:rsidRPr="00F02400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9C4EFD" w:rsidRPr="00F02400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7 910,00</w:t>
            </w:r>
          </w:p>
        </w:tc>
      </w:tr>
      <w:tr w:rsidR="009C4EFD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9C4EFD" w:rsidRPr="00757F6F" w:rsidRDefault="009C4EFD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C4EFD" w:rsidRPr="009C4EFD" w:rsidRDefault="009C4EFD" w:rsidP="00757F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Картина автор Леденева И. "Ромашки</w:t>
            </w:r>
          </w:p>
        </w:tc>
        <w:tc>
          <w:tcPr>
            <w:tcW w:w="1843" w:type="dxa"/>
            <w:shd w:val="clear" w:color="auto" w:fill="auto"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1010900022</w:t>
            </w:r>
          </w:p>
        </w:tc>
        <w:tc>
          <w:tcPr>
            <w:tcW w:w="992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9C4EFD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9C4EFD" w:rsidRPr="00757F6F" w:rsidRDefault="009C4EFD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C4EFD" w:rsidRPr="009C4EFD" w:rsidRDefault="009C4EFD" w:rsidP="00757F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Картина автор Октябрь В. "Пейзаж"</w:t>
            </w:r>
          </w:p>
        </w:tc>
        <w:tc>
          <w:tcPr>
            <w:tcW w:w="1843" w:type="dxa"/>
            <w:shd w:val="clear" w:color="auto" w:fill="auto"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1010900023</w:t>
            </w:r>
          </w:p>
        </w:tc>
        <w:tc>
          <w:tcPr>
            <w:tcW w:w="992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6 400,00</w:t>
            </w:r>
          </w:p>
        </w:tc>
      </w:tr>
      <w:tr w:rsidR="009C4EFD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9C4EFD" w:rsidRPr="00757F6F" w:rsidRDefault="009C4EFD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C4EFD" w:rsidRPr="009C4EFD" w:rsidRDefault="009C4EFD" w:rsidP="00757F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Картина Кабанова Ю.Б."Барнаул.Начало ХХ века"</w:t>
            </w:r>
          </w:p>
        </w:tc>
        <w:tc>
          <w:tcPr>
            <w:tcW w:w="1843" w:type="dxa"/>
            <w:shd w:val="clear" w:color="auto" w:fill="auto"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1010900025</w:t>
            </w:r>
          </w:p>
        </w:tc>
        <w:tc>
          <w:tcPr>
            <w:tcW w:w="992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9C4EFD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9C4EFD" w:rsidRPr="00757F6F" w:rsidRDefault="009C4EFD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C4EFD" w:rsidRPr="009C4EFD" w:rsidRDefault="009C4EFD" w:rsidP="00757F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Картина Леденевой И.А. "Лесной Букет"</w:t>
            </w:r>
          </w:p>
        </w:tc>
        <w:tc>
          <w:tcPr>
            <w:tcW w:w="1843" w:type="dxa"/>
            <w:shd w:val="clear" w:color="auto" w:fill="auto"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1010900024</w:t>
            </w:r>
          </w:p>
        </w:tc>
        <w:tc>
          <w:tcPr>
            <w:tcW w:w="992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10 080,00</w:t>
            </w:r>
          </w:p>
        </w:tc>
      </w:tr>
      <w:tr w:rsidR="009C4EFD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9C4EFD" w:rsidRPr="00757F6F" w:rsidRDefault="009C4EFD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C4EFD" w:rsidRPr="009C4EFD" w:rsidRDefault="009C4EFD" w:rsidP="00757F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Картина Широв П.Д. "Утро в Арктру"</w:t>
            </w:r>
          </w:p>
        </w:tc>
        <w:tc>
          <w:tcPr>
            <w:tcW w:w="1843" w:type="dxa"/>
            <w:shd w:val="clear" w:color="auto" w:fill="auto"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1010900021</w:t>
            </w:r>
          </w:p>
        </w:tc>
        <w:tc>
          <w:tcPr>
            <w:tcW w:w="992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9C4EFD" w:rsidRPr="009C4EFD" w:rsidRDefault="009C4EFD" w:rsidP="00F02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"Монголия"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(рит.зал)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8 172,45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BB1E5D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B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 1,8*</w:t>
            </w:r>
            <w:r w:rsidR="009C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"Витебск" (комн</w:t>
            </w:r>
            <w:r w:rsidR="00B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r w:rsidR="009C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жениха 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невесты)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2,0*4,5 "Витебск" (комната жениха и невесты)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красный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3 666,49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влаговпитывающий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3 623,28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влаговпитывающий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3 623,28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влаговпитывающие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3 272,67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влаговпитывающие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3 272,67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D-Link "DGS-1016D"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(2014)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(2014)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(2014)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24 750,00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(2014)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(бухгалтерия)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4 350,33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(бухгалтерия)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4 350,33</w:t>
            </w:r>
          </w:p>
        </w:tc>
      </w:tr>
      <w:tr w:rsidR="00B825E9" w:rsidRPr="00F02400" w:rsidTr="00652644">
        <w:trPr>
          <w:trHeight w:val="33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(бухгалтерия)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4 350,34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(голубой зал - 2013)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24 250,00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(голубой зал - 2013)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24 250,00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(голубой зал -2013)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24 250,00</w:t>
            </w:r>
          </w:p>
        </w:tc>
      </w:tr>
      <w:tr w:rsidR="00B825E9" w:rsidRPr="00F02400" w:rsidTr="00652644">
        <w:trPr>
          <w:trHeight w:val="33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(голубой зал -2013)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(каб.7)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(каб.№ 1)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(каб.№ 3)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(каб.№6)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1010900011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(каб.оф.документов)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4 790,50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(каб.оф.документов)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4 790,50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штор (комн.жениха,комн.для 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гостей)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ВА0000000064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(комн.жениха,комн.для гостей)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3 957,00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(комн.невесты)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(комн.невесты)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(лестница)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5 034,50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(лестница)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5 034,50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(прием заявл.)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 (фойе)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большая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000000000151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11 501,37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(в сборе)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(комплект "Смарт-Сат Люкс"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26 571,31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 монитор 18,5, клавиатура, мышь) бухгалтерия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22 762,00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(архив)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21 943,00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(бухгалтерия)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17 624,00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(каб.приема  заявлений)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(монит.ASUS,проц.СТ)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21 943,00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(монитор LCD 19 Samsung)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(монитор LCD)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29 347,00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(сервер)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101040000222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27 188,65</w:t>
            </w:r>
          </w:p>
        </w:tc>
      </w:tr>
      <w:tr w:rsidR="00B825E9" w:rsidRPr="00F02400" w:rsidTr="00652644">
        <w:trPr>
          <w:trHeight w:val="44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(сист.блок C-D356/945P/512MbDDRI/SATAII160Gb/PCI-ERadeonX1600Pro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25 043,00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96 545,40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сплит-системы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сплит-системы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10106000561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ТБО с крышкой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Контейнер-мусоросборник с крышкой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куб.м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"Sharp AR-5316"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31 762,64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"ВА-Банк"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5 136,00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"ВА-Банк"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5 136,00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"Танго"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7 821,93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для руководителя Эконом(каб.спец)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7 876,00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кож. черное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6 648,10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кож. черное (бух)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6 648,10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кож.черн.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11 331,15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руководит."Губернатор"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 (каб.7)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3 843,00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 "Экотроник М1-ТЕ"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 "Экотроник Н2-L"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трехсекционная "VIRA"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4 933,65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3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3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3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большая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3 426,46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42 560,00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42 560,00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хрустальная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42 560,00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хрустальная 2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42 560,00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Межсетевой экран "ALTELL NEO 100 FW" (каб№4)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"Canon i-SENSYS MF4730"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мебели из 4х предметов (бухгалтерия)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16 455,00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мягкой мебели "Франческа"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14 999,00</w:t>
            </w:r>
          </w:p>
        </w:tc>
      </w:tr>
      <w:tr w:rsidR="00B825E9" w:rsidRPr="00F02400" w:rsidTr="00652644">
        <w:trPr>
          <w:trHeight w:val="22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Напольное грязезащитное покрытие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5 478,63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Обогреватели секционные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000000000122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8 381,66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000000000162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3 489,20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между сейфами (архив)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"Canon LBP-2900"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"CANON LBP-3010B"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"HP LaserJet P2035"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(принтер/копир/сканер)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Color LazerJet CP1215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8 553,00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"Canon" LBP-3010B (черный)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6 154,00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черный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4 282,00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матричный "EPSON LX-350"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7 002,00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Принтер" LBP 2900 B"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Принтер/копир/сканер "Canon LaserBase MF4018"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6 153,00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 к/з (светло-бежевый)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ВА0000000011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14 625,00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 "Томас 788517"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11 580,06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Техник РП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9 079,70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15 292,00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криптографической защиты информации (Комплект 2)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84 235,00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(витрина)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10506000088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(оформ.док.)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B825E9" w:rsidRPr="00F02400" w:rsidTr="00652644">
        <w:trPr>
          <w:trHeight w:val="22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Альт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10 320,00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Альт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10 320,00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Альт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10 320,00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Альт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заявлений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45 430,00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компьютера с приставкой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7 438,50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компьютера с приставкой (бухгалтерия)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10106000281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регистраций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19 601,34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(каб.№ 4)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угловой (каб.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14 954,00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12 305,00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 приставкой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4 537,20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 тумбой орех "Москва"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угловой (архив)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угловой (каб.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угловой (прием заявлений)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журнальный круглый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журнальный круглый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Стол-приставка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101060000138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3 924,30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572AF5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572AF5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572AF5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572AF5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"Бреда" (жаккард синий)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 СТ-152 (береза,ткань)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4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 СТ-152 (береза,ткань) -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(роз.</w:t>
            </w:r>
            <w:r w:rsidR="005624FC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5624FC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СТ-152 (б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 – (роз.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56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572AF5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B825E9"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СТ-152 (береза,ткань)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ВА0000000237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3 571,00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4 809,07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"Telefunken", черный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"АВЕСТ"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3 528,00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"ЛДЖ"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7 784,00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"Панасоник" белый (3 трубки)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6 469,00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завеса КЭВ-5П-121Е</w:t>
            </w:r>
            <w:r w:rsidR="004E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(220/380 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7 347,00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Трюмо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10106000563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(прием заявлений)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выкатная с замком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принтера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приставная (архив)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светлая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4 897,00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4E02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учета тепловой энергии </w:t>
            </w:r>
            <w:r w:rsidR="004E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88 047,96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трехсекционный шкаф (прием заявлений)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23 960,00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Уничтожитель документов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8 924,75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14 268,10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муз.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8 156,26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"Панасоник"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1010400125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Факсимильный аппарат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8 099,90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Факсимильный аппарат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Факсимильный аппарат "SHARP FO-85"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"PANASONIK FX70"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9 699,00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6A0304" w:rsidRDefault="00B825E9" w:rsidP="00757F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"Бирюса"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8 588,80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композиция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композиция 1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композиция 2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композиция 3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композиция 4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6 613,00</w:t>
            </w:r>
          </w:p>
        </w:tc>
      </w:tr>
      <w:tr w:rsidR="00B825E9" w:rsidRPr="00F02400" w:rsidTr="00652644">
        <w:trPr>
          <w:trHeight w:val="30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 "Гирлянда" светодиодная 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5 494,80</w:t>
            </w:r>
          </w:p>
        </w:tc>
      </w:tr>
      <w:tr w:rsidR="00B825E9" w:rsidRPr="00F02400" w:rsidTr="00652644">
        <w:trPr>
          <w:trHeight w:val="31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д/бумаг 460*340*1490 (метал.)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ВА0000000431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7 162,20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13 252,45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комбинированный (оформ.док-тов)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плательный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унив.угловой (бух)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универсальный (каб.зам.руководит.)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27 649,76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 (специалисты)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10106000167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Шкаф-стенка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13 801,09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5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2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85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70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ВА0000000153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4 377,20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(роз.зал.)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1(роз.зал.)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2 (роз.зал)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3(роз.зал)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4 (роз.зал)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5(роз.зал)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6(роз.зал)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B825E9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B825E9" w:rsidRPr="00757F6F" w:rsidRDefault="00B825E9" w:rsidP="00757F6F">
            <w:pPr>
              <w:pStyle w:val="aa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B825E9" w:rsidRPr="00F02400" w:rsidRDefault="00B825E9" w:rsidP="00757F6F">
            <w:pPr>
              <w:pStyle w:val="aa"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9(роз.зал)</w:t>
            </w:r>
          </w:p>
        </w:tc>
        <w:tc>
          <w:tcPr>
            <w:tcW w:w="1843" w:type="dxa"/>
            <w:shd w:val="clear" w:color="auto" w:fill="auto"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1013600209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5E9" w:rsidRPr="00F02400" w:rsidRDefault="00B825E9" w:rsidP="00F024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5624FC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5624FC" w:rsidRPr="005624FC" w:rsidRDefault="005624FC" w:rsidP="005624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624FC" w:rsidRPr="00680A44" w:rsidRDefault="005624FC" w:rsidP="0065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24FC" w:rsidRPr="00680A44" w:rsidRDefault="005624FC" w:rsidP="00572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FC" w:rsidRPr="00680A44" w:rsidRDefault="005624FC" w:rsidP="005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60" w:type="dxa"/>
            <w:shd w:val="clear" w:color="auto" w:fill="auto"/>
            <w:noWrap/>
          </w:tcPr>
          <w:p w:rsidR="005624FC" w:rsidRPr="00BB22C7" w:rsidRDefault="005624FC" w:rsidP="005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3 403 933,72</w:t>
            </w:r>
          </w:p>
        </w:tc>
      </w:tr>
      <w:tr w:rsidR="005624FC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5624FC" w:rsidRPr="005624FC" w:rsidRDefault="005624FC" w:rsidP="005624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624FC" w:rsidRPr="00BB22C7" w:rsidRDefault="005624FC" w:rsidP="00572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2C7">
              <w:rPr>
                <w:rFonts w:ascii="Times New Roman" w:hAnsi="Times New Roman" w:cs="Times New Roman"/>
                <w:sz w:val="24"/>
                <w:szCs w:val="24"/>
              </w:rPr>
              <w:t>Основные средства на забалансовом учете</w:t>
            </w:r>
            <w:r w:rsidRPr="00BB2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24FC" w:rsidRPr="00BB22C7" w:rsidRDefault="005624FC" w:rsidP="00572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FC" w:rsidRPr="00BB22C7" w:rsidRDefault="005624FC" w:rsidP="005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5624FC" w:rsidRPr="00BB22C7" w:rsidRDefault="00680A44" w:rsidP="005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381 097,01</w:t>
            </w:r>
          </w:p>
        </w:tc>
      </w:tr>
      <w:tr w:rsidR="005624FC" w:rsidRPr="00680A44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5624FC" w:rsidRPr="005624FC" w:rsidRDefault="005624FC" w:rsidP="005624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624FC" w:rsidRPr="00680A44" w:rsidRDefault="005624FC" w:rsidP="00572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1843" w:type="dxa"/>
            <w:shd w:val="clear" w:color="auto" w:fill="auto"/>
          </w:tcPr>
          <w:p w:rsidR="005624FC" w:rsidRPr="00680A44" w:rsidRDefault="005624FC" w:rsidP="00572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624FC" w:rsidRPr="00680A44" w:rsidRDefault="005624FC" w:rsidP="00572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5624FC" w:rsidRPr="00680A44" w:rsidRDefault="005624FC" w:rsidP="00572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155 353,28</w:t>
            </w:r>
          </w:p>
        </w:tc>
      </w:tr>
      <w:tr w:rsidR="005624FC" w:rsidRPr="00F02400" w:rsidTr="00652644">
        <w:trPr>
          <w:trHeight w:val="237"/>
        </w:trPr>
        <w:tc>
          <w:tcPr>
            <w:tcW w:w="710" w:type="dxa"/>
            <w:shd w:val="clear" w:color="auto" w:fill="auto"/>
          </w:tcPr>
          <w:p w:rsidR="005624FC" w:rsidRPr="00680A44" w:rsidRDefault="005624FC" w:rsidP="005624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624FC" w:rsidRPr="00680A44" w:rsidRDefault="005624FC" w:rsidP="0057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документы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24FC" w:rsidRPr="00680A44" w:rsidRDefault="005624FC" w:rsidP="0057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624FC" w:rsidRPr="00680A44" w:rsidRDefault="005624FC" w:rsidP="005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624FC" w:rsidRPr="00BB22C7" w:rsidRDefault="005624FC" w:rsidP="0057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1 670,00</w:t>
            </w:r>
          </w:p>
        </w:tc>
      </w:tr>
    </w:tbl>
    <w:p w:rsidR="009D230C" w:rsidRDefault="009D230C"/>
    <w:sectPr w:rsidR="009D230C" w:rsidSect="008E53FB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E2" w:rsidRDefault="009920E2" w:rsidP="00763AC1">
      <w:pPr>
        <w:spacing w:after="0" w:line="240" w:lineRule="auto"/>
      </w:pPr>
      <w:r>
        <w:separator/>
      </w:r>
    </w:p>
  </w:endnote>
  <w:endnote w:type="continuationSeparator" w:id="0">
    <w:p w:rsidR="009920E2" w:rsidRDefault="009920E2" w:rsidP="0076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E2" w:rsidRDefault="009920E2" w:rsidP="00763AC1">
      <w:pPr>
        <w:spacing w:after="0" w:line="240" w:lineRule="auto"/>
      </w:pPr>
      <w:r>
        <w:separator/>
      </w:r>
    </w:p>
  </w:footnote>
  <w:footnote w:type="continuationSeparator" w:id="0">
    <w:p w:rsidR="009920E2" w:rsidRDefault="009920E2" w:rsidP="0076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91043168"/>
      <w:docPartObj>
        <w:docPartGallery w:val="Page Numbers (Top of Page)"/>
        <w:docPartUnique/>
      </w:docPartObj>
    </w:sdtPr>
    <w:sdtEndPr/>
    <w:sdtContent>
      <w:p w:rsidR="004E0233" w:rsidRPr="00652644" w:rsidRDefault="004E0233">
        <w:pPr>
          <w:pStyle w:val="a3"/>
          <w:jc w:val="right"/>
          <w:rPr>
            <w:rFonts w:ascii="Times New Roman" w:hAnsi="Times New Roman" w:cs="Times New Roman"/>
          </w:rPr>
        </w:pPr>
        <w:r w:rsidRPr="00652644">
          <w:rPr>
            <w:rFonts w:ascii="Times New Roman" w:hAnsi="Times New Roman" w:cs="Times New Roman"/>
          </w:rPr>
          <w:fldChar w:fldCharType="begin"/>
        </w:r>
        <w:r w:rsidRPr="00652644">
          <w:rPr>
            <w:rFonts w:ascii="Times New Roman" w:hAnsi="Times New Roman" w:cs="Times New Roman"/>
          </w:rPr>
          <w:instrText>PAGE   \* MERGEFORMAT</w:instrText>
        </w:r>
        <w:r w:rsidRPr="00652644">
          <w:rPr>
            <w:rFonts w:ascii="Times New Roman" w:hAnsi="Times New Roman" w:cs="Times New Roman"/>
          </w:rPr>
          <w:fldChar w:fldCharType="separate"/>
        </w:r>
        <w:r w:rsidR="00E709F7">
          <w:rPr>
            <w:rFonts w:ascii="Times New Roman" w:hAnsi="Times New Roman" w:cs="Times New Roman"/>
            <w:noProof/>
          </w:rPr>
          <w:t>2</w:t>
        </w:r>
        <w:r w:rsidRPr="00652644">
          <w:rPr>
            <w:rFonts w:ascii="Times New Roman" w:hAnsi="Times New Roman" w:cs="Times New Roman"/>
          </w:rPr>
          <w:fldChar w:fldCharType="end"/>
        </w:r>
      </w:p>
    </w:sdtContent>
  </w:sdt>
  <w:p w:rsidR="004E0233" w:rsidRDefault="004E02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057C"/>
    <w:multiLevelType w:val="hybridMultilevel"/>
    <w:tmpl w:val="3558EA6A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45264"/>
    <w:multiLevelType w:val="hybridMultilevel"/>
    <w:tmpl w:val="3890651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5EB7"/>
    <w:multiLevelType w:val="hybridMultilevel"/>
    <w:tmpl w:val="D3E6A16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7928497C"/>
    <w:multiLevelType w:val="hybridMultilevel"/>
    <w:tmpl w:val="A9164062"/>
    <w:lvl w:ilvl="0" w:tplc="765E78B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C"/>
    <w:rsid w:val="00066189"/>
    <w:rsid w:val="0015158A"/>
    <w:rsid w:val="00345E21"/>
    <w:rsid w:val="003C30AD"/>
    <w:rsid w:val="00431FDC"/>
    <w:rsid w:val="00434AB4"/>
    <w:rsid w:val="004E0233"/>
    <w:rsid w:val="00522E49"/>
    <w:rsid w:val="005624FC"/>
    <w:rsid w:val="00572AF5"/>
    <w:rsid w:val="0057330D"/>
    <w:rsid w:val="005A7C9A"/>
    <w:rsid w:val="00652644"/>
    <w:rsid w:val="00674E43"/>
    <w:rsid w:val="00680A44"/>
    <w:rsid w:val="006851FE"/>
    <w:rsid w:val="006A0304"/>
    <w:rsid w:val="006D64E8"/>
    <w:rsid w:val="007205D6"/>
    <w:rsid w:val="00757F6F"/>
    <w:rsid w:val="00763AC1"/>
    <w:rsid w:val="008E53FB"/>
    <w:rsid w:val="009920E2"/>
    <w:rsid w:val="009B0B90"/>
    <w:rsid w:val="009C4EFD"/>
    <w:rsid w:val="009D230C"/>
    <w:rsid w:val="00A25256"/>
    <w:rsid w:val="00A67849"/>
    <w:rsid w:val="00A84B75"/>
    <w:rsid w:val="00A92308"/>
    <w:rsid w:val="00B201F4"/>
    <w:rsid w:val="00B825E9"/>
    <w:rsid w:val="00BB1E5D"/>
    <w:rsid w:val="00BB22C7"/>
    <w:rsid w:val="00CF08C4"/>
    <w:rsid w:val="00CF6BF3"/>
    <w:rsid w:val="00E10B5A"/>
    <w:rsid w:val="00E709F7"/>
    <w:rsid w:val="00F02400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0F31B-59AA-4CBC-8399-8701EB26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AC1"/>
  </w:style>
  <w:style w:type="paragraph" w:styleId="a5">
    <w:name w:val="footer"/>
    <w:basedOn w:val="a"/>
    <w:link w:val="a6"/>
    <w:uiPriority w:val="99"/>
    <w:unhideWhenUsed/>
    <w:rsid w:val="00763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AC1"/>
  </w:style>
  <w:style w:type="paragraph" w:styleId="a7">
    <w:name w:val="Balloon Text"/>
    <w:basedOn w:val="a"/>
    <w:link w:val="a8"/>
    <w:uiPriority w:val="99"/>
    <w:semiHidden/>
    <w:unhideWhenUsed/>
    <w:rsid w:val="0076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A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400"/>
    <w:pPr>
      <w:ind w:left="720"/>
      <w:contextualSpacing/>
    </w:pPr>
  </w:style>
  <w:style w:type="paragraph" w:customStyle="1" w:styleId="ConsPlusCell">
    <w:name w:val="ConsPlusCell"/>
    <w:uiPriority w:val="99"/>
    <w:rsid w:val="008E53F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Евгения Константиновна  Борисова</cp:lastModifiedBy>
  <cp:revision>15</cp:revision>
  <cp:lastPrinted>2016-09-16T04:13:00Z</cp:lastPrinted>
  <dcterms:created xsi:type="dcterms:W3CDTF">2016-09-01T02:41:00Z</dcterms:created>
  <dcterms:modified xsi:type="dcterms:W3CDTF">2016-10-03T03:02:00Z</dcterms:modified>
</cp:coreProperties>
</file>