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8D6" w:rsidRPr="006D6A69" w:rsidRDefault="009078D6" w:rsidP="006D6A69">
      <w:pPr>
        <w:spacing w:after="0" w:line="240" w:lineRule="auto"/>
        <w:ind w:left="5954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D6A69">
        <w:rPr>
          <w:rFonts w:ascii="Times New Roman" w:eastAsia="Calibri" w:hAnsi="Times New Roman" w:cs="Times New Roman"/>
          <w:sz w:val="28"/>
          <w:szCs w:val="28"/>
          <w:lang w:eastAsia="en-US"/>
        </w:rPr>
        <w:t>Приложение 2</w:t>
      </w:r>
    </w:p>
    <w:p w:rsidR="009078D6" w:rsidRPr="006D6A69" w:rsidRDefault="009078D6" w:rsidP="006D6A69">
      <w:pPr>
        <w:spacing w:after="0" w:line="240" w:lineRule="auto"/>
        <w:ind w:left="5954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D6A6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 постановлению </w:t>
      </w:r>
    </w:p>
    <w:p w:rsidR="009078D6" w:rsidRPr="006D6A69" w:rsidRDefault="009078D6" w:rsidP="006D6A69">
      <w:pPr>
        <w:spacing w:after="0" w:line="240" w:lineRule="auto"/>
        <w:ind w:left="5954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D6A69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администрации города</w:t>
      </w:r>
    </w:p>
    <w:p w:rsidR="006D6A69" w:rsidRPr="006D6A69" w:rsidRDefault="006D6A69" w:rsidP="006D6A69">
      <w:pPr>
        <w:ind w:left="5954"/>
        <w:rPr>
          <w:rFonts w:ascii="Times New Roman" w:eastAsia="Calibri" w:hAnsi="Times New Roman" w:cs="Times New Roman"/>
          <w:sz w:val="28"/>
          <w:szCs w:val="28"/>
        </w:rPr>
      </w:pPr>
      <w:r w:rsidRPr="006D6A69">
        <w:rPr>
          <w:rFonts w:ascii="Times New Roman" w:eastAsia="Calibri" w:hAnsi="Times New Roman" w:cs="Times New Roman"/>
          <w:sz w:val="28"/>
          <w:szCs w:val="28"/>
        </w:rPr>
        <w:t>от 14.08.2019 № 1342</w:t>
      </w:r>
    </w:p>
    <w:p w:rsidR="009078D6" w:rsidRDefault="009078D6" w:rsidP="009078D6">
      <w:pPr>
        <w:spacing w:after="0" w:line="240" w:lineRule="auto"/>
        <w:ind w:left="5954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078D6" w:rsidRDefault="009078D6" w:rsidP="009078D6">
      <w:pPr>
        <w:spacing w:after="0" w:line="240" w:lineRule="auto"/>
        <w:ind w:left="5954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0" w:name="_GoBack"/>
      <w:bookmarkEnd w:id="0"/>
    </w:p>
    <w:p w:rsidR="009078D6" w:rsidRDefault="009078D6" w:rsidP="009078D6">
      <w:pPr>
        <w:spacing w:after="0" w:line="240" w:lineRule="auto"/>
        <w:ind w:left="5954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62412" w:rsidRDefault="00762412" w:rsidP="006E17BD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633177" w:rsidRDefault="00633177" w:rsidP="006E17BD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FE2D57" w:rsidRDefault="00FE2D57" w:rsidP="006E17BD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6E17BD" w:rsidRPr="00FE5E61" w:rsidRDefault="00666FDD" w:rsidP="006E17BD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ПОРЯДОК</w:t>
      </w:r>
    </w:p>
    <w:p w:rsidR="006E17BD" w:rsidRDefault="006E17BD" w:rsidP="00BC2057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FE5E61">
        <w:rPr>
          <w:rFonts w:ascii="Times New Roman" w:eastAsiaTheme="minorHAnsi" w:hAnsi="Times New Roman"/>
          <w:sz w:val="28"/>
          <w:szCs w:val="28"/>
        </w:rPr>
        <w:t>пред</w:t>
      </w:r>
      <w:r w:rsidR="005D29E8">
        <w:rPr>
          <w:rFonts w:ascii="Times New Roman" w:eastAsiaTheme="minorHAnsi" w:hAnsi="Times New Roman"/>
          <w:sz w:val="28"/>
          <w:szCs w:val="28"/>
        </w:rPr>
        <w:t>о</w:t>
      </w:r>
      <w:r w:rsidRPr="00FE5E61">
        <w:rPr>
          <w:rFonts w:ascii="Times New Roman" w:eastAsiaTheme="minorHAnsi" w:hAnsi="Times New Roman"/>
          <w:sz w:val="28"/>
          <w:szCs w:val="28"/>
        </w:rPr>
        <w:t>ставления, рассмотрения</w:t>
      </w:r>
      <w:r w:rsidR="00A975DD">
        <w:rPr>
          <w:rFonts w:ascii="Times New Roman" w:eastAsiaTheme="minorHAnsi" w:hAnsi="Times New Roman"/>
          <w:sz w:val="28"/>
          <w:szCs w:val="28"/>
        </w:rPr>
        <w:t xml:space="preserve"> и оценки</w:t>
      </w:r>
      <w:r w:rsidRPr="00FE5E61">
        <w:rPr>
          <w:rFonts w:ascii="Times New Roman" w:eastAsiaTheme="minorHAnsi" w:hAnsi="Times New Roman"/>
          <w:sz w:val="28"/>
          <w:szCs w:val="28"/>
        </w:rPr>
        <w:t xml:space="preserve"> предложений граждан, организаций </w:t>
      </w:r>
      <w:r w:rsidR="002314CA">
        <w:rPr>
          <w:rFonts w:ascii="Times New Roman" w:eastAsiaTheme="minorHAnsi" w:hAnsi="Times New Roman"/>
          <w:sz w:val="28"/>
          <w:szCs w:val="28"/>
        </w:rPr>
        <w:t xml:space="preserve">                             </w:t>
      </w:r>
      <w:r w:rsidRPr="00FE5E61">
        <w:rPr>
          <w:rFonts w:ascii="Times New Roman" w:eastAsiaTheme="minorHAnsi" w:hAnsi="Times New Roman"/>
          <w:sz w:val="28"/>
          <w:szCs w:val="28"/>
        </w:rPr>
        <w:t xml:space="preserve">о включении </w:t>
      </w:r>
      <w:r w:rsidR="00BC2057">
        <w:rPr>
          <w:rFonts w:ascii="Times New Roman" w:eastAsiaTheme="minorHAnsi" w:hAnsi="Times New Roman"/>
          <w:sz w:val="28"/>
          <w:szCs w:val="28"/>
        </w:rPr>
        <w:t xml:space="preserve">общественной территории, подлежащей благоустройству,                  </w:t>
      </w:r>
      <w:r w:rsidR="009A239F" w:rsidRPr="00FE5E61">
        <w:rPr>
          <w:rFonts w:ascii="Times New Roman" w:eastAsiaTheme="minorHAnsi" w:hAnsi="Times New Roman"/>
          <w:sz w:val="28"/>
          <w:szCs w:val="28"/>
        </w:rPr>
        <w:t xml:space="preserve"> </w:t>
      </w:r>
      <w:r w:rsidRPr="00FE5E61">
        <w:rPr>
          <w:rFonts w:ascii="Times New Roman" w:eastAsiaTheme="minorHAnsi" w:hAnsi="Times New Roman"/>
          <w:sz w:val="28"/>
          <w:szCs w:val="28"/>
        </w:rPr>
        <w:t xml:space="preserve">в </w:t>
      </w:r>
      <w:r w:rsidR="00BC2057" w:rsidRPr="00BC2057">
        <w:rPr>
          <w:rFonts w:ascii="Times New Roman" w:eastAsiaTheme="minorHAnsi" w:hAnsi="Times New Roman"/>
          <w:sz w:val="28"/>
          <w:szCs w:val="28"/>
        </w:rPr>
        <w:t xml:space="preserve"> муниципальную программу «Формирование современной</w:t>
      </w:r>
      <w:r w:rsidR="009078D6">
        <w:rPr>
          <w:rFonts w:ascii="Times New Roman" w:eastAsiaTheme="minorHAnsi" w:hAnsi="Times New Roman"/>
          <w:sz w:val="28"/>
          <w:szCs w:val="28"/>
        </w:rPr>
        <w:t xml:space="preserve"> городской среды» на 2018 – 2024</w:t>
      </w:r>
      <w:r w:rsidR="00BC2057" w:rsidRPr="00BC2057">
        <w:rPr>
          <w:rFonts w:ascii="Times New Roman" w:eastAsiaTheme="minorHAnsi" w:hAnsi="Times New Roman"/>
          <w:sz w:val="28"/>
          <w:szCs w:val="28"/>
        </w:rPr>
        <w:t xml:space="preserve"> годы</w:t>
      </w:r>
    </w:p>
    <w:p w:rsidR="00BC2057" w:rsidRPr="00326E43" w:rsidRDefault="00BC2057" w:rsidP="00BC2057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B3743F" w:rsidRDefault="00353395" w:rsidP="00666FD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666FDD" w:rsidRPr="006E17BD">
        <w:rPr>
          <w:rFonts w:ascii="Times New Roman" w:eastAsia="Calibri" w:hAnsi="Times New Roman" w:cs="Times New Roman"/>
          <w:sz w:val="28"/>
          <w:szCs w:val="28"/>
        </w:rPr>
        <w:t xml:space="preserve">Порядок </w:t>
      </w:r>
      <w:r w:rsidR="00A975DD" w:rsidRPr="00A975DD">
        <w:rPr>
          <w:rFonts w:ascii="Times New Roman" w:eastAsia="Calibri" w:hAnsi="Times New Roman" w:cs="Times New Roman"/>
          <w:sz w:val="28"/>
          <w:szCs w:val="28"/>
        </w:rPr>
        <w:t>пред</w:t>
      </w:r>
      <w:r w:rsidR="005D29E8">
        <w:rPr>
          <w:rFonts w:ascii="Times New Roman" w:eastAsia="Calibri" w:hAnsi="Times New Roman" w:cs="Times New Roman"/>
          <w:sz w:val="28"/>
          <w:szCs w:val="28"/>
        </w:rPr>
        <w:t>о</w:t>
      </w:r>
      <w:r w:rsidR="00A975DD" w:rsidRPr="00A975DD">
        <w:rPr>
          <w:rFonts w:ascii="Times New Roman" w:eastAsia="Calibri" w:hAnsi="Times New Roman" w:cs="Times New Roman"/>
          <w:sz w:val="28"/>
          <w:szCs w:val="28"/>
        </w:rPr>
        <w:t>ставления, рассмотрения и оценки пред</w:t>
      </w:r>
      <w:r w:rsidR="00A975DD">
        <w:rPr>
          <w:rFonts w:ascii="Times New Roman" w:eastAsia="Calibri" w:hAnsi="Times New Roman" w:cs="Times New Roman"/>
          <w:sz w:val="28"/>
          <w:szCs w:val="28"/>
        </w:rPr>
        <w:t>ложений граждан, организаций</w:t>
      </w:r>
      <w:r w:rsidR="00A975DD" w:rsidRPr="00A975DD">
        <w:rPr>
          <w:rFonts w:ascii="Times New Roman" w:eastAsia="Calibri" w:hAnsi="Times New Roman" w:cs="Times New Roman"/>
          <w:sz w:val="28"/>
          <w:szCs w:val="28"/>
        </w:rPr>
        <w:t xml:space="preserve"> о включении </w:t>
      </w:r>
      <w:r w:rsidR="00BC2057">
        <w:rPr>
          <w:rFonts w:ascii="Times New Roman" w:eastAsia="Calibri" w:hAnsi="Times New Roman" w:cs="Times New Roman"/>
          <w:sz w:val="28"/>
          <w:szCs w:val="28"/>
        </w:rPr>
        <w:t>общественной территории</w:t>
      </w:r>
      <w:r w:rsidR="00903E0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A975DD" w:rsidRPr="00A975DD">
        <w:rPr>
          <w:rFonts w:ascii="Times New Roman" w:eastAsia="Calibri" w:hAnsi="Times New Roman" w:cs="Times New Roman"/>
          <w:sz w:val="28"/>
          <w:szCs w:val="28"/>
        </w:rPr>
        <w:t xml:space="preserve"> подлежащей благоустройству, </w:t>
      </w:r>
      <w:r w:rsidR="00B27B4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975DD" w:rsidRPr="00A975DD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BC2057" w:rsidRPr="00BC2057">
        <w:rPr>
          <w:rFonts w:ascii="Times New Roman" w:eastAsia="Calibri" w:hAnsi="Times New Roman" w:cs="Times New Roman"/>
          <w:sz w:val="28"/>
          <w:szCs w:val="28"/>
        </w:rPr>
        <w:t xml:space="preserve">муниципальную программу «Формирование современной городской среды» </w:t>
      </w:r>
      <w:r w:rsidR="00BC205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C2057" w:rsidRPr="00BC2057">
        <w:rPr>
          <w:rFonts w:ascii="Times New Roman" w:eastAsia="Calibri" w:hAnsi="Times New Roman" w:cs="Times New Roman"/>
          <w:sz w:val="28"/>
          <w:szCs w:val="28"/>
        </w:rPr>
        <w:t>на 2018 – 202</w:t>
      </w:r>
      <w:r w:rsidR="008E39C4">
        <w:rPr>
          <w:rFonts w:ascii="Times New Roman" w:eastAsia="Calibri" w:hAnsi="Times New Roman" w:cs="Times New Roman"/>
          <w:sz w:val="28"/>
          <w:szCs w:val="28"/>
        </w:rPr>
        <w:t>4</w:t>
      </w:r>
      <w:r w:rsidR="00BC2057" w:rsidRPr="00BC2057">
        <w:rPr>
          <w:rFonts w:ascii="Times New Roman" w:eastAsia="Calibri" w:hAnsi="Times New Roman" w:cs="Times New Roman"/>
          <w:sz w:val="28"/>
          <w:szCs w:val="28"/>
        </w:rPr>
        <w:t xml:space="preserve"> годы </w:t>
      </w:r>
      <w:r w:rsidR="00666FDD" w:rsidRPr="006E17BD">
        <w:rPr>
          <w:rFonts w:ascii="Times New Roman" w:eastAsia="Calibri" w:hAnsi="Times New Roman" w:cs="Times New Roman"/>
          <w:sz w:val="28"/>
          <w:szCs w:val="28"/>
        </w:rPr>
        <w:t xml:space="preserve">(далее </w:t>
      </w: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="00666FDD" w:rsidRPr="006E17BD">
        <w:rPr>
          <w:rFonts w:ascii="Times New Roman" w:eastAsia="Calibri" w:hAnsi="Times New Roman" w:cs="Times New Roman"/>
          <w:sz w:val="28"/>
          <w:szCs w:val="28"/>
        </w:rPr>
        <w:t xml:space="preserve"> Порядок) разработан </w:t>
      </w:r>
      <w:r w:rsidR="00B3743F">
        <w:rPr>
          <w:rFonts w:ascii="Times New Roman" w:eastAsia="Calibri" w:hAnsi="Times New Roman" w:cs="Times New Roman"/>
          <w:sz w:val="28"/>
          <w:szCs w:val="28"/>
        </w:rPr>
        <w:t xml:space="preserve">в соответствии </w:t>
      </w:r>
      <w:r w:rsidR="00B3743F" w:rsidRPr="00B3743F">
        <w:rPr>
          <w:rFonts w:ascii="Times New Roman" w:eastAsia="Calibri" w:hAnsi="Times New Roman" w:cs="Times New Roman"/>
          <w:sz w:val="28"/>
          <w:szCs w:val="28"/>
        </w:rPr>
        <w:t>с постановлениями  Прави</w:t>
      </w:r>
      <w:r w:rsidR="00BD037C">
        <w:rPr>
          <w:rFonts w:ascii="Times New Roman" w:eastAsia="Calibri" w:hAnsi="Times New Roman" w:cs="Times New Roman"/>
          <w:sz w:val="28"/>
          <w:szCs w:val="28"/>
        </w:rPr>
        <w:t xml:space="preserve">тельства Российской Федерации </w:t>
      </w:r>
      <w:r w:rsidR="00B3743F" w:rsidRPr="00B3743F">
        <w:rPr>
          <w:rFonts w:ascii="Times New Roman" w:eastAsia="Calibri" w:hAnsi="Times New Roman" w:cs="Times New Roman"/>
          <w:sz w:val="28"/>
          <w:szCs w:val="28"/>
        </w:rPr>
        <w:t xml:space="preserve">от 10.02.2017 №169 «Об утверждении Правил предоставления  </w:t>
      </w:r>
      <w:r w:rsidR="00903E00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="00B3743F" w:rsidRPr="00B3743F">
        <w:rPr>
          <w:rFonts w:ascii="Times New Roman" w:eastAsia="Calibri" w:hAnsi="Times New Roman" w:cs="Times New Roman"/>
          <w:sz w:val="28"/>
          <w:szCs w:val="28"/>
        </w:rPr>
        <w:t>и распределения субсидий из федерального бюджета бюджетам субъектов Российской Фе</w:t>
      </w:r>
      <w:r w:rsidR="00B3743F">
        <w:rPr>
          <w:rFonts w:ascii="Times New Roman" w:eastAsia="Calibri" w:hAnsi="Times New Roman" w:cs="Times New Roman"/>
          <w:sz w:val="28"/>
          <w:szCs w:val="28"/>
        </w:rPr>
        <w:t>дераци</w:t>
      </w:r>
      <w:r w:rsidR="00BD037C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="00BC205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3743F" w:rsidRPr="00B3743F">
        <w:rPr>
          <w:rFonts w:ascii="Times New Roman" w:eastAsia="Calibri" w:hAnsi="Times New Roman" w:cs="Times New Roman"/>
          <w:sz w:val="28"/>
          <w:szCs w:val="28"/>
        </w:rPr>
        <w:t xml:space="preserve">на поддержку государственных программ субъектов Российской Федерации и муниципальных программ формирования современной городской среды», </w:t>
      </w:r>
      <w:r w:rsidR="00BC2057" w:rsidRPr="00BC2057">
        <w:rPr>
          <w:rFonts w:ascii="Times New Roman" w:eastAsia="Calibri" w:hAnsi="Times New Roman" w:cs="Times New Roman"/>
          <w:sz w:val="28"/>
          <w:szCs w:val="28"/>
        </w:rPr>
        <w:t xml:space="preserve">Правительства Алтайского края </w:t>
      </w:r>
      <w:r w:rsidR="00903E0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</w:t>
      </w:r>
      <w:r w:rsidR="00BC2057" w:rsidRPr="00BC2057">
        <w:rPr>
          <w:rFonts w:ascii="Times New Roman" w:eastAsia="Calibri" w:hAnsi="Times New Roman" w:cs="Times New Roman"/>
          <w:sz w:val="28"/>
          <w:szCs w:val="28"/>
        </w:rPr>
        <w:t>от 31.08.2017 №326 «Об утверждении государственной программы Алтайского края «Формирование современной городской среды» на 2018 – 2022 годы</w:t>
      </w:r>
      <w:r w:rsidR="00B43EFA">
        <w:rPr>
          <w:rFonts w:ascii="Times New Roman" w:eastAsia="Calibri" w:hAnsi="Times New Roman" w:cs="Times New Roman"/>
          <w:sz w:val="28"/>
          <w:szCs w:val="28"/>
        </w:rPr>
        <w:t>»</w:t>
      </w:r>
      <w:r w:rsidR="009078D6">
        <w:rPr>
          <w:rFonts w:ascii="Times New Roman" w:eastAsia="Calibri" w:hAnsi="Times New Roman" w:cs="Times New Roman"/>
          <w:sz w:val="28"/>
          <w:szCs w:val="28"/>
        </w:rPr>
        <w:t>, Правительства Алтайского края</w:t>
      </w:r>
      <w:r w:rsidR="00903E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078D6">
        <w:rPr>
          <w:rFonts w:ascii="Times New Roman" w:eastAsia="Calibri" w:hAnsi="Times New Roman" w:cs="Times New Roman"/>
          <w:sz w:val="28"/>
          <w:szCs w:val="28"/>
        </w:rPr>
        <w:t>от 18.04.2019  №139</w:t>
      </w:r>
      <w:r w:rsidR="00903E00"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  <w:r w:rsidR="009078D6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9078D6" w:rsidRPr="009078D6">
        <w:rPr>
          <w:rFonts w:ascii="Times New Roman" w:eastAsia="Calibri" w:hAnsi="Times New Roman" w:cs="Times New Roman"/>
          <w:sz w:val="28"/>
          <w:szCs w:val="28"/>
        </w:rPr>
        <w:t>Об утверждении Порядка проведения органами местного самоуправления муниципальных образований Алтайского края голосования по отбору общественных территорий, подлежащих благоустройству в рамках реализации муниципальных программ формирования современной городской среды</w:t>
      </w:r>
      <w:r w:rsidR="009078D6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9078D6" w:rsidRPr="009078D6" w:rsidRDefault="00903E00" w:rsidP="009078D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9078D6" w:rsidRPr="009078D6">
        <w:rPr>
          <w:rFonts w:ascii="Times New Roman" w:eastAsia="Calibri" w:hAnsi="Times New Roman" w:cs="Times New Roman"/>
          <w:sz w:val="28"/>
          <w:szCs w:val="28"/>
        </w:rPr>
        <w:t>. В Порядке использованы следующие понятия:</w:t>
      </w:r>
    </w:p>
    <w:p w:rsidR="009078D6" w:rsidRPr="009078D6" w:rsidRDefault="009078D6" w:rsidP="009078D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78D6">
        <w:rPr>
          <w:rFonts w:ascii="Times New Roman" w:eastAsia="Calibri" w:hAnsi="Times New Roman" w:cs="Times New Roman"/>
          <w:sz w:val="28"/>
          <w:szCs w:val="28"/>
        </w:rPr>
        <w:t>заинтересованные лица - граждане, проживающие на территории городского округа - города Барнаула Алтайского края, и организации, расположенные на территории городского округа - города Барнаула Алтайского края;</w:t>
      </w:r>
    </w:p>
    <w:p w:rsidR="009078D6" w:rsidRPr="009078D6" w:rsidRDefault="009078D6" w:rsidP="009078D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78D6">
        <w:rPr>
          <w:rFonts w:ascii="Times New Roman" w:eastAsia="Calibri" w:hAnsi="Times New Roman" w:cs="Times New Roman"/>
          <w:sz w:val="28"/>
          <w:szCs w:val="28"/>
        </w:rPr>
        <w:t>общественная территория - территория города Барнаула соответствующего функционального назначения (площадь, набережная, улица, пешеходная зона, сквер, парк, бульвар, иная общественно значимая территория).</w:t>
      </w:r>
    </w:p>
    <w:p w:rsidR="009078D6" w:rsidRPr="009078D6" w:rsidRDefault="00903E00" w:rsidP="009078D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3</w:t>
      </w:r>
      <w:r w:rsidR="009078D6" w:rsidRPr="009078D6">
        <w:rPr>
          <w:rFonts w:ascii="Times New Roman" w:eastAsia="Calibri" w:hAnsi="Times New Roman" w:cs="Times New Roman"/>
          <w:sz w:val="28"/>
          <w:szCs w:val="28"/>
        </w:rPr>
        <w:t>. Предложения предоставляются для включения в муниципальн</w:t>
      </w:r>
      <w:r w:rsidR="00B41A1A">
        <w:rPr>
          <w:rFonts w:ascii="Times New Roman" w:eastAsia="Calibri" w:hAnsi="Times New Roman" w:cs="Times New Roman"/>
          <w:sz w:val="28"/>
          <w:szCs w:val="28"/>
        </w:rPr>
        <w:t>ую программу</w:t>
      </w:r>
      <w:r w:rsidR="009078D6" w:rsidRPr="009078D6">
        <w:rPr>
          <w:rFonts w:ascii="Times New Roman" w:eastAsia="Calibri" w:hAnsi="Times New Roman" w:cs="Times New Roman"/>
          <w:sz w:val="28"/>
          <w:szCs w:val="28"/>
        </w:rPr>
        <w:t xml:space="preserve"> по форме согласно приложению 1 к Порядку </w:t>
      </w:r>
      <w:r w:rsidR="00B41A1A" w:rsidRPr="00B41A1A">
        <w:rPr>
          <w:rFonts w:ascii="Times New Roman" w:eastAsia="Calibri" w:hAnsi="Times New Roman" w:cs="Times New Roman"/>
          <w:sz w:val="28"/>
          <w:szCs w:val="28"/>
        </w:rPr>
        <w:t>до 1 октября года, предшествующего году формир</w:t>
      </w:r>
      <w:r w:rsidR="00B41A1A">
        <w:rPr>
          <w:rFonts w:ascii="Times New Roman" w:eastAsia="Calibri" w:hAnsi="Times New Roman" w:cs="Times New Roman"/>
          <w:sz w:val="28"/>
          <w:szCs w:val="28"/>
        </w:rPr>
        <w:t>ования муниципальной программы.</w:t>
      </w:r>
    </w:p>
    <w:p w:rsidR="009078D6" w:rsidRPr="009078D6" w:rsidRDefault="00903E00" w:rsidP="009078D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9078D6" w:rsidRPr="009078D6">
        <w:rPr>
          <w:rFonts w:ascii="Times New Roman" w:eastAsia="Calibri" w:hAnsi="Times New Roman" w:cs="Times New Roman"/>
          <w:sz w:val="28"/>
          <w:szCs w:val="28"/>
        </w:rPr>
        <w:t>. К предложению прилагаются следующие документы:</w:t>
      </w:r>
    </w:p>
    <w:p w:rsidR="009078D6" w:rsidRPr="009078D6" w:rsidRDefault="00903E00" w:rsidP="009078D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9078D6" w:rsidRPr="009078D6">
        <w:rPr>
          <w:rFonts w:ascii="Times New Roman" w:eastAsia="Calibri" w:hAnsi="Times New Roman" w:cs="Times New Roman"/>
          <w:sz w:val="28"/>
          <w:szCs w:val="28"/>
        </w:rPr>
        <w:t xml:space="preserve">.1. Расчет стоимости (смета) реализации предлагаемых мероприятий по всем видам работ и по элементам благоустройства (в актуальных расценках) с заключением специализированной организации </w:t>
      </w:r>
      <w:r w:rsidR="00B41A1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</w:t>
      </w:r>
      <w:r w:rsidR="009078D6" w:rsidRPr="009078D6">
        <w:rPr>
          <w:rFonts w:ascii="Times New Roman" w:eastAsia="Calibri" w:hAnsi="Times New Roman" w:cs="Times New Roman"/>
          <w:sz w:val="28"/>
          <w:szCs w:val="28"/>
        </w:rPr>
        <w:t>о достоверности расчета (при наличии);</w:t>
      </w:r>
    </w:p>
    <w:p w:rsidR="009078D6" w:rsidRPr="009078D6" w:rsidRDefault="00903E00" w:rsidP="009078D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9078D6" w:rsidRPr="009078D6">
        <w:rPr>
          <w:rFonts w:ascii="Times New Roman" w:eastAsia="Calibri" w:hAnsi="Times New Roman" w:cs="Times New Roman"/>
          <w:sz w:val="28"/>
          <w:szCs w:val="28"/>
        </w:rPr>
        <w:t>.2. Проект благоустройства</w:t>
      </w:r>
      <w:r w:rsidR="00B41A1A">
        <w:rPr>
          <w:rFonts w:ascii="Times New Roman" w:eastAsia="Calibri" w:hAnsi="Times New Roman" w:cs="Times New Roman"/>
          <w:sz w:val="28"/>
          <w:szCs w:val="28"/>
        </w:rPr>
        <w:t xml:space="preserve"> общественной</w:t>
      </w:r>
      <w:r w:rsidR="009078D6" w:rsidRPr="009078D6">
        <w:rPr>
          <w:rFonts w:ascii="Times New Roman" w:eastAsia="Calibri" w:hAnsi="Times New Roman" w:cs="Times New Roman"/>
          <w:sz w:val="28"/>
          <w:szCs w:val="28"/>
        </w:rPr>
        <w:t xml:space="preserve"> территории (включает текстовое и визуальное описание проекта благоустройства, в том числе концепцию проекта и перечень (в том числе визуализированный) элементов благоустройства, предполагаемых к размещению на соответствующей </w:t>
      </w:r>
      <w:r w:rsidR="00B41A1A">
        <w:rPr>
          <w:rFonts w:ascii="Times New Roman" w:eastAsia="Calibri" w:hAnsi="Times New Roman" w:cs="Times New Roman"/>
          <w:sz w:val="28"/>
          <w:szCs w:val="28"/>
        </w:rPr>
        <w:t xml:space="preserve">общественной </w:t>
      </w:r>
      <w:r w:rsidR="009078D6" w:rsidRPr="009078D6">
        <w:rPr>
          <w:rFonts w:ascii="Times New Roman" w:eastAsia="Calibri" w:hAnsi="Times New Roman" w:cs="Times New Roman"/>
          <w:sz w:val="28"/>
          <w:szCs w:val="28"/>
        </w:rPr>
        <w:t>территории (при наличии);</w:t>
      </w:r>
    </w:p>
    <w:p w:rsidR="009078D6" w:rsidRPr="009078D6" w:rsidRDefault="00903E00" w:rsidP="009078D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9078D6" w:rsidRPr="009078D6">
        <w:rPr>
          <w:rFonts w:ascii="Times New Roman" w:eastAsia="Calibri" w:hAnsi="Times New Roman" w:cs="Times New Roman"/>
          <w:sz w:val="28"/>
          <w:szCs w:val="28"/>
        </w:rPr>
        <w:t>.3. Пояснительная записка с указанием:</w:t>
      </w:r>
    </w:p>
    <w:p w:rsidR="009078D6" w:rsidRPr="009078D6" w:rsidRDefault="009078D6" w:rsidP="009078D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78D6">
        <w:rPr>
          <w:rFonts w:ascii="Times New Roman" w:eastAsia="Calibri" w:hAnsi="Times New Roman" w:cs="Times New Roman"/>
          <w:sz w:val="28"/>
          <w:szCs w:val="28"/>
        </w:rPr>
        <w:t>характеристики существующей ситуации с описанием решаемой проблемы;</w:t>
      </w:r>
    </w:p>
    <w:p w:rsidR="009078D6" w:rsidRPr="009078D6" w:rsidRDefault="009078D6" w:rsidP="009078D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78D6">
        <w:rPr>
          <w:rFonts w:ascii="Times New Roman" w:eastAsia="Calibri" w:hAnsi="Times New Roman" w:cs="Times New Roman"/>
          <w:sz w:val="28"/>
          <w:szCs w:val="28"/>
        </w:rPr>
        <w:t>актуальности проекта благоустройства для населения;</w:t>
      </w:r>
    </w:p>
    <w:p w:rsidR="009078D6" w:rsidRPr="009078D6" w:rsidRDefault="009078D6" w:rsidP="009078D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78D6">
        <w:rPr>
          <w:rFonts w:ascii="Times New Roman" w:eastAsia="Calibri" w:hAnsi="Times New Roman" w:cs="Times New Roman"/>
          <w:sz w:val="28"/>
          <w:szCs w:val="28"/>
        </w:rPr>
        <w:t xml:space="preserve">местоположения, перечня работ, предлагаемых к выполнению </w:t>
      </w:r>
      <w:r w:rsidR="00B41A1A"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  <w:r w:rsidRPr="009078D6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B41A1A">
        <w:rPr>
          <w:rFonts w:ascii="Times New Roman" w:eastAsia="Calibri" w:hAnsi="Times New Roman" w:cs="Times New Roman"/>
          <w:sz w:val="28"/>
          <w:szCs w:val="28"/>
        </w:rPr>
        <w:t xml:space="preserve">общественной </w:t>
      </w:r>
      <w:r w:rsidRPr="009078D6">
        <w:rPr>
          <w:rFonts w:ascii="Times New Roman" w:eastAsia="Calibri" w:hAnsi="Times New Roman" w:cs="Times New Roman"/>
          <w:sz w:val="28"/>
          <w:szCs w:val="28"/>
        </w:rPr>
        <w:t xml:space="preserve">территории, размещения на </w:t>
      </w:r>
      <w:r w:rsidR="00B41A1A" w:rsidRPr="00B41A1A">
        <w:rPr>
          <w:rFonts w:ascii="Times New Roman" w:eastAsia="Calibri" w:hAnsi="Times New Roman" w:cs="Times New Roman"/>
          <w:sz w:val="28"/>
          <w:szCs w:val="28"/>
        </w:rPr>
        <w:t xml:space="preserve">общественной </w:t>
      </w:r>
      <w:r w:rsidRPr="009078D6">
        <w:rPr>
          <w:rFonts w:ascii="Times New Roman" w:eastAsia="Calibri" w:hAnsi="Times New Roman" w:cs="Times New Roman"/>
          <w:sz w:val="28"/>
          <w:szCs w:val="28"/>
        </w:rPr>
        <w:t>территории видов оборудования, малых архитектурных форм, иных некапитальных объектов;</w:t>
      </w:r>
    </w:p>
    <w:p w:rsidR="009078D6" w:rsidRPr="009078D6" w:rsidRDefault="009078D6" w:rsidP="009078D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78D6">
        <w:rPr>
          <w:rFonts w:ascii="Times New Roman" w:eastAsia="Calibri" w:hAnsi="Times New Roman" w:cs="Times New Roman"/>
          <w:sz w:val="28"/>
          <w:szCs w:val="28"/>
        </w:rPr>
        <w:t xml:space="preserve">продолжительности эксплуатации </w:t>
      </w:r>
      <w:r w:rsidR="00B41A1A" w:rsidRPr="00B41A1A">
        <w:rPr>
          <w:rFonts w:ascii="Times New Roman" w:eastAsia="Calibri" w:hAnsi="Times New Roman" w:cs="Times New Roman"/>
          <w:sz w:val="28"/>
          <w:szCs w:val="28"/>
        </w:rPr>
        <w:t xml:space="preserve">общественной </w:t>
      </w:r>
      <w:r w:rsidRPr="009078D6">
        <w:rPr>
          <w:rFonts w:ascii="Times New Roman" w:eastAsia="Calibri" w:hAnsi="Times New Roman" w:cs="Times New Roman"/>
          <w:sz w:val="28"/>
          <w:szCs w:val="28"/>
        </w:rPr>
        <w:t>территории;</w:t>
      </w:r>
    </w:p>
    <w:p w:rsidR="009078D6" w:rsidRPr="009078D6" w:rsidRDefault="009078D6" w:rsidP="009078D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78D6">
        <w:rPr>
          <w:rFonts w:ascii="Times New Roman" w:eastAsia="Calibri" w:hAnsi="Times New Roman" w:cs="Times New Roman"/>
          <w:sz w:val="28"/>
          <w:szCs w:val="28"/>
        </w:rPr>
        <w:t xml:space="preserve">количества жителей, постоянно пользующихся </w:t>
      </w:r>
      <w:r w:rsidR="00B21D3C">
        <w:rPr>
          <w:rFonts w:ascii="Times New Roman" w:eastAsia="Calibri" w:hAnsi="Times New Roman" w:cs="Times New Roman"/>
          <w:sz w:val="28"/>
          <w:szCs w:val="28"/>
        </w:rPr>
        <w:t xml:space="preserve">общественной </w:t>
      </w:r>
      <w:r w:rsidRPr="009078D6">
        <w:rPr>
          <w:rFonts w:ascii="Times New Roman" w:eastAsia="Calibri" w:hAnsi="Times New Roman" w:cs="Times New Roman"/>
          <w:sz w:val="28"/>
          <w:szCs w:val="28"/>
        </w:rPr>
        <w:t>территорией;</w:t>
      </w:r>
    </w:p>
    <w:p w:rsidR="009078D6" w:rsidRPr="009078D6" w:rsidRDefault="009078D6" w:rsidP="009078D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78D6">
        <w:rPr>
          <w:rFonts w:ascii="Times New Roman" w:eastAsia="Calibri" w:hAnsi="Times New Roman" w:cs="Times New Roman"/>
          <w:sz w:val="28"/>
          <w:szCs w:val="28"/>
        </w:rPr>
        <w:t>конкретных мероприятий (работ), предлагаемых к реализации в ходе проекта, в том числе с участием общественности;</w:t>
      </w:r>
    </w:p>
    <w:p w:rsidR="009078D6" w:rsidRPr="009078D6" w:rsidRDefault="009078D6" w:rsidP="009078D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78D6">
        <w:rPr>
          <w:rFonts w:ascii="Times New Roman" w:eastAsia="Calibri" w:hAnsi="Times New Roman" w:cs="Times New Roman"/>
          <w:sz w:val="28"/>
          <w:szCs w:val="28"/>
        </w:rPr>
        <w:t>предполагаемого воздействия на окружающую среду;</w:t>
      </w:r>
    </w:p>
    <w:p w:rsidR="009078D6" w:rsidRPr="009078D6" w:rsidRDefault="009078D6" w:rsidP="009078D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78D6">
        <w:rPr>
          <w:rFonts w:ascii="Times New Roman" w:eastAsia="Calibri" w:hAnsi="Times New Roman" w:cs="Times New Roman"/>
          <w:sz w:val="28"/>
          <w:szCs w:val="28"/>
        </w:rPr>
        <w:t>дол</w:t>
      </w:r>
      <w:r w:rsidR="00633177">
        <w:rPr>
          <w:rFonts w:ascii="Times New Roman" w:eastAsia="Calibri" w:hAnsi="Times New Roman" w:cs="Times New Roman"/>
          <w:sz w:val="28"/>
          <w:szCs w:val="28"/>
        </w:rPr>
        <w:t>и</w:t>
      </w:r>
      <w:r w:rsidRPr="009078D6">
        <w:rPr>
          <w:rFonts w:ascii="Times New Roman" w:eastAsia="Calibri" w:hAnsi="Times New Roman" w:cs="Times New Roman"/>
          <w:sz w:val="28"/>
          <w:szCs w:val="28"/>
        </w:rPr>
        <w:t xml:space="preserve"> софинансирования заинтересованного лица от стоимости благоустройства общественной территории;</w:t>
      </w:r>
    </w:p>
    <w:p w:rsidR="009078D6" w:rsidRPr="009078D6" w:rsidRDefault="009078D6" w:rsidP="009078D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78D6">
        <w:rPr>
          <w:rFonts w:ascii="Times New Roman" w:eastAsia="Calibri" w:hAnsi="Times New Roman" w:cs="Times New Roman"/>
          <w:sz w:val="28"/>
          <w:szCs w:val="28"/>
        </w:rPr>
        <w:t xml:space="preserve">проблем, на решение которых направлены мероприятия </w:t>
      </w:r>
      <w:r w:rsidR="00B41A1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</w:t>
      </w:r>
      <w:r w:rsidRPr="009078D6">
        <w:rPr>
          <w:rFonts w:ascii="Times New Roman" w:eastAsia="Calibri" w:hAnsi="Times New Roman" w:cs="Times New Roman"/>
          <w:sz w:val="28"/>
          <w:szCs w:val="28"/>
        </w:rPr>
        <w:t xml:space="preserve">по благоустройству </w:t>
      </w:r>
      <w:r w:rsidR="00B41A1A" w:rsidRPr="00B41A1A">
        <w:rPr>
          <w:rFonts w:ascii="Times New Roman" w:eastAsia="Calibri" w:hAnsi="Times New Roman" w:cs="Times New Roman"/>
          <w:sz w:val="28"/>
          <w:szCs w:val="28"/>
        </w:rPr>
        <w:t xml:space="preserve">общественной </w:t>
      </w:r>
      <w:r w:rsidRPr="009078D6">
        <w:rPr>
          <w:rFonts w:ascii="Times New Roman" w:eastAsia="Calibri" w:hAnsi="Times New Roman" w:cs="Times New Roman"/>
          <w:sz w:val="28"/>
          <w:szCs w:val="28"/>
        </w:rPr>
        <w:t>территории.</w:t>
      </w:r>
    </w:p>
    <w:p w:rsidR="009078D6" w:rsidRPr="009078D6" w:rsidRDefault="00903E00" w:rsidP="009078D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9078D6" w:rsidRPr="009078D6">
        <w:rPr>
          <w:rFonts w:ascii="Times New Roman" w:eastAsia="Calibri" w:hAnsi="Times New Roman" w:cs="Times New Roman"/>
          <w:sz w:val="28"/>
          <w:szCs w:val="28"/>
        </w:rPr>
        <w:t xml:space="preserve">. Предложение и документы, указанные в пункте </w:t>
      </w:r>
      <w:r w:rsidR="00831BFA">
        <w:rPr>
          <w:rFonts w:ascii="Times New Roman" w:eastAsia="Calibri" w:hAnsi="Times New Roman" w:cs="Times New Roman"/>
          <w:sz w:val="28"/>
          <w:szCs w:val="28"/>
        </w:rPr>
        <w:t>4</w:t>
      </w:r>
      <w:r w:rsidR="009078D6" w:rsidRPr="009078D6">
        <w:rPr>
          <w:rFonts w:ascii="Times New Roman" w:eastAsia="Calibri" w:hAnsi="Times New Roman" w:cs="Times New Roman"/>
          <w:sz w:val="28"/>
          <w:szCs w:val="28"/>
        </w:rPr>
        <w:t xml:space="preserve"> Порядка, предоставляются на бумажном носителе в Общественную комиссию </w:t>
      </w:r>
      <w:r w:rsidR="00B41A1A"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  <w:r w:rsidR="009078D6" w:rsidRPr="009078D6">
        <w:rPr>
          <w:rFonts w:ascii="Times New Roman" w:eastAsia="Calibri" w:hAnsi="Times New Roman" w:cs="Times New Roman"/>
          <w:sz w:val="28"/>
          <w:szCs w:val="28"/>
        </w:rPr>
        <w:t>по реализации муниципальной програм</w:t>
      </w:r>
      <w:r w:rsidR="00B41A1A">
        <w:rPr>
          <w:rFonts w:ascii="Times New Roman" w:eastAsia="Calibri" w:hAnsi="Times New Roman" w:cs="Times New Roman"/>
          <w:sz w:val="28"/>
          <w:szCs w:val="28"/>
        </w:rPr>
        <w:t>мы «</w:t>
      </w:r>
      <w:r w:rsidR="009078D6" w:rsidRPr="009078D6">
        <w:rPr>
          <w:rFonts w:ascii="Times New Roman" w:eastAsia="Calibri" w:hAnsi="Times New Roman" w:cs="Times New Roman"/>
          <w:sz w:val="28"/>
          <w:szCs w:val="28"/>
        </w:rPr>
        <w:t>Формирование современной городской среды</w:t>
      </w:r>
      <w:r w:rsidR="00633177">
        <w:rPr>
          <w:rFonts w:ascii="Times New Roman" w:eastAsia="Calibri" w:hAnsi="Times New Roman" w:cs="Times New Roman"/>
          <w:sz w:val="28"/>
          <w:szCs w:val="28"/>
        </w:rPr>
        <w:t>» на 2018 - 2024 годы</w:t>
      </w:r>
      <w:r w:rsidR="009078D6" w:rsidRPr="009078D6">
        <w:rPr>
          <w:rFonts w:ascii="Times New Roman" w:eastAsia="Calibri" w:hAnsi="Times New Roman" w:cs="Times New Roman"/>
          <w:sz w:val="28"/>
          <w:szCs w:val="28"/>
        </w:rPr>
        <w:t xml:space="preserve"> (далее - Общественная комиссия)</w:t>
      </w:r>
      <w:r w:rsidR="00B41A1A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="009078D6" w:rsidRPr="009078D6">
        <w:rPr>
          <w:rFonts w:ascii="Times New Roman" w:eastAsia="Calibri" w:hAnsi="Times New Roman" w:cs="Times New Roman"/>
          <w:sz w:val="28"/>
          <w:szCs w:val="28"/>
        </w:rPr>
        <w:t xml:space="preserve"> в рабочие дни с 08.00 до 17.00 часов по адресу: г. Бар</w:t>
      </w:r>
      <w:r w:rsidR="00B41A1A">
        <w:rPr>
          <w:rFonts w:ascii="Times New Roman" w:eastAsia="Calibri" w:hAnsi="Times New Roman" w:cs="Times New Roman"/>
          <w:sz w:val="28"/>
          <w:szCs w:val="28"/>
        </w:rPr>
        <w:t>наул, ул. Гоголя, 48, кабинет №</w:t>
      </w:r>
      <w:r w:rsidR="009078D6" w:rsidRPr="009078D6">
        <w:rPr>
          <w:rFonts w:ascii="Times New Roman" w:eastAsia="Calibri" w:hAnsi="Times New Roman" w:cs="Times New Roman"/>
          <w:sz w:val="28"/>
          <w:szCs w:val="28"/>
        </w:rPr>
        <w:t>114.</w:t>
      </w:r>
    </w:p>
    <w:p w:rsidR="009078D6" w:rsidRPr="009078D6" w:rsidRDefault="009078D6" w:rsidP="009078D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78D6">
        <w:rPr>
          <w:rFonts w:ascii="Times New Roman" w:eastAsia="Calibri" w:hAnsi="Times New Roman" w:cs="Times New Roman"/>
          <w:sz w:val="28"/>
          <w:szCs w:val="28"/>
        </w:rPr>
        <w:t>Документы прошиваются, листы в них нумеруются и подписываются заинтересованными лицами или их уполномоченным представителем.</w:t>
      </w:r>
    </w:p>
    <w:p w:rsidR="009078D6" w:rsidRPr="009078D6" w:rsidRDefault="009078D6" w:rsidP="009078D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78D6">
        <w:rPr>
          <w:rFonts w:ascii="Times New Roman" w:eastAsia="Calibri" w:hAnsi="Times New Roman" w:cs="Times New Roman"/>
          <w:sz w:val="28"/>
          <w:szCs w:val="28"/>
        </w:rPr>
        <w:t>Предложение и</w:t>
      </w:r>
      <w:r w:rsidR="00CE0FA3">
        <w:rPr>
          <w:rFonts w:ascii="Times New Roman" w:eastAsia="Calibri" w:hAnsi="Times New Roman" w:cs="Times New Roman"/>
          <w:sz w:val="28"/>
          <w:szCs w:val="28"/>
        </w:rPr>
        <w:t xml:space="preserve"> документы, указанные в пункте 4</w:t>
      </w:r>
      <w:r w:rsidRPr="009078D6">
        <w:rPr>
          <w:rFonts w:ascii="Times New Roman" w:eastAsia="Calibri" w:hAnsi="Times New Roman" w:cs="Times New Roman"/>
          <w:sz w:val="28"/>
          <w:szCs w:val="28"/>
        </w:rPr>
        <w:t xml:space="preserve"> Порядка, подлежат обязательной регистрации секретарем Общественной комиссии, с учетом очередности их поступления, в течение одного рабочего дня с момента поступления в журнале регистрации входящих документов, который ведется в электронном виде.</w:t>
      </w:r>
    </w:p>
    <w:p w:rsidR="009078D6" w:rsidRPr="009078D6" w:rsidRDefault="00903E00" w:rsidP="009078D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6</w:t>
      </w:r>
      <w:r w:rsidR="009078D6" w:rsidRPr="009078D6">
        <w:rPr>
          <w:rFonts w:ascii="Times New Roman" w:eastAsia="Calibri" w:hAnsi="Times New Roman" w:cs="Times New Roman"/>
          <w:sz w:val="28"/>
          <w:szCs w:val="28"/>
        </w:rPr>
        <w:t xml:space="preserve">. Предложение отклоняется Общественной комиссией в течение </w:t>
      </w:r>
      <w:r w:rsidR="00B41A1A">
        <w:rPr>
          <w:rFonts w:ascii="Times New Roman" w:eastAsia="Calibri" w:hAnsi="Times New Roman" w:cs="Times New Roman"/>
          <w:sz w:val="28"/>
          <w:szCs w:val="28"/>
        </w:rPr>
        <w:t xml:space="preserve">                         </w:t>
      </w:r>
      <w:r w:rsidR="009078D6" w:rsidRPr="009078D6">
        <w:rPr>
          <w:rFonts w:ascii="Times New Roman" w:eastAsia="Calibri" w:hAnsi="Times New Roman" w:cs="Times New Roman"/>
          <w:sz w:val="28"/>
          <w:szCs w:val="28"/>
        </w:rPr>
        <w:t xml:space="preserve">30 календарных дней со дня </w:t>
      </w:r>
      <w:r>
        <w:rPr>
          <w:rFonts w:ascii="Times New Roman" w:eastAsia="Calibri" w:hAnsi="Times New Roman" w:cs="Times New Roman"/>
          <w:sz w:val="28"/>
          <w:szCs w:val="28"/>
        </w:rPr>
        <w:t>его</w:t>
      </w:r>
      <w:r w:rsidR="009078D6" w:rsidRPr="009078D6">
        <w:rPr>
          <w:rFonts w:ascii="Times New Roman" w:eastAsia="Calibri" w:hAnsi="Times New Roman" w:cs="Times New Roman"/>
          <w:sz w:val="28"/>
          <w:szCs w:val="28"/>
        </w:rPr>
        <w:t xml:space="preserve"> поступления в случаях:</w:t>
      </w:r>
    </w:p>
    <w:p w:rsidR="009078D6" w:rsidRPr="009078D6" w:rsidRDefault="009078D6" w:rsidP="009078D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78D6">
        <w:rPr>
          <w:rFonts w:ascii="Times New Roman" w:eastAsia="Calibri" w:hAnsi="Times New Roman" w:cs="Times New Roman"/>
          <w:sz w:val="28"/>
          <w:szCs w:val="28"/>
        </w:rPr>
        <w:t xml:space="preserve">нарушения срока, установленного пунктом </w:t>
      </w:r>
      <w:r w:rsidR="00831BFA">
        <w:rPr>
          <w:rFonts w:ascii="Times New Roman" w:eastAsia="Calibri" w:hAnsi="Times New Roman" w:cs="Times New Roman"/>
          <w:sz w:val="28"/>
          <w:szCs w:val="28"/>
        </w:rPr>
        <w:t>3</w:t>
      </w:r>
      <w:r w:rsidRPr="009078D6">
        <w:rPr>
          <w:rFonts w:ascii="Times New Roman" w:eastAsia="Calibri" w:hAnsi="Times New Roman" w:cs="Times New Roman"/>
          <w:sz w:val="28"/>
          <w:szCs w:val="28"/>
        </w:rPr>
        <w:t xml:space="preserve"> Порядка;</w:t>
      </w:r>
    </w:p>
    <w:p w:rsidR="009078D6" w:rsidRPr="009078D6" w:rsidRDefault="009078D6" w:rsidP="009078D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78D6">
        <w:rPr>
          <w:rFonts w:ascii="Times New Roman" w:eastAsia="Calibri" w:hAnsi="Times New Roman" w:cs="Times New Roman"/>
          <w:sz w:val="28"/>
          <w:szCs w:val="28"/>
        </w:rPr>
        <w:t xml:space="preserve">непредоставления или предоставления не в полном объеме документов, указанных в пункте </w:t>
      </w:r>
      <w:r w:rsidR="00831BFA">
        <w:rPr>
          <w:rFonts w:ascii="Times New Roman" w:eastAsia="Calibri" w:hAnsi="Times New Roman" w:cs="Times New Roman"/>
          <w:sz w:val="28"/>
          <w:szCs w:val="28"/>
        </w:rPr>
        <w:t>4</w:t>
      </w:r>
      <w:r w:rsidRPr="009078D6">
        <w:rPr>
          <w:rFonts w:ascii="Times New Roman" w:eastAsia="Calibri" w:hAnsi="Times New Roman" w:cs="Times New Roman"/>
          <w:sz w:val="28"/>
          <w:szCs w:val="28"/>
        </w:rPr>
        <w:t xml:space="preserve"> Порядка;</w:t>
      </w:r>
    </w:p>
    <w:p w:rsidR="009078D6" w:rsidRPr="009078D6" w:rsidRDefault="009078D6" w:rsidP="009078D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78D6">
        <w:rPr>
          <w:rFonts w:ascii="Times New Roman" w:eastAsia="Calibri" w:hAnsi="Times New Roman" w:cs="Times New Roman"/>
          <w:sz w:val="28"/>
          <w:szCs w:val="28"/>
        </w:rPr>
        <w:t>предоставления недостоверных сведений.</w:t>
      </w:r>
    </w:p>
    <w:p w:rsidR="009078D6" w:rsidRPr="009078D6" w:rsidRDefault="009078D6" w:rsidP="009078D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78D6">
        <w:rPr>
          <w:rFonts w:ascii="Times New Roman" w:eastAsia="Calibri" w:hAnsi="Times New Roman" w:cs="Times New Roman"/>
          <w:sz w:val="28"/>
          <w:szCs w:val="28"/>
        </w:rPr>
        <w:t>В течение шести рабочих дней со дня принятия Общественной комиссией решения об отклонении предложения секретарь Общественной комиссии направляет заинтересованным лиц</w:t>
      </w:r>
      <w:r w:rsidR="00903E00">
        <w:rPr>
          <w:rFonts w:ascii="Times New Roman" w:eastAsia="Calibri" w:hAnsi="Times New Roman" w:cs="Times New Roman"/>
          <w:sz w:val="28"/>
          <w:szCs w:val="28"/>
        </w:rPr>
        <w:t xml:space="preserve">ам соответствующее уведомление с </w:t>
      </w:r>
      <w:r w:rsidRPr="009078D6">
        <w:rPr>
          <w:rFonts w:ascii="Times New Roman" w:eastAsia="Calibri" w:hAnsi="Times New Roman" w:cs="Times New Roman"/>
          <w:sz w:val="28"/>
          <w:szCs w:val="28"/>
        </w:rPr>
        <w:t>указ</w:t>
      </w:r>
      <w:r w:rsidR="00903E00">
        <w:rPr>
          <w:rFonts w:ascii="Times New Roman" w:eastAsia="Calibri" w:hAnsi="Times New Roman" w:cs="Times New Roman"/>
          <w:sz w:val="28"/>
          <w:szCs w:val="28"/>
        </w:rPr>
        <w:t xml:space="preserve">анием </w:t>
      </w:r>
      <w:r w:rsidRPr="009078D6">
        <w:rPr>
          <w:rFonts w:ascii="Times New Roman" w:eastAsia="Calibri" w:hAnsi="Times New Roman" w:cs="Times New Roman"/>
          <w:sz w:val="28"/>
          <w:szCs w:val="28"/>
        </w:rPr>
        <w:t xml:space="preserve">причин, </w:t>
      </w:r>
      <w:r w:rsidR="00903E00">
        <w:rPr>
          <w:rFonts w:ascii="Times New Roman" w:eastAsia="Calibri" w:hAnsi="Times New Roman" w:cs="Times New Roman"/>
          <w:sz w:val="28"/>
          <w:szCs w:val="28"/>
        </w:rPr>
        <w:t>послуживших</w:t>
      </w:r>
      <w:r w:rsidRPr="009078D6">
        <w:rPr>
          <w:rFonts w:ascii="Times New Roman" w:eastAsia="Calibri" w:hAnsi="Times New Roman" w:cs="Times New Roman"/>
          <w:sz w:val="28"/>
          <w:szCs w:val="28"/>
        </w:rPr>
        <w:t xml:space="preserve"> основанием </w:t>
      </w:r>
      <w:r w:rsidR="00B41A1A">
        <w:rPr>
          <w:rFonts w:ascii="Times New Roman" w:eastAsia="Calibri" w:hAnsi="Times New Roman" w:cs="Times New Roman"/>
          <w:sz w:val="28"/>
          <w:szCs w:val="28"/>
        </w:rPr>
        <w:t xml:space="preserve">                            </w:t>
      </w:r>
      <w:r w:rsidRPr="009078D6">
        <w:rPr>
          <w:rFonts w:ascii="Times New Roman" w:eastAsia="Calibri" w:hAnsi="Times New Roman" w:cs="Times New Roman"/>
          <w:sz w:val="28"/>
          <w:szCs w:val="28"/>
        </w:rPr>
        <w:t>для принятия данного решения.</w:t>
      </w:r>
    </w:p>
    <w:p w:rsidR="009078D6" w:rsidRPr="009078D6" w:rsidRDefault="009078D6" w:rsidP="009078D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78D6">
        <w:rPr>
          <w:rFonts w:ascii="Times New Roman" w:eastAsia="Calibri" w:hAnsi="Times New Roman" w:cs="Times New Roman"/>
          <w:sz w:val="28"/>
          <w:szCs w:val="28"/>
        </w:rPr>
        <w:t>Предложение принимается к рассмотрению Общественной комиссией, если отсутствуют основания для его отклонения.</w:t>
      </w:r>
    </w:p>
    <w:p w:rsidR="00B41A1A" w:rsidRPr="00B41A1A" w:rsidRDefault="009A70E2" w:rsidP="00B41A1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</w:t>
      </w:r>
      <w:r w:rsidR="00B41A1A" w:rsidRPr="00B41A1A">
        <w:rPr>
          <w:rFonts w:ascii="Times New Roman" w:eastAsia="Calibri" w:hAnsi="Times New Roman" w:cs="Times New Roman"/>
          <w:sz w:val="28"/>
          <w:szCs w:val="28"/>
        </w:rPr>
        <w:t xml:space="preserve">. Общественная комиссия оценивает общественные территории, подлежащие благоустройству в соответствии с предложениями граждан </w:t>
      </w:r>
      <w:r w:rsidR="009119BD"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  <w:r w:rsidR="00B41A1A" w:rsidRPr="00B41A1A">
        <w:rPr>
          <w:rFonts w:ascii="Times New Roman" w:eastAsia="Calibri" w:hAnsi="Times New Roman" w:cs="Times New Roman"/>
          <w:sz w:val="28"/>
          <w:szCs w:val="28"/>
        </w:rPr>
        <w:t>и организаций, принятыми к рассмотрению Общественной комиссией, предложениями муниципальной инвентаризационной комиссии,</w:t>
      </w:r>
      <w:r w:rsidR="00212A5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41A1A" w:rsidRPr="00B41A1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920DC">
        <w:rPr>
          <w:rFonts w:ascii="Times New Roman" w:eastAsia="Calibri" w:hAnsi="Times New Roman" w:cs="Times New Roman"/>
          <w:sz w:val="28"/>
          <w:szCs w:val="28"/>
        </w:rPr>
        <w:t xml:space="preserve">                             </w:t>
      </w:r>
      <w:r w:rsidR="00B41A1A" w:rsidRPr="00B41A1A">
        <w:rPr>
          <w:rFonts w:ascii="Times New Roman" w:eastAsia="Calibri" w:hAnsi="Times New Roman" w:cs="Times New Roman"/>
          <w:sz w:val="28"/>
          <w:szCs w:val="28"/>
        </w:rPr>
        <w:t>по критери</w:t>
      </w:r>
      <w:r w:rsidR="00F8156A">
        <w:rPr>
          <w:rFonts w:ascii="Times New Roman" w:eastAsia="Calibri" w:hAnsi="Times New Roman" w:cs="Times New Roman"/>
          <w:sz w:val="28"/>
          <w:szCs w:val="28"/>
        </w:rPr>
        <w:t>ям</w:t>
      </w:r>
      <w:r w:rsidR="00B41A1A" w:rsidRPr="00B41A1A">
        <w:rPr>
          <w:rFonts w:ascii="Times New Roman" w:eastAsia="Calibri" w:hAnsi="Times New Roman" w:cs="Times New Roman"/>
          <w:sz w:val="28"/>
          <w:szCs w:val="28"/>
        </w:rPr>
        <w:t>, установленн</w:t>
      </w:r>
      <w:r w:rsidR="00F8156A">
        <w:rPr>
          <w:rFonts w:ascii="Times New Roman" w:eastAsia="Calibri" w:hAnsi="Times New Roman" w:cs="Times New Roman"/>
          <w:sz w:val="28"/>
          <w:szCs w:val="28"/>
        </w:rPr>
        <w:t>ым</w:t>
      </w:r>
      <w:r w:rsidR="00B41A1A" w:rsidRPr="00B41A1A">
        <w:rPr>
          <w:rFonts w:ascii="Times New Roman" w:eastAsia="Calibri" w:hAnsi="Times New Roman" w:cs="Times New Roman"/>
          <w:sz w:val="28"/>
          <w:szCs w:val="28"/>
        </w:rPr>
        <w:t xml:space="preserve"> в приложении</w:t>
      </w:r>
      <w:r w:rsidR="00A920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41A1A" w:rsidRPr="00B41A1A">
        <w:rPr>
          <w:rFonts w:ascii="Times New Roman" w:eastAsia="Calibri" w:hAnsi="Times New Roman" w:cs="Times New Roman"/>
          <w:sz w:val="28"/>
          <w:szCs w:val="28"/>
        </w:rPr>
        <w:t>2 к Порядку. Таблица подсчета баллов заполняется секретарем Общественной комиссии в ходе заседания.</w:t>
      </w:r>
    </w:p>
    <w:p w:rsidR="001E350E" w:rsidRDefault="008E39C4" w:rsidP="00B41A1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Общественная к</w:t>
      </w:r>
      <w:r w:rsidR="000B7624">
        <w:rPr>
          <w:rFonts w:ascii="Times New Roman" w:eastAsia="Calibri" w:hAnsi="Times New Roman" w:cs="Times New Roman"/>
          <w:sz w:val="28"/>
          <w:szCs w:val="28"/>
        </w:rPr>
        <w:t>омиссия формирует перечень общественных территорий, подлежащи</w:t>
      </w:r>
      <w:r>
        <w:rPr>
          <w:rFonts w:ascii="Times New Roman" w:eastAsia="Calibri" w:hAnsi="Times New Roman" w:cs="Times New Roman"/>
          <w:sz w:val="28"/>
          <w:szCs w:val="28"/>
        </w:rPr>
        <w:t>х</w:t>
      </w:r>
      <w:r w:rsidR="000B7624">
        <w:rPr>
          <w:rFonts w:ascii="Times New Roman" w:eastAsia="Calibri" w:hAnsi="Times New Roman" w:cs="Times New Roman"/>
          <w:sz w:val="28"/>
          <w:szCs w:val="28"/>
        </w:rPr>
        <w:t xml:space="preserve"> благоустройству</w:t>
      </w:r>
      <w:r w:rsidR="00212A5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первоочередном порядке                   </w:t>
      </w:r>
      <w:r w:rsidR="00212A57">
        <w:rPr>
          <w:rFonts w:ascii="Times New Roman" w:eastAsia="Calibri" w:hAnsi="Times New Roman" w:cs="Times New Roman"/>
          <w:sz w:val="28"/>
          <w:szCs w:val="28"/>
        </w:rPr>
        <w:t>(далее – Перечень)</w:t>
      </w:r>
      <w:r>
        <w:rPr>
          <w:rFonts w:ascii="Times New Roman" w:eastAsia="Calibri" w:hAnsi="Times New Roman" w:cs="Times New Roman"/>
          <w:sz w:val="28"/>
          <w:szCs w:val="28"/>
        </w:rPr>
        <w:t>, исх</w:t>
      </w:r>
      <w:r w:rsidR="00F8156A">
        <w:rPr>
          <w:rFonts w:ascii="Times New Roman" w:eastAsia="Calibri" w:hAnsi="Times New Roman" w:cs="Times New Roman"/>
          <w:sz w:val="28"/>
          <w:szCs w:val="28"/>
        </w:rPr>
        <w:t>одя из количества набранных баллов</w:t>
      </w:r>
      <w:r w:rsidR="00E32620">
        <w:rPr>
          <w:rFonts w:ascii="Times New Roman" w:eastAsia="Calibri" w:hAnsi="Times New Roman" w:cs="Times New Roman"/>
          <w:sz w:val="28"/>
          <w:szCs w:val="28"/>
        </w:rPr>
        <w:t>, по принципу наибольше</w:t>
      </w:r>
      <w:r w:rsidR="00CC31B3">
        <w:rPr>
          <w:rFonts w:ascii="Times New Roman" w:eastAsia="Calibri" w:hAnsi="Times New Roman" w:cs="Times New Roman"/>
          <w:sz w:val="28"/>
          <w:szCs w:val="28"/>
        </w:rPr>
        <w:t>го</w:t>
      </w:r>
      <w:r w:rsidR="00E3262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C31B3">
        <w:rPr>
          <w:rFonts w:ascii="Times New Roman" w:eastAsia="Calibri" w:hAnsi="Times New Roman" w:cs="Times New Roman"/>
          <w:sz w:val="28"/>
          <w:szCs w:val="28"/>
        </w:rPr>
        <w:t xml:space="preserve">количества </w:t>
      </w:r>
      <w:r w:rsidR="00E32620">
        <w:rPr>
          <w:rFonts w:ascii="Times New Roman" w:eastAsia="Calibri" w:hAnsi="Times New Roman" w:cs="Times New Roman"/>
          <w:sz w:val="28"/>
          <w:szCs w:val="28"/>
        </w:rPr>
        <w:t>набранн</w:t>
      </w:r>
      <w:r w:rsidR="00CC31B3">
        <w:rPr>
          <w:rFonts w:ascii="Times New Roman" w:eastAsia="Calibri" w:hAnsi="Times New Roman" w:cs="Times New Roman"/>
          <w:sz w:val="28"/>
          <w:szCs w:val="28"/>
        </w:rPr>
        <w:t>ых</w:t>
      </w:r>
      <w:r w:rsidR="00E32620">
        <w:rPr>
          <w:rFonts w:ascii="Times New Roman" w:eastAsia="Calibri" w:hAnsi="Times New Roman" w:cs="Times New Roman"/>
          <w:sz w:val="28"/>
          <w:szCs w:val="28"/>
        </w:rPr>
        <w:t xml:space="preserve"> баллов.</w:t>
      </w:r>
      <w:r w:rsidR="00212A5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D41EA" w:rsidRDefault="00ED41EA" w:rsidP="00B41A1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Общественные </w:t>
      </w:r>
      <w:r w:rsidR="008B0F70">
        <w:rPr>
          <w:rFonts w:ascii="Times New Roman" w:eastAsia="Calibri" w:hAnsi="Times New Roman" w:cs="Times New Roman"/>
          <w:sz w:val="28"/>
          <w:szCs w:val="28"/>
        </w:rPr>
        <w:t xml:space="preserve">территории, набравшие менее </w:t>
      </w:r>
      <w:r w:rsidR="005B126B">
        <w:rPr>
          <w:rFonts w:ascii="Times New Roman" w:eastAsia="Calibri" w:hAnsi="Times New Roman" w:cs="Times New Roman"/>
          <w:sz w:val="28"/>
          <w:szCs w:val="28"/>
        </w:rPr>
        <w:t>40</w:t>
      </w:r>
      <w:r>
        <w:rPr>
          <w:rFonts w:ascii="Times New Roman" w:eastAsia="Calibri" w:hAnsi="Times New Roman" w:cs="Times New Roman"/>
          <w:sz w:val="28"/>
          <w:szCs w:val="28"/>
        </w:rPr>
        <w:t xml:space="preserve"> баллов</w:t>
      </w:r>
      <w:r w:rsidR="008E39C4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в </w:t>
      </w:r>
      <w:r w:rsidR="008E39C4">
        <w:rPr>
          <w:rFonts w:ascii="Times New Roman" w:eastAsia="Calibri" w:hAnsi="Times New Roman" w:cs="Times New Roman"/>
          <w:sz w:val="28"/>
          <w:szCs w:val="28"/>
        </w:rPr>
        <w:t>П</w:t>
      </w:r>
      <w:r>
        <w:rPr>
          <w:rFonts w:ascii="Times New Roman" w:eastAsia="Calibri" w:hAnsi="Times New Roman" w:cs="Times New Roman"/>
          <w:sz w:val="28"/>
          <w:szCs w:val="28"/>
        </w:rPr>
        <w:t>еречень не включаются.</w:t>
      </w:r>
    </w:p>
    <w:p w:rsidR="008E39C4" w:rsidRDefault="008E39C4" w:rsidP="00B41A1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Решение об утверждении Перечня принимается в день заседания Общественной комиссии.</w:t>
      </w:r>
    </w:p>
    <w:p w:rsidR="009A70E2" w:rsidRDefault="009A70E2" w:rsidP="009A70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</w:t>
      </w:r>
      <w:r w:rsidRPr="009078D6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>Терри</w:t>
      </w:r>
      <w:r w:rsidR="00633177">
        <w:rPr>
          <w:rFonts w:ascii="Times New Roman" w:eastAsia="Calibri" w:hAnsi="Times New Roman" w:cs="Times New Roman"/>
          <w:sz w:val="28"/>
          <w:szCs w:val="28"/>
        </w:rPr>
        <w:t>тории, предложенные гражданами,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организациями</w:t>
      </w:r>
      <w:r w:rsidR="00545837">
        <w:rPr>
          <w:rFonts w:ascii="Times New Roman" w:eastAsia="Calibri" w:hAnsi="Times New Roman" w:cs="Times New Roman"/>
          <w:sz w:val="28"/>
          <w:szCs w:val="28"/>
        </w:rPr>
        <w:t>,</w:t>
      </w:r>
      <w:r w:rsidR="008E39C4">
        <w:rPr>
          <w:rFonts w:ascii="Times New Roman" w:eastAsia="Calibri" w:hAnsi="Times New Roman" w:cs="Times New Roman"/>
          <w:sz w:val="28"/>
          <w:szCs w:val="28"/>
        </w:rPr>
        <w:t xml:space="preserve"> ранее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принятые к рассмотрению</w:t>
      </w:r>
      <w:r w:rsidR="008E39C4">
        <w:rPr>
          <w:rFonts w:ascii="Times New Roman" w:eastAsia="Calibri" w:hAnsi="Times New Roman" w:cs="Times New Roman"/>
          <w:sz w:val="28"/>
          <w:szCs w:val="28"/>
        </w:rPr>
        <w:t>, и Общественной комиссией</w:t>
      </w:r>
      <w:r w:rsidR="00633177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не включенные</w:t>
      </w:r>
      <w:r w:rsidR="008E39C4"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программу </w:t>
      </w:r>
      <w:r w:rsidR="008E39C4">
        <w:rPr>
          <w:rFonts w:ascii="Times New Roman" w:eastAsia="Calibri" w:hAnsi="Times New Roman" w:cs="Times New Roman"/>
          <w:sz w:val="28"/>
          <w:szCs w:val="28"/>
        </w:rPr>
        <w:t>предыдущего года</w:t>
      </w:r>
      <w:r>
        <w:rPr>
          <w:rFonts w:ascii="Times New Roman" w:eastAsia="Calibri" w:hAnsi="Times New Roman" w:cs="Times New Roman"/>
          <w:sz w:val="28"/>
          <w:szCs w:val="28"/>
        </w:rPr>
        <w:t xml:space="preserve">, рассматриваются </w:t>
      </w:r>
      <w:r w:rsidRPr="00212A57">
        <w:rPr>
          <w:rFonts w:ascii="Times New Roman" w:eastAsia="Calibri" w:hAnsi="Times New Roman" w:cs="Times New Roman"/>
          <w:sz w:val="28"/>
          <w:szCs w:val="28"/>
        </w:rPr>
        <w:t>Общественной комиссией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 соответствии с пунктом  7 Порядка.</w:t>
      </w:r>
    </w:p>
    <w:p w:rsidR="00B41A1A" w:rsidRPr="00B41A1A" w:rsidRDefault="00ED41EA" w:rsidP="00B41A1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</w:t>
      </w:r>
      <w:r w:rsidR="00B41A1A" w:rsidRPr="00B41A1A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8E39C4">
        <w:rPr>
          <w:rFonts w:ascii="Times New Roman" w:eastAsia="Calibri" w:hAnsi="Times New Roman" w:cs="Times New Roman"/>
          <w:sz w:val="28"/>
          <w:szCs w:val="28"/>
        </w:rPr>
        <w:t>Сформированный П</w:t>
      </w:r>
      <w:r w:rsidR="00B41A1A" w:rsidRPr="00B41A1A">
        <w:rPr>
          <w:rFonts w:ascii="Times New Roman" w:eastAsia="Calibri" w:hAnsi="Times New Roman" w:cs="Times New Roman"/>
          <w:sz w:val="28"/>
          <w:szCs w:val="28"/>
        </w:rPr>
        <w:t xml:space="preserve">еречень направляется </w:t>
      </w:r>
      <w:r w:rsidR="009119BD">
        <w:rPr>
          <w:rFonts w:ascii="Times New Roman" w:eastAsia="Calibri" w:hAnsi="Times New Roman" w:cs="Times New Roman"/>
          <w:sz w:val="28"/>
          <w:szCs w:val="28"/>
        </w:rPr>
        <w:t xml:space="preserve">Общественной комиссией в течение </w:t>
      </w:r>
      <w:r w:rsidR="00B21D3C">
        <w:rPr>
          <w:rFonts w:ascii="Times New Roman" w:eastAsia="Calibri" w:hAnsi="Times New Roman" w:cs="Times New Roman"/>
          <w:sz w:val="28"/>
          <w:szCs w:val="28"/>
        </w:rPr>
        <w:t>пяти</w:t>
      </w:r>
      <w:r w:rsidR="009119BD">
        <w:rPr>
          <w:rFonts w:ascii="Times New Roman" w:eastAsia="Calibri" w:hAnsi="Times New Roman" w:cs="Times New Roman"/>
          <w:sz w:val="28"/>
          <w:szCs w:val="28"/>
        </w:rPr>
        <w:t xml:space="preserve"> рабочих дней со дня формирования</w:t>
      </w:r>
      <w:r w:rsidR="00B41A1A" w:rsidRPr="00B41A1A">
        <w:rPr>
          <w:rFonts w:ascii="Times New Roman" w:eastAsia="Calibri" w:hAnsi="Times New Roman" w:cs="Times New Roman"/>
          <w:sz w:val="28"/>
          <w:szCs w:val="28"/>
        </w:rPr>
        <w:t xml:space="preserve"> в комитет по дорожному хозяйству, благоустройству, транспорту и связи города Барнаула </w:t>
      </w:r>
      <w:r w:rsidR="00903E0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</w:t>
      </w:r>
      <w:r w:rsidR="00B41A1A" w:rsidRPr="00B41A1A">
        <w:rPr>
          <w:rFonts w:ascii="Times New Roman" w:eastAsia="Calibri" w:hAnsi="Times New Roman" w:cs="Times New Roman"/>
          <w:sz w:val="28"/>
          <w:szCs w:val="28"/>
        </w:rPr>
        <w:t>для  принятия решения о проведении интернет-голосования.</w:t>
      </w:r>
    </w:p>
    <w:p w:rsidR="00B41A1A" w:rsidRDefault="00B41A1A" w:rsidP="00B41A1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1A1A">
        <w:rPr>
          <w:rFonts w:ascii="Times New Roman" w:eastAsia="Calibri" w:hAnsi="Times New Roman" w:cs="Times New Roman"/>
          <w:sz w:val="28"/>
          <w:szCs w:val="28"/>
        </w:rPr>
        <w:t xml:space="preserve">Порядок проведения </w:t>
      </w:r>
      <w:r w:rsidR="009119BD">
        <w:rPr>
          <w:rFonts w:ascii="Times New Roman" w:eastAsia="Calibri" w:hAnsi="Times New Roman" w:cs="Times New Roman"/>
          <w:sz w:val="28"/>
          <w:szCs w:val="28"/>
        </w:rPr>
        <w:t>интернет-</w:t>
      </w:r>
      <w:r w:rsidRPr="00B41A1A">
        <w:rPr>
          <w:rFonts w:ascii="Times New Roman" w:eastAsia="Calibri" w:hAnsi="Times New Roman" w:cs="Times New Roman"/>
          <w:sz w:val="28"/>
          <w:szCs w:val="28"/>
        </w:rPr>
        <w:t>голосования по отбору общественных территорий, подлежащих благоустройству в рамках муниципальной программы,  определяется постановлением Правительства Алтайского края.</w:t>
      </w:r>
    </w:p>
    <w:p w:rsidR="009119BD" w:rsidRDefault="00ED41EA" w:rsidP="00B41A1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10</w:t>
      </w:r>
      <w:r w:rsidR="009119BD">
        <w:rPr>
          <w:rFonts w:ascii="Times New Roman" w:eastAsia="Calibri" w:hAnsi="Times New Roman" w:cs="Times New Roman"/>
          <w:sz w:val="28"/>
          <w:szCs w:val="28"/>
        </w:rPr>
        <w:t xml:space="preserve">. Комитет </w:t>
      </w:r>
      <w:r w:rsidR="009119BD" w:rsidRPr="009119BD">
        <w:rPr>
          <w:rFonts w:ascii="Times New Roman" w:eastAsia="Calibri" w:hAnsi="Times New Roman" w:cs="Times New Roman"/>
          <w:sz w:val="28"/>
          <w:szCs w:val="28"/>
        </w:rPr>
        <w:t xml:space="preserve">по дорожному хозяйству, благоустройству, транспорту </w:t>
      </w:r>
      <w:r w:rsidR="00903E00"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  <w:r w:rsidR="009119BD" w:rsidRPr="009119BD">
        <w:rPr>
          <w:rFonts w:ascii="Times New Roman" w:eastAsia="Calibri" w:hAnsi="Times New Roman" w:cs="Times New Roman"/>
          <w:sz w:val="28"/>
          <w:szCs w:val="28"/>
        </w:rPr>
        <w:t>и связи города Барнаула</w:t>
      </w:r>
      <w:r w:rsidR="009119BD">
        <w:rPr>
          <w:rFonts w:ascii="Times New Roman" w:eastAsia="Calibri" w:hAnsi="Times New Roman" w:cs="Times New Roman"/>
          <w:sz w:val="28"/>
          <w:szCs w:val="28"/>
        </w:rPr>
        <w:t xml:space="preserve"> в течение </w:t>
      </w:r>
      <w:r w:rsidR="00B21D3C">
        <w:rPr>
          <w:rFonts w:ascii="Times New Roman" w:eastAsia="Calibri" w:hAnsi="Times New Roman" w:cs="Times New Roman"/>
          <w:sz w:val="28"/>
          <w:szCs w:val="28"/>
        </w:rPr>
        <w:t>двух</w:t>
      </w:r>
      <w:r w:rsidR="009119BD">
        <w:rPr>
          <w:rFonts w:ascii="Times New Roman" w:eastAsia="Calibri" w:hAnsi="Times New Roman" w:cs="Times New Roman"/>
          <w:sz w:val="28"/>
          <w:szCs w:val="28"/>
        </w:rPr>
        <w:t xml:space="preserve"> рабочих дней со дня завершения интернет-голосования направляет в Общественную комиссию итоги интернет-голосования.</w:t>
      </w:r>
    </w:p>
    <w:p w:rsidR="009119BD" w:rsidRDefault="00903E00" w:rsidP="00B41A1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ED41EA">
        <w:rPr>
          <w:rFonts w:ascii="Times New Roman" w:eastAsia="Calibri" w:hAnsi="Times New Roman" w:cs="Times New Roman"/>
          <w:sz w:val="28"/>
          <w:szCs w:val="28"/>
        </w:rPr>
        <w:t>1</w:t>
      </w:r>
      <w:r w:rsidR="009119B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9119BD" w:rsidRPr="009119BD">
        <w:rPr>
          <w:rFonts w:ascii="Times New Roman" w:eastAsia="Calibri" w:hAnsi="Times New Roman" w:cs="Times New Roman"/>
          <w:sz w:val="28"/>
          <w:szCs w:val="28"/>
        </w:rPr>
        <w:t xml:space="preserve">Общественная комиссия не позднее пяти рабочих дней с даты завершения интернет-голосования подводит итоги голосования, формирует              и подписывает итоговый протокол о результатах </w:t>
      </w:r>
      <w:r w:rsidR="009119BD">
        <w:rPr>
          <w:rFonts w:ascii="Times New Roman" w:eastAsia="Calibri" w:hAnsi="Times New Roman" w:cs="Times New Roman"/>
          <w:sz w:val="28"/>
          <w:szCs w:val="28"/>
        </w:rPr>
        <w:t xml:space="preserve">интернет-голосования                             </w:t>
      </w:r>
      <w:r w:rsidR="009119BD" w:rsidRPr="009119B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по отбору общественных территорий, подлежащих благоустройству </w:t>
      </w:r>
      <w:r w:rsidR="009119BD">
        <w:rPr>
          <w:rFonts w:ascii="Times New Roman" w:eastAsia="Calibri" w:hAnsi="Times New Roman" w:cs="Times New Roman"/>
          <w:sz w:val="28"/>
          <w:szCs w:val="28"/>
        </w:rPr>
        <w:t xml:space="preserve">                            </w:t>
      </w:r>
      <w:r w:rsidR="009119BD" w:rsidRPr="009119BD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="003D3A11">
        <w:rPr>
          <w:rFonts w:ascii="Times New Roman" w:eastAsia="Calibri" w:hAnsi="Times New Roman" w:cs="Times New Roman"/>
          <w:sz w:val="28"/>
          <w:szCs w:val="28"/>
        </w:rPr>
        <w:t>соответствующем году</w:t>
      </w:r>
      <w:r w:rsidR="009119BD" w:rsidRPr="009119BD">
        <w:rPr>
          <w:rFonts w:ascii="Times New Roman" w:eastAsia="Calibri" w:hAnsi="Times New Roman" w:cs="Times New Roman"/>
          <w:sz w:val="28"/>
          <w:szCs w:val="28"/>
        </w:rPr>
        <w:t xml:space="preserve"> в рамках муниципальной программы</w:t>
      </w:r>
      <w:r w:rsidR="003D3A11">
        <w:rPr>
          <w:rFonts w:ascii="Times New Roman" w:eastAsia="Calibri" w:hAnsi="Times New Roman" w:cs="Times New Roman"/>
          <w:sz w:val="28"/>
          <w:szCs w:val="28"/>
        </w:rPr>
        <w:t>,</w:t>
      </w:r>
      <w:r w:rsidR="009119BD" w:rsidRPr="009119B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D3A11">
        <w:rPr>
          <w:rFonts w:ascii="Times New Roman" w:eastAsia="Calibri" w:hAnsi="Times New Roman" w:cs="Times New Roman"/>
          <w:sz w:val="28"/>
          <w:szCs w:val="28"/>
        </w:rPr>
        <w:t>согласно приложению 3 к Порядку,</w:t>
      </w:r>
      <w:r w:rsidR="009119BD" w:rsidRPr="009119BD">
        <w:rPr>
          <w:rFonts w:ascii="Times New Roman" w:eastAsia="Calibri" w:hAnsi="Times New Roman" w:cs="Times New Roman"/>
          <w:sz w:val="28"/>
          <w:szCs w:val="28"/>
        </w:rPr>
        <w:t xml:space="preserve"> и  размещает на официальном Интернет-сайте города Барнаула в течение пяти  рабочих дней с даты его подписания.</w:t>
      </w:r>
    </w:p>
    <w:p w:rsidR="00B41A1A" w:rsidRPr="00B41A1A" w:rsidRDefault="00903E00" w:rsidP="00B41A1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E7563B">
        <w:rPr>
          <w:rFonts w:ascii="Times New Roman" w:eastAsia="Calibri" w:hAnsi="Times New Roman" w:cs="Times New Roman"/>
          <w:sz w:val="28"/>
          <w:szCs w:val="28"/>
        </w:rPr>
        <w:t>2</w:t>
      </w:r>
      <w:r w:rsidR="00B41A1A" w:rsidRPr="00B41A1A">
        <w:rPr>
          <w:rFonts w:ascii="Times New Roman" w:eastAsia="Calibri" w:hAnsi="Times New Roman" w:cs="Times New Roman"/>
          <w:sz w:val="28"/>
          <w:szCs w:val="28"/>
        </w:rPr>
        <w:t xml:space="preserve">. Перечень общественных территорий, подлежащих благоустройству в </w:t>
      </w:r>
      <w:r w:rsidR="003D3A11">
        <w:rPr>
          <w:rFonts w:ascii="Times New Roman" w:eastAsia="Calibri" w:hAnsi="Times New Roman" w:cs="Times New Roman"/>
          <w:sz w:val="28"/>
          <w:szCs w:val="28"/>
        </w:rPr>
        <w:t>соответствующем году</w:t>
      </w:r>
      <w:r w:rsidR="00B41A1A" w:rsidRPr="00B41A1A">
        <w:rPr>
          <w:rFonts w:ascii="Times New Roman" w:eastAsia="Calibri" w:hAnsi="Times New Roman" w:cs="Times New Roman"/>
          <w:sz w:val="28"/>
          <w:szCs w:val="28"/>
        </w:rPr>
        <w:t xml:space="preserve"> в рамках муниципальной программы, определяется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комитетом </w:t>
      </w:r>
      <w:r w:rsidRPr="00903E00">
        <w:rPr>
          <w:rFonts w:ascii="Times New Roman" w:eastAsia="Calibri" w:hAnsi="Times New Roman" w:cs="Times New Roman"/>
          <w:sz w:val="28"/>
          <w:szCs w:val="28"/>
        </w:rPr>
        <w:t xml:space="preserve">по дорожному хозяйству, благоустройству, транспорту и связи города Барнаула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 основании </w:t>
      </w:r>
      <w:r w:rsidRPr="00903E00">
        <w:rPr>
          <w:rFonts w:ascii="Times New Roman" w:eastAsia="Calibri" w:hAnsi="Times New Roman" w:cs="Times New Roman"/>
          <w:sz w:val="28"/>
          <w:szCs w:val="28"/>
        </w:rPr>
        <w:t>подпис</w:t>
      </w:r>
      <w:r>
        <w:rPr>
          <w:rFonts w:ascii="Times New Roman" w:eastAsia="Calibri" w:hAnsi="Times New Roman" w:cs="Times New Roman"/>
          <w:sz w:val="28"/>
          <w:szCs w:val="28"/>
        </w:rPr>
        <w:t>анного</w:t>
      </w:r>
      <w:r w:rsidRPr="00903E00">
        <w:rPr>
          <w:rFonts w:ascii="Times New Roman" w:eastAsia="Calibri" w:hAnsi="Times New Roman" w:cs="Times New Roman"/>
          <w:sz w:val="28"/>
          <w:szCs w:val="28"/>
        </w:rPr>
        <w:t xml:space="preserve"> итогов</w:t>
      </w:r>
      <w:r>
        <w:rPr>
          <w:rFonts w:ascii="Times New Roman" w:eastAsia="Calibri" w:hAnsi="Times New Roman" w:cs="Times New Roman"/>
          <w:sz w:val="28"/>
          <w:szCs w:val="28"/>
        </w:rPr>
        <w:t>ого</w:t>
      </w:r>
      <w:r w:rsidRPr="00903E00">
        <w:rPr>
          <w:rFonts w:ascii="Times New Roman" w:eastAsia="Calibri" w:hAnsi="Times New Roman" w:cs="Times New Roman"/>
          <w:sz w:val="28"/>
          <w:szCs w:val="28"/>
        </w:rPr>
        <w:t xml:space="preserve"> протокол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903E00">
        <w:rPr>
          <w:rFonts w:ascii="Times New Roman" w:eastAsia="Calibri" w:hAnsi="Times New Roman" w:cs="Times New Roman"/>
          <w:sz w:val="28"/>
          <w:szCs w:val="28"/>
        </w:rPr>
        <w:t xml:space="preserve"> о результатах интернет-голосования                             по отбору общественных территорий, подлежащих благоустройству                              в соответствующем году в рамках муниципальной программы</w:t>
      </w:r>
      <w:r w:rsidR="00B41A1A" w:rsidRPr="00B41A1A">
        <w:rPr>
          <w:rFonts w:ascii="Times New Roman" w:eastAsia="Calibri" w:hAnsi="Times New Roman" w:cs="Times New Roman"/>
          <w:sz w:val="28"/>
          <w:szCs w:val="28"/>
        </w:rPr>
        <w:t xml:space="preserve">, исходя </w:t>
      </w:r>
      <w:r w:rsidR="00692C45">
        <w:rPr>
          <w:rFonts w:ascii="Times New Roman" w:eastAsia="Calibri" w:hAnsi="Times New Roman" w:cs="Times New Roman"/>
          <w:sz w:val="28"/>
          <w:szCs w:val="28"/>
        </w:rPr>
        <w:t xml:space="preserve">                            </w:t>
      </w:r>
      <w:r w:rsidR="00B41A1A" w:rsidRPr="00B41A1A">
        <w:rPr>
          <w:rFonts w:ascii="Times New Roman" w:eastAsia="Calibri" w:hAnsi="Times New Roman" w:cs="Times New Roman"/>
          <w:sz w:val="28"/>
          <w:szCs w:val="28"/>
        </w:rPr>
        <w:t xml:space="preserve">из лимита предоставления финансовой поддержки на проведение работ  </w:t>
      </w:r>
      <w:r w:rsidR="003D3A11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</w:t>
      </w:r>
      <w:r w:rsidR="00B41A1A" w:rsidRPr="00B41A1A">
        <w:rPr>
          <w:rFonts w:ascii="Times New Roman" w:eastAsia="Calibri" w:hAnsi="Times New Roman" w:cs="Times New Roman"/>
          <w:sz w:val="28"/>
          <w:szCs w:val="28"/>
        </w:rPr>
        <w:t xml:space="preserve">по благоустройству территорий </w:t>
      </w:r>
      <w:r w:rsidR="008B0F70">
        <w:rPr>
          <w:rFonts w:ascii="Times New Roman" w:eastAsia="Calibri" w:hAnsi="Times New Roman" w:cs="Times New Roman"/>
          <w:sz w:val="28"/>
          <w:szCs w:val="28"/>
        </w:rPr>
        <w:t xml:space="preserve">за счет средств </w:t>
      </w:r>
      <w:r w:rsidR="00B41A1A" w:rsidRPr="00B41A1A">
        <w:rPr>
          <w:rFonts w:ascii="Times New Roman" w:eastAsia="Calibri" w:hAnsi="Times New Roman" w:cs="Times New Roman"/>
          <w:sz w:val="28"/>
          <w:szCs w:val="28"/>
        </w:rPr>
        <w:t>бюджетов</w:t>
      </w:r>
      <w:r w:rsidR="008B0F70">
        <w:rPr>
          <w:rFonts w:ascii="Times New Roman" w:eastAsia="Calibri" w:hAnsi="Times New Roman" w:cs="Times New Roman"/>
          <w:sz w:val="28"/>
          <w:szCs w:val="28"/>
        </w:rPr>
        <w:t xml:space="preserve"> всех уровней</w:t>
      </w:r>
      <w:r w:rsidR="00B41A1A" w:rsidRPr="00B41A1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F7779" w:rsidRDefault="008F777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8F7779" w:rsidSect="00714F82">
      <w:headerReference w:type="default" r:id="rId8"/>
      <w:pgSz w:w="11906" w:h="16838"/>
      <w:pgMar w:top="1021" w:right="680" w:bottom="102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006F" w:rsidRDefault="00FE006F" w:rsidP="00477EF0">
      <w:pPr>
        <w:spacing w:after="0" w:line="240" w:lineRule="auto"/>
      </w:pPr>
      <w:r>
        <w:separator/>
      </w:r>
    </w:p>
  </w:endnote>
  <w:endnote w:type="continuationSeparator" w:id="0">
    <w:p w:rsidR="00FE006F" w:rsidRDefault="00FE006F" w:rsidP="00477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006F" w:rsidRDefault="00FE006F" w:rsidP="00477EF0">
      <w:pPr>
        <w:spacing w:after="0" w:line="240" w:lineRule="auto"/>
      </w:pPr>
      <w:r>
        <w:separator/>
      </w:r>
    </w:p>
  </w:footnote>
  <w:footnote w:type="continuationSeparator" w:id="0">
    <w:p w:rsidR="00FE006F" w:rsidRDefault="00FE006F" w:rsidP="00477E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5354802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714F82" w:rsidRPr="00714F82" w:rsidRDefault="003C70AC">
        <w:pPr>
          <w:pStyle w:val="af1"/>
          <w:jc w:val="right"/>
          <w:rPr>
            <w:rFonts w:ascii="Times New Roman" w:hAnsi="Times New Roman" w:cs="Times New Roman"/>
            <w:sz w:val="28"/>
            <w:szCs w:val="28"/>
          </w:rPr>
        </w:pPr>
        <w:r w:rsidRPr="00714F8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714F82" w:rsidRPr="00714F82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14F8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D6A69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714F8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14F82" w:rsidRDefault="00714F82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hybridMultilevel"/>
    <w:tmpl w:val="0DED7262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5"/>
    <w:multiLevelType w:val="hybridMultilevel"/>
    <w:tmpl w:val="7FDCC232"/>
    <w:lvl w:ilvl="0" w:tplc="FFFFFFFF">
      <w:start w:val="1"/>
      <w:numFmt w:val="decimal"/>
      <w:lvlText w:val="2.%1."/>
      <w:lvlJc w:val="left"/>
    </w:lvl>
    <w:lvl w:ilvl="1" w:tplc="FFFFFFFF">
      <w:start w:val="3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6"/>
    <w:multiLevelType w:val="hybridMultilevel"/>
    <w:tmpl w:val="1BEFD79E"/>
    <w:lvl w:ilvl="0" w:tplc="FFFFFFFF">
      <w:start w:val="1"/>
      <w:numFmt w:val="decimal"/>
      <w:lvlText w:val="3.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7"/>
    <w:multiLevelType w:val="hybridMultilevel"/>
    <w:tmpl w:val="41A7C4C8"/>
    <w:lvl w:ilvl="0" w:tplc="FFFFFFFF">
      <w:start w:val="1"/>
      <w:numFmt w:val="bullet"/>
      <w:lvlText w:val="в"/>
      <w:lvlJc w:val="left"/>
    </w:lvl>
    <w:lvl w:ilvl="1" w:tplc="FFFFFFFF">
      <w:start w:val="4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8"/>
    <w:multiLevelType w:val="hybridMultilevel"/>
    <w:tmpl w:val="6B68079A"/>
    <w:lvl w:ilvl="0" w:tplc="FFFFFFFF">
      <w:start w:val="1"/>
      <w:numFmt w:val="bullet"/>
      <w:lvlText w:val="в"/>
      <w:lvlJc w:val="left"/>
    </w:lvl>
    <w:lvl w:ilvl="1" w:tplc="FFFFFFFF">
      <w:start w:val="1"/>
      <w:numFmt w:val="decimal"/>
      <w:lvlText w:val="8.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9"/>
    <w:multiLevelType w:val="hybridMultilevel"/>
    <w:tmpl w:val="4E6AFB66"/>
    <w:lvl w:ilvl="0" w:tplc="FFFFFFFF">
      <w:start w:val="1"/>
      <w:numFmt w:val="bullet"/>
      <w:lvlText w:val="с"/>
      <w:lvlJc w:val="left"/>
    </w:lvl>
    <w:lvl w:ilvl="1" w:tplc="FFFFFFFF">
      <w:start w:val="3"/>
      <w:numFmt w:val="decimal"/>
      <w:lvlText w:val="8.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A"/>
    <w:multiLevelType w:val="hybridMultilevel"/>
    <w:tmpl w:val="25E45D32"/>
    <w:lvl w:ilvl="0" w:tplc="FFFFFFFF">
      <w:start w:val="1"/>
      <w:numFmt w:val="bullet"/>
      <w:lvlText w:val="с"/>
      <w:lvlJc w:val="left"/>
    </w:lvl>
    <w:lvl w:ilvl="1" w:tplc="FFFFFFFF">
      <w:start w:val="1"/>
      <w:numFmt w:val="decimal"/>
      <w:lvlText w:val="10.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B"/>
    <w:multiLevelType w:val="hybridMultilevel"/>
    <w:tmpl w:val="519B500C"/>
    <w:lvl w:ilvl="0" w:tplc="FFFFFFFF">
      <w:start w:val="1"/>
      <w:numFmt w:val="bullet"/>
      <w:lvlText w:val="с"/>
      <w:lvlJc w:val="left"/>
    </w:lvl>
    <w:lvl w:ilvl="1" w:tplc="FFFFFFFF">
      <w:start w:val="2"/>
      <w:numFmt w:val="decimal"/>
      <w:lvlText w:val="10.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C"/>
    <w:multiLevelType w:val="hybridMultilevel"/>
    <w:tmpl w:val="A204178C"/>
    <w:lvl w:ilvl="0" w:tplc="FFFFFFFF">
      <w:start w:val="1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0D"/>
    <w:multiLevelType w:val="hybridMultilevel"/>
    <w:tmpl w:val="3F2DBA30"/>
    <w:lvl w:ilvl="0" w:tplc="FFFFFFFF">
      <w:start w:val="1"/>
      <w:numFmt w:val="bullet"/>
      <w:lvlText w:val="и"/>
      <w:lvlJc w:val="left"/>
    </w:lvl>
    <w:lvl w:ilvl="1" w:tplc="FFFFFFFF">
      <w:start w:val="15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0E"/>
    <w:multiLevelType w:val="hybridMultilevel"/>
    <w:tmpl w:val="7C83E458"/>
    <w:lvl w:ilvl="0" w:tplc="FFFFFFFF">
      <w:start w:val="1"/>
      <w:numFmt w:val="bullet"/>
      <w:lvlText w:val="о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0F"/>
    <w:multiLevelType w:val="hybridMultilevel"/>
    <w:tmpl w:val="257130A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10"/>
    <w:multiLevelType w:val="hybridMultilevel"/>
    <w:tmpl w:val="62BBD95A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5.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11"/>
    <w:multiLevelType w:val="hybridMultilevel"/>
    <w:tmpl w:val="436C6124"/>
    <w:lvl w:ilvl="0" w:tplc="FFFFFFFF">
      <w:start w:val="1"/>
      <w:numFmt w:val="decimal"/>
      <w:lvlText w:val="6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00000012"/>
    <w:multiLevelType w:val="hybridMultilevel"/>
    <w:tmpl w:val="628C895C"/>
    <w:lvl w:ilvl="0" w:tplc="FFFFFFFF">
      <w:start w:val="1"/>
      <w:numFmt w:val="bullet"/>
      <w:lvlText w:val="в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5"/>
      <w:numFmt w:val="decimal"/>
      <w:lvlText w:val="6.%3.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 w15:restartNumberingAfterBreak="0">
    <w:nsid w:val="00000013"/>
    <w:multiLevelType w:val="hybridMultilevel"/>
    <w:tmpl w:val="333AB104"/>
    <w:lvl w:ilvl="0" w:tplc="FFFFFFFF">
      <w:start w:val="1"/>
      <w:numFmt w:val="bullet"/>
      <w:lvlText w:val="в"/>
      <w:lvlJc w:val="left"/>
    </w:lvl>
    <w:lvl w:ilvl="1" w:tplc="FFFFFFFF">
      <w:start w:val="7"/>
      <w:numFmt w:val="decimal"/>
      <w:lvlText w:val="%2."/>
      <w:lvlJc w:val="left"/>
    </w:lvl>
    <w:lvl w:ilvl="2" w:tplc="FFFFFFFF">
      <w:start w:val="1"/>
      <w:numFmt w:val="decimal"/>
      <w:lvlText w:val="8.%3.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 w15:restartNumberingAfterBreak="0">
    <w:nsid w:val="00000014"/>
    <w:multiLevelType w:val="hybridMultilevel"/>
    <w:tmpl w:val="721DA316"/>
    <w:lvl w:ilvl="0" w:tplc="FFFFFFFF">
      <w:start w:val="1"/>
      <w:numFmt w:val="bullet"/>
      <w:lvlText w:val="в"/>
      <w:lvlJc w:val="left"/>
    </w:lvl>
    <w:lvl w:ilvl="1" w:tplc="FFFFFFFF">
      <w:start w:val="1"/>
      <w:numFmt w:val="decimal"/>
      <w:lvlText w:val="%2"/>
      <w:lvlJc w:val="left"/>
    </w:lvl>
    <w:lvl w:ilvl="2" w:tplc="FFFFFFFF">
      <w:numFmt w:val="decimal"/>
      <w:lvlText w:val="9.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 w15:restartNumberingAfterBreak="0">
    <w:nsid w:val="00000015"/>
    <w:multiLevelType w:val="hybridMultilevel"/>
    <w:tmpl w:val="2443A858"/>
    <w:lvl w:ilvl="0" w:tplc="FFFFFFFF">
      <w:start w:val="1"/>
      <w:numFmt w:val="bullet"/>
      <w:lvlText w:val="в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2"/>
      <w:numFmt w:val="decimal"/>
      <w:lvlText w:val="8.%3.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 w15:restartNumberingAfterBreak="0">
    <w:nsid w:val="00000016"/>
    <w:multiLevelType w:val="hybridMultilevel"/>
    <w:tmpl w:val="91063696"/>
    <w:lvl w:ilvl="0" w:tplc="FFFFFFFF">
      <w:start w:val="1"/>
      <w:numFmt w:val="bullet"/>
      <w:lvlText w:val="в"/>
      <w:lvlJc w:val="left"/>
    </w:lvl>
    <w:lvl w:ilvl="1" w:tplc="FFFFFFFF">
      <w:start w:val="8"/>
      <w:numFmt w:val="decimal"/>
      <w:lvlText w:val="%2.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 w15:restartNumberingAfterBreak="0">
    <w:nsid w:val="00000017"/>
    <w:multiLevelType w:val="hybridMultilevel"/>
    <w:tmpl w:val="6763845E"/>
    <w:lvl w:ilvl="0" w:tplc="FFFFFFFF">
      <w:start w:val="1"/>
      <w:numFmt w:val="decimal"/>
      <w:lvlText w:val="%1"/>
      <w:lvlJc w:val="left"/>
    </w:lvl>
    <w:lvl w:ilvl="1" w:tplc="FFFFFFFF">
      <w:start w:val="35"/>
      <w:numFmt w:val="upperLetter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 w15:restartNumberingAfterBreak="0">
    <w:nsid w:val="00000018"/>
    <w:multiLevelType w:val="hybridMultilevel"/>
    <w:tmpl w:val="75A2A8D4"/>
    <w:lvl w:ilvl="0" w:tplc="FFFFFFFF">
      <w:start w:val="1"/>
      <w:numFmt w:val="decimal"/>
      <w:lvlText w:val="%1."/>
      <w:lvlJc w:val="left"/>
    </w:lvl>
    <w:lvl w:ilvl="1" w:tplc="FFFFFFFF">
      <w:start w:val="1"/>
      <w:numFmt w:val="upp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 w15:restartNumberingAfterBreak="0">
    <w:nsid w:val="05B05BBA"/>
    <w:multiLevelType w:val="hybridMultilevel"/>
    <w:tmpl w:val="7BD8962A"/>
    <w:lvl w:ilvl="0" w:tplc="E706772E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06301DB9"/>
    <w:multiLevelType w:val="hybridMultilevel"/>
    <w:tmpl w:val="DA4AF3B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B55615D"/>
    <w:multiLevelType w:val="hybridMultilevel"/>
    <w:tmpl w:val="CF20B55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1175001"/>
    <w:multiLevelType w:val="hybridMultilevel"/>
    <w:tmpl w:val="945E5A4A"/>
    <w:lvl w:ilvl="0" w:tplc="0C66EDD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5" w15:restartNumberingAfterBreak="0">
    <w:nsid w:val="208D075D"/>
    <w:multiLevelType w:val="hybridMultilevel"/>
    <w:tmpl w:val="7B60AA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48D74CB"/>
    <w:multiLevelType w:val="multilevel"/>
    <w:tmpl w:val="0A6C3C7A"/>
    <w:lvl w:ilvl="0">
      <w:start w:val="1"/>
      <w:numFmt w:val="decimal"/>
      <w:lvlText w:val="%1."/>
      <w:lvlJc w:val="left"/>
      <w:pPr>
        <w:ind w:left="1174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7" w15:restartNumberingAfterBreak="0">
    <w:nsid w:val="2E5E19C1"/>
    <w:multiLevelType w:val="hybridMultilevel"/>
    <w:tmpl w:val="795A168C"/>
    <w:lvl w:ilvl="0" w:tplc="0419000F">
      <w:start w:val="1"/>
      <w:numFmt w:val="decimal"/>
      <w:lvlText w:val="%1."/>
      <w:lvlJc w:val="left"/>
      <w:pPr>
        <w:ind w:left="1222" w:hanging="360"/>
      </w:p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8" w15:restartNumberingAfterBreak="0">
    <w:nsid w:val="305D0C7F"/>
    <w:multiLevelType w:val="hybridMultilevel"/>
    <w:tmpl w:val="AE86C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53B503C"/>
    <w:multiLevelType w:val="multilevel"/>
    <w:tmpl w:val="9F2AACD4"/>
    <w:numStyleLink w:val="a"/>
  </w:abstractNum>
  <w:abstractNum w:abstractNumId="30" w15:restartNumberingAfterBreak="0">
    <w:nsid w:val="3A7A238B"/>
    <w:multiLevelType w:val="hybridMultilevel"/>
    <w:tmpl w:val="6770D3B2"/>
    <w:lvl w:ilvl="0" w:tplc="0419000F">
      <w:start w:val="1"/>
      <w:numFmt w:val="decimal"/>
      <w:lvlText w:val="%1."/>
      <w:lvlJc w:val="left"/>
      <w:pPr>
        <w:ind w:left="1222" w:hanging="360"/>
      </w:p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1" w15:restartNumberingAfterBreak="0">
    <w:nsid w:val="3A9808E0"/>
    <w:multiLevelType w:val="hybridMultilevel"/>
    <w:tmpl w:val="3AC89D84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32" w15:restartNumberingAfterBreak="0">
    <w:nsid w:val="44DB5B08"/>
    <w:multiLevelType w:val="hybridMultilevel"/>
    <w:tmpl w:val="BDB09C86"/>
    <w:lvl w:ilvl="0" w:tplc="59EADE74">
      <w:start w:val="1"/>
      <w:numFmt w:val="decimal"/>
      <w:lvlText w:val="%1."/>
      <w:lvlJc w:val="left"/>
      <w:pPr>
        <w:ind w:left="121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A51479"/>
    <w:multiLevelType w:val="hybridMultilevel"/>
    <w:tmpl w:val="32AC6E58"/>
    <w:lvl w:ilvl="0" w:tplc="B656A2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FB92628"/>
    <w:multiLevelType w:val="hybridMultilevel"/>
    <w:tmpl w:val="AA0E500E"/>
    <w:lvl w:ilvl="0" w:tplc="554E02EA">
      <w:start w:val="5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5" w15:restartNumberingAfterBreak="0">
    <w:nsid w:val="5BCC6FC6"/>
    <w:multiLevelType w:val="hybridMultilevel"/>
    <w:tmpl w:val="9A58B468"/>
    <w:lvl w:ilvl="0" w:tplc="B10EF766">
      <w:start w:val="8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8077E9"/>
    <w:multiLevelType w:val="hybridMultilevel"/>
    <w:tmpl w:val="A66E7E68"/>
    <w:lvl w:ilvl="0" w:tplc="A9300E94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5FD700D9"/>
    <w:multiLevelType w:val="multilevel"/>
    <w:tmpl w:val="9F2AACD4"/>
    <w:styleLink w:val="a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sz w:val="26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8" w15:restartNumberingAfterBreak="0">
    <w:nsid w:val="68543EA1"/>
    <w:multiLevelType w:val="multilevel"/>
    <w:tmpl w:val="8D929EB4"/>
    <w:lvl w:ilvl="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4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62" w:hanging="2160"/>
      </w:pPr>
      <w:rPr>
        <w:rFonts w:hint="default"/>
      </w:rPr>
    </w:lvl>
  </w:abstractNum>
  <w:num w:numId="1">
    <w:abstractNumId w:val="23"/>
  </w:num>
  <w:num w:numId="2">
    <w:abstractNumId w:val="33"/>
  </w:num>
  <w:num w:numId="3">
    <w:abstractNumId w:val="25"/>
  </w:num>
  <w:num w:numId="4">
    <w:abstractNumId w:val="31"/>
  </w:num>
  <w:num w:numId="5">
    <w:abstractNumId w:val="27"/>
  </w:num>
  <w:num w:numId="6">
    <w:abstractNumId w:val="30"/>
  </w:num>
  <w:num w:numId="7">
    <w:abstractNumId w:val="38"/>
  </w:num>
  <w:num w:numId="8">
    <w:abstractNumId w:val="24"/>
  </w:num>
  <w:num w:numId="9">
    <w:abstractNumId w:val="37"/>
  </w:num>
  <w:num w:numId="10">
    <w:abstractNumId w:val="29"/>
  </w:num>
  <w:num w:numId="11">
    <w:abstractNumId w:val="34"/>
  </w:num>
  <w:num w:numId="12">
    <w:abstractNumId w:val="32"/>
  </w:num>
  <w:num w:numId="13">
    <w:abstractNumId w:val="21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6"/>
  </w:num>
  <w:num w:numId="21">
    <w:abstractNumId w:val="7"/>
  </w:num>
  <w:num w:numId="22">
    <w:abstractNumId w:val="8"/>
  </w:num>
  <w:num w:numId="23">
    <w:abstractNumId w:val="9"/>
  </w:num>
  <w:num w:numId="24">
    <w:abstractNumId w:val="10"/>
  </w:num>
  <w:num w:numId="25">
    <w:abstractNumId w:val="11"/>
  </w:num>
  <w:num w:numId="26">
    <w:abstractNumId w:val="12"/>
  </w:num>
  <w:num w:numId="27">
    <w:abstractNumId w:val="13"/>
  </w:num>
  <w:num w:numId="28">
    <w:abstractNumId w:val="14"/>
  </w:num>
  <w:num w:numId="29">
    <w:abstractNumId w:val="15"/>
  </w:num>
  <w:num w:numId="30">
    <w:abstractNumId w:val="16"/>
  </w:num>
  <w:num w:numId="31">
    <w:abstractNumId w:val="17"/>
  </w:num>
  <w:num w:numId="32">
    <w:abstractNumId w:val="18"/>
  </w:num>
  <w:num w:numId="33">
    <w:abstractNumId w:val="19"/>
  </w:num>
  <w:num w:numId="34">
    <w:abstractNumId w:val="20"/>
  </w:num>
  <w:num w:numId="35">
    <w:abstractNumId w:val="22"/>
  </w:num>
  <w:num w:numId="36">
    <w:abstractNumId w:val="35"/>
  </w:num>
  <w:num w:numId="37">
    <w:abstractNumId w:val="26"/>
  </w:num>
  <w:num w:numId="38">
    <w:abstractNumId w:val="28"/>
  </w:num>
  <w:num w:numId="3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9B6"/>
    <w:rsid w:val="000264EA"/>
    <w:rsid w:val="00032D49"/>
    <w:rsid w:val="00033EDB"/>
    <w:rsid w:val="00057CD7"/>
    <w:rsid w:val="0006384C"/>
    <w:rsid w:val="000938E9"/>
    <w:rsid w:val="000B0969"/>
    <w:rsid w:val="000B32EF"/>
    <w:rsid w:val="000B6D0E"/>
    <w:rsid w:val="000B7624"/>
    <w:rsid w:val="000C21F8"/>
    <w:rsid w:val="000D7F12"/>
    <w:rsid w:val="000E6EAC"/>
    <w:rsid w:val="000F248E"/>
    <w:rsid w:val="000F4816"/>
    <w:rsid w:val="0011324C"/>
    <w:rsid w:val="00130760"/>
    <w:rsid w:val="00133444"/>
    <w:rsid w:val="001379B1"/>
    <w:rsid w:val="00140B4A"/>
    <w:rsid w:val="00140C78"/>
    <w:rsid w:val="001606FA"/>
    <w:rsid w:val="00166D8E"/>
    <w:rsid w:val="00174DCC"/>
    <w:rsid w:val="001B029A"/>
    <w:rsid w:val="001B2A77"/>
    <w:rsid w:val="001E350E"/>
    <w:rsid w:val="001F05F0"/>
    <w:rsid w:val="001F2984"/>
    <w:rsid w:val="0021021D"/>
    <w:rsid w:val="002102F1"/>
    <w:rsid w:val="00212A57"/>
    <w:rsid w:val="002314CA"/>
    <w:rsid w:val="00235FB4"/>
    <w:rsid w:val="00260AB6"/>
    <w:rsid w:val="002778C7"/>
    <w:rsid w:val="002857E3"/>
    <w:rsid w:val="002A724D"/>
    <w:rsid w:val="002D6E37"/>
    <w:rsid w:val="002E6F6E"/>
    <w:rsid w:val="002F761B"/>
    <w:rsid w:val="00326E43"/>
    <w:rsid w:val="00331023"/>
    <w:rsid w:val="003447FD"/>
    <w:rsid w:val="00353395"/>
    <w:rsid w:val="00364979"/>
    <w:rsid w:val="00367E05"/>
    <w:rsid w:val="0038245E"/>
    <w:rsid w:val="00385B25"/>
    <w:rsid w:val="003A3706"/>
    <w:rsid w:val="003C4965"/>
    <w:rsid w:val="003C70AC"/>
    <w:rsid w:val="003D1241"/>
    <w:rsid w:val="003D3A11"/>
    <w:rsid w:val="003D4BC8"/>
    <w:rsid w:val="003E63A0"/>
    <w:rsid w:val="003F1753"/>
    <w:rsid w:val="00401A03"/>
    <w:rsid w:val="0040207B"/>
    <w:rsid w:val="004039A8"/>
    <w:rsid w:val="00410E25"/>
    <w:rsid w:val="00413020"/>
    <w:rsid w:val="00415DED"/>
    <w:rsid w:val="00416299"/>
    <w:rsid w:val="004323A2"/>
    <w:rsid w:val="00451850"/>
    <w:rsid w:val="00467BC8"/>
    <w:rsid w:val="00477EF0"/>
    <w:rsid w:val="004940DD"/>
    <w:rsid w:val="004B29AE"/>
    <w:rsid w:val="004C5287"/>
    <w:rsid w:val="004C783B"/>
    <w:rsid w:val="004D432C"/>
    <w:rsid w:val="004E2A0F"/>
    <w:rsid w:val="00502DA6"/>
    <w:rsid w:val="00505122"/>
    <w:rsid w:val="00532B7B"/>
    <w:rsid w:val="005416DD"/>
    <w:rsid w:val="00545837"/>
    <w:rsid w:val="005466D4"/>
    <w:rsid w:val="00581739"/>
    <w:rsid w:val="00582FA3"/>
    <w:rsid w:val="0058415B"/>
    <w:rsid w:val="00584E8C"/>
    <w:rsid w:val="00590669"/>
    <w:rsid w:val="00592122"/>
    <w:rsid w:val="005A0428"/>
    <w:rsid w:val="005A17DA"/>
    <w:rsid w:val="005B126B"/>
    <w:rsid w:val="005C0DE2"/>
    <w:rsid w:val="005D29E8"/>
    <w:rsid w:val="005E5FB0"/>
    <w:rsid w:val="005E67C2"/>
    <w:rsid w:val="005E714D"/>
    <w:rsid w:val="005E7BE2"/>
    <w:rsid w:val="00624899"/>
    <w:rsid w:val="00624C93"/>
    <w:rsid w:val="00631A6C"/>
    <w:rsid w:val="00633177"/>
    <w:rsid w:val="0063371B"/>
    <w:rsid w:val="00646664"/>
    <w:rsid w:val="00651F6B"/>
    <w:rsid w:val="00663218"/>
    <w:rsid w:val="00665CA4"/>
    <w:rsid w:val="00666FDD"/>
    <w:rsid w:val="00692C45"/>
    <w:rsid w:val="00693127"/>
    <w:rsid w:val="00695404"/>
    <w:rsid w:val="006A0AC5"/>
    <w:rsid w:val="006A1868"/>
    <w:rsid w:val="006B1FB1"/>
    <w:rsid w:val="006B4111"/>
    <w:rsid w:val="006D6A69"/>
    <w:rsid w:val="006E17BD"/>
    <w:rsid w:val="006F20F1"/>
    <w:rsid w:val="00705ABB"/>
    <w:rsid w:val="00714599"/>
    <w:rsid w:val="00714F82"/>
    <w:rsid w:val="0071549F"/>
    <w:rsid w:val="00726CEA"/>
    <w:rsid w:val="00736344"/>
    <w:rsid w:val="00737859"/>
    <w:rsid w:val="00744785"/>
    <w:rsid w:val="00753B0A"/>
    <w:rsid w:val="00756C6C"/>
    <w:rsid w:val="00762412"/>
    <w:rsid w:val="00762445"/>
    <w:rsid w:val="0076603E"/>
    <w:rsid w:val="00766D32"/>
    <w:rsid w:val="007679E3"/>
    <w:rsid w:val="00780C0E"/>
    <w:rsid w:val="0079095F"/>
    <w:rsid w:val="00794080"/>
    <w:rsid w:val="0079618B"/>
    <w:rsid w:val="007A02AA"/>
    <w:rsid w:val="007B4CBF"/>
    <w:rsid w:val="007B4DD0"/>
    <w:rsid w:val="007B747C"/>
    <w:rsid w:val="007F06A4"/>
    <w:rsid w:val="007F1489"/>
    <w:rsid w:val="00830897"/>
    <w:rsid w:val="00831BFA"/>
    <w:rsid w:val="00833E98"/>
    <w:rsid w:val="00852ECD"/>
    <w:rsid w:val="008564D0"/>
    <w:rsid w:val="00856654"/>
    <w:rsid w:val="00867CE8"/>
    <w:rsid w:val="008A3E1B"/>
    <w:rsid w:val="008A41F6"/>
    <w:rsid w:val="008B0F70"/>
    <w:rsid w:val="008C0085"/>
    <w:rsid w:val="008E0E01"/>
    <w:rsid w:val="008E32CB"/>
    <w:rsid w:val="008E39C4"/>
    <w:rsid w:val="008F7779"/>
    <w:rsid w:val="00902B8D"/>
    <w:rsid w:val="0090365D"/>
    <w:rsid w:val="00903E00"/>
    <w:rsid w:val="0090460B"/>
    <w:rsid w:val="009078D6"/>
    <w:rsid w:val="009119BD"/>
    <w:rsid w:val="0091510A"/>
    <w:rsid w:val="0091614F"/>
    <w:rsid w:val="00917648"/>
    <w:rsid w:val="00922D5F"/>
    <w:rsid w:val="0094315B"/>
    <w:rsid w:val="009549D3"/>
    <w:rsid w:val="00970095"/>
    <w:rsid w:val="00971717"/>
    <w:rsid w:val="00974946"/>
    <w:rsid w:val="009869BE"/>
    <w:rsid w:val="00986E91"/>
    <w:rsid w:val="009A239F"/>
    <w:rsid w:val="009A70E2"/>
    <w:rsid w:val="009B1BE3"/>
    <w:rsid w:val="009D1803"/>
    <w:rsid w:val="009F60FB"/>
    <w:rsid w:val="00A016E2"/>
    <w:rsid w:val="00A038D9"/>
    <w:rsid w:val="00A138DF"/>
    <w:rsid w:val="00A155EE"/>
    <w:rsid w:val="00A4032D"/>
    <w:rsid w:val="00A4068D"/>
    <w:rsid w:val="00A54687"/>
    <w:rsid w:val="00A70711"/>
    <w:rsid w:val="00A71DBD"/>
    <w:rsid w:val="00A91E4A"/>
    <w:rsid w:val="00A920DC"/>
    <w:rsid w:val="00A94D35"/>
    <w:rsid w:val="00A975DD"/>
    <w:rsid w:val="00AA0C45"/>
    <w:rsid w:val="00AD1D46"/>
    <w:rsid w:val="00AE1C3F"/>
    <w:rsid w:val="00AE73BC"/>
    <w:rsid w:val="00AF6B59"/>
    <w:rsid w:val="00B07341"/>
    <w:rsid w:val="00B21D3C"/>
    <w:rsid w:val="00B27B44"/>
    <w:rsid w:val="00B3743F"/>
    <w:rsid w:val="00B41A1A"/>
    <w:rsid w:val="00B43EFA"/>
    <w:rsid w:val="00B61D2D"/>
    <w:rsid w:val="00B63550"/>
    <w:rsid w:val="00B72D16"/>
    <w:rsid w:val="00BA3352"/>
    <w:rsid w:val="00BC2057"/>
    <w:rsid w:val="00BD037C"/>
    <w:rsid w:val="00BD465A"/>
    <w:rsid w:val="00BD7F61"/>
    <w:rsid w:val="00BF0D03"/>
    <w:rsid w:val="00C15F12"/>
    <w:rsid w:val="00C20846"/>
    <w:rsid w:val="00C21FC2"/>
    <w:rsid w:val="00C239EA"/>
    <w:rsid w:val="00C23C27"/>
    <w:rsid w:val="00C31593"/>
    <w:rsid w:val="00C32C86"/>
    <w:rsid w:val="00C51778"/>
    <w:rsid w:val="00C64A0B"/>
    <w:rsid w:val="00C67F56"/>
    <w:rsid w:val="00C8082A"/>
    <w:rsid w:val="00C82C68"/>
    <w:rsid w:val="00C84705"/>
    <w:rsid w:val="00C94534"/>
    <w:rsid w:val="00C94D00"/>
    <w:rsid w:val="00CB6D0F"/>
    <w:rsid w:val="00CC31B3"/>
    <w:rsid w:val="00CD20FC"/>
    <w:rsid w:val="00CD5B45"/>
    <w:rsid w:val="00CE0C77"/>
    <w:rsid w:val="00CE0FA3"/>
    <w:rsid w:val="00CE4D17"/>
    <w:rsid w:val="00CF6ED2"/>
    <w:rsid w:val="00D01821"/>
    <w:rsid w:val="00D150F1"/>
    <w:rsid w:val="00D16564"/>
    <w:rsid w:val="00D213F2"/>
    <w:rsid w:val="00D2444B"/>
    <w:rsid w:val="00D24F02"/>
    <w:rsid w:val="00D310B1"/>
    <w:rsid w:val="00D4021F"/>
    <w:rsid w:val="00D41E63"/>
    <w:rsid w:val="00D50F7B"/>
    <w:rsid w:val="00D51E1F"/>
    <w:rsid w:val="00D5243C"/>
    <w:rsid w:val="00D57FE7"/>
    <w:rsid w:val="00D6057D"/>
    <w:rsid w:val="00D72A0D"/>
    <w:rsid w:val="00D75F58"/>
    <w:rsid w:val="00D83B3A"/>
    <w:rsid w:val="00D86A1F"/>
    <w:rsid w:val="00D93029"/>
    <w:rsid w:val="00D97926"/>
    <w:rsid w:val="00DC4A41"/>
    <w:rsid w:val="00DC59B6"/>
    <w:rsid w:val="00E0329B"/>
    <w:rsid w:val="00E0597E"/>
    <w:rsid w:val="00E11682"/>
    <w:rsid w:val="00E15CAC"/>
    <w:rsid w:val="00E17A37"/>
    <w:rsid w:val="00E32620"/>
    <w:rsid w:val="00E418F9"/>
    <w:rsid w:val="00E448CB"/>
    <w:rsid w:val="00E456A4"/>
    <w:rsid w:val="00E5071F"/>
    <w:rsid w:val="00E53BAE"/>
    <w:rsid w:val="00E549C2"/>
    <w:rsid w:val="00E61445"/>
    <w:rsid w:val="00E6230E"/>
    <w:rsid w:val="00E710A3"/>
    <w:rsid w:val="00E7563B"/>
    <w:rsid w:val="00E807D0"/>
    <w:rsid w:val="00E8649A"/>
    <w:rsid w:val="00E93B4F"/>
    <w:rsid w:val="00EA41DD"/>
    <w:rsid w:val="00EA6FD2"/>
    <w:rsid w:val="00EB03C0"/>
    <w:rsid w:val="00EB755E"/>
    <w:rsid w:val="00ED41EA"/>
    <w:rsid w:val="00EE3B77"/>
    <w:rsid w:val="00EF5FAA"/>
    <w:rsid w:val="00F07075"/>
    <w:rsid w:val="00F115B6"/>
    <w:rsid w:val="00F12C8A"/>
    <w:rsid w:val="00F22152"/>
    <w:rsid w:val="00F2239F"/>
    <w:rsid w:val="00F24B31"/>
    <w:rsid w:val="00F27123"/>
    <w:rsid w:val="00F3605D"/>
    <w:rsid w:val="00F537EA"/>
    <w:rsid w:val="00F54303"/>
    <w:rsid w:val="00F64570"/>
    <w:rsid w:val="00F720AB"/>
    <w:rsid w:val="00F8156A"/>
    <w:rsid w:val="00F914C4"/>
    <w:rsid w:val="00F95F74"/>
    <w:rsid w:val="00F9645D"/>
    <w:rsid w:val="00FA2B34"/>
    <w:rsid w:val="00FB42BF"/>
    <w:rsid w:val="00FB4EAC"/>
    <w:rsid w:val="00FC57A0"/>
    <w:rsid w:val="00FD2BB8"/>
    <w:rsid w:val="00FD773D"/>
    <w:rsid w:val="00FE006F"/>
    <w:rsid w:val="00FE12B5"/>
    <w:rsid w:val="00FE2D57"/>
    <w:rsid w:val="00FE2D71"/>
    <w:rsid w:val="00FE6EC2"/>
    <w:rsid w:val="00FF4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C32FF6C-E9D1-4CAB-92F7-6EB9182C1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9"/>
    <w:qFormat/>
    <w:rsid w:val="00DC59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link w:val="a5"/>
    <w:rsid w:val="00DC59B6"/>
    <w:pPr>
      <w:spacing w:after="120" w:line="240" w:lineRule="auto"/>
      <w:ind w:left="283"/>
    </w:pPr>
    <w:rPr>
      <w:rFonts w:ascii="Arial" w:eastAsia="Times New Roman" w:hAnsi="Arial" w:cs="Times New Roman"/>
      <w:sz w:val="24"/>
      <w:szCs w:val="24"/>
    </w:rPr>
  </w:style>
  <w:style w:type="character" w:customStyle="1" w:styleId="a5">
    <w:name w:val="Основной текст с отступом Знак"/>
    <w:basedOn w:val="a1"/>
    <w:link w:val="a4"/>
    <w:rsid w:val="00DC59B6"/>
    <w:rPr>
      <w:rFonts w:ascii="Arial" w:eastAsia="Times New Roman" w:hAnsi="Arial" w:cs="Times New Roman"/>
      <w:sz w:val="24"/>
      <w:szCs w:val="24"/>
    </w:rPr>
  </w:style>
  <w:style w:type="paragraph" w:styleId="a6">
    <w:name w:val="Title"/>
    <w:basedOn w:val="a0"/>
    <w:link w:val="a7"/>
    <w:qFormat/>
    <w:rsid w:val="00DC59B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uk-UA"/>
    </w:rPr>
  </w:style>
  <w:style w:type="character" w:customStyle="1" w:styleId="a7">
    <w:name w:val="Название Знак"/>
    <w:basedOn w:val="a1"/>
    <w:link w:val="a6"/>
    <w:rsid w:val="00DC59B6"/>
    <w:rPr>
      <w:rFonts w:ascii="Times New Roman" w:eastAsia="Times New Roman" w:hAnsi="Times New Roman" w:cs="Times New Roman"/>
      <w:b/>
      <w:sz w:val="32"/>
      <w:szCs w:val="20"/>
      <w:lang w:val="uk-UA"/>
    </w:rPr>
  </w:style>
  <w:style w:type="character" w:customStyle="1" w:styleId="10">
    <w:name w:val="Заголовок 1 Знак"/>
    <w:basedOn w:val="a1"/>
    <w:link w:val="1"/>
    <w:uiPriority w:val="99"/>
    <w:rsid w:val="00DC59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List Paragraph"/>
    <w:basedOn w:val="a0"/>
    <w:uiPriority w:val="34"/>
    <w:qFormat/>
    <w:rsid w:val="003447FD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Times New Roman"/>
      <w:sz w:val="20"/>
      <w:szCs w:val="20"/>
    </w:rPr>
  </w:style>
  <w:style w:type="paragraph" w:styleId="a9">
    <w:name w:val="Balloon Text"/>
    <w:basedOn w:val="a0"/>
    <w:link w:val="aa"/>
    <w:uiPriority w:val="99"/>
    <w:semiHidden/>
    <w:unhideWhenUsed/>
    <w:rsid w:val="00974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974946"/>
    <w:rPr>
      <w:rFonts w:ascii="Tahoma" w:hAnsi="Tahoma" w:cs="Tahoma"/>
      <w:sz w:val="16"/>
      <w:szCs w:val="16"/>
    </w:rPr>
  </w:style>
  <w:style w:type="character" w:styleId="ab">
    <w:name w:val="Hyperlink"/>
    <w:basedOn w:val="a1"/>
    <w:uiPriority w:val="99"/>
    <w:unhideWhenUsed/>
    <w:rsid w:val="00780C0E"/>
    <w:rPr>
      <w:color w:val="0000FF" w:themeColor="hyperlink"/>
      <w:u w:val="single"/>
    </w:rPr>
  </w:style>
  <w:style w:type="character" w:customStyle="1" w:styleId="ac">
    <w:name w:val="Гипертекстовая ссылка"/>
    <w:basedOn w:val="a1"/>
    <w:uiPriority w:val="99"/>
    <w:rsid w:val="004C783B"/>
    <w:rPr>
      <w:color w:val="106BBE"/>
    </w:rPr>
  </w:style>
  <w:style w:type="paragraph" w:customStyle="1" w:styleId="ad">
    <w:name w:val="!!!_Текст_!!!"/>
    <w:basedOn w:val="a0"/>
    <w:link w:val="ae"/>
    <w:rsid w:val="00A91E4A"/>
    <w:pPr>
      <w:spacing w:after="120" w:line="331" w:lineRule="auto"/>
      <w:ind w:firstLine="851"/>
      <w:jc w:val="both"/>
    </w:pPr>
    <w:rPr>
      <w:rFonts w:ascii="Times New Roman" w:eastAsia="Times New Roman" w:hAnsi="Times New Roman" w:cs="Times New Roman"/>
      <w:sz w:val="26"/>
      <w:szCs w:val="28"/>
    </w:rPr>
  </w:style>
  <w:style w:type="numbering" w:customStyle="1" w:styleId="a">
    <w:name w:val="Маркер"/>
    <w:basedOn w:val="a3"/>
    <w:rsid w:val="00A91E4A"/>
    <w:pPr>
      <w:numPr>
        <w:numId w:val="9"/>
      </w:numPr>
    </w:pPr>
  </w:style>
  <w:style w:type="character" w:customStyle="1" w:styleId="ae">
    <w:name w:val="!!!_Текст_!!! Знак"/>
    <w:link w:val="ad"/>
    <w:rsid w:val="00A91E4A"/>
    <w:rPr>
      <w:rFonts w:ascii="Times New Roman" w:eastAsia="Times New Roman" w:hAnsi="Times New Roman" w:cs="Times New Roman"/>
      <w:sz w:val="26"/>
      <w:szCs w:val="28"/>
    </w:rPr>
  </w:style>
  <w:style w:type="paragraph" w:styleId="af">
    <w:name w:val="No Spacing"/>
    <w:qFormat/>
    <w:rsid w:val="00367E05"/>
    <w:pPr>
      <w:spacing w:after="0" w:line="240" w:lineRule="auto"/>
    </w:pPr>
    <w:rPr>
      <w:rFonts w:ascii="Calibri" w:eastAsia="Times New Roman" w:hAnsi="Calibri" w:cs="Times New Roman"/>
    </w:rPr>
  </w:style>
  <w:style w:type="paragraph" w:styleId="af0">
    <w:name w:val="Normal (Web)"/>
    <w:basedOn w:val="a0"/>
    <w:uiPriority w:val="99"/>
    <w:unhideWhenUsed/>
    <w:rsid w:val="006954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header"/>
    <w:basedOn w:val="a0"/>
    <w:link w:val="af2"/>
    <w:uiPriority w:val="99"/>
    <w:unhideWhenUsed/>
    <w:rsid w:val="00477E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1"/>
    <w:link w:val="af1"/>
    <w:uiPriority w:val="99"/>
    <w:rsid w:val="00477EF0"/>
  </w:style>
  <w:style w:type="paragraph" w:styleId="af3">
    <w:name w:val="footer"/>
    <w:basedOn w:val="a0"/>
    <w:link w:val="af4"/>
    <w:uiPriority w:val="99"/>
    <w:unhideWhenUsed/>
    <w:rsid w:val="00477E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1"/>
    <w:link w:val="af3"/>
    <w:uiPriority w:val="99"/>
    <w:rsid w:val="00477EF0"/>
  </w:style>
  <w:style w:type="paragraph" w:styleId="af5">
    <w:name w:val="Body Text"/>
    <w:basedOn w:val="a0"/>
    <w:link w:val="af6"/>
    <w:uiPriority w:val="99"/>
    <w:semiHidden/>
    <w:unhideWhenUsed/>
    <w:rsid w:val="00260AB6"/>
    <w:pPr>
      <w:spacing w:after="120"/>
    </w:pPr>
  </w:style>
  <w:style w:type="character" w:customStyle="1" w:styleId="af6">
    <w:name w:val="Основной текст Знак"/>
    <w:basedOn w:val="a1"/>
    <w:link w:val="af5"/>
    <w:uiPriority w:val="99"/>
    <w:semiHidden/>
    <w:rsid w:val="00260A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52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A0BC5-4A50-4FF9-9E34-E67D17902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1247</Words>
  <Characters>7111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УСТП</Company>
  <LinksUpToDate>false</LinksUpToDate>
  <CharactersWithSpaces>8342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Исмаилова</dc:creator>
  <cp:lastModifiedBy>Евгения Константиновна  Борисова</cp:lastModifiedBy>
  <cp:revision>11</cp:revision>
  <cp:lastPrinted>2019-07-30T07:18:00Z</cp:lastPrinted>
  <dcterms:created xsi:type="dcterms:W3CDTF">2019-07-18T08:44:00Z</dcterms:created>
  <dcterms:modified xsi:type="dcterms:W3CDTF">2019-08-19T04:35:00Z</dcterms:modified>
</cp:coreProperties>
</file>