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43" w:rsidRPr="00F679CD" w:rsidRDefault="00F97C43" w:rsidP="00AF0B69">
      <w:pPr>
        <w:jc w:val="center"/>
        <w:rPr>
          <w:rFonts w:ascii="Times New Roman" w:hAnsi="Times New Roman" w:cs="Times New Roman"/>
          <w:sz w:val="28"/>
          <w:szCs w:val="28"/>
        </w:rPr>
      </w:pPr>
      <w:bookmarkStart w:id="0" w:name="_GoBack"/>
      <w:bookmarkEnd w:id="0"/>
      <w:r w:rsidRPr="00BC2553">
        <w:rPr>
          <w:rFonts w:ascii="Times New Roman" w:hAnsi="Times New Roman" w:cs="Times New Roman"/>
          <w:sz w:val="28"/>
          <w:szCs w:val="28"/>
        </w:rPr>
        <w:t xml:space="preserve">                                                 </w:t>
      </w:r>
      <w:r w:rsidR="0060434C" w:rsidRPr="00BC2553">
        <w:rPr>
          <w:rFonts w:ascii="Times New Roman" w:hAnsi="Times New Roman" w:cs="Times New Roman"/>
          <w:sz w:val="28"/>
          <w:szCs w:val="28"/>
        </w:rPr>
        <w:t xml:space="preserve">                         </w:t>
      </w:r>
      <w:r w:rsidRPr="00F679CD">
        <w:rPr>
          <w:rFonts w:ascii="Times New Roman" w:hAnsi="Times New Roman" w:cs="Times New Roman"/>
          <w:sz w:val="28"/>
          <w:szCs w:val="28"/>
        </w:rPr>
        <w:t>Приложение к приказу</w:t>
      </w:r>
      <w:r w:rsidR="0060434C" w:rsidRPr="00F679CD">
        <w:rPr>
          <w:rFonts w:ascii="Times New Roman" w:hAnsi="Times New Roman" w:cs="Times New Roman"/>
          <w:sz w:val="28"/>
          <w:szCs w:val="28"/>
        </w:rPr>
        <w:t xml:space="preserve"> комитета </w:t>
      </w:r>
    </w:p>
    <w:p w:rsidR="00F97C43" w:rsidRPr="00F679CD" w:rsidRDefault="00F97C43" w:rsidP="00AF0B69">
      <w:pPr>
        <w:jc w:val="center"/>
        <w:rPr>
          <w:rFonts w:ascii="Times New Roman" w:hAnsi="Times New Roman" w:cs="Times New Roman"/>
          <w:sz w:val="28"/>
          <w:szCs w:val="28"/>
        </w:rPr>
      </w:pPr>
      <w:r w:rsidRPr="00F679CD">
        <w:rPr>
          <w:rFonts w:ascii="Times New Roman" w:hAnsi="Times New Roman" w:cs="Times New Roman"/>
          <w:sz w:val="28"/>
          <w:szCs w:val="28"/>
        </w:rPr>
        <w:t xml:space="preserve">                       </w:t>
      </w:r>
      <w:r w:rsidR="00D5523B">
        <w:rPr>
          <w:rFonts w:ascii="Times New Roman" w:hAnsi="Times New Roman" w:cs="Times New Roman"/>
          <w:sz w:val="28"/>
          <w:szCs w:val="28"/>
        </w:rPr>
        <w:t xml:space="preserve">                               </w:t>
      </w:r>
      <w:r w:rsidR="00377289" w:rsidRPr="00F679CD">
        <w:rPr>
          <w:rFonts w:ascii="Times New Roman" w:hAnsi="Times New Roman" w:cs="Times New Roman"/>
          <w:sz w:val="28"/>
          <w:szCs w:val="28"/>
        </w:rPr>
        <w:t>№</w:t>
      </w:r>
      <w:r w:rsidR="00D5523B">
        <w:rPr>
          <w:rFonts w:ascii="Times New Roman" w:hAnsi="Times New Roman" w:cs="Times New Roman"/>
          <w:sz w:val="28"/>
          <w:szCs w:val="28"/>
        </w:rPr>
        <w:t xml:space="preserve"> 90р</w:t>
      </w:r>
      <w:r w:rsidR="00377289" w:rsidRPr="00F679CD">
        <w:rPr>
          <w:rFonts w:ascii="Times New Roman" w:hAnsi="Times New Roman" w:cs="Times New Roman"/>
          <w:sz w:val="28"/>
          <w:szCs w:val="28"/>
        </w:rPr>
        <w:t xml:space="preserve"> от </w:t>
      </w:r>
      <w:r w:rsidR="00D5523B">
        <w:rPr>
          <w:rFonts w:ascii="Times New Roman" w:hAnsi="Times New Roman" w:cs="Times New Roman"/>
          <w:sz w:val="28"/>
          <w:szCs w:val="28"/>
        </w:rPr>
        <w:t>16.12.</w:t>
      </w:r>
      <w:r w:rsidR="00377289" w:rsidRPr="00F679CD">
        <w:rPr>
          <w:rFonts w:ascii="Times New Roman" w:hAnsi="Times New Roman" w:cs="Times New Roman"/>
          <w:sz w:val="28"/>
          <w:szCs w:val="28"/>
        </w:rPr>
        <w:t>201</w:t>
      </w:r>
      <w:r w:rsidR="0002028D" w:rsidRPr="00F679CD">
        <w:rPr>
          <w:rFonts w:ascii="Times New Roman" w:hAnsi="Times New Roman" w:cs="Times New Roman"/>
          <w:sz w:val="28"/>
          <w:szCs w:val="28"/>
        </w:rPr>
        <w:t>9</w:t>
      </w:r>
    </w:p>
    <w:p w:rsidR="00F94505" w:rsidRPr="00F679CD" w:rsidRDefault="00F94505" w:rsidP="00AF0B69">
      <w:pPr>
        <w:jc w:val="center"/>
        <w:rPr>
          <w:rFonts w:ascii="Times New Roman" w:hAnsi="Times New Roman" w:cs="Times New Roman"/>
          <w:sz w:val="28"/>
          <w:szCs w:val="28"/>
        </w:rPr>
      </w:pPr>
    </w:p>
    <w:p w:rsidR="00F97C43" w:rsidRPr="00F679CD" w:rsidRDefault="00F97C43" w:rsidP="00AF0B69">
      <w:pPr>
        <w:jc w:val="center"/>
        <w:rPr>
          <w:rFonts w:ascii="Times New Roman" w:hAnsi="Times New Roman" w:cs="Times New Roman"/>
          <w:b/>
          <w:bCs/>
          <w:sz w:val="28"/>
          <w:szCs w:val="28"/>
        </w:rPr>
      </w:pPr>
    </w:p>
    <w:p w:rsidR="00F94505" w:rsidRPr="00F679CD" w:rsidRDefault="00E30EF1" w:rsidP="00F94505">
      <w:pPr>
        <w:pStyle w:val="1"/>
        <w:rPr>
          <w:rFonts w:ascii="Times New Roman" w:hAnsi="Times New Roman" w:cs="Times New Roman"/>
          <w:color w:val="auto"/>
          <w:sz w:val="28"/>
          <w:szCs w:val="28"/>
        </w:rPr>
      </w:pPr>
      <w:bookmarkStart w:id="1" w:name="sub_1100"/>
      <w:r w:rsidRPr="00F679CD">
        <w:rPr>
          <w:rFonts w:ascii="Times New Roman" w:hAnsi="Times New Roman" w:cs="Times New Roman"/>
          <w:color w:val="auto"/>
          <w:sz w:val="28"/>
          <w:szCs w:val="28"/>
        </w:rPr>
        <w:t>УЧЕТНАЯ ПОЛИТИКА</w:t>
      </w:r>
      <w:r w:rsidR="00F440BB">
        <w:rPr>
          <w:rFonts w:ascii="Times New Roman" w:hAnsi="Times New Roman" w:cs="Times New Roman"/>
          <w:color w:val="auto"/>
          <w:sz w:val="28"/>
          <w:szCs w:val="28"/>
        </w:rPr>
        <w:t xml:space="preserve"> </w:t>
      </w:r>
    </w:p>
    <w:p w:rsidR="00C74C95" w:rsidRPr="00F679CD" w:rsidRDefault="00C74C95" w:rsidP="00617CDE">
      <w:pPr>
        <w:pStyle w:val="1"/>
        <w:rPr>
          <w:rFonts w:ascii="Times New Roman" w:hAnsi="Times New Roman" w:cs="Times New Roman"/>
          <w:color w:val="auto"/>
          <w:sz w:val="28"/>
          <w:szCs w:val="28"/>
        </w:rPr>
      </w:pPr>
      <w:r w:rsidRPr="00F679CD">
        <w:rPr>
          <w:rFonts w:ascii="Times New Roman" w:hAnsi="Times New Roman" w:cs="Times New Roman"/>
          <w:color w:val="auto"/>
          <w:sz w:val="28"/>
          <w:szCs w:val="28"/>
        </w:rPr>
        <w:t>I. Общие положения</w:t>
      </w:r>
      <w:bookmarkEnd w:id="1"/>
    </w:p>
    <w:p w:rsidR="000E55E8" w:rsidRPr="00F679CD" w:rsidRDefault="00B339EC" w:rsidP="000E55E8">
      <w:pPr>
        <w:pStyle w:val="1"/>
        <w:spacing w:before="0" w:after="0"/>
        <w:jc w:val="both"/>
        <w:rPr>
          <w:rFonts w:ascii="Times New Roman" w:hAnsi="Times New Roman" w:cs="Times New Roman"/>
          <w:b w:val="0"/>
          <w:bCs w:val="0"/>
          <w:color w:val="auto"/>
          <w:sz w:val="28"/>
          <w:szCs w:val="28"/>
        </w:rPr>
      </w:pPr>
      <w:bookmarkStart w:id="2" w:name="sub_1001"/>
      <w:r w:rsidRPr="00F679CD">
        <w:rPr>
          <w:rFonts w:ascii="Times New Roman" w:hAnsi="Times New Roman" w:cs="Times New Roman"/>
          <w:b w:val="0"/>
          <w:bCs w:val="0"/>
          <w:color w:val="auto"/>
          <w:sz w:val="28"/>
          <w:szCs w:val="28"/>
        </w:rPr>
        <w:t xml:space="preserve">           </w:t>
      </w:r>
      <w:r w:rsidR="000025B5" w:rsidRPr="00F679CD">
        <w:rPr>
          <w:rFonts w:ascii="Times New Roman" w:hAnsi="Times New Roman" w:cs="Times New Roman"/>
          <w:b w:val="0"/>
          <w:bCs w:val="0"/>
          <w:color w:val="auto"/>
          <w:sz w:val="28"/>
          <w:szCs w:val="28"/>
        </w:rPr>
        <w:t xml:space="preserve">1.1. </w:t>
      </w:r>
      <w:r w:rsidR="003E7768" w:rsidRPr="00F679CD">
        <w:rPr>
          <w:rFonts w:ascii="Times New Roman" w:hAnsi="Times New Roman" w:cs="Times New Roman"/>
          <w:b w:val="0"/>
          <w:bCs w:val="0"/>
          <w:color w:val="auto"/>
          <w:sz w:val="28"/>
          <w:szCs w:val="28"/>
        </w:rPr>
        <w:t>Настоящ</w:t>
      </w:r>
      <w:r w:rsidR="00E30EF1" w:rsidRPr="00F679CD">
        <w:rPr>
          <w:rFonts w:ascii="Times New Roman" w:hAnsi="Times New Roman" w:cs="Times New Roman"/>
          <w:b w:val="0"/>
          <w:bCs w:val="0"/>
          <w:color w:val="auto"/>
          <w:sz w:val="28"/>
          <w:szCs w:val="28"/>
        </w:rPr>
        <w:t xml:space="preserve">ая Учетная политика </w:t>
      </w:r>
      <w:r w:rsidR="003E7768" w:rsidRPr="00F679CD">
        <w:rPr>
          <w:rFonts w:ascii="Times New Roman" w:hAnsi="Times New Roman" w:cs="Times New Roman"/>
          <w:b w:val="0"/>
          <w:bCs w:val="0"/>
          <w:color w:val="auto"/>
          <w:sz w:val="28"/>
          <w:szCs w:val="28"/>
        </w:rPr>
        <w:t xml:space="preserve"> </w:t>
      </w:r>
      <w:r w:rsidR="00F22039" w:rsidRPr="00F679CD">
        <w:rPr>
          <w:rFonts w:ascii="Times New Roman" w:hAnsi="Times New Roman" w:cs="Times New Roman"/>
          <w:b w:val="0"/>
          <w:bCs w:val="0"/>
          <w:color w:val="auto"/>
          <w:sz w:val="28"/>
          <w:szCs w:val="28"/>
        </w:rPr>
        <w:t xml:space="preserve">устанавливает </w:t>
      </w:r>
      <w:r w:rsidR="00E30EF1" w:rsidRPr="00F679CD">
        <w:rPr>
          <w:rFonts w:ascii="Times New Roman" w:hAnsi="Times New Roman" w:cs="Times New Roman"/>
          <w:b w:val="0"/>
          <w:bCs w:val="0"/>
          <w:color w:val="auto"/>
          <w:sz w:val="28"/>
          <w:szCs w:val="28"/>
        </w:rPr>
        <w:t xml:space="preserve"> поряд</w:t>
      </w:r>
      <w:r w:rsidR="00F22039" w:rsidRPr="00F679CD">
        <w:rPr>
          <w:rFonts w:ascii="Times New Roman" w:hAnsi="Times New Roman" w:cs="Times New Roman"/>
          <w:b w:val="0"/>
          <w:bCs w:val="0"/>
          <w:color w:val="auto"/>
          <w:sz w:val="28"/>
          <w:szCs w:val="28"/>
        </w:rPr>
        <w:t>о</w:t>
      </w:r>
      <w:r w:rsidR="00E30EF1" w:rsidRPr="00F679CD">
        <w:rPr>
          <w:rFonts w:ascii="Times New Roman" w:hAnsi="Times New Roman" w:cs="Times New Roman"/>
          <w:b w:val="0"/>
          <w:bCs w:val="0"/>
          <w:color w:val="auto"/>
          <w:sz w:val="28"/>
          <w:szCs w:val="28"/>
        </w:rPr>
        <w:t xml:space="preserve">к организации </w:t>
      </w:r>
      <w:r w:rsidR="00207993" w:rsidRPr="00F679CD">
        <w:rPr>
          <w:rFonts w:ascii="Times New Roman" w:hAnsi="Times New Roman" w:cs="Times New Roman"/>
          <w:b w:val="0"/>
          <w:bCs w:val="0"/>
          <w:color w:val="auto"/>
          <w:sz w:val="28"/>
          <w:szCs w:val="28"/>
        </w:rPr>
        <w:t xml:space="preserve">бухгалтерского </w:t>
      </w:r>
      <w:r w:rsidR="00E30EF1" w:rsidRPr="00F679CD">
        <w:rPr>
          <w:rFonts w:ascii="Times New Roman" w:hAnsi="Times New Roman" w:cs="Times New Roman"/>
          <w:b w:val="0"/>
          <w:bCs w:val="0"/>
          <w:color w:val="auto"/>
          <w:sz w:val="28"/>
          <w:szCs w:val="28"/>
        </w:rPr>
        <w:t>(</w:t>
      </w:r>
      <w:r w:rsidR="00207993" w:rsidRPr="00F679CD">
        <w:rPr>
          <w:rFonts w:ascii="Times New Roman" w:hAnsi="Times New Roman" w:cs="Times New Roman"/>
          <w:b w:val="0"/>
          <w:bCs w:val="0"/>
          <w:color w:val="auto"/>
          <w:sz w:val="28"/>
          <w:szCs w:val="28"/>
        </w:rPr>
        <w:t>бюджетного</w:t>
      </w:r>
      <w:r w:rsidR="00E30EF1" w:rsidRPr="00F679CD">
        <w:rPr>
          <w:rFonts w:ascii="Times New Roman" w:hAnsi="Times New Roman" w:cs="Times New Roman"/>
          <w:b w:val="0"/>
          <w:bCs w:val="0"/>
          <w:color w:val="auto"/>
          <w:sz w:val="28"/>
          <w:szCs w:val="28"/>
        </w:rPr>
        <w:t>) учета в комитете по земельным ресурсам и землеустройству города Барнаула</w:t>
      </w:r>
      <w:r w:rsidR="006339B5" w:rsidRPr="00F679CD">
        <w:rPr>
          <w:rFonts w:ascii="Times New Roman" w:hAnsi="Times New Roman" w:cs="Times New Roman"/>
          <w:b w:val="0"/>
          <w:bCs w:val="0"/>
          <w:color w:val="auto"/>
          <w:sz w:val="28"/>
          <w:szCs w:val="28"/>
        </w:rPr>
        <w:t xml:space="preserve"> (далее – комитет)</w:t>
      </w:r>
      <w:r w:rsidR="00F22039" w:rsidRPr="00F679CD">
        <w:rPr>
          <w:rFonts w:ascii="Times New Roman" w:hAnsi="Times New Roman" w:cs="Times New Roman"/>
          <w:b w:val="0"/>
          <w:bCs w:val="0"/>
          <w:color w:val="auto"/>
          <w:sz w:val="28"/>
          <w:szCs w:val="28"/>
        </w:rPr>
        <w:t>, разработана</w:t>
      </w:r>
      <w:r w:rsidR="00E30EF1" w:rsidRPr="00F679CD">
        <w:rPr>
          <w:rFonts w:ascii="Times New Roman" w:hAnsi="Times New Roman" w:cs="Times New Roman"/>
          <w:b w:val="0"/>
          <w:bCs w:val="0"/>
          <w:color w:val="auto"/>
          <w:sz w:val="28"/>
          <w:szCs w:val="28"/>
        </w:rPr>
        <w:t xml:space="preserve"> </w:t>
      </w:r>
      <w:r w:rsidR="00F22039" w:rsidRPr="00F679CD">
        <w:rPr>
          <w:rFonts w:ascii="Times New Roman" w:hAnsi="Times New Roman" w:cs="Times New Roman"/>
          <w:b w:val="0"/>
          <w:bCs w:val="0"/>
          <w:color w:val="auto"/>
          <w:sz w:val="28"/>
          <w:szCs w:val="28"/>
        </w:rPr>
        <w:t>в соответствии</w:t>
      </w:r>
      <w:r w:rsidR="000E55E8" w:rsidRPr="00F679CD">
        <w:rPr>
          <w:rFonts w:ascii="Times New Roman" w:hAnsi="Times New Roman" w:cs="Times New Roman"/>
          <w:b w:val="0"/>
          <w:bCs w:val="0"/>
          <w:color w:val="auto"/>
          <w:sz w:val="28"/>
          <w:szCs w:val="28"/>
        </w:rPr>
        <w:t>:</w:t>
      </w:r>
    </w:p>
    <w:p w:rsidR="000E55E8" w:rsidRPr="00F679CD" w:rsidRDefault="000E55E8" w:rsidP="000E55E8">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w:t>
      </w:r>
      <w:r w:rsidR="00E46143"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Федеральн</w:t>
      </w:r>
      <w:r w:rsidR="00E44071" w:rsidRPr="00F679CD">
        <w:rPr>
          <w:rFonts w:ascii="Times New Roman" w:hAnsi="Times New Roman" w:cs="Times New Roman"/>
          <w:b w:val="0"/>
          <w:bCs w:val="0"/>
          <w:color w:val="auto"/>
          <w:sz w:val="28"/>
          <w:szCs w:val="28"/>
        </w:rPr>
        <w:t>ым</w:t>
      </w:r>
      <w:r w:rsidR="00C74C95" w:rsidRPr="00F679CD">
        <w:rPr>
          <w:rFonts w:ascii="Times New Roman" w:hAnsi="Times New Roman" w:cs="Times New Roman"/>
          <w:b w:val="0"/>
          <w:bCs w:val="0"/>
          <w:color w:val="auto"/>
          <w:sz w:val="28"/>
          <w:szCs w:val="28"/>
        </w:rPr>
        <w:t xml:space="preserve"> закон</w:t>
      </w:r>
      <w:r w:rsidR="00E44071" w:rsidRPr="00F679CD">
        <w:rPr>
          <w:rFonts w:ascii="Times New Roman" w:hAnsi="Times New Roman" w:cs="Times New Roman"/>
          <w:b w:val="0"/>
          <w:bCs w:val="0"/>
          <w:color w:val="auto"/>
          <w:sz w:val="28"/>
          <w:szCs w:val="28"/>
        </w:rPr>
        <w:t xml:space="preserve">ом </w:t>
      </w:r>
      <w:r w:rsidR="00C74C95" w:rsidRPr="00F679CD">
        <w:rPr>
          <w:rFonts w:ascii="Times New Roman" w:hAnsi="Times New Roman" w:cs="Times New Roman"/>
          <w:b w:val="0"/>
          <w:bCs w:val="0"/>
          <w:color w:val="auto"/>
          <w:sz w:val="28"/>
          <w:szCs w:val="28"/>
        </w:rPr>
        <w:t xml:space="preserve">от </w:t>
      </w:r>
      <w:r w:rsidR="00E44071" w:rsidRPr="00F679CD">
        <w:rPr>
          <w:rFonts w:ascii="Times New Roman" w:hAnsi="Times New Roman" w:cs="Times New Roman"/>
          <w:b w:val="0"/>
          <w:bCs w:val="0"/>
          <w:color w:val="auto"/>
          <w:sz w:val="28"/>
          <w:szCs w:val="28"/>
        </w:rPr>
        <w:t xml:space="preserve">06.12.2011 </w:t>
      </w:r>
      <w:r w:rsidR="00C74C95" w:rsidRPr="00F679CD">
        <w:rPr>
          <w:rFonts w:ascii="Times New Roman" w:hAnsi="Times New Roman" w:cs="Times New Roman"/>
          <w:b w:val="0"/>
          <w:bCs w:val="0"/>
          <w:color w:val="auto"/>
          <w:sz w:val="28"/>
          <w:szCs w:val="28"/>
        </w:rPr>
        <w:t> </w:t>
      </w:r>
      <w:r w:rsidR="00B339EC" w:rsidRPr="00F679CD">
        <w:rPr>
          <w:rFonts w:ascii="Times New Roman" w:hAnsi="Times New Roman" w:cs="Times New Roman"/>
          <w:b w:val="0"/>
          <w:bCs w:val="0"/>
          <w:color w:val="auto"/>
          <w:sz w:val="28"/>
          <w:szCs w:val="28"/>
        </w:rPr>
        <w:t>№</w:t>
      </w:r>
      <w:r w:rsidR="00E44071" w:rsidRPr="00F679CD">
        <w:rPr>
          <w:rFonts w:ascii="Times New Roman" w:hAnsi="Times New Roman" w:cs="Times New Roman"/>
          <w:b w:val="0"/>
          <w:bCs w:val="0"/>
          <w:color w:val="auto"/>
          <w:sz w:val="28"/>
          <w:szCs w:val="28"/>
        </w:rPr>
        <w:t>402-ФЗ</w:t>
      </w:r>
      <w:r w:rsidR="003E7768" w:rsidRPr="00F679CD">
        <w:rPr>
          <w:rFonts w:ascii="Times New Roman" w:hAnsi="Times New Roman" w:cs="Times New Roman"/>
          <w:b w:val="0"/>
          <w:bCs w:val="0"/>
          <w:color w:val="auto"/>
          <w:sz w:val="28"/>
          <w:szCs w:val="28"/>
        </w:rPr>
        <w:t xml:space="preserve"> </w:t>
      </w:r>
      <w:r w:rsidR="00F97C43" w:rsidRPr="00F679CD">
        <w:rPr>
          <w:rFonts w:ascii="Times New Roman" w:hAnsi="Times New Roman" w:cs="Times New Roman"/>
          <w:b w:val="0"/>
          <w:bCs w:val="0"/>
          <w:color w:val="auto"/>
          <w:sz w:val="28"/>
          <w:szCs w:val="28"/>
        </w:rPr>
        <w:t>«О бухгалтерском учете»</w:t>
      </w:r>
      <w:r w:rsidR="004B6547" w:rsidRPr="00F679CD">
        <w:rPr>
          <w:rFonts w:ascii="Times New Roman" w:hAnsi="Times New Roman" w:cs="Times New Roman"/>
          <w:b w:val="0"/>
          <w:bCs w:val="0"/>
          <w:color w:val="auto"/>
          <w:sz w:val="28"/>
          <w:szCs w:val="28"/>
        </w:rPr>
        <w:t xml:space="preserve"> (далее – закон</w:t>
      </w:r>
      <w:r w:rsidR="00A165B4" w:rsidRPr="00F679CD">
        <w:rPr>
          <w:rFonts w:ascii="Times New Roman" w:hAnsi="Times New Roman" w:cs="Times New Roman"/>
          <w:b w:val="0"/>
          <w:bCs w:val="0"/>
          <w:color w:val="auto"/>
          <w:sz w:val="28"/>
          <w:szCs w:val="28"/>
        </w:rPr>
        <w:t xml:space="preserve"> №402-ФЗ)</w:t>
      </w:r>
      <w:r w:rsidRPr="00F679CD">
        <w:rPr>
          <w:rFonts w:ascii="Times New Roman" w:hAnsi="Times New Roman" w:cs="Times New Roman"/>
          <w:b w:val="0"/>
          <w:bCs w:val="0"/>
          <w:color w:val="auto"/>
          <w:sz w:val="28"/>
          <w:szCs w:val="28"/>
        </w:rPr>
        <w:t>;</w:t>
      </w:r>
    </w:p>
    <w:p w:rsidR="00413740" w:rsidRPr="00F679CD" w:rsidRDefault="00413740" w:rsidP="002A7A41">
      <w:pPr>
        <w:ind w:firstLine="0"/>
        <w:rPr>
          <w:rFonts w:ascii="Times New Roman" w:hAnsi="Times New Roman" w:cs="Times New Roman"/>
          <w:sz w:val="28"/>
          <w:szCs w:val="28"/>
        </w:rPr>
      </w:pPr>
      <w:r w:rsidRPr="00F679CD">
        <w:rPr>
          <w:rFonts w:ascii="Times New Roman" w:hAnsi="Times New Roman" w:cs="Times New Roman"/>
          <w:sz w:val="28"/>
          <w:szCs w:val="28"/>
        </w:rPr>
        <w:t xml:space="preserve">- 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Минфина РФ от 30.12.2017 №274н (далее – </w:t>
      </w:r>
      <w:r w:rsidR="004B6547" w:rsidRPr="00F679CD">
        <w:rPr>
          <w:rFonts w:ascii="Times New Roman" w:hAnsi="Times New Roman" w:cs="Times New Roman"/>
          <w:sz w:val="28"/>
          <w:szCs w:val="28"/>
        </w:rPr>
        <w:t>СГС</w:t>
      </w:r>
      <w:r w:rsidR="00472414" w:rsidRPr="00F679CD">
        <w:rPr>
          <w:rFonts w:ascii="Times New Roman" w:hAnsi="Times New Roman" w:cs="Times New Roman"/>
          <w:sz w:val="28"/>
          <w:szCs w:val="28"/>
        </w:rPr>
        <w:t xml:space="preserve"> </w:t>
      </w:r>
      <w:r w:rsidRPr="00F679CD">
        <w:rPr>
          <w:rFonts w:ascii="Times New Roman" w:hAnsi="Times New Roman" w:cs="Times New Roman"/>
          <w:sz w:val="28"/>
          <w:szCs w:val="28"/>
        </w:rPr>
        <w:t>«Учетная политика»);</w:t>
      </w:r>
    </w:p>
    <w:p w:rsidR="005D617B" w:rsidRPr="00F679CD" w:rsidRDefault="005D617B" w:rsidP="002A7A41">
      <w:pPr>
        <w:ind w:firstLine="0"/>
        <w:rPr>
          <w:rFonts w:ascii="Times New Roman" w:hAnsi="Times New Roman" w:cs="Times New Roman"/>
          <w:sz w:val="28"/>
          <w:szCs w:val="28"/>
        </w:rPr>
      </w:pPr>
      <w:r w:rsidRPr="00F679CD">
        <w:rPr>
          <w:rFonts w:ascii="Times New Roman" w:hAnsi="Times New Roman" w:cs="Times New Roman"/>
          <w:sz w:val="28"/>
          <w:szCs w:val="28"/>
        </w:rPr>
        <w:t>- 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РФ от 31.12.2016 №256н</w:t>
      </w:r>
      <w:r w:rsidR="004B6547" w:rsidRPr="00F679CD">
        <w:rPr>
          <w:rFonts w:ascii="Times New Roman" w:hAnsi="Times New Roman" w:cs="Times New Roman"/>
          <w:sz w:val="28"/>
          <w:szCs w:val="28"/>
        </w:rPr>
        <w:t xml:space="preserve"> (далее – СГС</w:t>
      </w:r>
      <w:r w:rsidRPr="00F679CD">
        <w:rPr>
          <w:rFonts w:ascii="Times New Roman" w:hAnsi="Times New Roman" w:cs="Times New Roman"/>
          <w:sz w:val="28"/>
          <w:szCs w:val="28"/>
        </w:rPr>
        <w:t xml:space="preserve"> «Основы бухучета»);</w:t>
      </w:r>
    </w:p>
    <w:p w:rsidR="002A7A41" w:rsidRPr="00F679CD" w:rsidRDefault="002A7A41" w:rsidP="002A7A41">
      <w:pPr>
        <w:ind w:firstLine="0"/>
        <w:rPr>
          <w:rFonts w:ascii="Times New Roman" w:hAnsi="Times New Roman" w:cs="Times New Roman"/>
          <w:sz w:val="28"/>
          <w:szCs w:val="28"/>
        </w:rPr>
      </w:pPr>
      <w:r w:rsidRPr="00F679CD">
        <w:rPr>
          <w:rFonts w:ascii="Times New Roman" w:hAnsi="Times New Roman" w:cs="Times New Roman"/>
          <w:sz w:val="28"/>
          <w:szCs w:val="28"/>
        </w:rPr>
        <w:t>- Федеральным стандартом бухгалтерского учета для организаций государственного сектора «Основные средства», утвержденным приказом Минфина РФ от 31.12.2016 №257н</w:t>
      </w:r>
      <w:r w:rsidR="00D31A07" w:rsidRPr="00F679CD">
        <w:rPr>
          <w:rFonts w:ascii="Times New Roman" w:hAnsi="Times New Roman" w:cs="Times New Roman"/>
          <w:sz w:val="28"/>
          <w:szCs w:val="28"/>
        </w:rPr>
        <w:t xml:space="preserve"> (далее – </w:t>
      </w:r>
      <w:r w:rsidR="004B6547" w:rsidRPr="00F679CD">
        <w:rPr>
          <w:rFonts w:ascii="Times New Roman" w:hAnsi="Times New Roman" w:cs="Times New Roman"/>
          <w:sz w:val="28"/>
          <w:szCs w:val="28"/>
        </w:rPr>
        <w:t>СГС</w:t>
      </w:r>
      <w:r w:rsidR="00F94505" w:rsidRPr="00F679CD">
        <w:rPr>
          <w:rFonts w:ascii="Times New Roman" w:hAnsi="Times New Roman" w:cs="Times New Roman"/>
          <w:sz w:val="28"/>
          <w:szCs w:val="28"/>
        </w:rPr>
        <w:t xml:space="preserve"> «Основные средства»</w:t>
      </w:r>
      <w:r w:rsidR="00D31A07" w:rsidRPr="00F679CD">
        <w:rPr>
          <w:rFonts w:ascii="Times New Roman" w:hAnsi="Times New Roman" w:cs="Times New Roman"/>
          <w:sz w:val="28"/>
          <w:szCs w:val="28"/>
        </w:rPr>
        <w:t>)</w:t>
      </w:r>
      <w:r w:rsidRPr="00F679CD">
        <w:rPr>
          <w:rFonts w:ascii="Times New Roman" w:hAnsi="Times New Roman" w:cs="Times New Roman"/>
          <w:sz w:val="28"/>
          <w:szCs w:val="28"/>
        </w:rPr>
        <w:t>;</w:t>
      </w:r>
    </w:p>
    <w:p w:rsidR="002A7A41" w:rsidRPr="00F679CD" w:rsidRDefault="002A7A41" w:rsidP="002A7A41">
      <w:pPr>
        <w:ind w:firstLine="0"/>
        <w:rPr>
          <w:rFonts w:ascii="Times New Roman" w:hAnsi="Times New Roman" w:cs="Times New Roman"/>
          <w:sz w:val="28"/>
          <w:szCs w:val="28"/>
        </w:rPr>
      </w:pPr>
      <w:r w:rsidRPr="00F679CD">
        <w:rPr>
          <w:rFonts w:ascii="Times New Roman" w:hAnsi="Times New Roman" w:cs="Times New Roman"/>
          <w:sz w:val="28"/>
          <w:szCs w:val="28"/>
        </w:rPr>
        <w:t>- Федеральным стандартом бухгалтерского учета для организаций государственного сектора «Аренда», утвержденным приказом Минфина РФ от 31.12.2016 №258н</w:t>
      </w:r>
      <w:r w:rsidR="00F94505" w:rsidRPr="00F679CD">
        <w:rPr>
          <w:rFonts w:ascii="Times New Roman" w:hAnsi="Times New Roman" w:cs="Times New Roman"/>
          <w:sz w:val="28"/>
          <w:szCs w:val="28"/>
        </w:rPr>
        <w:t xml:space="preserve"> (далее – </w:t>
      </w:r>
      <w:r w:rsidR="00A84FE8" w:rsidRPr="00F679CD">
        <w:rPr>
          <w:rFonts w:ascii="Times New Roman" w:hAnsi="Times New Roman" w:cs="Times New Roman"/>
          <w:sz w:val="28"/>
          <w:szCs w:val="28"/>
        </w:rPr>
        <w:t>СГС</w:t>
      </w:r>
      <w:r w:rsidR="00F94505" w:rsidRPr="00F679CD">
        <w:rPr>
          <w:rFonts w:ascii="Times New Roman" w:hAnsi="Times New Roman" w:cs="Times New Roman"/>
          <w:sz w:val="28"/>
          <w:szCs w:val="28"/>
        </w:rPr>
        <w:t xml:space="preserve"> «</w:t>
      </w:r>
      <w:r w:rsidR="00B57C5E" w:rsidRPr="00F679CD">
        <w:rPr>
          <w:rFonts w:ascii="Times New Roman" w:hAnsi="Times New Roman" w:cs="Times New Roman"/>
          <w:sz w:val="28"/>
          <w:szCs w:val="28"/>
        </w:rPr>
        <w:t>А</w:t>
      </w:r>
      <w:r w:rsidR="00F94505" w:rsidRPr="00F679CD">
        <w:rPr>
          <w:rFonts w:ascii="Times New Roman" w:hAnsi="Times New Roman" w:cs="Times New Roman"/>
          <w:sz w:val="28"/>
          <w:szCs w:val="28"/>
        </w:rPr>
        <w:t>ренда»)</w:t>
      </w:r>
      <w:r w:rsidRPr="00F679CD">
        <w:rPr>
          <w:rFonts w:ascii="Times New Roman" w:hAnsi="Times New Roman" w:cs="Times New Roman"/>
          <w:sz w:val="28"/>
          <w:szCs w:val="28"/>
        </w:rPr>
        <w:t>;</w:t>
      </w:r>
    </w:p>
    <w:p w:rsidR="002A7A41" w:rsidRPr="00F679CD" w:rsidRDefault="002A7A41" w:rsidP="002A7A41">
      <w:pPr>
        <w:ind w:firstLine="0"/>
        <w:rPr>
          <w:rFonts w:ascii="Times New Roman" w:hAnsi="Times New Roman" w:cs="Times New Roman"/>
          <w:sz w:val="28"/>
          <w:szCs w:val="28"/>
        </w:rPr>
      </w:pPr>
      <w:r w:rsidRPr="00F679CD">
        <w:rPr>
          <w:rFonts w:ascii="Times New Roman" w:hAnsi="Times New Roman" w:cs="Times New Roman"/>
          <w:sz w:val="28"/>
          <w:szCs w:val="28"/>
        </w:rPr>
        <w:t>- Федеральным стандартом бухгалтерского учета для организаций государственного сектора «Обесценение активов», утвержденным приказом Минфина РФ от 31.12.2016 №259н</w:t>
      </w:r>
      <w:r w:rsidR="00F94505" w:rsidRPr="00F679CD">
        <w:rPr>
          <w:rFonts w:ascii="Times New Roman" w:hAnsi="Times New Roman" w:cs="Times New Roman"/>
          <w:sz w:val="28"/>
          <w:szCs w:val="28"/>
        </w:rPr>
        <w:t xml:space="preserve"> (далее – </w:t>
      </w:r>
      <w:r w:rsidR="00A84FE8" w:rsidRPr="00F679CD">
        <w:rPr>
          <w:rFonts w:ascii="Times New Roman" w:hAnsi="Times New Roman" w:cs="Times New Roman"/>
          <w:sz w:val="28"/>
          <w:szCs w:val="28"/>
        </w:rPr>
        <w:t>СГС</w:t>
      </w:r>
      <w:r w:rsidR="00F94505" w:rsidRPr="00F679CD">
        <w:rPr>
          <w:rFonts w:ascii="Times New Roman" w:hAnsi="Times New Roman" w:cs="Times New Roman"/>
          <w:sz w:val="28"/>
          <w:szCs w:val="28"/>
        </w:rPr>
        <w:t xml:space="preserve"> «Обесценение активов»)</w:t>
      </w:r>
      <w:r w:rsidRPr="00F679CD">
        <w:rPr>
          <w:rFonts w:ascii="Times New Roman" w:hAnsi="Times New Roman" w:cs="Times New Roman"/>
          <w:sz w:val="28"/>
          <w:szCs w:val="28"/>
        </w:rPr>
        <w:t>;</w:t>
      </w:r>
    </w:p>
    <w:p w:rsidR="002A7A41" w:rsidRPr="00F679CD" w:rsidRDefault="002A7A41" w:rsidP="002A7A41">
      <w:pPr>
        <w:ind w:firstLine="0"/>
        <w:rPr>
          <w:rFonts w:ascii="Times New Roman" w:hAnsi="Times New Roman" w:cs="Times New Roman"/>
          <w:sz w:val="28"/>
          <w:szCs w:val="28"/>
        </w:rPr>
      </w:pPr>
      <w:r w:rsidRPr="00F679CD">
        <w:rPr>
          <w:rFonts w:ascii="Times New Roman" w:hAnsi="Times New Roman" w:cs="Times New Roman"/>
          <w:sz w:val="28"/>
          <w:szCs w:val="28"/>
        </w:rPr>
        <w:t>-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РФ от 31.12.2016 №2</w:t>
      </w:r>
      <w:r w:rsidR="00F22039" w:rsidRPr="00F679CD">
        <w:rPr>
          <w:rFonts w:ascii="Times New Roman" w:hAnsi="Times New Roman" w:cs="Times New Roman"/>
          <w:sz w:val="28"/>
          <w:szCs w:val="28"/>
        </w:rPr>
        <w:t>6</w:t>
      </w:r>
      <w:r w:rsidRPr="00F679CD">
        <w:rPr>
          <w:rFonts w:ascii="Times New Roman" w:hAnsi="Times New Roman" w:cs="Times New Roman"/>
          <w:sz w:val="28"/>
          <w:szCs w:val="28"/>
        </w:rPr>
        <w:t>0н</w:t>
      </w:r>
      <w:r w:rsidR="00F94505" w:rsidRPr="00F679CD">
        <w:rPr>
          <w:rFonts w:ascii="Times New Roman" w:hAnsi="Times New Roman" w:cs="Times New Roman"/>
          <w:sz w:val="28"/>
          <w:szCs w:val="28"/>
        </w:rPr>
        <w:t xml:space="preserve"> (далее – </w:t>
      </w:r>
      <w:r w:rsidR="00A84FE8" w:rsidRPr="00F679CD">
        <w:rPr>
          <w:rFonts w:ascii="Times New Roman" w:hAnsi="Times New Roman" w:cs="Times New Roman"/>
          <w:sz w:val="28"/>
          <w:szCs w:val="28"/>
        </w:rPr>
        <w:t>СГС</w:t>
      </w:r>
      <w:r w:rsidR="00F94505" w:rsidRPr="00F679CD">
        <w:rPr>
          <w:rFonts w:ascii="Times New Roman" w:hAnsi="Times New Roman" w:cs="Times New Roman"/>
          <w:sz w:val="28"/>
          <w:szCs w:val="28"/>
        </w:rPr>
        <w:t xml:space="preserve"> «Представление отчетности»)</w:t>
      </w:r>
      <w:r w:rsidRPr="00F679CD">
        <w:rPr>
          <w:rFonts w:ascii="Times New Roman" w:hAnsi="Times New Roman" w:cs="Times New Roman"/>
          <w:sz w:val="28"/>
          <w:szCs w:val="28"/>
        </w:rPr>
        <w:t>;</w:t>
      </w:r>
    </w:p>
    <w:p w:rsidR="00566C0B" w:rsidRPr="00F679CD" w:rsidRDefault="00566C0B" w:rsidP="00566C0B">
      <w:pPr>
        <w:ind w:firstLine="0"/>
        <w:rPr>
          <w:rFonts w:ascii="Times New Roman" w:hAnsi="Times New Roman" w:cs="Times New Roman"/>
          <w:sz w:val="28"/>
          <w:szCs w:val="28"/>
        </w:rPr>
      </w:pPr>
      <w:r w:rsidRPr="00F679CD">
        <w:rPr>
          <w:rFonts w:ascii="Times New Roman" w:hAnsi="Times New Roman" w:cs="Times New Roman"/>
          <w:sz w:val="28"/>
          <w:szCs w:val="28"/>
        </w:rPr>
        <w:t>- Федеральным стандартом бухгалтерского учета для организаций государственного сектора «События после отчетной даты», утвержденным приказом Минфина РФ от 30.12.2017 №275н</w:t>
      </w:r>
      <w:r w:rsidR="00A84FE8" w:rsidRPr="00F679CD">
        <w:rPr>
          <w:rFonts w:ascii="Times New Roman" w:hAnsi="Times New Roman" w:cs="Times New Roman"/>
          <w:sz w:val="28"/>
          <w:szCs w:val="28"/>
        </w:rPr>
        <w:t xml:space="preserve"> (далее – СГС «События после отчетной даты»)</w:t>
      </w:r>
      <w:r w:rsidRPr="00F679CD">
        <w:rPr>
          <w:rFonts w:ascii="Times New Roman" w:hAnsi="Times New Roman" w:cs="Times New Roman"/>
          <w:sz w:val="28"/>
          <w:szCs w:val="28"/>
        </w:rPr>
        <w:t>;</w:t>
      </w:r>
    </w:p>
    <w:p w:rsidR="00566C0B" w:rsidRPr="00F679CD" w:rsidRDefault="00566C0B" w:rsidP="00566C0B">
      <w:pPr>
        <w:ind w:firstLine="0"/>
        <w:rPr>
          <w:rFonts w:ascii="Times New Roman" w:hAnsi="Times New Roman" w:cs="Times New Roman"/>
          <w:sz w:val="28"/>
          <w:szCs w:val="28"/>
        </w:rPr>
      </w:pPr>
      <w:r w:rsidRPr="00F679CD">
        <w:rPr>
          <w:rFonts w:ascii="Times New Roman" w:hAnsi="Times New Roman" w:cs="Times New Roman"/>
          <w:sz w:val="28"/>
          <w:szCs w:val="28"/>
        </w:rPr>
        <w:t>- Федеральным стандартом бухгалтерского учета для организаций государственного сектора «Доходы», утвержденным приказом Минфина РФ от 27.02.2018 №32н</w:t>
      </w:r>
      <w:r w:rsidR="00A84FE8" w:rsidRPr="00F679CD">
        <w:rPr>
          <w:rFonts w:ascii="Times New Roman" w:hAnsi="Times New Roman" w:cs="Times New Roman"/>
          <w:sz w:val="28"/>
          <w:szCs w:val="28"/>
        </w:rPr>
        <w:t xml:space="preserve"> (далее – СГС «Доходы»)</w:t>
      </w:r>
      <w:r w:rsidRPr="00F679CD">
        <w:rPr>
          <w:rFonts w:ascii="Times New Roman" w:hAnsi="Times New Roman" w:cs="Times New Roman"/>
          <w:sz w:val="28"/>
          <w:szCs w:val="28"/>
        </w:rPr>
        <w:t>;</w:t>
      </w:r>
    </w:p>
    <w:p w:rsidR="00566C0B" w:rsidRPr="00F679CD" w:rsidRDefault="00566C0B" w:rsidP="00566C0B">
      <w:pPr>
        <w:ind w:firstLine="0"/>
        <w:rPr>
          <w:rFonts w:ascii="Times New Roman" w:hAnsi="Times New Roman" w:cs="Times New Roman"/>
          <w:sz w:val="28"/>
          <w:szCs w:val="28"/>
        </w:rPr>
      </w:pPr>
      <w:r w:rsidRPr="00F679CD">
        <w:rPr>
          <w:rFonts w:ascii="Times New Roman" w:hAnsi="Times New Roman" w:cs="Times New Roman"/>
          <w:sz w:val="28"/>
          <w:szCs w:val="28"/>
        </w:rPr>
        <w:t>- Федеральным стандартом бухгалтерского учета для организаций государственного сектора «Отчет о движении денежных средств», утвержденным приказом Минфина РФ от 30.12.2017 №278н</w:t>
      </w:r>
      <w:r w:rsidR="00E44DE1" w:rsidRPr="00F679CD">
        <w:rPr>
          <w:rFonts w:ascii="Times New Roman" w:hAnsi="Times New Roman" w:cs="Times New Roman"/>
          <w:sz w:val="28"/>
          <w:szCs w:val="28"/>
        </w:rPr>
        <w:t xml:space="preserve"> (далее – СГС «Отчет о движении денежных средств»</w:t>
      </w:r>
      <w:r w:rsidR="00472414" w:rsidRPr="00F679CD">
        <w:rPr>
          <w:rFonts w:ascii="Times New Roman" w:hAnsi="Times New Roman" w:cs="Times New Roman"/>
          <w:sz w:val="28"/>
          <w:szCs w:val="28"/>
        </w:rPr>
        <w:t>)</w:t>
      </w:r>
      <w:r w:rsidRPr="00F679CD">
        <w:rPr>
          <w:rFonts w:ascii="Times New Roman" w:hAnsi="Times New Roman" w:cs="Times New Roman"/>
          <w:sz w:val="28"/>
          <w:szCs w:val="28"/>
        </w:rPr>
        <w:t>;</w:t>
      </w:r>
    </w:p>
    <w:p w:rsidR="000E55E8" w:rsidRPr="00F679CD" w:rsidRDefault="000E55E8" w:rsidP="000E55E8">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 xml:space="preserve"> </w:t>
      </w:r>
      <w:r w:rsidR="00B339EC" w:rsidRPr="00F679CD">
        <w:rPr>
          <w:rFonts w:ascii="Times New Roman" w:hAnsi="Times New Roman" w:cs="Times New Roman"/>
          <w:b w:val="0"/>
          <w:bCs w:val="0"/>
          <w:color w:val="auto"/>
          <w:sz w:val="28"/>
          <w:szCs w:val="28"/>
        </w:rPr>
        <w:t>Прика</w:t>
      </w:r>
      <w:r w:rsidR="00F97C43" w:rsidRPr="00F679CD">
        <w:rPr>
          <w:rFonts w:ascii="Times New Roman" w:hAnsi="Times New Roman" w:cs="Times New Roman"/>
          <w:b w:val="0"/>
          <w:bCs w:val="0"/>
          <w:color w:val="auto"/>
          <w:sz w:val="28"/>
          <w:szCs w:val="28"/>
        </w:rPr>
        <w:t>з</w:t>
      </w:r>
      <w:r w:rsidR="00E44071" w:rsidRPr="00F679CD">
        <w:rPr>
          <w:rFonts w:ascii="Times New Roman" w:hAnsi="Times New Roman" w:cs="Times New Roman"/>
          <w:b w:val="0"/>
          <w:bCs w:val="0"/>
          <w:color w:val="auto"/>
          <w:sz w:val="28"/>
          <w:szCs w:val="28"/>
        </w:rPr>
        <w:t>ом</w:t>
      </w:r>
      <w:r w:rsidR="00F97C43" w:rsidRPr="00F679CD">
        <w:rPr>
          <w:rFonts w:ascii="Times New Roman" w:hAnsi="Times New Roman" w:cs="Times New Roman"/>
          <w:b w:val="0"/>
          <w:bCs w:val="0"/>
          <w:color w:val="auto"/>
          <w:sz w:val="28"/>
          <w:szCs w:val="28"/>
        </w:rPr>
        <w:t xml:space="preserve"> Минфина РФ от </w:t>
      </w:r>
      <w:r w:rsidR="00E46143" w:rsidRPr="00F679CD">
        <w:rPr>
          <w:rFonts w:ascii="Times New Roman" w:hAnsi="Times New Roman" w:cs="Times New Roman"/>
          <w:b w:val="0"/>
          <w:bCs w:val="0"/>
          <w:color w:val="auto"/>
          <w:sz w:val="28"/>
          <w:szCs w:val="28"/>
        </w:rPr>
        <w:t>01.12.</w:t>
      </w:r>
      <w:r w:rsidR="00F97C43" w:rsidRPr="00F679CD">
        <w:rPr>
          <w:rFonts w:ascii="Times New Roman" w:hAnsi="Times New Roman" w:cs="Times New Roman"/>
          <w:b w:val="0"/>
          <w:bCs w:val="0"/>
          <w:color w:val="auto"/>
          <w:sz w:val="28"/>
          <w:szCs w:val="28"/>
        </w:rPr>
        <w:t>2010 №157н «</w:t>
      </w:r>
      <w:r w:rsidR="00B339EC" w:rsidRPr="00F679CD">
        <w:rPr>
          <w:rFonts w:ascii="Times New Roman" w:hAnsi="Times New Roman" w:cs="Times New Roman"/>
          <w:b w:val="0"/>
          <w:bCs w:val="0"/>
          <w:color w:val="auto"/>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00B339EC" w:rsidRPr="00F679CD">
        <w:rPr>
          <w:rFonts w:ascii="Times New Roman" w:hAnsi="Times New Roman" w:cs="Times New Roman"/>
          <w:b w:val="0"/>
          <w:bCs w:val="0"/>
          <w:color w:val="auto"/>
          <w:sz w:val="28"/>
          <w:szCs w:val="28"/>
        </w:rPr>
        <w:lastRenderedPageBreak/>
        <w:t>(муниципальных) учреждений</w:t>
      </w:r>
      <w:r w:rsidR="00F97C43" w:rsidRPr="00F679CD">
        <w:rPr>
          <w:rFonts w:ascii="Times New Roman" w:hAnsi="Times New Roman" w:cs="Times New Roman"/>
          <w:b w:val="0"/>
          <w:bCs w:val="0"/>
          <w:color w:val="auto"/>
          <w:sz w:val="28"/>
          <w:szCs w:val="28"/>
        </w:rPr>
        <w:t xml:space="preserve"> и Инструкции по его применению»</w:t>
      </w:r>
      <w:r w:rsidR="001433E0" w:rsidRPr="00F679CD">
        <w:rPr>
          <w:rFonts w:ascii="Times New Roman" w:hAnsi="Times New Roman" w:cs="Times New Roman"/>
          <w:b w:val="0"/>
          <w:bCs w:val="0"/>
          <w:color w:val="auto"/>
          <w:sz w:val="28"/>
          <w:szCs w:val="28"/>
        </w:rPr>
        <w:t xml:space="preserve"> (далее – И</w:t>
      </w:r>
      <w:r w:rsidR="00FF04AB" w:rsidRPr="00F679CD">
        <w:rPr>
          <w:rFonts w:ascii="Times New Roman" w:hAnsi="Times New Roman" w:cs="Times New Roman"/>
          <w:b w:val="0"/>
          <w:bCs w:val="0"/>
          <w:color w:val="auto"/>
          <w:sz w:val="28"/>
          <w:szCs w:val="28"/>
        </w:rPr>
        <w:t>нструкция</w:t>
      </w:r>
      <w:r w:rsidR="00A9203C" w:rsidRPr="00F679CD">
        <w:rPr>
          <w:rFonts w:ascii="Times New Roman" w:hAnsi="Times New Roman" w:cs="Times New Roman"/>
          <w:b w:val="0"/>
          <w:bCs w:val="0"/>
          <w:color w:val="auto"/>
          <w:sz w:val="28"/>
          <w:szCs w:val="28"/>
        </w:rPr>
        <w:t xml:space="preserve"> 157н</w:t>
      </w:r>
      <w:r w:rsidR="00FF04AB" w:rsidRPr="00F679CD">
        <w:rPr>
          <w:rFonts w:ascii="Times New Roman" w:hAnsi="Times New Roman" w:cs="Times New Roman"/>
          <w:b w:val="0"/>
          <w:bCs w:val="0"/>
          <w:color w:val="auto"/>
          <w:sz w:val="28"/>
          <w:szCs w:val="28"/>
        </w:rPr>
        <w:t>)</w:t>
      </w:r>
      <w:r w:rsidR="00A65AC1" w:rsidRPr="00F679CD">
        <w:rPr>
          <w:rFonts w:ascii="Times New Roman" w:hAnsi="Times New Roman" w:cs="Times New Roman"/>
          <w:b w:val="0"/>
          <w:bCs w:val="0"/>
          <w:color w:val="auto"/>
          <w:sz w:val="28"/>
          <w:szCs w:val="28"/>
        </w:rPr>
        <w:t>;</w:t>
      </w:r>
    </w:p>
    <w:p w:rsidR="000E55E8" w:rsidRPr="00F679CD" w:rsidRDefault="000E55E8" w:rsidP="000E55E8">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B339EC" w:rsidRPr="00F679CD">
        <w:rPr>
          <w:rFonts w:ascii="Times New Roman" w:hAnsi="Times New Roman" w:cs="Times New Roman"/>
          <w:b w:val="0"/>
          <w:bCs w:val="0"/>
          <w:color w:val="auto"/>
          <w:sz w:val="28"/>
          <w:szCs w:val="28"/>
        </w:rPr>
        <w:t>приказ</w:t>
      </w:r>
      <w:r w:rsidR="00E44071" w:rsidRPr="00F679CD">
        <w:rPr>
          <w:rFonts w:ascii="Times New Roman" w:hAnsi="Times New Roman" w:cs="Times New Roman"/>
          <w:b w:val="0"/>
          <w:bCs w:val="0"/>
          <w:color w:val="auto"/>
          <w:sz w:val="28"/>
          <w:szCs w:val="28"/>
        </w:rPr>
        <w:t>ом</w:t>
      </w:r>
      <w:r w:rsidR="00B339EC" w:rsidRPr="00F679CD">
        <w:rPr>
          <w:rFonts w:ascii="Times New Roman" w:hAnsi="Times New Roman" w:cs="Times New Roman"/>
          <w:b w:val="0"/>
          <w:bCs w:val="0"/>
          <w:color w:val="auto"/>
          <w:sz w:val="28"/>
          <w:szCs w:val="28"/>
        </w:rPr>
        <w:t xml:space="preserve"> Ми</w:t>
      </w:r>
      <w:r w:rsidR="00492FAE" w:rsidRPr="00F679CD">
        <w:rPr>
          <w:rFonts w:ascii="Times New Roman" w:hAnsi="Times New Roman" w:cs="Times New Roman"/>
          <w:b w:val="0"/>
          <w:bCs w:val="0"/>
          <w:color w:val="auto"/>
          <w:sz w:val="28"/>
          <w:szCs w:val="28"/>
        </w:rPr>
        <w:t xml:space="preserve">нфина РФ от </w:t>
      </w:r>
      <w:r w:rsidR="00E46143" w:rsidRPr="00F679CD">
        <w:rPr>
          <w:rFonts w:ascii="Times New Roman" w:hAnsi="Times New Roman" w:cs="Times New Roman"/>
          <w:b w:val="0"/>
          <w:bCs w:val="0"/>
          <w:color w:val="auto"/>
          <w:sz w:val="28"/>
          <w:szCs w:val="28"/>
        </w:rPr>
        <w:t>06.12.</w:t>
      </w:r>
      <w:r w:rsidR="00492FAE" w:rsidRPr="00F679CD">
        <w:rPr>
          <w:rFonts w:ascii="Times New Roman" w:hAnsi="Times New Roman" w:cs="Times New Roman"/>
          <w:b w:val="0"/>
          <w:bCs w:val="0"/>
          <w:color w:val="auto"/>
          <w:sz w:val="28"/>
          <w:szCs w:val="28"/>
        </w:rPr>
        <w:t>2010 №</w:t>
      </w:r>
      <w:r w:rsidR="00B339EC" w:rsidRPr="00F679CD">
        <w:rPr>
          <w:rFonts w:ascii="Times New Roman" w:hAnsi="Times New Roman" w:cs="Times New Roman"/>
          <w:b w:val="0"/>
          <w:bCs w:val="0"/>
          <w:color w:val="auto"/>
          <w:sz w:val="28"/>
          <w:szCs w:val="28"/>
        </w:rPr>
        <w:t xml:space="preserve">162н </w:t>
      </w:r>
      <w:r w:rsidR="00F97C43" w:rsidRPr="00F679CD">
        <w:rPr>
          <w:rFonts w:ascii="Times New Roman" w:hAnsi="Times New Roman" w:cs="Times New Roman"/>
          <w:b w:val="0"/>
          <w:bCs w:val="0"/>
          <w:color w:val="auto"/>
          <w:sz w:val="28"/>
          <w:szCs w:val="28"/>
        </w:rPr>
        <w:t>«</w:t>
      </w:r>
      <w:r w:rsidR="00B339EC" w:rsidRPr="00F679CD">
        <w:rPr>
          <w:rFonts w:ascii="Times New Roman" w:hAnsi="Times New Roman" w:cs="Times New Roman"/>
          <w:b w:val="0"/>
          <w:bCs w:val="0"/>
          <w:color w:val="auto"/>
          <w:sz w:val="28"/>
          <w:szCs w:val="28"/>
        </w:rPr>
        <w:t>Об утверждении Плана счетов бюджетного учета</w:t>
      </w:r>
      <w:r w:rsidR="00F97C43" w:rsidRPr="00F679CD">
        <w:rPr>
          <w:rFonts w:ascii="Times New Roman" w:hAnsi="Times New Roman" w:cs="Times New Roman"/>
          <w:b w:val="0"/>
          <w:bCs w:val="0"/>
          <w:color w:val="auto"/>
          <w:sz w:val="28"/>
          <w:szCs w:val="28"/>
        </w:rPr>
        <w:t xml:space="preserve"> и Инструкции по его применению»</w:t>
      </w:r>
      <w:r w:rsidR="001433E0" w:rsidRPr="00F679CD">
        <w:rPr>
          <w:rFonts w:ascii="Times New Roman" w:hAnsi="Times New Roman" w:cs="Times New Roman"/>
          <w:b w:val="0"/>
          <w:bCs w:val="0"/>
          <w:color w:val="auto"/>
          <w:sz w:val="28"/>
          <w:szCs w:val="28"/>
        </w:rPr>
        <w:t xml:space="preserve"> (далее – И</w:t>
      </w:r>
      <w:r w:rsidR="00A9203C" w:rsidRPr="00F679CD">
        <w:rPr>
          <w:rFonts w:ascii="Times New Roman" w:hAnsi="Times New Roman" w:cs="Times New Roman"/>
          <w:b w:val="0"/>
          <w:bCs w:val="0"/>
          <w:color w:val="auto"/>
          <w:sz w:val="28"/>
          <w:szCs w:val="28"/>
        </w:rPr>
        <w:t>нструкция 162н)</w:t>
      </w:r>
      <w:r w:rsidRPr="00F679CD">
        <w:rPr>
          <w:rFonts w:ascii="Times New Roman" w:hAnsi="Times New Roman" w:cs="Times New Roman"/>
          <w:b w:val="0"/>
          <w:bCs w:val="0"/>
          <w:color w:val="auto"/>
          <w:sz w:val="28"/>
          <w:szCs w:val="28"/>
        </w:rPr>
        <w:t>;</w:t>
      </w:r>
    </w:p>
    <w:p w:rsidR="005D617B" w:rsidRPr="00F679CD" w:rsidRDefault="000E55E8" w:rsidP="000E55E8">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584478" w:rsidRPr="00F679CD">
        <w:rPr>
          <w:rFonts w:ascii="Times New Roman" w:hAnsi="Times New Roman" w:cs="Times New Roman"/>
          <w:b w:val="0"/>
          <w:bCs w:val="0"/>
          <w:color w:val="auto"/>
          <w:sz w:val="28"/>
          <w:szCs w:val="28"/>
        </w:rPr>
        <w:t>иными нормативн</w:t>
      </w:r>
      <w:r w:rsidR="00E46143" w:rsidRPr="00F679CD">
        <w:rPr>
          <w:rFonts w:ascii="Times New Roman" w:hAnsi="Times New Roman" w:cs="Times New Roman"/>
          <w:b w:val="0"/>
          <w:bCs w:val="0"/>
          <w:color w:val="auto"/>
          <w:sz w:val="28"/>
          <w:szCs w:val="28"/>
        </w:rPr>
        <w:t xml:space="preserve">ыми </w:t>
      </w:r>
      <w:r w:rsidR="00584478" w:rsidRPr="00F679CD">
        <w:rPr>
          <w:rFonts w:ascii="Times New Roman" w:hAnsi="Times New Roman" w:cs="Times New Roman"/>
          <w:b w:val="0"/>
          <w:bCs w:val="0"/>
          <w:color w:val="auto"/>
          <w:sz w:val="28"/>
          <w:szCs w:val="28"/>
        </w:rPr>
        <w:t>правовыми актами</w:t>
      </w:r>
      <w:r w:rsidR="008B7E49" w:rsidRPr="00F679CD">
        <w:rPr>
          <w:rFonts w:ascii="Times New Roman" w:hAnsi="Times New Roman" w:cs="Times New Roman"/>
          <w:b w:val="0"/>
          <w:bCs w:val="0"/>
          <w:color w:val="auto"/>
          <w:sz w:val="28"/>
          <w:szCs w:val="28"/>
        </w:rPr>
        <w:t xml:space="preserve">, </w:t>
      </w:r>
      <w:r w:rsidR="00AC7F8B" w:rsidRPr="00F679CD">
        <w:rPr>
          <w:rFonts w:ascii="Times New Roman" w:hAnsi="Times New Roman" w:cs="Times New Roman"/>
          <w:b w:val="0"/>
          <w:bCs w:val="0"/>
          <w:color w:val="auto"/>
          <w:sz w:val="28"/>
          <w:szCs w:val="28"/>
        </w:rPr>
        <w:t>регулирующими вопросы бухгалтерского (бюджетного) учета</w:t>
      </w:r>
      <w:r w:rsidRPr="00F679CD">
        <w:rPr>
          <w:rFonts w:ascii="Times New Roman" w:hAnsi="Times New Roman" w:cs="Times New Roman"/>
          <w:b w:val="0"/>
          <w:bCs w:val="0"/>
          <w:color w:val="auto"/>
          <w:sz w:val="28"/>
          <w:szCs w:val="28"/>
        </w:rPr>
        <w:t>,</w:t>
      </w:r>
    </w:p>
    <w:p w:rsidR="00C74C95" w:rsidRPr="00F679CD" w:rsidRDefault="00566C0B" w:rsidP="000E55E8">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и предназначен</w:t>
      </w:r>
      <w:r w:rsidR="00B64337" w:rsidRPr="00F679CD">
        <w:rPr>
          <w:rFonts w:ascii="Times New Roman" w:hAnsi="Times New Roman" w:cs="Times New Roman"/>
          <w:b w:val="0"/>
          <w:bCs w:val="0"/>
          <w:color w:val="auto"/>
          <w:sz w:val="28"/>
          <w:szCs w:val="28"/>
        </w:rPr>
        <w:t>а</w:t>
      </w:r>
      <w:r w:rsidR="00C74C95" w:rsidRPr="00F679CD">
        <w:rPr>
          <w:rFonts w:ascii="Times New Roman" w:hAnsi="Times New Roman" w:cs="Times New Roman"/>
          <w:b w:val="0"/>
          <w:bCs w:val="0"/>
          <w:color w:val="auto"/>
          <w:sz w:val="28"/>
          <w:szCs w:val="28"/>
        </w:rPr>
        <w:t xml:space="preserve"> для сбора, регистрации и обобщения информации в денежном выражении о состоянии активов и обязательствах </w:t>
      </w:r>
      <w:r w:rsidR="003E7768" w:rsidRPr="00F679CD">
        <w:rPr>
          <w:rFonts w:ascii="Times New Roman" w:hAnsi="Times New Roman" w:cs="Times New Roman"/>
          <w:b w:val="0"/>
          <w:bCs w:val="0"/>
          <w:color w:val="auto"/>
          <w:sz w:val="28"/>
          <w:szCs w:val="28"/>
        </w:rPr>
        <w:t>комитета</w:t>
      </w:r>
      <w:r w:rsidR="00C74C95" w:rsidRPr="00F679CD">
        <w:rPr>
          <w:rFonts w:ascii="Times New Roman" w:hAnsi="Times New Roman" w:cs="Times New Roman"/>
          <w:b w:val="0"/>
          <w:bCs w:val="0"/>
          <w:color w:val="auto"/>
          <w:sz w:val="28"/>
          <w:szCs w:val="28"/>
        </w:rPr>
        <w:t xml:space="preserve">, а также об операциях, изменяющих указанные активы и обязательства, путем сплошного, непрерывного и документального учета всех </w:t>
      </w:r>
      <w:r w:rsidR="00E44071" w:rsidRPr="00F679CD">
        <w:rPr>
          <w:rFonts w:ascii="Times New Roman" w:hAnsi="Times New Roman" w:cs="Times New Roman"/>
          <w:b w:val="0"/>
          <w:bCs w:val="0"/>
          <w:color w:val="auto"/>
          <w:sz w:val="28"/>
          <w:szCs w:val="28"/>
        </w:rPr>
        <w:t>фактов хозяйственной жизни учреждения</w:t>
      </w:r>
      <w:r w:rsidR="00C74C95" w:rsidRPr="00F679CD">
        <w:rPr>
          <w:rFonts w:ascii="Times New Roman" w:hAnsi="Times New Roman" w:cs="Times New Roman"/>
          <w:b w:val="0"/>
          <w:bCs w:val="0"/>
          <w:color w:val="auto"/>
          <w:sz w:val="28"/>
          <w:szCs w:val="28"/>
        </w:rPr>
        <w:t>.</w:t>
      </w:r>
    </w:p>
    <w:p w:rsidR="004B6547" w:rsidRPr="00F679CD" w:rsidRDefault="004B6547" w:rsidP="004B5681">
      <w:pPr>
        <w:rPr>
          <w:rFonts w:ascii="Times New Roman" w:hAnsi="Times New Roman" w:cs="Times New Roman"/>
          <w:sz w:val="28"/>
          <w:szCs w:val="28"/>
        </w:rPr>
      </w:pPr>
      <w:r w:rsidRPr="00F679CD">
        <w:rPr>
          <w:rFonts w:ascii="Times New Roman" w:hAnsi="Times New Roman" w:cs="Times New Roman"/>
          <w:sz w:val="28"/>
          <w:szCs w:val="28"/>
        </w:rPr>
        <w:t xml:space="preserve">Формирование учетной политики, осуществляется начальником отдела бухгалтерии (главным бухгалтером). Основание: </w:t>
      </w:r>
      <w:r w:rsidR="00E44DE1" w:rsidRPr="00F679CD">
        <w:rPr>
          <w:rFonts w:ascii="Times New Roman" w:hAnsi="Times New Roman" w:cs="Times New Roman"/>
          <w:sz w:val="28"/>
          <w:szCs w:val="28"/>
        </w:rPr>
        <w:t>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8</w:t>
      </w:r>
      <w:r w:rsidR="00472414" w:rsidRPr="00F679CD">
        <w:rPr>
          <w:rFonts w:ascii="Times New Roman" w:hAnsi="Times New Roman" w:cs="Times New Roman"/>
          <w:sz w:val="28"/>
          <w:szCs w:val="28"/>
        </w:rPr>
        <w:t xml:space="preserve"> СГС «</w:t>
      </w:r>
      <w:r w:rsidRPr="00F679CD">
        <w:rPr>
          <w:rFonts w:ascii="Times New Roman" w:hAnsi="Times New Roman" w:cs="Times New Roman"/>
          <w:sz w:val="28"/>
          <w:szCs w:val="28"/>
        </w:rPr>
        <w:t>Учетная политика</w:t>
      </w:r>
      <w:r w:rsidR="00472414" w:rsidRPr="00F679CD">
        <w:rPr>
          <w:rFonts w:ascii="Times New Roman" w:hAnsi="Times New Roman" w:cs="Times New Roman"/>
          <w:sz w:val="28"/>
          <w:szCs w:val="28"/>
        </w:rPr>
        <w:t>»</w:t>
      </w:r>
      <w:r w:rsidRPr="00F679CD">
        <w:rPr>
          <w:rFonts w:ascii="Times New Roman" w:hAnsi="Times New Roman" w:cs="Times New Roman"/>
          <w:sz w:val="28"/>
          <w:szCs w:val="28"/>
        </w:rPr>
        <w:t>.</w:t>
      </w:r>
    </w:p>
    <w:p w:rsidR="004B6547" w:rsidRPr="00F679CD" w:rsidRDefault="004B6547" w:rsidP="004B6547">
      <w:pPr>
        <w:rPr>
          <w:rFonts w:ascii="Times New Roman" w:hAnsi="Times New Roman" w:cs="Times New Roman"/>
          <w:sz w:val="28"/>
          <w:szCs w:val="28"/>
        </w:rPr>
      </w:pPr>
      <w:r w:rsidRPr="00F679CD">
        <w:rPr>
          <w:rFonts w:ascii="Times New Roman" w:hAnsi="Times New Roman" w:cs="Times New Roman"/>
          <w:sz w:val="28"/>
          <w:szCs w:val="28"/>
        </w:rPr>
        <w:t xml:space="preserve">Ответственным за организацию ведения бухгалтерского (бюджетного) учета в комитете, хранение документов бухгалтерского учета является председатель комитета. Основание: часть 1 статьи 7 закона №402-ФЗ. </w:t>
      </w:r>
    </w:p>
    <w:p w:rsidR="004B6547" w:rsidRPr="00F679CD" w:rsidRDefault="004B6547" w:rsidP="003E7D1B">
      <w:pPr>
        <w:rPr>
          <w:rFonts w:ascii="Times New Roman" w:hAnsi="Times New Roman" w:cs="Times New Roman"/>
          <w:sz w:val="28"/>
          <w:szCs w:val="28"/>
        </w:rPr>
      </w:pPr>
      <w:r w:rsidRPr="00F679CD">
        <w:rPr>
          <w:rFonts w:ascii="Times New Roman" w:hAnsi="Times New Roman" w:cs="Times New Roman"/>
          <w:sz w:val="28"/>
          <w:szCs w:val="28"/>
        </w:rPr>
        <w:t xml:space="preserve">Ведение бюджетного (бухгалтерского) учета в комитете осуществляется отделом бухгалтерии, возглавляемым начальником отдела (главным бухгалтером) (далее – главный бухгалтер). Основание: часть </w:t>
      </w:r>
      <w:r w:rsidR="004B5681" w:rsidRPr="00F679CD">
        <w:rPr>
          <w:rFonts w:ascii="Times New Roman" w:hAnsi="Times New Roman" w:cs="Times New Roman"/>
          <w:sz w:val="28"/>
          <w:szCs w:val="28"/>
        </w:rPr>
        <w:t>3 статьи 7 закона №402-ФЗ, п.</w:t>
      </w:r>
      <w:r w:rsidRPr="00F679CD">
        <w:rPr>
          <w:rFonts w:ascii="Times New Roman" w:hAnsi="Times New Roman" w:cs="Times New Roman"/>
          <w:sz w:val="28"/>
          <w:szCs w:val="28"/>
        </w:rPr>
        <w:t>4 Инструкции 157н.</w:t>
      </w:r>
    </w:p>
    <w:p w:rsidR="004B6547" w:rsidRPr="00F679CD" w:rsidRDefault="004B6547" w:rsidP="004B6547">
      <w:pPr>
        <w:rPr>
          <w:rFonts w:ascii="Times New Roman" w:hAnsi="Times New Roman" w:cs="Times New Roman"/>
          <w:sz w:val="28"/>
          <w:szCs w:val="28"/>
        </w:rPr>
      </w:pPr>
      <w:r w:rsidRPr="00F679CD">
        <w:rPr>
          <w:rFonts w:ascii="Times New Roman" w:hAnsi="Times New Roman" w:cs="Times New Roman"/>
          <w:sz w:val="28"/>
          <w:szCs w:val="28"/>
        </w:rPr>
        <w:t>Деятельность структурного подразделения регламентируется Положением об отделе бухгалтерии и должностными инструкциями сотрудников отдела бухгалтерии. Распределение объема учетной работы осуществляет главный бухгалтер.</w:t>
      </w:r>
    </w:p>
    <w:p w:rsidR="00F036DD" w:rsidRPr="00F679CD" w:rsidRDefault="00F036DD" w:rsidP="00F036DD">
      <w:pPr>
        <w:rPr>
          <w:rFonts w:ascii="Times New Roman" w:hAnsi="Times New Roman" w:cs="Times New Roman"/>
          <w:sz w:val="28"/>
          <w:szCs w:val="28"/>
        </w:rPr>
      </w:pPr>
      <w:r w:rsidRPr="00F679CD">
        <w:rPr>
          <w:rFonts w:ascii="Times New Roman" w:hAnsi="Times New Roman" w:cs="Times New Roman"/>
          <w:sz w:val="28"/>
          <w:szCs w:val="28"/>
        </w:rPr>
        <w:t>В комитете отдельными приказами руководителя утверждены постоянно действующие комиссии:</w:t>
      </w:r>
    </w:p>
    <w:p w:rsidR="00F036DD" w:rsidRPr="00F679CD" w:rsidRDefault="00F036DD" w:rsidP="00F036DD">
      <w:pPr>
        <w:rPr>
          <w:rFonts w:ascii="Times New Roman" w:hAnsi="Times New Roman" w:cs="Times New Roman"/>
          <w:sz w:val="28"/>
          <w:szCs w:val="28"/>
        </w:rPr>
      </w:pPr>
      <w:r w:rsidRPr="00F679CD">
        <w:rPr>
          <w:rFonts w:ascii="Times New Roman" w:hAnsi="Times New Roman" w:cs="Times New Roman"/>
          <w:sz w:val="28"/>
          <w:szCs w:val="28"/>
        </w:rPr>
        <w:t>- по поступлению и выбытию основных средств;</w:t>
      </w:r>
    </w:p>
    <w:p w:rsidR="00F036DD" w:rsidRPr="00F679CD" w:rsidRDefault="00F036DD" w:rsidP="00F036DD">
      <w:pPr>
        <w:rPr>
          <w:rFonts w:ascii="Times New Roman" w:hAnsi="Times New Roman" w:cs="Times New Roman"/>
          <w:sz w:val="28"/>
          <w:szCs w:val="28"/>
        </w:rPr>
      </w:pPr>
      <w:r w:rsidRPr="00F679CD">
        <w:rPr>
          <w:rFonts w:ascii="Times New Roman" w:hAnsi="Times New Roman" w:cs="Times New Roman"/>
          <w:sz w:val="28"/>
          <w:szCs w:val="28"/>
        </w:rPr>
        <w:t>- комиссия по поступлению и выбытию активов.</w:t>
      </w:r>
    </w:p>
    <w:p w:rsidR="00A84FE8" w:rsidRPr="00F679CD" w:rsidRDefault="00A84FE8" w:rsidP="00A84FE8">
      <w:pPr>
        <w:rPr>
          <w:rFonts w:ascii="Times New Roman" w:hAnsi="Times New Roman" w:cs="Times New Roman"/>
          <w:sz w:val="28"/>
          <w:szCs w:val="28"/>
        </w:rPr>
      </w:pPr>
      <w:r w:rsidRPr="00F679CD">
        <w:rPr>
          <w:rFonts w:ascii="Times New Roman" w:hAnsi="Times New Roman" w:cs="Times New Roman"/>
          <w:sz w:val="28"/>
          <w:szCs w:val="28"/>
        </w:rPr>
        <w:t>Комитет осуществляет функции главного администратора, администратора доходов, главного распорядителя, получателя средств бюджета.</w:t>
      </w:r>
    </w:p>
    <w:p w:rsidR="00A84FE8" w:rsidRPr="00F679CD" w:rsidRDefault="00A84FE8" w:rsidP="00A84FE8">
      <w:pPr>
        <w:rPr>
          <w:rFonts w:ascii="Times New Roman" w:hAnsi="Times New Roman" w:cs="Times New Roman"/>
          <w:sz w:val="28"/>
          <w:szCs w:val="28"/>
        </w:rPr>
      </w:pPr>
      <w:r w:rsidRPr="00F679CD">
        <w:rPr>
          <w:rFonts w:ascii="Times New Roman" w:hAnsi="Times New Roman" w:cs="Times New Roman"/>
          <w:sz w:val="28"/>
          <w:szCs w:val="28"/>
        </w:rPr>
        <w:t>Руководствуясь письмом комитета по финансам, налоговой и кредитной политике города Барнаула от 28.12.2012 №05-42/90 в связи с отсутствием полномочий по распределению средств по подведомственным учреждениям, в целях сокращения документооборота при доведении объемов финансирования до главного распорядителя средств бюджета города, как получателя бюджетных средств, лицевой счет главного распорядителя (распорядителя) бюджетных средств (01) не используется.</w:t>
      </w:r>
    </w:p>
    <w:p w:rsidR="00A84FE8" w:rsidRPr="00F679CD" w:rsidRDefault="00F036DD" w:rsidP="004B6547">
      <w:pPr>
        <w:rPr>
          <w:rFonts w:ascii="Times New Roman" w:hAnsi="Times New Roman" w:cs="Times New Roman"/>
          <w:sz w:val="28"/>
          <w:szCs w:val="28"/>
        </w:rPr>
      </w:pPr>
      <w:r w:rsidRPr="00F679CD">
        <w:rPr>
          <w:rFonts w:ascii="Times New Roman" w:hAnsi="Times New Roman" w:cs="Times New Roman"/>
          <w:sz w:val="28"/>
          <w:szCs w:val="28"/>
        </w:rPr>
        <w:t xml:space="preserve">Основные положения учетной политики комитет публикует на официальном интернет-сайте города Барнаула на своей странице путем размещения копий </w:t>
      </w:r>
      <w:r w:rsidR="00E719DB" w:rsidRPr="00F679CD">
        <w:rPr>
          <w:rFonts w:ascii="Times New Roman" w:hAnsi="Times New Roman" w:cs="Times New Roman"/>
          <w:sz w:val="28"/>
          <w:szCs w:val="28"/>
        </w:rPr>
        <w:t>приказа об утверждении Учетно</w:t>
      </w:r>
      <w:r w:rsidR="008A6FCE">
        <w:rPr>
          <w:rFonts w:ascii="Times New Roman" w:hAnsi="Times New Roman" w:cs="Times New Roman"/>
          <w:sz w:val="28"/>
          <w:szCs w:val="28"/>
        </w:rPr>
        <w:t>й политики комитета и приложений</w:t>
      </w:r>
      <w:r w:rsidR="00E719DB" w:rsidRPr="00F679CD">
        <w:rPr>
          <w:rFonts w:ascii="Times New Roman" w:hAnsi="Times New Roman" w:cs="Times New Roman"/>
          <w:sz w:val="28"/>
          <w:szCs w:val="28"/>
        </w:rPr>
        <w:t xml:space="preserve"> к нему</w:t>
      </w:r>
      <w:r w:rsidR="008A6FCE">
        <w:rPr>
          <w:rFonts w:ascii="Times New Roman" w:hAnsi="Times New Roman" w:cs="Times New Roman"/>
          <w:sz w:val="28"/>
          <w:szCs w:val="28"/>
        </w:rPr>
        <w:t xml:space="preserve"> (при наличии)</w:t>
      </w:r>
      <w:r w:rsidR="004B5681" w:rsidRPr="00F679CD">
        <w:rPr>
          <w:rFonts w:ascii="Times New Roman" w:hAnsi="Times New Roman" w:cs="Times New Roman"/>
          <w:sz w:val="28"/>
          <w:szCs w:val="28"/>
        </w:rPr>
        <w:t>. Основание: п.</w:t>
      </w:r>
      <w:r w:rsidRPr="00F679CD">
        <w:rPr>
          <w:rFonts w:ascii="Times New Roman" w:hAnsi="Times New Roman" w:cs="Times New Roman"/>
          <w:sz w:val="28"/>
          <w:szCs w:val="28"/>
        </w:rPr>
        <w:t>9 СГС «Учетная политика».</w:t>
      </w:r>
    </w:p>
    <w:p w:rsidR="000025B5" w:rsidRPr="00F679CD" w:rsidRDefault="000025B5" w:rsidP="002D300F">
      <w:pPr>
        <w:rPr>
          <w:rFonts w:ascii="Times New Roman" w:hAnsi="Times New Roman" w:cs="Times New Roman"/>
          <w:sz w:val="28"/>
          <w:szCs w:val="28"/>
        </w:rPr>
      </w:pPr>
      <w:r w:rsidRPr="00F679CD">
        <w:rPr>
          <w:rFonts w:ascii="Times New Roman" w:hAnsi="Times New Roman" w:cs="Times New Roman"/>
          <w:sz w:val="28"/>
          <w:szCs w:val="28"/>
        </w:rPr>
        <w:t>1.2. Технология обработки учетной информации.</w:t>
      </w:r>
    </w:p>
    <w:p w:rsidR="00A84FE8" w:rsidRPr="00F679CD" w:rsidRDefault="00A84FE8" w:rsidP="00E719DB">
      <w:pPr>
        <w:rPr>
          <w:rFonts w:ascii="Times New Roman" w:hAnsi="Times New Roman" w:cs="Times New Roman"/>
          <w:sz w:val="28"/>
          <w:szCs w:val="28"/>
        </w:rPr>
      </w:pPr>
      <w:r w:rsidRPr="00F679CD">
        <w:rPr>
          <w:rFonts w:ascii="Times New Roman" w:hAnsi="Times New Roman" w:cs="Times New Roman"/>
          <w:sz w:val="28"/>
          <w:szCs w:val="28"/>
        </w:rPr>
        <w:t xml:space="preserve">Бюджетный (бухгалтерский) учет ведется с применением средств комплексной автоматизации. Данные </w:t>
      </w:r>
      <w:r w:rsidR="008A6FCE">
        <w:rPr>
          <w:rFonts w:ascii="Times New Roman" w:hAnsi="Times New Roman" w:cs="Times New Roman"/>
          <w:sz w:val="28"/>
          <w:szCs w:val="28"/>
        </w:rPr>
        <w:t xml:space="preserve">бухгалтерского </w:t>
      </w:r>
      <w:r w:rsidRPr="00F679CD">
        <w:rPr>
          <w:rFonts w:ascii="Times New Roman" w:hAnsi="Times New Roman" w:cs="Times New Roman"/>
          <w:sz w:val="28"/>
          <w:szCs w:val="28"/>
        </w:rPr>
        <w:t xml:space="preserve">  учета формируются в базах данных программного обеспечения «1С:Бухгалтерия государственного учреждения». Бухгалтерский учет начисления оплаты труда организован на базе </w:t>
      </w:r>
      <w:r w:rsidRPr="00F679CD">
        <w:rPr>
          <w:rFonts w:ascii="Times New Roman" w:hAnsi="Times New Roman" w:cs="Times New Roman"/>
          <w:sz w:val="28"/>
          <w:szCs w:val="28"/>
        </w:rPr>
        <w:lastRenderedPageBreak/>
        <w:t xml:space="preserve">программного обеспечения «1С: Зарплата и кадры бюджетного учреждения». </w:t>
      </w:r>
      <w:r w:rsidR="00207993" w:rsidRPr="00F679CD">
        <w:rPr>
          <w:rFonts w:ascii="Times New Roman" w:hAnsi="Times New Roman" w:cs="Times New Roman"/>
          <w:sz w:val="28"/>
          <w:szCs w:val="28"/>
        </w:rPr>
        <w:t>Учет администрируемых доходов (оперативный, аналитический) ведется с применением программного комплекса «</w:t>
      </w:r>
      <w:r w:rsidR="00207993" w:rsidRPr="00F679CD">
        <w:rPr>
          <w:rFonts w:ascii="Times New Roman" w:hAnsi="Times New Roman" w:cs="Times New Roman"/>
          <w:sz w:val="28"/>
          <w:szCs w:val="28"/>
          <w:lang w:val="en-US"/>
        </w:rPr>
        <w:t>S</w:t>
      </w:r>
      <w:r w:rsidR="00F4630E" w:rsidRPr="00F679CD">
        <w:rPr>
          <w:rFonts w:ascii="Times New Roman" w:hAnsi="Times New Roman" w:cs="Times New Roman"/>
          <w:sz w:val="28"/>
          <w:szCs w:val="28"/>
        </w:rPr>
        <w:t>А</w:t>
      </w:r>
      <w:r w:rsidR="00F4630E" w:rsidRPr="00F679CD">
        <w:rPr>
          <w:rFonts w:ascii="Times New Roman" w:hAnsi="Times New Roman" w:cs="Times New Roman"/>
          <w:sz w:val="28"/>
          <w:szCs w:val="28"/>
          <w:lang w:val="en-US"/>
        </w:rPr>
        <w:t>UMI</w:t>
      </w:r>
      <w:r w:rsidR="00207993" w:rsidRPr="00F679CD">
        <w:rPr>
          <w:rFonts w:ascii="Times New Roman" w:hAnsi="Times New Roman" w:cs="Times New Roman"/>
          <w:sz w:val="28"/>
          <w:szCs w:val="28"/>
        </w:rPr>
        <w:t xml:space="preserve">». </w:t>
      </w:r>
      <w:r w:rsidR="00E44DE1"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00E44DE1" w:rsidRPr="00F679CD">
        <w:rPr>
          <w:rFonts w:ascii="Times New Roman" w:hAnsi="Times New Roman" w:cs="Times New Roman"/>
          <w:sz w:val="28"/>
          <w:szCs w:val="28"/>
        </w:rPr>
        <w:t>6 инструкции 157н</w:t>
      </w:r>
      <w:r w:rsidR="00E719DB" w:rsidRPr="00F679CD">
        <w:rPr>
          <w:rFonts w:ascii="Times New Roman" w:hAnsi="Times New Roman" w:cs="Times New Roman"/>
          <w:sz w:val="28"/>
          <w:szCs w:val="28"/>
        </w:rPr>
        <w:t>.</w:t>
      </w:r>
      <w:r w:rsidRPr="00F679CD">
        <w:rPr>
          <w:rFonts w:ascii="Times New Roman" w:hAnsi="Times New Roman" w:cs="Times New Roman"/>
          <w:sz w:val="28"/>
          <w:szCs w:val="28"/>
        </w:rPr>
        <w:t xml:space="preserve">         </w:t>
      </w:r>
    </w:p>
    <w:p w:rsidR="00A84FE8" w:rsidRPr="00F679CD" w:rsidRDefault="00A84FE8" w:rsidP="00A84FE8">
      <w:pPr>
        <w:ind w:firstLine="709"/>
        <w:rPr>
          <w:rFonts w:ascii="Times New Roman" w:hAnsi="Times New Roman" w:cs="Times New Roman"/>
          <w:sz w:val="28"/>
          <w:szCs w:val="28"/>
        </w:rPr>
      </w:pPr>
      <w:r w:rsidRPr="00F679CD">
        <w:rPr>
          <w:rFonts w:ascii="Times New Roman" w:hAnsi="Times New Roman" w:cs="Times New Roman"/>
          <w:sz w:val="28"/>
          <w:szCs w:val="28"/>
        </w:rPr>
        <w:t>Без надлежащего оформления первичных (сводных) учетных документов добавление новых записей, внесение исправлений в существующие</w:t>
      </w:r>
      <w:r w:rsidR="000678B3">
        <w:rPr>
          <w:rFonts w:ascii="Times New Roman" w:hAnsi="Times New Roman" w:cs="Times New Roman"/>
          <w:sz w:val="28"/>
          <w:szCs w:val="28"/>
        </w:rPr>
        <w:t>,</w:t>
      </w:r>
      <w:r w:rsidRPr="00F679CD">
        <w:rPr>
          <w:rFonts w:ascii="Times New Roman" w:hAnsi="Times New Roman" w:cs="Times New Roman"/>
          <w:sz w:val="28"/>
          <w:szCs w:val="28"/>
        </w:rPr>
        <w:t xml:space="preserve"> в электронных базах данных не допускаются.</w:t>
      </w:r>
    </w:p>
    <w:p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xml:space="preserve">         При обнаружении ошибок в регистрах учета работниками отдела бухгалтерии осуществляется анализ ошибочных данных, их исправление, и получение выходных форм с учетом исправлений. Ошибки, допущенные в прошлых годах, отражаются на счетах бухгалтерского учета обособленно с указанием «Исправление ошибок прошлых лет».</w:t>
      </w:r>
      <w:r w:rsidR="00E719DB"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w:t>
      </w:r>
      <w:r w:rsidR="00E719DB" w:rsidRPr="00F679CD">
        <w:rPr>
          <w:rFonts w:ascii="Times New Roman" w:hAnsi="Times New Roman" w:cs="Times New Roman"/>
          <w:sz w:val="28"/>
          <w:szCs w:val="28"/>
        </w:rPr>
        <w:t>18 инструкции 157н.</w:t>
      </w:r>
    </w:p>
    <w:p w:rsidR="00A84FE8" w:rsidRPr="00F679CD" w:rsidRDefault="00A84FE8" w:rsidP="00A84FE8">
      <w:pPr>
        <w:rPr>
          <w:rFonts w:ascii="Times New Roman" w:hAnsi="Times New Roman" w:cs="Times New Roman"/>
          <w:sz w:val="28"/>
          <w:szCs w:val="28"/>
        </w:rPr>
      </w:pPr>
      <w:r w:rsidRPr="00F679CD">
        <w:rPr>
          <w:rFonts w:ascii="Times New Roman" w:hAnsi="Times New Roman" w:cs="Times New Roman"/>
          <w:sz w:val="28"/>
          <w:szCs w:val="28"/>
        </w:rPr>
        <w:t>В целях обеспечения сохранности электронных данных бухгалтерского учета и отчетности:</w:t>
      </w:r>
    </w:p>
    <w:p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ежемесячно производится сохранение резервных копий баз данных «1С:Бухгалтерия государственного учреждения» и «1С:Зарплата и кадры бюджетного учреждения»;</w:t>
      </w:r>
    </w:p>
    <w:p w:rsidR="00A84FE8" w:rsidRPr="00F679CD" w:rsidRDefault="00A84FE8" w:rsidP="00E719DB">
      <w:pPr>
        <w:ind w:firstLine="0"/>
        <w:rPr>
          <w:rFonts w:ascii="Times New Roman" w:hAnsi="Times New Roman" w:cs="Times New Roman"/>
          <w:sz w:val="28"/>
          <w:szCs w:val="28"/>
        </w:rPr>
      </w:pPr>
      <w:r w:rsidRPr="00F679CD">
        <w:rPr>
          <w:rFonts w:ascii="Times New Roman" w:hAnsi="Times New Roman" w:cs="Times New Roman"/>
          <w:sz w:val="28"/>
          <w:szCs w:val="28"/>
        </w:rPr>
        <w:t>- по итогам каждого календарного месяца формируются в электронном виде бухгалтерские регистры на последнее число месяца, распечатываются на бумажный носитель и подшиваются в папку (дело) в хронологическом порядке с приложением подобранных и систематизированных первичных учетных документов, относящихся к соответствующим Журналам операций.</w:t>
      </w:r>
      <w:r w:rsidR="00E44DE1"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w:t>
      </w:r>
      <w:r w:rsidR="00E44DE1" w:rsidRPr="00F679CD">
        <w:rPr>
          <w:rFonts w:ascii="Times New Roman" w:hAnsi="Times New Roman" w:cs="Times New Roman"/>
          <w:sz w:val="28"/>
          <w:szCs w:val="28"/>
        </w:rPr>
        <w:t>19 Инструкции 157н, п</w:t>
      </w:r>
      <w:r w:rsidR="004B5681" w:rsidRPr="00F679CD">
        <w:rPr>
          <w:rFonts w:ascii="Times New Roman" w:hAnsi="Times New Roman" w:cs="Times New Roman"/>
          <w:sz w:val="28"/>
          <w:szCs w:val="28"/>
        </w:rPr>
        <w:t>.</w:t>
      </w:r>
      <w:r w:rsidR="000678B3">
        <w:rPr>
          <w:rFonts w:ascii="Times New Roman" w:hAnsi="Times New Roman" w:cs="Times New Roman"/>
          <w:sz w:val="28"/>
          <w:szCs w:val="28"/>
        </w:rPr>
        <w:t>29</w:t>
      </w:r>
      <w:r w:rsidR="00E44DE1" w:rsidRPr="00F679CD">
        <w:rPr>
          <w:rFonts w:ascii="Times New Roman" w:hAnsi="Times New Roman" w:cs="Times New Roman"/>
          <w:sz w:val="28"/>
          <w:szCs w:val="28"/>
        </w:rPr>
        <w:t xml:space="preserve"> СГС «Основы бухучета».</w:t>
      </w:r>
    </w:p>
    <w:p w:rsidR="00A84FE8" w:rsidRPr="00F679CD" w:rsidRDefault="00A84FE8" w:rsidP="00A84FE8">
      <w:pPr>
        <w:rPr>
          <w:rFonts w:ascii="Times New Roman" w:hAnsi="Times New Roman" w:cs="Times New Roman"/>
          <w:sz w:val="28"/>
          <w:szCs w:val="28"/>
        </w:rPr>
      </w:pPr>
      <w:r w:rsidRPr="00F679CD">
        <w:rPr>
          <w:rFonts w:ascii="Times New Roman" w:hAnsi="Times New Roman" w:cs="Times New Roman"/>
          <w:sz w:val="28"/>
          <w:szCs w:val="28"/>
        </w:rPr>
        <w:t>С использованием телекоммуникационных каналов связи и электронной подписи отдел бухгалтерии осуществляет электронный документооборот по следующим направлениям:</w:t>
      </w:r>
    </w:p>
    <w:p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система электронного документооборота с Управлением Федерального Казначейства по Алтайскому краю;</w:t>
      </w:r>
    </w:p>
    <w:p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xml:space="preserve">- передача отчетности по налогам, сборам, страховым взносам  и иным обязательным платежам в Инспекцию федеральной налоговой службы, </w:t>
      </w:r>
    </w:p>
    <w:p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передача отчетности,  сведений в отделение Пенсионного фонда России;</w:t>
      </w:r>
    </w:p>
    <w:p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передача отчетности по страховым взносам на обязательное социальное страхование от несчастных случаев на производстве, реестров и других документов в филиал Алтайского регионального отделения Фонда социального страхования;</w:t>
      </w:r>
    </w:p>
    <w:p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передача статистической отчетности в Управление Федеральной службы государственной статистики по Алтайскому краю и Республике Алтай;</w:t>
      </w:r>
    </w:p>
    <w:p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электронный документооборот с комитетом по финансам, налоговой и кредитной политике;</w:t>
      </w:r>
    </w:p>
    <w:p w:rsidR="00A84FE8" w:rsidRPr="00F679CD" w:rsidRDefault="00A84FE8" w:rsidP="00A84FE8">
      <w:pPr>
        <w:ind w:firstLine="0"/>
        <w:rPr>
          <w:rFonts w:ascii="Times New Roman" w:hAnsi="Times New Roman" w:cs="Times New Roman"/>
          <w:sz w:val="28"/>
          <w:szCs w:val="28"/>
        </w:rPr>
      </w:pPr>
      <w:r w:rsidRPr="00F679CD">
        <w:rPr>
          <w:rFonts w:ascii="Times New Roman" w:hAnsi="Times New Roman" w:cs="Times New Roman"/>
          <w:sz w:val="28"/>
          <w:szCs w:val="28"/>
        </w:rPr>
        <w:t>- иные направления.</w:t>
      </w:r>
    </w:p>
    <w:p w:rsidR="00CF5490" w:rsidRPr="00F679CD" w:rsidRDefault="003812A1">
      <w:pPr>
        <w:rPr>
          <w:rFonts w:ascii="Times New Roman" w:hAnsi="Times New Roman" w:cs="Times New Roman"/>
          <w:sz w:val="28"/>
          <w:szCs w:val="28"/>
        </w:rPr>
      </w:pPr>
      <w:bookmarkStart w:id="3" w:name="sub_1002"/>
      <w:bookmarkEnd w:id="2"/>
      <w:r w:rsidRPr="00F679CD">
        <w:rPr>
          <w:rFonts w:ascii="Times New Roman" w:hAnsi="Times New Roman" w:cs="Times New Roman"/>
          <w:sz w:val="28"/>
          <w:szCs w:val="28"/>
        </w:rPr>
        <w:t>1.</w:t>
      </w:r>
      <w:r w:rsidR="00CF5490" w:rsidRPr="00F679CD">
        <w:rPr>
          <w:rFonts w:ascii="Times New Roman" w:hAnsi="Times New Roman" w:cs="Times New Roman"/>
          <w:sz w:val="28"/>
          <w:szCs w:val="28"/>
        </w:rPr>
        <w:t>3</w:t>
      </w:r>
      <w:r w:rsidR="008B7E49" w:rsidRPr="00F679CD">
        <w:rPr>
          <w:rFonts w:ascii="Times New Roman" w:hAnsi="Times New Roman" w:cs="Times New Roman"/>
          <w:sz w:val="28"/>
          <w:szCs w:val="28"/>
        </w:rPr>
        <w:t xml:space="preserve">. </w:t>
      </w:r>
      <w:r w:rsidR="007C107C" w:rsidRPr="00F679CD">
        <w:rPr>
          <w:rFonts w:ascii="Times New Roman" w:hAnsi="Times New Roman" w:cs="Times New Roman"/>
          <w:sz w:val="28"/>
          <w:szCs w:val="28"/>
        </w:rPr>
        <w:t>Оформление</w:t>
      </w:r>
      <w:r w:rsidR="000F2422" w:rsidRPr="00F679CD">
        <w:rPr>
          <w:rFonts w:ascii="Times New Roman" w:hAnsi="Times New Roman" w:cs="Times New Roman"/>
          <w:sz w:val="28"/>
          <w:szCs w:val="28"/>
        </w:rPr>
        <w:t>, утверждени</w:t>
      </w:r>
      <w:r w:rsidR="007C107C" w:rsidRPr="00F679CD">
        <w:rPr>
          <w:rFonts w:ascii="Times New Roman" w:hAnsi="Times New Roman" w:cs="Times New Roman"/>
          <w:sz w:val="28"/>
          <w:szCs w:val="28"/>
        </w:rPr>
        <w:t>е и регистрация</w:t>
      </w:r>
      <w:r w:rsidR="000F2422" w:rsidRPr="00F679CD">
        <w:rPr>
          <w:rFonts w:ascii="Times New Roman" w:hAnsi="Times New Roman" w:cs="Times New Roman"/>
          <w:sz w:val="28"/>
          <w:szCs w:val="28"/>
        </w:rPr>
        <w:t xml:space="preserve"> документов.</w:t>
      </w:r>
    </w:p>
    <w:p w:rsidR="00A9203C"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Оформление </w:t>
      </w:r>
      <w:r w:rsidR="00E44071" w:rsidRPr="00F679CD">
        <w:rPr>
          <w:rFonts w:ascii="Times New Roman" w:hAnsi="Times New Roman" w:cs="Times New Roman"/>
          <w:sz w:val="28"/>
          <w:szCs w:val="28"/>
        </w:rPr>
        <w:t>фактов хозяйственной жизни</w:t>
      </w:r>
      <w:r w:rsidRPr="00F679CD">
        <w:rPr>
          <w:rFonts w:ascii="Times New Roman" w:hAnsi="Times New Roman" w:cs="Times New Roman"/>
          <w:sz w:val="28"/>
          <w:szCs w:val="28"/>
        </w:rPr>
        <w:t xml:space="preserve"> осуществляется на основании унифицированных первичных учетных документов</w:t>
      </w:r>
      <w:r w:rsidR="00550893" w:rsidRPr="00F679CD">
        <w:rPr>
          <w:rFonts w:ascii="Times New Roman" w:hAnsi="Times New Roman" w:cs="Times New Roman"/>
          <w:sz w:val="28"/>
          <w:szCs w:val="28"/>
        </w:rPr>
        <w:t xml:space="preserve"> и регистров</w:t>
      </w:r>
      <w:r w:rsidRPr="00F679CD">
        <w:rPr>
          <w:rFonts w:ascii="Times New Roman" w:hAnsi="Times New Roman" w:cs="Times New Roman"/>
          <w:sz w:val="28"/>
          <w:szCs w:val="28"/>
        </w:rPr>
        <w:t xml:space="preserve">, утвержденных </w:t>
      </w:r>
      <w:r w:rsidR="004954EC" w:rsidRPr="00F679CD">
        <w:rPr>
          <w:rFonts w:ascii="Times New Roman" w:hAnsi="Times New Roman" w:cs="Times New Roman"/>
          <w:sz w:val="28"/>
          <w:szCs w:val="28"/>
        </w:rPr>
        <w:t>приказом Минфина от 30.03</w:t>
      </w:r>
      <w:r w:rsidR="00A9203C" w:rsidRPr="00F679CD">
        <w:rPr>
          <w:rFonts w:ascii="Times New Roman" w:hAnsi="Times New Roman" w:cs="Times New Roman"/>
          <w:sz w:val="28"/>
          <w:szCs w:val="28"/>
        </w:rPr>
        <w:t>.201</w:t>
      </w:r>
      <w:r w:rsidR="004954EC" w:rsidRPr="00F679CD">
        <w:rPr>
          <w:rFonts w:ascii="Times New Roman" w:hAnsi="Times New Roman" w:cs="Times New Roman"/>
          <w:sz w:val="28"/>
          <w:szCs w:val="28"/>
        </w:rPr>
        <w:t>5 №52</w:t>
      </w:r>
      <w:r w:rsidR="00A9203C" w:rsidRPr="00F679CD">
        <w:rPr>
          <w:rFonts w:ascii="Times New Roman" w:hAnsi="Times New Roman" w:cs="Times New Roman"/>
          <w:sz w:val="28"/>
          <w:szCs w:val="28"/>
        </w:rPr>
        <w:t xml:space="preserve">н «Об утверждении форм первичных </w:t>
      </w:r>
      <w:r w:rsidR="004954EC" w:rsidRPr="00F679CD">
        <w:rPr>
          <w:rFonts w:ascii="Times New Roman" w:hAnsi="Times New Roman" w:cs="Times New Roman"/>
          <w:sz w:val="28"/>
          <w:szCs w:val="28"/>
        </w:rPr>
        <w:t xml:space="preserve">учетных </w:t>
      </w:r>
      <w:r w:rsidR="00A9203C" w:rsidRPr="00F679CD">
        <w:rPr>
          <w:rFonts w:ascii="Times New Roman" w:hAnsi="Times New Roman" w:cs="Times New Roman"/>
          <w:sz w:val="28"/>
          <w:szCs w:val="28"/>
        </w:rPr>
        <w:t>документов и регистров бухгалтерского учета, применяемых органами государственной власти (государственными органами), о</w:t>
      </w:r>
      <w:r w:rsidR="00F97C43" w:rsidRPr="00F679CD">
        <w:rPr>
          <w:rFonts w:ascii="Times New Roman" w:hAnsi="Times New Roman" w:cs="Times New Roman"/>
          <w:sz w:val="28"/>
          <w:szCs w:val="28"/>
        </w:rPr>
        <w:t xml:space="preserve">рганами местного самоуправления, органами управления государственными внебюджетными </w:t>
      </w:r>
      <w:r w:rsidR="00F97C43" w:rsidRPr="00F679CD">
        <w:rPr>
          <w:rFonts w:ascii="Times New Roman" w:hAnsi="Times New Roman" w:cs="Times New Roman"/>
          <w:sz w:val="28"/>
          <w:szCs w:val="28"/>
        </w:rPr>
        <w:lastRenderedPageBreak/>
        <w:t>фондами, государственными (муниципальными) учреждениями</w:t>
      </w:r>
      <w:r w:rsidR="004954EC" w:rsidRPr="00F679CD">
        <w:rPr>
          <w:rFonts w:ascii="Times New Roman" w:hAnsi="Times New Roman" w:cs="Times New Roman"/>
          <w:sz w:val="28"/>
          <w:szCs w:val="28"/>
        </w:rPr>
        <w:t>,</w:t>
      </w:r>
      <w:r w:rsidR="00F97C43" w:rsidRPr="00F679CD">
        <w:rPr>
          <w:rFonts w:ascii="Times New Roman" w:hAnsi="Times New Roman" w:cs="Times New Roman"/>
          <w:sz w:val="28"/>
          <w:szCs w:val="28"/>
        </w:rPr>
        <w:t xml:space="preserve"> </w:t>
      </w:r>
      <w:r w:rsidR="00A9203C" w:rsidRPr="00F679CD">
        <w:rPr>
          <w:rFonts w:ascii="Times New Roman" w:hAnsi="Times New Roman" w:cs="Times New Roman"/>
          <w:sz w:val="28"/>
          <w:szCs w:val="28"/>
        </w:rPr>
        <w:t>и</w:t>
      </w:r>
      <w:r w:rsidR="00F97C43" w:rsidRPr="00F679CD">
        <w:rPr>
          <w:rFonts w:ascii="Times New Roman" w:hAnsi="Times New Roman" w:cs="Times New Roman"/>
          <w:sz w:val="28"/>
          <w:szCs w:val="28"/>
        </w:rPr>
        <w:t xml:space="preserve"> </w:t>
      </w:r>
      <w:r w:rsidR="004954EC" w:rsidRPr="00F679CD">
        <w:rPr>
          <w:rFonts w:ascii="Times New Roman" w:hAnsi="Times New Roman" w:cs="Times New Roman"/>
          <w:sz w:val="28"/>
          <w:szCs w:val="28"/>
        </w:rPr>
        <w:t xml:space="preserve"> м</w:t>
      </w:r>
      <w:r w:rsidR="00A9203C" w:rsidRPr="00F679CD">
        <w:rPr>
          <w:rFonts w:ascii="Times New Roman" w:hAnsi="Times New Roman" w:cs="Times New Roman"/>
          <w:sz w:val="28"/>
          <w:szCs w:val="28"/>
        </w:rPr>
        <w:t>етодических указаний по их применению»</w:t>
      </w:r>
      <w:r w:rsidR="004954EC" w:rsidRPr="00F679CD">
        <w:rPr>
          <w:rFonts w:ascii="Times New Roman" w:hAnsi="Times New Roman" w:cs="Times New Roman"/>
          <w:sz w:val="28"/>
          <w:szCs w:val="28"/>
        </w:rPr>
        <w:t xml:space="preserve"> (с учетом последующих изменений и дополнений)</w:t>
      </w:r>
      <w:r w:rsidR="003D1E27" w:rsidRPr="00F679CD">
        <w:rPr>
          <w:rFonts w:ascii="Times New Roman" w:hAnsi="Times New Roman" w:cs="Times New Roman"/>
          <w:sz w:val="28"/>
          <w:szCs w:val="28"/>
        </w:rPr>
        <w:t xml:space="preserve"> (далее – приказ 52н)</w:t>
      </w:r>
      <w:r w:rsidR="00A9203C" w:rsidRPr="00F679CD">
        <w:rPr>
          <w:rFonts w:ascii="Times New Roman" w:hAnsi="Times New Roman" w:cs="Times New Roman"/>
          <w:sz w:val="28"/>
          <w:szCs w:val="28"/>
        </w:rPr>
        <w:t>,</w:t>
      </w:r>
      <w:r w:rsidR="004954EC" w:rsidRPr="00F679CD">
        <w:rPr>
          <w:rFonts w:ascii="Times New Roman" w:hAnsi="Times New Roman" w:cs="Times New Roman"/>
          <w:sz w:val="28"/>
          <w:szCs w:val="28"/>
        </w:rPr>
        <w:t xml:space="preserve"> нормативными </w:t>
      </w:r>
      <w:r w:rsidRPr="00F679CD">
        <w:rPr>
          <w:rFonts w:ascii="Times New Roman" w:hAnsi="Times New Roman" w:cs="Times New Roman"/>
          <w:sz w:val="28"/>
          <w:szCs w:val="28"/>
        </w:rPr>
        <w:t>правовыми актами Федеральной службы государственной статистики</w:t>
      </w:r>
      <w:r w:rsidR="003D1E27" w:rsidRPr="00F679CD">
        <w:rPr>
          <w:rFonts w:ascii="Times New Roman" w:hAnsi="Times New Roman" w:cs="Times New Roman"/>
          <w:sz w:val="28"/>
          <w:szCs w:val="28"/>
        </w:rPr>
        <w:t>.</w:t>
      </w:r>
    </w:p>
    <w:p w:rsidR="002D5812" w:rsidRPr="00F679CD" w:rsidRDefault="002D5812" w:rsidP="002D5812">
      <w:pPr>
        <w:rPr>
          <w:rFonts w:ascii="Times New Roman" w:hAnsi="Times New Roman" w:cs="Times New Roman"/>
          <w:sz w:val="28"/>
          <w:szCs w:val="28"/>
        </w:rPr>
      </w:pPr>
      <w:r w:rsidRPr="00F679CD">
        <w:rPr>
          <w:rFonts w:ascii="Times New Roman" w:hAnsi="Times New Roman" w:cs="Times New Roman"/>
          <w:sz w:val="28"/>
          <w:szCs w:val="28"/>
        </w:rPr>
        <w:t>В случае оформления хозяйственных операций, унифицированные формы по которым не предусмотрены, комитет использует самостоятельно разработанные формы, утверждаемые председателем комитета. Основание</w:t>
      </w:r>
      <w:r w:rsidR="003F6B46" w:rsidRPr="00F679CD">
        <w:rPr>
          <w:rFonts w:ascii="Times New Roman" w:hAnsi="Times New Roman" w:cs="Times New Roman"/>
          <w:sz w:val="28"/>
          <w:szCs w:val="28"/>
        </w:rPr>
        <w:t>:</w:t>
      </w:r>
      <w:r w:rsidRPr="00F679CD">
        <w:rPr>
          <w:rFonts w:ascii="Times New Roman" w:hAnsi="Times New Roman" w:cs="Times New Roman"/>
          <w:sz w:val="28"/>
          <w:szCs w:val="28"/>
        </w:rPr>
        <w:t xml:space="preserve">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11 инструкции 157н,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 xml:space="preserve"> «г»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9 СГС «Учетная политика».</w:t>
      </w:r>
    </w:p>
    <w:p w:rsidR="000F2422" w:rsidRPr="00F679CD" w:rsidRDefault="003E7D1B">
      <w:pPr>
        <w:rPr>
          <w:rFonts w:ascii="Times New Roman" w:hAnsi="Times New Roman" w:cs="Times New Roman"/>
          <w:sz w:val="28"/>
          <w:szCs w:val="28"/>
        </w:rPr>
      </w:pPr>
      <w:r w:rsidRPr="00F679CD">
        <w:rPr>
          <w:rFonts w:ascii="Times New Roman" w:hAnsi="Times New Roman" w:cs="Times New Roman"/>
          <w:sz w:val="28"/>
          <w:szCs w:val="28"/>
        </w:rPr>
        <w:t>У</w:t>
      </w:r>
      <w:r w:rsidR="000F2422" w:rsidRPr="00F679CD">
        <w:rPr>
          <w:rFonts w:ascii="Times New Roman" w:hAnsi="Times New Roman" w:cs="Times New Roman"/>
          <w:sz w:val="28"/>
          <w:szCs w:val="28"/>
        </w:rPr>
        <w:t>четные документы ведутся на русском языке.</w:t>
      </w:r>
    </w:p>
    <w:p w:rsidR="0046480E" w:rsidRPr="00F679CD" w:rsidRDefault="0046480E" w:rsidP="0046480E">
      <w:pPr>
        <w:rPr>
          <w:rFonts w:ascii="Times New Roman" w:hAnsi="Times New Roman" w:cs="Times New Roman"/>
          <w:sz w:val="28"/>
          <w:szCs w:val="28"/>
        </w:rPr>
      </w:pPr>
      <w:r w:rsidRPr="00F679CD">
        <w:rPr>
          <w:rFonts w:ascii="Times New Roman" w:hAnsi="Times New Roman" w:cs="Times New Roman"/>
          <w:sz w:val="28"/>
          <w:szCs w:val="28"/>
        </w:rPr>
        <w:t xml:space="preserve">Должностными лицами, имеющими право первой подписи первичных учетных документов являются: председатель комитета, заместитель председателя (во время отсутствия председателя комитета); </w:t>
      </w:r>
    </w:p>
    <w:p w:rsidR="0046480E" w:rsidRPr="00F679CD" w:rsidRDefault="0046480E" w:rsidP="0046480E">
      <w:pPr>
        <w:rPr>
          <w:rFonts w:ascii="Times New Roman" w:hAnsi="Times New Roman" w:cs="Times New Roman"/>
          <w:sz w:val="28"/>
          <w:szCs w:val="28"/>
        </w:rPr>
      </w:pPr>
      <w:r w:rsidRPr="00F679CD">
        <w:rPr>
          <w:rFonts w:ascii="Times New Roman" w:hAnsi="Times New Roman" w:cs="Times New Roman"/>
          <w:sz w:val="28"/>
          <w:szCs w:val="28"/>
        </w:rPr>
        <w:t>право второй подписи –  главный бухгалтер, главный специалист отдела бухгалтерии (во время отсутствия главного бухгалтера).</w:t>
      </w:r>
    </w:p>
    <w:p w:rsidR="0046480E" w:rsidRPr="00F679CD" w:rsidRDefault="0046480E">
      <w:pPr>
        <w:rPr>
          <w:rFonts w:ascii="Times New Roman" w:hAnsi="Times New Roman" w:cs="Times New Roman"/>
          <w:sz w:val="28"/>
          <w:szCs w:val="28"/>
        </w:rPr>
      </w:pPr>
      <w:r w:rsidRPr="00F679CD">
        <w:rPr>
          <w:rFonts w:ascii="Times New Roman" w:hAnsi="Times New Roman" w:cs="Times New Roman"/>
          <w:sz w:val="28"/>
          <w:szCs w:val="28"/>
        </w:rPr>
        <w:t>В случае отсутствия указанных лиц право подписи возлагается на иных сотрудников отдельными приказами председателя комитета.</w:t>
      </w:r>
    </w:p>
    <w:p w:rsidR="00207993" w:rsidRPr="00F679CD" w:rsidRDefault="00207993">
      <w:pPr>
        <w:rPr>
          <w:rFonts w:ascii="Times New Roman" w:hAnsi="Times New Roman" w:cs="Times New Roman"/>
          <w:sz w:val="28"/>
          <w:szCs w:val="28"/>
        </w:rPr>
      </w:pPr>
      <w:r w:rsidRPr="00F679CD">
        <w:rPr>
          <w:rFonts w:ascii="Times New Roman" w:hAnsi="Times New Roman" w:cs="Times New Roman"/>
          <w:sz w:val="28"/>
          <w:szCs w:val="28"/>
        </w:rPr>
        <w:t>Документы, которые связаны с движением денежных средств, должны быть подписаны и руководителем, и главным бухгалтером или уполномоченными ими лицами. Основание:</w:t>
      </w:r>
      <w:r w:rsidR="003E7D1B" w:rsidRPr="00F679CD">
        <w:rPr>
          <w:rFonts w:ascii="Times New Roman" w:hAnsi="Times New Roman" w:cs="Times New Roman"/>
          <w:sz w:val="28"/>
          <w:szCs w:val="28"/>
        </w:rPr>
        <w:t xml:space="preserve"> ч. 2 ст. 9 Закона № 402-ФЗ, п.</w:t>
      </w:r>
      <w:r w:rsidRPr="00F679CD">
        <w:rPr>
          <w:rFonts w:ascii="Times New Roman" w:hAnsi="Times New Roman" w:cs="Times New Roman"/>
          <w:sz w:val="28"/>
          <w:szCs w:val="28"/>
        </w:rPr>
        <w:t>26 СГС «Основы бухучета».</w:t>
      </w:r>
    </w:p>
    <w:p w:rsidR="00550893" w:rsidRPr="00F679CD" w:rsidRDefault="007113EB" w:rsidP="002D5812">
      <w:pPr>
        <w:ind w:firstLine="709"/>
        <w:rPr>
          <w:rFonts w:ascii="Times New Roman" w:hAnsi="Times New Roman" w:cs="Times New Roman"/>
          <w:sz w:val="28"/>
          <w:szCs w:val="28"/>
        </w:rPr>
      </w:pPr>
      <w:r w:rsidRPr="00F679CD">
        <w:rPr>
          <w:rFonts w:ascii="Times New Roman" w:hAnsi="Times New Roman" w:cs="Times New Roman"/>
          <w:sz w:val="28"/>
          <w:szCs w:val="28"/>
        </w:rPr>
        <w:t>К учету принимаются первичные учетные документы, поступившие по результатам проверки внутреннего финансового контроля</w:t>
      </w:r>
      <w:r w:rsidR="004B5681" w:rsidRPr="00F679CD">
        <w:rPr>
          <w:rFonts w:ascii="Times New Roman" w:hAnsi="Times New Roman" w:cs="Times New Roman"/>
          <w:sz w:val="28"/>
          <w:szCs w:val="28"/>
        </w:rPr>
        <w:t xml:space="preserve"> (основание: п.3 инструкции 157н, п.</w:t>
      </w:r>
      <w:r w:rsidR="00AF6E84" w:rsidRPr="00F679CD">
        <w:rPr>
          <w:rFonts w:ascii="Times New Roman" w:hAnsi="Times New Roman" w:cs="Times New Roman"/>
          <w:sz w:val="28"/>
          <w:szCs w:val="28"/>
        </w:rPr>
        <w:t>23 СГС «Основы бухучета»)</w:t>
      </w:r>
      <w:r w:rsidRPr="00F679CD">
        <w:rPr>
          <w:rFonts w:ascii="Times New Roman" w:hAnsi="Times New Roman" w:cs="Times New Roman"/>
          <w:sz w:val="28"/>
          <w:szCs w:val="28"/>
        </w:rPr>
        <w:t>, обрабатываются в хронологическом порядке по мере совершения хозяйственных операций, но не позднее следующего дня, после поступления документа в отдел бухгалтерии.</w:t>
      </w:r>
    </w:p>
    <w:p w:rsidR="008A6FCE" w:rsidRDefault="00550893" w:rsidP="00550893">
      <w:pPr>
        <w:rPr>
          <w:rFonts w:ascii="Times New Roman" w:hAnsi="Times New Roman" w:cs="Times New Roman"/>
          <w:sz w:val="28"/>
          <w:szCs w:val="28"/>
        </w:rPr>
      </w:pPr>
      <w:r w:rsidRPr="00F679CD">
        <w:rPr>
          <w:rFonts w:ascii="Times New Roman" w:hAnsi="Times New Roman" w:cs="Times New Roman"/>
          <w:sz w:val="28"/>
          <w:szCs w:val="28"/>
        </w:rPr>
        <w:t>Сводные регистры бухгалтерского учета подписываются работником бухгалтерии, ответственным за их формирование и главным бухгалтером, хранятся на бумажном носителе.  Основание: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19 Инструкции</w:t>
      </w:r>
      <w:r w:rsidR="004B5681" w:rsidRPr="00F679CD">
        <w:rPr>
          <w:rFonts w:ascii="Times New Roman" w:hAnsi="Times New Roman" w:cs="Times New Roman"/>
          <w:sz w:val="28"/>
          <w:szCs w:val="28"/>
        </w:rPr>
        <w:t xml:space="preserve"> 157н, п.</w:t>
      </w:r>
      <w:r w:rsidRPr="00F679CD">
        <w:rPr>
          <w:rFonts w:ascii="Times New Roman" w:hAnsi="Times New Roman" w:cs="Times New Roman"/>
          <w:sz w:val="28"/>
          <w:szCs w:val="28"/>
        </w:rPr>
        <w:t>33 СГС «Основы бухучета».</w:t>
      </w:r>
      <w:r w:rsidR="006D58B1">
        <w:rPr>
          <w:rFonts w:ascii="Times New Roman" w:hAnsi="Times New Roman" w:cs="Times New Roman"/>
          <w:sz w:val="28"/>
          <w:szCs w:val="28"/>
        </w:rPr>
        <w:t xml:space="preserve"> </w:t>
      </w:r>
      <w:r w:rsidR="008A6FCE">
        <w:rPr>
          <w:rFonts w:ascii="Times New Roman" w:hAnsi="Times New Roman" w:cs="Times New Roman"/>
          <w:sz w:val="28"/>
          <w:szCs w:val="28"/>
        </w:rPr>
        <w:t>Перечень сводных учетных регистров:</w:t>
      </w:r>
    </w:p>
    <w:tbl>
      <w:tblPr>
        <w:tblStyle w:val="aff2"/>
        <w:tblW w:w="0" w:type="auto"/>
        <w:tblInd w:w="0" w:type="dxa"/>
        <w:tblLook w:val="01E0" w:firstRow="1" w:lastRow="1" w:firstColumn="1" w:lastColumn="1" w:noHBand="0" w:noVBand="0"/>
      </w:tblPr>
      <w:tblGrid>
        <w:gridCol w:w="959"/>
        <w:gridCol w:w="9355"/>
      </w:tblGrid>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 п/п</w:t>
            </w:r>
          </w:p>
        </w:tc>
        <w:tc>
          <w:tcPr>
            <w:tcW w:w="9355" w:type="dxa"/>
          </w:tcPr>
          <w:p w:rsidR="008A6FCE" w:rsidRPr="00E70697" w:rsidRDefault="008A6FCE" w:rsidP="008A6FCE">
            <w:pPr>
              <w:ind w:firstLine="0"/>
              <w:jc w:val="center"/>
              <w:rPr>
                <w:rFonts w:ascii="Times New Roman" w:hAnsi="Times New Roman" w:cs="Times New Roman"/>
                <w:sz w:val="28"/>
                <w:szCs w:val="28"/>
              </w:rPr>
            </w:pPr>
            <w:r w:rsidRPr="00E70697">
              <w:rPr>
                <w:rFonts w:ascii="Times New Roman" w:hAnsi="Times New Roman" w:cs="Times New Roman"/>
                <w:sz w:val="28"/>
                <w:szCs w:val="28"/>
              </w:rPr>
              <w:t xml:space="preserve">Наименование </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1</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1 Журнал операций по счету "Касса"                             </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2</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2 Журнал операций с безналичными денежными средствами          </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3</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3 Журнал операций расчетов с подотчетными лицами               </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4</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4 Журнал операций расчетов с поставщиками и подрядчиками       </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5</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5 Журнал операций расчетов с дебиторами по доходам             </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6</w:t>
            </w:r>
          </w:p>
        </w:tc>
        <w:tc>
          <w:tcPr>
            <w:tcW w:w="9355" w:type="dxa"/>
          </w:tcPr>
          <w:p w:rsidR="008A6FCE" w:rsidRPr="00E70697" w:rsidRDefault="008A6FCE" w:rsidP="00D5541E">
            <w:pPr>
              <w:ind w:firstLine="0"/>
              <w:jc w:val="left"/>
              <w:rPr>
                <w:rFonts w:ascii="Times New Roman" w:hAnsi="Times New Roman" w:cs="Times New Roman"/>
                <w:sz w:val="28"/>
                <w:szCs w:val="28"/>
              </w:rPr>
            </w:pPr>
            <w:r w:rsidRPr="00E70697">
              <w:rPr>
                <w:rFonts w:ascii="Times New Roman" w:hAnsi="Times New Roman" w:cs="Times New Roman"/>
                <w:sz w:val="28"/>
                <w:szCs w:val="28"/>
              </w:rPr>
              <w:t xml:space="preserve">№ 6 Журнал операций расчетов по оплате труда </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7</w:t>
            </w:r>
          </w:p>
        </w:tc>
        <w:tc>
          <w:tcPr>
            <w:tcW w:w="9355" w:type="dxa"/>
          </w:tcPr>
          <w:p w:rsidR="008A6FCE" w:rsidRPr="00E70697" w:rsidRDefault="008A6FCE" w:rsidP="00D5541E">
            <w:pPr>
              <w:ind w:firstLine="0"/>
              <w:jc w:val="left"/>
              <w:rPr>
                <w:rFonts w:ascii="Times New Roman" w:hAnsi="Times New Roman" w:cs="Times New Roman"/>
                <w:sz w:val="28"/>
                <w:szCs w:val="28"/>
              </w:rPr>
            </w:pPr>
            <w:r w:rsidRPr="00E70697">
              <w:rPr>
                <w:rFonts w:ascii="Times New Roman" w:hAnsi="Times New Roman" w:cs="Times New Roman"/>
                <w:sz w:val="28"/>
                <w:szCs w:val="28"/>
              </w:rPr>
              <w:t>№ 7 Журнал операций по выбытию и перемещению нефинансовых активов</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8</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8 Журнал операций по прочим операциям</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9</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xml:space="preserve">№ 9 Журнал операций по санкционированию </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10</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98 Журнал операций по забалансовым счетам</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11</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 99 Журнал операций по забалансовым счетам (рабочим)</w:t>
            </w:r>
          </w:p>
        </w:tc>
      </w:tr>
      <w:tr w:rsidR="008A6FCE" w:rsidRPr="00E70697" w:rsidTr="008A6FCE">
        <w:tc>
          <w:tcPr>
            <w:tcW w:w="959" w:type="dxa"/>
          </w:tcPr>
          <w:p w:rsidR="008A6FCE" w:rsidRPr="00E70697" w:rsidRDefault="008A6FCE" w:rsidP="00D5541E">
            <w:pPr>
              <w:ind w:firstLine="0"/>
              <w:jc w:val="center"/>
              <w:rPr>
                <w:rFonts w:ascii="Times New Roman" w:hAnsi="Times New Roman" w:cs="Times New Roman"/>
                <w:sz w:val="28"/>
                <w:szCs w:val="28"/>
              </w:rPr>
            </w:pPr>
            <w:r w:rsidRPr="00E70697">
              <w:rPr>
                <w:rFonts w:ascii="Times New Roman" w:hAnsi="Times New Roman" w:cs="Times New Roman"/>
                <w:sz w:val="28"/>
                <w:szCs w:val="28"/>
              </w:rPr>
              <w:t>12</w:t>
            </w:r>
          </w:p>
        </w:tc>
        <w:tc>
          <w:tcPr>
            <w:tcW w:w="9355" w:type="dxa"/>
          </w:tcPr>
          <w:p w:rsidR="008A6FCE" w:rsidRPr="00E70697" w:rsidRDefault="008A6FCE" w:rsidP="00D5541E">
            <w:pPr>
              <w:ind w:firstLine="0"/>
              <w:rPr>
                <w:rFonts w:ascii="Times New Roman" w:hAnsi="Times New Roman" w:cs="Times New Roman"/>
                <w:sz w:val="28"/>
                <w:szCs w:val="28"/>
              </w:rPr>
            </w:pPr>
            <w:r w:rsidRPr="00E70697">
              <w:rPr>
                <w:rFonts w:ascii="Times New Roman" w:hAnsi="Times New Roman" w:cs="Times New Roman"/>
                <w:sz w:val="28"/>
                <w:szCs w:val="28"/>
              </w:rPr>
              <w:t>Главная книга</w:t>
            </w:r>
          </w:p>
        </w:tc>
      </w:tr>
    </w:tbl>
    <w:p w:rsidR="007113EB" w:rsidRPr="00F679CD" w:rsidRDefault="007113EB" w:rsidP="00550893">
      <w:pPr>
        <w:ind w:firstLine="709"/>
        <w:rPr>
          <w:rFonts w:ascii="Times New Roman" w:hAnsi="Times New Roman" w:cs="Times New Roman"/>
          <w:sz w:val="28"/>
          <w:szCs w:val="28"/>
        </w:rPr>
      </w:pPr>
      <w:r w:rsidRPr="00F679CD">
        <w:rPr>
          <w:rFonts w:ascii="Times New Roman" w:hAnsi="Times New Roman" w:cs="Times New Roman"/>
          <w:sz w:val="28"/>
          <w:szCs w:val="28"/>
        </w:rPr>
        <w:t xml:space="preserve"> </w:t>
      </w:r>
      <w:bookmarkEnd w:id="3"/>
      <w:r w:rsidR="00C74C95" w:rsidRPr="00F679CD">
        <w:rPr>
          <w:rFonts w:ascii="Times New Roman" w:hAnsi="Times New Roman" w:cs="Times New Roman"/>
          <w:sz w:val="28"/>
          <w:szCs w:val="28"/>
        </w:rPr>
        <w:t xml:space="preserve">Порядок </w:t>
      </w:r>
      <w:r w:rsidR="0046480E" w:rsidRPr="00F679CD">
        <w:rPr>
          <w:rFonts w:ascii="Times New Roman" w:hAnsi="Times New Roman" w:cs="Times New Roman"/>
          <w:sz w:val="28"/>
          <w:szCs w:val="28"/>
        </w:rPr>
        <w:t xml:space="preserve">оформления, </w:t>
      </w:r>
      <w:r w:rsidR="00C74C95" w:rsidRPr="00F679CD">
        <w:rPr>
          <w:rFonts w:ascii="Times New Roman" w:hAnsi="Times New Roman" w:cs="Times New Roman"/>
          <w:sz w:val="28"/>
          <w:szCs w:val="28"/>
        </w:rPr>
        <w:t xml:space="preserve">движения и обработки учетных документов регулируется </w:t>
      </w:r>
      <w:r w:rsidR="007C107C" w:rsidRPr="00F679CD">
        <w:rPr>
          <w:rFonts w:ascii="Times New Roman" w:hAnsi="Times New Roman" w:cs="Times New Roman"/>
          <w:sz w:val="28"/>
          <w:szCs w:val="28"/>
        </w:rPr>
        <w:t xml:space="preserve">Графиком и </w:t>
      </w:r>
      <w:r w:rsidR="0046480E" w:rsidRPr="00F679CD">
        <w:rPr>
          <w:rFonts w:ascii="Times New Roman" w:hAnsi="Times New Roman" w:cs="Times New Roman"/>
          <w:sz w:val="28"/>
          <w:szCs w:val="28"/>
        </w:rPr>
        <w:t>правила</w:t>
      </w:r>
      <w:r w:rsidR="007C107C" w:rsidRPr="00F679CD">
        <w:rPr>
          <w:rFonts w:ascii="Times New Roman" w:hAnsi="Times New Roman" w:cs="Times New Roman"/>
          <w:sz w:val="28"/>
          <w:szCs w:val="28"/>
        </w:rPr>
        <w:t>ми документооборота</w:t>
      </w:r>
      <w:r w:rsidR="007B2E40" w:rsidRPr="00F679CD">
        <w:rPr>
          <w:rFonts w:ascii="Times New Roman" w:hAnsi="Times New Roman" w:cs="Times New Roman"/>
          <w:sz w:val="28"/>
          <w:szCs w:val="28"/>
        </w:rPr>
        <w:t>, которы</w:t>
      </w:r>
      <w:r w:rsidR="007C107C" w:rsidRPr="00F679CD">
        <w:rPr>
          <w:rFonts w:ascii="Times New Roman" w:hAnsi="Times New Roman" w:cs="Times New Roman"/>
          <w:sz w:val="28"/>
          <w:szCs w:val="28"/>
        </w:rPr>
        <w:t>е</w:t>
      </w:r>
      <w:r w:rsidR="002B13BE" w:rsidRPr="00F679CD">
        <w:rPr>
          <w:rFonts w:ascii="Times New Roman" w:hAnsi="Times New Roman" w:cs="Times New Roman"/>
          <w:sz w:val="28"/>
          <w:szCs w:val="28"/>
        </w:rPr>
        <w:t xml:space="preserve"> утверждаю</w:t>
      </w:r>
      <w:r w:rsidR="007B2E40" w:rsidRPr="00F679CD">
        <w:rPr>
          <w:rFonts w:ascii="Times New Roman" w:hAnsi="Times New Roman" w:cs="Times New Roman"/>
          <w:sz w:val="28"/>
          <w:szCs w:val="28"/>
        </w:rPr>
        <w:t>тся председателем комитета.</w:t>
      </w:r>
      <w:r w:rsidR="003E7768" w:rsidRPr="00F679CD">
        <w:rPr>
          <w:rFonts w:ascii="Times New Roman" w:hAnsi="Times New Roman" w:cs="Times New Roman"/>
          <w:sz w:val="28"/>
          <w:szCs w:val="28"/>
        </w:rPr>
        <w:t xml:space="preserve"> </w:t>
      </w:r>
      <w:r w:rsidR="006929FA" w:rsidRPr="00F679CD">
        <w:rPr>
          <w:rFonts w:ascii="Times New Roman" w:hAnsi="Times New Roman" w:cs="Times New Roman"/>
          <w:sz w:val="28"/>
          <w:szCs w:val="28"/>
        </w:rPr>
        <w:t>Основание: п.22 СГС «Основы бухучета», п.п. «</w:t>
      </w:r>
      <w:r w:rsidR="00735117" w:rsidRPr="00F679CD">
        <w:rPr>
          <w:rFonts w:ascii="Times New Roman" w:hAnsi="Times New Roman" w:cs="Times New Roman"/>
          <w:sz w:val="28"/>
          <w:szCs w:val="28"/>
        </w:rPr>
        <w:t>д</w:t>
      </w:r>
      <w:r w:rsidR="006929FA" w:rsidRPr="00F679CD">
        <w:rPr>
          <w:rFonts w:ascii="Times New Roman" w:hAnsi="Times New Roman" w:cs="Times New Roman"/>
          <w:sz w:val="28"/>
          <w:szCs w:val="28"/>
        </w:rPr>
        <w:t>» п.9 СГС «Учетная политика».</w:t>
      </w:r>
    </w:p>
    <w:p w:rsidR="00BD3ECD" w:rsidRPr="00F679CD" w:rsidRDefault="00BD3ECD" w:rsidP="008B7E49">
      <w:pPr>
        <w:rPr>
          <w:rFonts w:ascii="Times New Roman" w:hAnsi="Times New Roman" w:cs="Times New Roman"/>
          <w:sz w:val="28"/>
          <w:szCs w:val="28"/>
        </w:rPr>
      </w:pPr>
    </w:p>
    <w:p w:rsidR="00F00B61" w:rsidRPr="00F679CD" w:rsidRDefault="00C74C95" w:rsidP="002D300F">
      <w:pPr>
        <w:pStyle w:val="1"/>
        <w:rPr>
          <w:rFonts w:ascii="Times New Roman" w:hAnsi="Times New Roman" w:cs="Times New Roman"/>
          <w:color w:val="auto"/>
          <w:sz w:val="28"/>
          <w:szCs w:val="28"/>
        </w:rPr>
      </w:pPr>
      <w:bookmarkStart w:id="4" w:name="sub_1200"/>
      <w:r w:rsidRPr="00F679CD">
        <w:rPr>
          <w:rFonts w:ascii="Times New Roman" w:hAnsi="Times New Roman" w:cs="Times New Roman"/>
          <w:color w:val="auto"/>
          <w:sz w:val="28"/>
          <w:szCs w:val="28"/>
        </w:rPr>
        <w:t>II. Особенности</w:t>
      </w:r>
      <w:r w:rsidR="00115865" w:rsidRPr="00F679CD">
        <w:rPr>
          <w:rFonts w:ascii="Times New Roman" w:hAnsi="Times New Roman" w:cs="Times New Roman"/>
          <w:color w:val="auto"/>
          <w:sz w:val="28"/>
          <w:szCs w:val="28"/>
        </w:rPr>
        <w:t xml:space="preserve"> ведения бухгалтерского учета </w:t>
      </w:r>
      <w:bookmarkStart w:id="5" w:name="sub_1003"/>
      <w:bookmarkEnd w:id="4"/>
    </w:p>
    <w:p w:rsidR="003B1501" w:rsidRPr="00F679CD" w:rsidRDefault="00FF04AB" w:rsidP="00EE0ECA">
      <w:pPr>
        <w:jc w:val="center"/>
        <w:rPr>
          <w:rFonts w:ascii="Times New Roman" w:hAnsi="Times New Roman" w:cs="Times New Roman"/>
          <w:sz w:val="28"/>
          <w:szCs w:val="28"/>
        </w:rPr>
      </w:pPr>
      <w:r w:rsidRPr="00F679CD">
        <w:rPr>
          <w:rFonts w:ascii="Times New Roman" w:hAnsi="Times New Roman" w:cs="Times New Roman"/>
          <w:sz w:val="28"/>
          <w:szCs w:val="28"/>
        </w:rPr>
        <w:t xml:space="preserve">2.1. </w:t>
      </w:r>
      <w:r w:rsidR="007A091F" w:rsidRPr="00F679CD">
        <w:rPr>
          <w:rFonts w:ascii="Times New Roman" w:hAnsi="Times New Roman" w:cs="Times New Roman"/>
          <w:sz w:val="28"/>
          <w:szCs w:val="28"/>
        </w:rPr>
        <w:t>Общие положения.</w:t>
      </w:r>
    </w:p>
    <w:p w:rsidR="00C33CA3" w:rsidRPr="00F679CD" w:rsidRDefault="00A24FEC" w:rsidP="00277A45">
      <w:pPr>
        <w:rPr>
          <w:rFonts w:ascii="Times New Roman" w:hAnsi="Times New Roman" w:cs="Times New Roman"/>
          <w:sz w:val="28"/>
          <w:szCs w:val="28"/>
        </w:rPr>
      </w:pPr>
      <w:r w:rsidRPr="00F679CD">
        <w:rPr>
          <w:rFonts w:ascii="Times New Roman" w:hAnsi="Times New Roman" w:cs="Times New Roman"/>
          <w:sz w:val="28"/>
          <w:szCs w:val="28"/>
        </w:rPr>
        <w:t>Б</w:t>
      </w:r>
      <w:r w:rsidR="001433E0" w:rsidRPr="00F679CD">
        <w:rPr>
          <w:rFonts w:ascii="Times New Roman" w:hAnsi="Times New Roman" w:cs="Times New Roman"/>
          <w:sz w:val="28"/>
          <w:szCs w:val="28"/>
        </w:rPr>
        <w:t>ухгалтерский</w:t>
      </w:r>
      <w:r w:rsidRPr="00F679CD">
        <w:rPr>
          <w:rFonts w:ascii="Times New Roman" w:hAnsi="Times New Roman" w:cs="Times New Roman"/>
          <w:sz w:val="28"/>
          <w:szCs w:val="28"/>
        </w:rPr>
        <w:t xml:space="preserve"> (бюджетный</w:t>
      </w:r>
      <w:r w:rsidR="002D3A13" w:rsidRPr="00F679CD">
        <w:rPr>
          <w:rFonts w:ascii="Times New Roman" w:hAnsi="Times New Roman" w:cs="Times New Roman"/>
          <w:sz w:val="28"/>
          <w:szCs w:val="28"/>
        </w:rPr>
        <w:t>) учет ведется в денежном (стоимостном) измерении, в валюте Российской Федерации – рублях и копейках</w:t>
      </w:r>
      <w:r w:rsidR="00277A45" w:rsidRPr="00F679CD">
        <w:rPr>
          <w:rFonts w:ascii="Times New Roman" w:hAnsi="Times New Roman" w:cs="Times New Roman"/>
          <w:sz w:val="28"/>
          <w:szCs w:val="28"/>
        </w:rPr>
        <w:t xml:space="preserve">. </w:t>
      </w:r>
    </w:p>
    <w:p w:rsidR="00C35D37" w:rsidRPr="00F679CD" w:rsidRDefault="00B57C5E" w:rsidP="003E2B07">
      <w:pPr>
        <w:rPr>
          <w:rFonts w:ascii="Times New Roman" w:hAnsi="Times New Roman" w:cs="Times New Roman"/>
          <w:sz w:val="28"/>
          <w:szCs w:val="28"/>
        </w:rPr>
      </w:pPr>
      <w:r w:rsidRPr="00F679CD">
        <w:rPr>
          <w:rFonts w:ascii="Times New Roman" w:hAnsi="Times New Roman" w:cs="Times New Roman"/>
          <w:sz w:val="28"/>
          <w:szCs w:val="28"/>
        </w:rPr>
        <w:t>Б</w:t>
      </w:r>
      <w:r w:rsidR="001433E0" w:rsidRPr="00F679CD">
        <w:rPr>
          <w:rFonts w:ascii="Times New Roman" w:hAnsi="Times New Roman" w:cs="Times New Roman"/>
          <w:sz w:val="28"/>
          <w:szCs w:val="28"/>
        </w:rPr>
        <w:t>ухгалтерский</w:t>
      </w:r>
      <w:r w:rsidRPr="00F679CD">
        <w:rPr>
          <w:rFonts w:ascii="Times New Roman" w:hAnsi="Times New Roman" w:cs="Times New Roman"/>
          <w:sz w:val="28"/>
          <w:szCs w:val="28"/>
        </w:rPr>
        <w:t xml:space="preserve"> (бюджетный</w:t>
      </w:r>
      <w:r w:rsidR="001433E0" w:rsidRPr="00F679CD">
        <w:rPr>
          <w:rFonts w:ascii="Times New Roman" w:hAnsi="Times New Roman" w:cs="Times New Roman"/>
          <w:sz w:val="28"/>
          <w:szCs w:val="28"/>
        </w:rPr>
        <w:t>)</w:t>
      </w:r>
      <w:r w:rsidR="00423DFF" w:rsidRPr="00F679CD">
        <w:rPr>
          <w:rFonts w:ascii="Times New Roman" w:hAnsi="Times New Roman" w:cs="Times New Roman"/>
          <w:sz w:val="28"/>
          <w:szCs w:val="28"/>
        </w:rPr>
        <w:t xml:space="preserve"> учет в комитете ведется с применением Единого плана счетов, утвержденного </w:t>
      </w:r>
      <w:r w:rsidR="001433E0" w:rsidRPr="00F679CD">
        <w:rPr>
          <w:rFonts w:ascii="Times New Roman" w:hAnsi="Times New Roman" w:cs="Times New Roman"/>
          <w:sz w:val="28"/>
          <w:szCs w:val="28"/>
        </w:rPr>
        <w:t>И</w:t>
      </w:r>
      <w:r w:rsidR="00423DFF" w:rsidRPr="00F679CD">
        <w:rPr>
          <w:rFonts w:ascii="Times New Roman" w:hAnsi="Times New Roman" w:cs="Times New Roman"/>
          <w:sz w:val="28"/>
          <w:szCs w:val="28"/>
        </w:rPr>
        <w:t>нструкцией</w:t>
      </w:r>
      <w:r w:rsidR="00A24FEC" w:rsidRPr="00F679CD">
        <w:rPr>
          <w:rFonts w:ascii="Times New Roman" w:hAnsi="Times New Roman" w:cs="Times New Roman"/>
          <w:sz w:val="28"/>
          <w:szCs w:val="28"/>
        </w:rPr>
        <w:t xml:space="preserve"> </w:t>
      </w:r>
      <w:r w:rsidR="00423DFF" w:rsidRPr="00F679CD">
        <w:rPr>
          <w:rFonts w:ascii="Times New Roman" w:hAnsi="Times New Roman" w:cs="Times New Roman"/>
          <w:sz w:val="28"/>
          <w:szCs w:val="28"/>
        </w:rPr>
        <w:t>157н,</w:t>
      </w:r>
      <w:r w:rsidR="001433E0" w:rsidRPr="00F679CD">
        <w:rPr>
          <w:rFonts w:ascii="Times New Roman" w:hAnsi="Times New Roman" w:cs="Times New Roman"/>
          <w:sz w:val="28"/>
          <w:szCs w:val="28"/>
        </w:rPr>
        <w:t xml:space="preserve"> Инструкцией 162н, и разработанного на их</w:t>
      </w:r>
      <w:r w:rsidR="00423DFF" w:rsidRPr="00F679CD">
        <w:rPr>
          <w:rFonts w:ascii="Times New Roman" w:hAnsi="Times New Roman" w:cs="Times New Roman"/>
          <w:sz w:val="28"/>
          <w:szCs w:val="28"/>
        </w:rPr>
        <w:t xml:space="preserve"> основе Рабочего плана </w:t>
      </w:r>
      <w:r w:rsidR="00C74C95" w:rsidRPr="00F679CD">
        <w:rPr>
          <w:rFonts w:ascii="Times New Roman" w:hAnsi="Times New Roman" w:cs="Times New Roman"/>
          <w:sz w:val="28"/>
          <w:szCs w:val="28"/>
        </w:rPr>
        <w:t>счетов</w:t>
      </w:r>
      <w:r w:rsidR="00943027" w:rsidRPr="00F679CD">
        <w:rPr>
          <w:rFonts w:ascii="Times New Roman" w:hAnsi="Times New Roman" w:cs="Times New Roman"/>
          <w:sz w:val="28"/>
          <w:szCs w:val="28"/>
        </w:rPr>
        <w:t xml:space="preserve">, который утверждается председателем комитета. </w:t>
      </w:r>
      <w:r w:rsidR="00A165B4" w:rsidRPr="00F679CD">
        <w:rPr>
          <w:rFonts w:ascii="Times New Roman" w:hAnsi="Times New Roman" w:cs="Times New Roman"/>
          <w:sz w:val="28"/>
          <w:szCs w:val="28"/>
        </w:rPr>
        <w:t xml:space="preserve">Основание: </w:t>
      </w:r>
      <w:r w:rsidR="00466D4E" w:rsidRPr="00F679CD">
        <w:rPr>
          <w:rFonts w:ascii="Times New Roman" w:hAnsi="Times New Roman" w:cs="Times New Roman"/>
          <w:sz w:val="28"/>
          <w:szCs w:val="28"/>
        </w:rPr>
        <w:t>п</w:t>
      </w:r>
      <w:r w:rsidR="004B5681" w:rsidRPr="00F679CD">
        <w:rPr>
          <w:rFonts w:ascii="Times New Roman" w:hAnsi="Times New Roman" w:cs="Times New Roman"/>
          <w:sz w:val="28"/>
          <w:szCs w:val="28"/>
        </w:rPr>
        <w:t>.</w:t>
      </w:r>
      <w:r w:rsidR="00466D4E" w:rsidRPr="00F679CD">
        <w:rPr>
          <w:rFonts w:ascii="Times New Roman" w:hAnsi="Times New Roman" w:cs="Times New Roman"/>
          <w:sz w:val="28"/>
          <w:szCs w:val="28"/>
        </w:rPr>
        <w:t xml:space="preserve">19 </w:t>
      </w:r>
      <w:r w:rsidRPr="00F679CD">
        <w:rPr>
          <w:rFonts w:ascii="Times New Roman" w:hAnsi="Times New Roman" w:cs="Times New Roman"/>
          <w:sz w:val="28"/>
          <w:szCs w:val="28"/>
        </w:rPr>
        <w:t>стандарта «Основы бухучета»</w:t>
      </w:r>
      <w:r w:rsidR="00946585" w:rsidRPr="00F679CD">
        <w:rPr>
          <w:rFonts w:ascii="Times New Roman" w:hAnsi="Times New Roman" w:cs="Times New Roman"/>
          <w:sz w:val="28"/>
          <w:szCs w:val="28"/>
        </w:rPr>
        <w:t>, п</w:t>
      </w:r>
      <w:r w:rsidR="004B5681" w:rsidRPr="00F679CD">
        <w:rPr>
          <w:rFonts w:ascii="Times New Roman" w:hAnsi="Times New Roman" w:cs="Times New Roman"/>
          <w:sz w:val="28"/>
          <w:szCs w:val="28"/>
        </w:rPr>
        <w:t>.п.</w:t>
      </w:r>
      <w:r w:rsidR="00946585" w:rsidRPr="00F679CD">
        <w:rPr>
          <w:rFonts w:ascii="Times New Roman" w:hAnsi="Times New Roman" w:cs="Times New Roman"/>
          <w:sz w:val="28"/>
          <w:szCs w:val="28"/>
        </w:rPr>
        <w:t xml:space="preserve"> «б» п</w:t>
      </w:r>
      <w:r w:rsidR="004B5681" w:rsidRPr="00F679CD">
        <w:rPr>
          <w:rFonts w:ascii="Times New Roman" w:hAnsi="Times New Roman" w:cs="Times New Roman"/>
          <w:sz w:val="28"/>
          <w:szCs w:val="28"/>
        </w:rPr>
        <w:t>.</w:t>
      </w:r>
      <w:r w:rsidR="00946585" w:rsidRPr="00F679CD">
        <w:rPr>
          <w:rFonts w:ascii="Times New Roman" w:hAnsi="Times New Roman" w:cs="Times New Roman"/>
          <w:sz w:val="28"/>
          <w:szCs w:val="28"/>
        </w:rPr>
        <w:t>9 СГС «Учетная политика»</w:t>
      </w:r>
      <w:r w:rsidR="00466D4E" w:rsidRPr="00F679CD">
        <w:rPr>
          <w:rFonts w:ascii="Times New Roman" w:hAnsi="Times New Roman" w:cs="Times New Roman"/>
          <w:sz w:val="28"/>
          <w:szCs w:val="28"/>
        </w:rPr>
        <w:t>.</w:t>
      </w:r>
    </w:p>
    <w:p w:rsidR="00DA7AAF" w:rsidRPr="00F679CD" w:rsidRDefault="00DA7AAF">
      <w:pPr>
        <w:rPr>
          <w:rFonts w:ascii="Times New Roman" w:hAnsi="Times New Roman" w:cs="Times New Roman"/>
          <w:sz w:val="28"/>
          <w:szCs w:val="28"/>
        </w:rPr>
      </w:pPr>
      <w:bookmarkStart w:id="6" w:name="sub_1004"/>
      <w:bookmarkEnd w:id="5"/>
      <w:r w:rsidRPr="00F679CD">
        <w:rPr>
          <w:rFonts w:ascii="Times New Roman" w:hAnsi="Times New Roman" w:cs="Times New Roman"/>
          <w:sz w:val="28"/>
          <w:szCs w:val="28"/>
        </w:rPr>
        <w:t xml:space="preserve">В </w:t>
      </w:r>
      <w:r w:rsidR="001D2098" w:rsidRPr="00F679CD">
        <w:rPr>
          <w:rFonts w:ascii="Times New Roman" w:hAnsi="Times New Roman" w:cs="Times New Roman"/>
          <w:sz w:val="28"/>
          <w:szCs w:val="28"/>
        </w:rPr>
        <w:t xml:space="preserve">целях </w:t>
      </w:r>
      <w:r w:rsidRPr="00F679CD">
        <w:rPr>
          <w:rFonts w:ascii="Times New Roman" w:hAnsi="Times New Roman" w:cs="Times New Roman"/>
          <w:sz w:val="28"/>
          <w:szCs w:val="28"/>
        </w:rPr>
        <w:t>организации бюджетного (бухгалте</w:t>
      </w:r>
      <w:r w:rsidR="001D2098" w:rsidRPr="00F679CD">
        <w:rPr>
          <w:rFonts w:ascii="Times New Roman" w:hAnsi="Times New Roman" w:cs="Times New Roman"/>
          <w:sz w:val="28"/>
          <w:szCs w:val="28"/>
        </w:rPr>
        <w:t>рского) учета комитетом определены</w:t>
      </w:r>
      <w:r w:rsidRPr="00F679CD">
        <w:rPr>
          <w:rFonts w:ascii="Times New Roman" w:hAnsi="Times New Roman" w:cs="Times New Roman"/>
          <w:sz w:val="28"/>
          <w:szCs w:val="28"/>
        </w:rPr>
        <w:t xml:space="preserve"> следующие учетные нормативы:</w:t>
      </w:r>
    </w:p>
    <w:p w:rsidR="00DA7AAF" w:rsidRPr="00F679CD" w:rsidRDefault="00DA7AAF">
      <w:pPr>
        <w:rPr>
          <w:rFonts w:ascii="Times New Roman" w:hAnsi="Times New Roman" w:cs="Times New Roman"/>
          <w:sz w:val="28"/>
          <w:szCs w:val="28"/>
        </w:rPr>
      </w:pPr>
      <w:r w:rsidRPr="00F679CD">
        <w:rPr>
          <w:rFonts w:ascii="Times New Roman" w:hAnsi="Times New Roman" w:cs="Times New Roman"/>
          <w:sz w:val="28"/>
          <w:szCs w:val="28"/>
        </w:rPr>
        <w:t xml:space="preserve">- сроки выплаты заработной платы работникам комитета: </w:t>
      </w:r>
      <w:r w:rsidR="005448E8" w:rsidRPr="00F679CD">
        <w:rPr>
          <w:rFonts w:ascii="Times New Roman" w:hAnsi="Times New Roman" w:cs="Times New Roman"/>
          <w:sz w:val="28"/>
          <w:szCs w:val="28"/>
        </w:rPr>
        <w:t>оплата труда за первую половину месяца</w:t>
      </w:r>
      <w:r w:rsidR="00BD3ECD" w:rsidRPr="00F679CD">
        <w:rPr>
          <w:rFonts w:ascii="Times New Roman" w:hAnsi="Times New Roman" w:cs="Times New Roman"/>
          <w:sz w:val="28"/>
          <w:szCs w:val="28"/>
        </w:rPr>
        <w:t xml:space="preserve"> </w:t>
      </w:r>
      <w:r w:rsidR="005448E8"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2</w:t>
      </w:r>
      <w:r w:rsidR="00CD2F83" w:rsidRPr="00F679CD">
        <w:rPr>
          <w:rFonts w:ascii="Times New Roman" w:hAnsi="Times New Roman" w:cs="Times New Roman"/>
          <w:sz w:val="28"/>
          <w:szCs w:val="28"/>
        </w:rPr>
        <w:t>0</w:t>
      </w:r>
      <w:r w:rsidRPr="00F679CD">
        <w:rPr>
          <w:rFonts w:ascii="Times New Roman" w:hAnsi="Times New Roman" w:cs="Times New Roman"/>
          <w:sz w:val="28"/>
          <w:szCs w:val="28"/>
        </w:rPr>
        <w:t xml:space="preserve"> число текущего месяца, выплата заработной платы </w:t>
      </w:r>
      <w:r w:rsidR="005448E8" w:rsidRPr="00F679CD">
        <w:rPr>
          <w:rFonts w:ascii="Times New Roman" w:hAnsi="Times New Roman" w:cs="Times New Roman"/>
          <w:sz w:val="28"/>
          <w:szCs w:val="28"/>
        </w:rPr>
        <w:t xml:space="preserve">за вторую половину месяца – </w:t>
      </w:r>
      <w:r w:rsidR="00CD2F83" w:rsidRPr="00F679CD">
        <w:rPr>
          <w:rFonts w:ascii="Times New Roman" w:hAnsi="Times New Roman" w:cs="Times New Roman"/>
          <w:sz w:val="28"/>
          <w:szCs w:val="28"/>
        </w:rPr>
        <w:t>05</w:t>
      </w:r>
      <w:r w:rsidRPr="00F679CD">
        <w:rPr>
          <w:rFonts w:ascii="Times New Roman" w:hAnsi="Times New Roman" w:cs="Times New Roman"/>
          <w:sz w:val="28"/>
          <w:szCs w:val="28"/>
        </w:rPr>
        <w:t xml:space="preserve"> число месяца, следующего за текущим;</w:t>
      </w:r>
    </w:p>
    <w:p w:rsidR="00DC02F3" w:rsidRPr="00F679CD" w:rsidRDefault="00DA7AAF">
      <w:pPr>
        <w:rPr>
          <w:rFonts w:ascii="Times New Roman" w:hAnsi="Times New Roman" w:cs="Times New Roman"/>
          <w:sz w:val="28"/>
          <w:szCs w:val="28"/>
        </w:rPr>
      </w:pPr>
      <w:r w:rsidRPr="00F679CD">
        <w:rPr>
          <w:rFonts w:ascii="Times New Roman" w:hAnsi="Times New Roman" w:cs="Times New Roman"/>
          <w:sz w:val="28"/>
          <w:szCs w:val="28"/>
        </w:rPr>
        <w:t>- лимиты возмещения командировочных расходов в соответствии с</w:t>
      </w:r>
      <w:r w:rsidR="00946585" w:rsidRPr="00F679CD">
        <w:rPr>
          <w:rFonts w:ascii="Times New Roman" w:hAnsi="Times New Roman" w:cs="Times New Roman"/>
          <w:sz w:val="28"/>
          <w:szCs w:val="28"/>
        </w:rPr>
        <w:t xml:space="preserve"> Положением о порядке и размерах возмещения расходов, связанных со служебными командировками, работникам органов местного самоуправления города Барнаула, утвержденным </w:t>
      </w:r>
      <w:r w:rsidRPr="00F679CD">
        <w:rPr>
          <w:rFonts w:ascii="Times New Roman" w:hAnsi="Times New Roman" w:cs="Times New Roman"/>
          <w:sz w:val="28"/>
          <w:szCs w:val="28"/>
        </w:rPr>
        <w:t xml:space="preserve"> постановлением администрации города Барнаула</w:t>
      </w:r>
      <w:r w:rsidR="00DC02F3" w:rsidRPr="00F679CD">
        <w:rPr>
          <w:rFonts w:ascii="Times New Roman" w:hAnsi="Times New Roman" w:cs="Times New Roman"/>
          <w:sz w:val="28"/>
          <w:szCs w:val="28"/>
        </w:rPr>
        <w:t>;</w:t>
      </w:r>
    </w:p>
    <w:p w:rsidR="00DC02F3" w:rsidRPr="00F679CD" w:rsidRDefault="00DC02F3">
      <w:pPr>
        <w:rPr>
          <w:rFonts w:ascii="Times New Roman" w:hAnsi="Times New Roman" w:cs="Times New Roman"/>
          <w:sz w:val="28"/>
          <w:szCs w:val="28"/>
        </w:rPr>
      </w:pPr>
      <w:r w:rsidRPr="00F679CD">
        <w:rPr>
          <w:rFonts w:ascii="Times New Roman" w:hAnsi="Times New Roman" w:cs="Times New Roman"/>
          <w:sz w:val="28"/>
          <w:szCs w:val="28"/>
        </w:rPr>
        <w:t>- размер компенсации расходов за использование в служебных целях личных мобильных средств связи в соответствии с распоряжением администрации города Барнаула;</w:t>
      </w:r>
    </w:p>
    <w:p w:rsidR="00DA7AAF" w:rsidRPr="00F679CD" w:rsidRDefault="00DC02F3">
      <w:pPr>
        <w:rPr>
          <w:rFonts w:ascii="Times New Roman" w:hAnsi="Times New Roman" w:cs="Times New Roman"/>
          <w:sz w:val="28"/>
          <w:szCs w:val="28"/>
        </w:rPr>
      </w:pPr>
      <w:r w:rsidRPr="00F679CD">
        <w:rPr>
          <w:rFonts w:ascii="Times New Roman" w:hAnsi="Times New Roman" w:cs="Times New Roman"/>
          <w:sz w:val="28"/>
          <w:szCs w:val="28"/>
        </w:rPr>
        <w:t>- размер авансовых платежей при заключении договора (муниципального контракта) на поставку товаров, выполнение работ, оказание услуг в соответствии с постановлением администрации города  Барнаула</w:t>
      </w:r>
      <w:r w:rsidR="00946585" w:rsidRPr="00F679CD">
        <w:rPr>
          <w:rFonts w:ascii="Times New Roman" w:hAnsi="Times New Roman" w:cs="Times New Roman"/>
          <w:sz w:val="28"/>
          <w:szCs w:val="28"/>
        </w:rPr>
        <w:t>.</w:t>
      </w:r>
      <w:r w:rsidRPr="00F679CD">
        <w:rPr>
          <w:rFonts w:ascii="Times New Roman" w:hAnsi="Times New Roman" w:cs="Times New Roman"/>
          <w:sz w:val="28"/>
          <w:szCs w:val="28"/>
        </w:rPr>
        <w:t xml:space="preserve"> </w:t>
      </w:r>
    </w:p>
    <w:p w:rsidR="00946585" w:rsidRPr="00F679CD" w:rsidRDefault="00946585">
      <w:pPr>
        <w:rPr>
          <w:rFonts w:ascii="Times New Roman" w:hAnsi="Times New Roman" w:cs="Times New Roman"/>
          <w:sz w:val="28"/>
          <w:szCs w:val="28"/>
        </w:rPr>
      </w:pPr>
    </w:p>
    <w:p w:rsidR="003B1501" w:rsidRPr="00F679CD" w:rsidRDefault="007A091F" w:rsidP="003B1501">
      <w:pPr>
        <w:jc w:val="center"/>
        <w:rPr>
          <w:rFonts w:ascii="Times New Roman" w:hAnsi="Times New Roman" w:cs="Times New Roman"/>
          <w:sz w:val="28"/>
          <w:szCs w:val="28"/>
        </w:rPr>
      </w:pPr>
      <w:r w:rsidRPr="00F679CD">
        <w:rPr>
          <w:rFonts w:ascii="Times New Roman" w:hAnsi="Times New Roman" w:cs="Times New Roman"/>
          <w:sz w:val="28"/>
          <w:szCs w:val="28"/>
        </w:rPr>
        <w:t>2.2</w:t>
      </w:r>
      <w:r w:rsidR="00DA7AAF" w:rsidRPr="00F679CD">
        <w:rPr>
          <w:rFonts w:ascii="Times New Roman" w:hAnsi="Times New Roman" w:cs="Times New Roman"/>
          <w:sz w:val="28"/>
          <w:szCs w:val="28"/>
        </w:rPr>
        <w:t xml:space="preserve">. </w:t>
      </w:r>
      <w:r w:rsidR="00C74C95" w:rsidRPr="00F679CD">
        <w:rPr>
          <w:rFonts w:ascii="Times New Roman" w:hAnsi="Times New Roman" w:cs="Times New Roman"/>
          <w:sz w:val="28"/>
          <w:szCs w:val="28"/>
        </w:rPr>
        <w:t>Учет нефинансовых активов.</w:t>
      </w:r>
    </w:p>
    <w:p w:rsidR="00270A7C" w:rsidRPr="00F679CD" w:rsidRDefault="00AC7F8B">
      <w:pPr>
        <w:rPr>
          <w:rFonts w:ascii="Times New Roman" w:hAnsi="Times New Roman" w:cs="Times New Roman"/>
          <w:sz w:val="28"/>
          <w:szCs w:val="28"/>
        </w:rPr>
      </w:pPr>
      <w:r w:rsidRPr="00F679CD">
        <w:rPr>
          <w:rFonts w:ascii="Times New Roman" w:hAnsi="Times New Roman" w:cs="Times New Roman"/>
          <w:sz w:val="28"/>
          <w:szCs w:val="28"/>
        </w:rPr>
        <w:t>Н</w:t>
      </w:r>
      <w:r w:rsidR="00270A7C" w:rsidRPr="00F679CD">
        <w:rPr>
          <w:rFonts w:ascii="Times New Roman" w:hAnsi="Times New Roman" w:cs="Times New Roman"/>
          <w:sz w:val="28"/>
          <w:szCs w:val="28"/>
        </w:rPr>
        <w:t>ефинансовые активы</w:t>
      </w:r>
      <w:r w:rsidR="00BD3ECD" w:rsidRPr="00F679CD">
        <w:rPr>
          <w:rFonts w:ascii="Times New Roman" w:hAnsi="Times New Roman" w:cs="Times New Roman"/>
          <w:sz w:val="28"/>
          <w:szCs w:val="28"/>
        </w:rPr>
        <w:t xml:space="preserve"> </w:t>
      </w:r>
      <w:r w:rsidR="00B44D71" w:rsidRPr="00F679CD">
        <w:rPr>
          <w:rFonts w:ascii="Times New Roman" w:hAnsi="Times New Roman" w:cs="Times New Roman"/>
          <w:sz w:val="28"/>
          <w:szCs w:val="28"/>
        </w:rPr>
        <w:t>(далее – НФА)</w:t>
      </w:r>
      <w:r w:rsidR="00BD3ECD" w:rsidRPr="00F679CD">
        <w:rPr>
          <w:rFonts w:ascii="Times New Roman" w:hAnsi="Times New Roman" w:cs="Times New Roman"/>
          <w:sz w:val="28"/>
          <w:szCs w:val="28"/>
        </w:rPr>
        <w:t xml:space="preserve">, учитываемые </w:t>
      </w:r>
      <w:r w:rsidR="00270A7C" w:rsidRPr="00F679CD">
        <w:rPr>
          <w:rFonts w:ascii="Times New Roman" w:hAnsi="Times New Roman" w:cs="Times New Roman"/>
          <w:sz w:val="28"/>
          <w:szCs w:val="28"/>
        </w:rPr>
        <w:t>комитет</w:t>
      </w:r>
      <w:r w:rsidR="00BD3ECD" w:rsidRPr="00F679CD">
        <w:rPr>
          <w:rFonts w:ascii="Times New Roman" w:hAnsi="Times New Roman" w:cs="Times New Roman"/>
          <w:sz w:val="28"/>
          <w:szCs w:val="28"/>
        </w:rPr>
        <w:t>ом</w:t>
      </w:r>
      <w:r w:rsidR="00270A7C" w:rsidRPr="00F679CD">
        <w:rPr>
          <w:rFonts w:ascii="Times New Roman" w:hAnsi="Times New Roman" w:cs="Times New Roman"/>
          <w:sz w:val="28"/>
          <w:szCs w:val="28"/>
        </w:rPr>
        <w:t xml:space="preserve"> делятся на </w:t>
      </w:r>
      <w:r w:rsidR="00DA7AAF" w:rsidRPr="00F679CD">
        <w:rPr>
          <w:rFonts w:ascii="Times New Roman" w:hAnsi="Times New Roman" w:cs="Times New Roman"/>
          <w:sz w:val="28"/>
          <w:szCs w:val="28"/>
        </w:rPr>
        <w:t xml:space="preserve">следующие группы: </w:t>
      </w:r>
      <w:r w:rsidR="00270A7C" w:rsidRPr="00F679CD">
        <w:rPr>
          <w:rFonts w:ascii="Times New Roman" w:hAnsi="Times New Roman" w:cs="Times New Roman"/>
          <w:sz w:val="28"/>
          <w:szCs w:val="28"/>
        </w:rPr>
        <w:t>основные средства</w:t>
      </w:r>
      <w:r w:rsidR="004E5461" w:rsidRPr="00F679CD">
        <w:rPr>
          <w:rFonts w:ascii="Times New Roman" w:hAnsi="Times New Roman" w:cs="Times New Roman"/>
          <w:sz w:val="28"/>
          <w:szCs w:val="28"/>
        </w:rPr>
        <w:t xml:space="preserve">, </w:t>
      </w:r>
      <w:r w:rsidR="00E874A2" w:rsidRPr="00F679CD">
        <w:rPr>
          <w:rFonts w:ascii="Times New Roman" w:hAnsi="Times New Roman" w:cs="Times New Roman"/>
          <w:sz w:val="28"/>
          <w:szCs w:val="28"/>
        </w:rPr>
        <w:t>непроизведенные активы</w:t>
      </w:r>
      <w:r w:rsidR="00AF6E84" w:rsidRPr="00F679CD">
        <w:rPr>
          <w:rFonts w:ascii="Times New Roman" w:hAnsi="Times New Roman" w:cs="Times New Roman"/>
          <w:sz w:val="28"/>
          <w:szCs w:val="28"/>
        </w:rPr>
        <w:t xml:space="preserve"> (земельные участки)</w:t>
      </w:r>
      <w:r w:rsidR="00081C0C" w:rsidRPr="00F679CD">
        <w:rPr>
          <w:rFonts w:ascii="Times New Roman" w:hAnsi="Times New Roman" w:cs="Times New Roman"/>
          <w:sz w:val="28"/>
          <w:szCs w:val="28"/>
        </w:rPr>
        <w:t xml:space="preserve">, </w:t>
      </w:r>
      <w:r w:rsidR="00270A7C" w:rsidRPr="00F679CD">
        <w:rPr>
          <w:rFonts w:ascii="Times New Roman" w:hAnsi="Times New Roman" w:cs="Times New Roman"/>
          <w:sz w:val="28"/>
          <w:szCs w:val="28"/>
        </w:rPr>
        <w:t>материальные запасы.</w:t>
      </w:r>
    </w:p>
    <w:p w:rsidR="00B44D71" w:rsidRPr="00F679CD" w:rsidRDefault="00B44D71">
      <w:pPr>
        <w:rPr>
          <w:rFonts w:ascii="Times New Roman" w:hAnsi="Times New Roman" w:cs="Times New Roman"/>
          <w:sz w:val="28"/>
          <w:szCs w:val="28"/>
        </w:rPr>
      </w:pPr>
      <w:r w:rsidRPr="00F679CD">
        <w:rPr>
          <w:rFonts w:ascii="Times New Roman" w:hAnsi="Times New Roman" w:cs="Times New Roman"/>
          <w:sz w:val="28"/>
          <w:szCs w:val="28"/>
        </w:rPr>
        <w:t xml:space="preserve">Объекты НФА  принимаются к учету по их первоначальной (фактической) стоимости. </w:t>
      </w:r>
    </w:p>
    <w:p w:rsidR="00971DEA" w:rsidRPr="00F679CD" w:rsidRDefault="00B44D71">
      <w:pPr>
        <w:rPr>
          <w:rFonts w:ascii="Times New Roman" w:hAnsi="Times New Roman" w:cs="Times New Roman"/>
          <w:sz w:val="28"/>
          <w:szCs w:val="28"/>
        </w:rPr>
      </w:pPr>
      <w:r w:rsidRPr="00F679CD">
        <w:rPr>
          <w:rFonts w:ascii="Times New Roman" w:hAnsi="Times New Roman" w:cs="Times New Roman"/>
          <w:sz w:val="28"/>
          <w:szCs w:val="28"/>
        </w:rPr>
        <w:t>При поступлении объекто</w:t>
      </w:r>
      <w:r w:rsidR="003B1501" w:rsidRPr="00F679CD">
        <w:rPr>
          <w:rFonts w:ascii="Times New Roman" w:hAnsi="Times New Roman" w:cs="Times New Roman"/>
          <w:sz w:val="28"/>
          <w:szCs w:val="28"/>
        </w:rPr>
        <w:t>в НФА, полученных безвозмездно</w:t>
      </w:r>
      <w:r w:rsidR="00E874A2" w:rsidRPr="00F679CD">
        <w:rPr>
          <w:rFonts w:ascii="Times New Roman" w:hAnsi="Times New Roman" w:cs="Times New Roman"/>
          <w:sz w:val="28"/>
          <w:szCs w:val="28"/>
        </w:rPr>
        <w:t xml:space="preserve"> </w:t>
      </w:r>
      <w:r w:rsidR="00971DEA" w:rsidRPr="00F679CD">
        <w:rPr>
          <w:rFonts w:ascii="Times New Roman" w:hAnsi="Times New Roman" w:cs="Times New Roman"/>
          <w:sz w:val="28"/>
          <w:szCs w:val="28"/>
        </w:rPr>
        <w:t>от юридических и физических лиц, оприходовании неучтенного имущества</w:t>
      </w:r>
      <w:r w:rsidR="00676C8E" w:rsidRPr="00F679CD">
        <w:rPr>
          <w:rFonts w:ascii="Times New Roman" w:hAnsi="Times New Roman" w:cs="Times New Roman"/>
          <w:sz w:val="28"/>
          <w:szCs w:val="28"/>
        </w:rPr>
        <w:t>,</w:t>
      </w:r>
      <w:r w:rsidR="00E874A2" w:rsidRPr="00F679CD">
        <w:rPr>
          <w:rFonts w:ascii="Times New Roman" w:hAnsi="Times New Roman" w:cs="Times New Roman"/>
          <w:sz w:val="28"/>
          <w:szCs w:val="28"/>
        </w:rPr>
        <w:t xml:space="preserve"> выявленного при инвентаризации</w:t>
      </w:r>
      <w:r w:rsidR="00AF6E84" w:rsidRPr="00F679CD">
        <w:rPr>
          <w:rFonts w:ascii="Times New Roman" w:hAnsi="Times New Roman" w:cs="Times New Roman"/>
          <w:sz w:val="28"/>
          <w:szCs w:val="28"/>
        </w:rPr>
        <w:t xml:space="preserve"> и других аналогичных случаях</w:t>
      </w:r>
      <w:r w:rsidR="00E874A2" w:rsidRPr="00F679CD">
        <w:rPr>
          <w:rFonts w:ascii="Times New Roman" w:hAnsi="Times New Roman" w:cs="Times New Roman"/>
          <w:sz w:val="28"/>
          <w:szCs w:val="28"/>
        </w:rPr>
        <w:t>,</w:t>
      </w:r>
      <w:r w:rsidR="003B1501"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признается их </w:t>
      </w:r>
      <w:r w:rsidR="00256154" w:rsidRPr="00F679CD">
        <w:rPr>
          <w:rFonts w:ascii="Times New Roman" w:hAnsi="Times New Roman" w:cs="Times New Roman"/>
          <w:sz w:val="28"/>
          <w:szCs w:val="28"/>
        </w:rPr>
        <w:t xml:space="preserve">справедливая </w:t>
      </w:r>
      <w:r w:rsidR="00971DEA" w:rsidRPr="00F679CD">
        <w:rPr>
          <w:rFonts w:ascii="Times New Roman" w:hAnsi="Times New Roman" w:cs="Times New Roman"/>
          <w:sz w:val="28"/>
          <w:szCs w:val="28"/>
        </w:rPr>
        <w:t>ст</w:t>
      </w:r>
      <w:r w:rsidR="00593132" w:rsidRPr="00F679CD">
        <w:rPr>
          <w:rFonts w:ascii="Times New Roman" w:hAnsi="Times New Roman" w:cs="Times New Roman"/>
          <w:sz w:val="28"/>
          <w:szCs w:val="28"/>
        </w:rPr>
        <w:t>о</w:t>
      </w:r>
      <w:r w:rsidR="00BA2018" w:rsidRPr="00F679CD">
        <w:rPr>
          <w:rFonts w:ascii="Times New Roman" w:hAnsi="Times New Roman" w:cs="Times New Roman"/>
          <w:sz w:val="28"/>
          <w:szCs w:val="28"/>
        </w:rPr>
        <w:t xml:space="preserve">имость, </w:t>
      </w:r>
      <w:r w:rsidR="00D70390" w:rsidRPr="00F679CD">
        <w:rPr>
          <w:rFonts w:ascii="Times New Roman" w:hAnsi="Times New Roman" w:cs="Times New Roman"/>
          <w:sz w:val="28"/>
          <w:szCs w:val="28"/>
        </w:rPr>
        <w:t>определяемая методом рыночных цен.</w:t>
      </w:r>
    </w:p>
    <w:p w:rsidR="00E874A2" w:rsidRPr="00F679CD" w:rsidRDefault="00E874A2">
      <w:pPr>
        <w:rPr>
          <w:rFonts w:ascii="Times New Roman" w:hAnsi="Times New Roman" w:cs="Times New Roman"/>
          <w:sz w:val="28"/>
          <w:szCs w:val="28"/>
        </w:rPr>
      </w:pPr>
      <w:r w:rsidRPr="00F679CD">
        <w:rPr>
          <w:rFonts w:ascii="Times New Roman" w:hAnsi="Times New Roman" w:cs="Times New Roman"/>
          <w:sz w:val="28"/>
          <w:szCs w:val="28"/>
        </w:rPr>
        <w:t xml:space="preserve">Справедливая стоимость </w:t>
      </w:r>
      <w:r w:rsidR="00D70390" w:rsidRPr="00F679CD">
        <w:rPr>
          <w:rFonts w:ascii="Times New Roman" w:hAnsi="Times New Roman" w:cs="Times New Roman"/>
          <w:sz w:val="28"/>
          <w:szCs w:val="28"/>
        </w:rPr>
        <w:t xml:space="preserve">НФА </w:t>
      </w:r>
      <w:r w:rsidR="00AF6E84" w:rsidRPr="00F679CD">
        <w:rPr>
          <w:rFonts w:ascii="Times New Roman" w:hAnsi="Times New Roman" w:cs="Times New Roman"/>
          <w:sz w:val="28"/>
          <w:szCs w:val="28"/>
        </w:rPr>
        <w:t>может определя</w:t>
      </w:r>
      <w:r w:rsidRPr="00F679CD">
        <w:rPr>
          <w:rFonts w:ascii="Times New Roman" w:hAnsi="Times New Roman" w:cs="Times New Roman"/>
          <w:sz w:val="28"/>
          <w:szCs w:val="28"/>
        </w:rPr>
        <w:t>т</w:t>
      </w:r>
      <w:r w:rsidR="00AF6E84" w:rsidRPr="00F679CD">
        <w:rPr>
          <w:rFonts w:ascii="Times New Roman" w:hAnsi="Times New Roman" w:cs="Times New Roman"/>
          <w:sz w:val="28"/>
          <w:szCs w:val="28"/>
        </w:rPr>
        <w:t>ь</w:t>
      </w:r>
      <w:r w:rsidRPr="00F679CD">
        <w:rPr>
          <w:rFonts w:ascii="Times New Roman" w:hAnsi="Times New Roman" w:cs="Times New Roman"/>
          <w:sz w:val="28"/>
          <w:szCs w:val="28"/>
        </w:rPr>
        <w:t>ся:</w:t>
      </w:r>
    </w:p>
    <w:p w:rsidR="00E874A2" w:rsidRPr="00F679CD" w:rsidRDefault="003E202B" w:rsidP="00887031">
      <w:pPr>
        <w:numPr>
          <w:ilvl w:val="0"/>
          <w:numId w:val="3"/>
        </w:numPr>
        <w:ind w:left="0" w:firstLine="360"/>
        <w:rPr>
          <w:rFonts w:ascii="Times New Roman" w:hAnsi="Times New Roman" w:cs="Times New Roman"/>
          <w:sz w:val="28"/>
          <w:szCs w:val="28"/>
        </w:rPr>
      </w:pPr>
      <w:r w:rsidRPr="00F679CD">
        <w:rPr>
          <w:rFonts w:ascii="Times New Roman" w:hAnsi="Times New Roman" w:cs="Times New Roman"/>
          <w:sz w:val="28"/>
          <w:szCs w:val="28"/>
        </w:rPr>
        <w:t>для объектов недвижимости, подлежащих государственной регистрации – на основании оценки рыночной стоимости;</w:t>
      </w:r>
    </w:p>
    <w:p w:rsidR="003E202B" w:rsidRPr="00F679CD" w:rsidRDefault="003E202B" w:rsidP="00887031">
      <w:pPr>
        <w:numPr>
          <w:ilvl w:val="0"/>
          <w:numId w:val="3"/>
        </w:numPr>
        <w:ind w:left="0" w:firstLine="360"/>
        <w:rPr>
          <w:rFonts w:ascii="Times New Roman" w:hAnsi="Times New Roman" w:cs="Times New Roman"/>
          <w:sz w:val="28"/>
          <w:szCs w:val="28"/>
        </w:rPr>
      </w:pPr>
      <w:r w:rsidRPr="00F679CD">
        <w:rPr>
          <w:rFonts w:ascii="Times New Roman" w:hAnsi="Times New Roman" w:cs="Times New Roman"/>
          <w:sz w:val="28"/>
          <w:szCs w:val="28"/>
        </w:rPr>
        <w:t>для иных объектов (не эксплуатировавшихся</w:t>
      </w:r>
      <w:r w:rsidR="002B13BE" w:rsidRPr="00F679CD">
        <w:rPr>
          <w:rFonts w:ascii="Times New Roman" w:hAnsi="Times New Roman" w:cs="Times New Roman"/>
          <w:sz w:val="28"/>
          <w:szCs w:val="28"/>
        </w:rPr>
        <w:t xml:space="preserve"> ранее</w:t>
      </w:r>
      <w:r w:rsidRPr="00F679CD">
        <w:rPr>
          <w:rFonts w:ascii="Times New Roman" w:hAnsi="Times New Roman" w:cs="Times New Roman"/>
          <w:sz w:val="28"/>
          <w:szCs w:val="28"/>
        </w:rPr>
        <w:t>) – на основании данных о ценах на аналогичные материальные ценности, полученных от организаций изготовителей; сведений об уровне цен, имеющихся у органов государственной статистики;</w:t>
      </w:r>
      <w:r w:rsidR="00691908" w:rsidRPr="00F679CD">
        <w:rPr>
          <w:rFonts w:ascii="Times New Roman" w:hAnsi="Times New Roman" w:cs="Times New Roman"/>
          <w:sz w:val="28"/>
          <w:szCs w:val="28"/>
        </w:rPr>
        <w:t xml:space="preserve"> информации СМИ</w:t>
      </w:r>
      <w:r w:rsidR="00AF6E84" w:rsidRPr="00F679CD">
        <w:rPr>
          <w:rFonts w:ascii="Times New Roman" w:hAnsi="Times New Roman" w:cs="Times New Roman"/>
          <w:sz w:val="28"/>
          <w:szCs w:val="28"/>
        </w:rPr>
        <w:t xml:space="preserve"> и других источников</w:t>
      </w:r>
      <w:r w:rsidR="00BD3ECD" w:rsidRPr="00F679CD">
        <w:rPr>
          <w:rFonts w:ascii="Times New Roman" w:hAnsi="Times New Roman" w:cs="Times New Roman"/>
          <w:sz w:val="28"/>
          <w:szCs w:val="28"/>
        </w:rPr>
        <w:t xml:space="preserve"> (метод рыночных цен)</w:t>
      </w:r>
      <w:r w:rsidR="00691908" w:rsidRPr="00F679CD">
        <w:rPr>
          <w:rFonts w:ascii="Times New Roman" w:hAnsi="Times New Roman" w:cs="Times New Roman"/>
          <w:sz w:val="28"/>
          <w:szCs w:val="28"/>
        </w:rPr>
        <w:t>;</w:t>
      </w:r>
    </w:p>
    <w:p w:rsidR="003E202B" w:rsidRPr="00F679CD" w:rsidRDefault="003E202B" w:rsidP="00887031">
      <w:pPr>
        <w:numPr>
          <w:ilvl w:val="0"/>
          <w:numId w:val="3"/>
        </w:numPr>
        <w:ind w:left="0" w:firstLine="360"/>
        <w:rPr>
          <w:rFonts w:ascii="Times New Roman" w:hAnsi="Times New Roman" w:cs="Times New Roman"/>
          <w:sz w:val="28"/>
          <w:szCs w:val="28"/>
        </w:rPr>
      </w:pPr>
      <w:r w:rsidRPr="00F679CD">
        <w:rPr>
          <w:rFonts w:ascii="Times New Roman" w:hAnsi="Times New Roman" w:cs="Times New Roman"/>
          <w:sz w:val="28"/>
          <w:szCs w:val="28"/>
        </w:rPr>
        <w:t xml:space="preserve">для иных объектов (бывших в эксплуатации) – с применением поправочных коэффициентов –  на основании данных о ценах на аналогичные материальные </w:t>
      </w:r>
      <w:r w:rsidRPr="00F679CD">
        <w:rPr>
          <w:rFonts w:ascii="Times New Roman" w:hAnsi="Times New Roman" w:cs="Times New Roman"/>
          <w:sz w:val="28"/>
          <w:szCs w:val="28"/>
        </w:rPr>
        <w:lastRenderedPageBreak/>
        <w:t>ценности, полученных от организаций изготовителей; сведений об уровне цен, имеющихся у органов государственной статистики; данных объявлений о продаже аналогичных объектов в СМИ.</w:t>
      </w:r>
    </w:p>
    <w:p w:rsidR="00691908" w:rsidRPr="00F679CD" w:rsidRDefault="00691908" w:rsidP="00691908">
      <w:pPr>
        <w:rPr>
          <w:rFonts w:ascii="Times New Roman" w:hAnsi="Times New Roman" w:cs="Times New Roman"/>
          <w:sz w:val="28"/>
          <w:szCs w:val="28"/>
        </w:rPr>
      </w:pPr>
      <w:r w:rsidRPr="00F679CD">
        <w:rPr>
          <w:rFonts w:ascii="Times New Roman" w:hAnsi="Times New Roman" w:cs="Times New Roman"/>
          <w:sz w:val="28"/>
          <w:szCs w:val="28"/>
        </w:rPr>
        <w:t>В случае невозможности документального подтверждения рыночных цен справедливая стоимость определяется экспертным путем.</w:t>
      </w:r>
    </w:p>
    <w:p w:rsidR="00256154" w:rsidRPr="00F679CD" w:rsidRDefault="00256154">
      <w:pPr>
        <w:rPr>
          <w:rFonts w:ascii="Times New Roman" w:hAnsi="Times New Roman" w:cs="Times New Roman"/>
          <w:sz w:val="28"/>
          <w:szCs w:val="28"/>
        </w:rPr>
      </w:pPr>
      <w:r w:rsidRPr="00F679CD">
        <w:rPr>
          <w:rFonts w:ascii="Times New Roman" w:hAnsi="Times New Roman" w:cs="Times New Roman"/>
          <w:sz w:val="28"/>
          <w:szCs w:val="28"/>
        </w:rPr>
        <w:t xml:space="preserve">При поступлении </w:t>
      </w:r>
      <w:r w:rsidR="00E762FB" w:rsidRPr="00F679CD">
        <w:rPr>
          <w:rFonts w:ascii="Times New Roman" w:hAnsi="Times New Roman" w:cs="Times New Roman"/>
          <w:sz w:val="28"/>
          <w:szCs w:val="28"/>
        </w:rPr>
        <w:t xml:space="preserve">НФА </w:t>
      </w:r>
      <w:r w:rsidRPr="00F679CD">
        <w:rPr>
          <w:rFonts w:ascii="Times New Roman" w:hAnsi="Times New Roman" w:cs="Times New Roman"/>
          <w:sz w:val="28"/>
          <w:szCs w:val="28"/>
        </w:rPr>
        <w:t>от организаций государственного сектора признается их стоимость, определенная передающей стороной, отраженная в передаточных документах.</w:t>
      </w:r>
    </w:p>
    <w:p w:rsidR="00AC3365" w:rsidRPr="00F679CD" w:rsidRDefault="00AC3365">
      <w:pPr>
        <w:rPr>
          <w:rFonts w:ascii="Times New Roman" w:hAnsi="Times New Roman" w:cs="Times New Roman"/>
          <w:sz w:val="28"/>
          <w:szCs w:val="28"/>
        </w:rPr>
      </w:pPr>
      <w:r w:rsidRPr="00F679CD">
        <w:rPr>
          <w:rFonts w:ascii="Times New Roman" w:hAnsi="Times New Roman" w:cs="Times New Roman"/>
          <w:sz w:val="28"/>
          <w:szCs w:val="28"/>
        </w:rPr>
        <w:t>В случаях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00E86EDC" w:rsidRPr="00F679CD">
        <w:rPr>
          <w:rFonts w:ascii="Times New Roman" w:hAnsi="Times New Roman" w:cs="Times New Roman"/>
          <w:sz w:val="28"/>
          <w:szCs w:val="28"/>
        </w:rPr>
        <w:t>, согласованным с комиссией</w:t>
      </w:r>
      <w:r w:rsidRPr="00F679CD">
        <w:rPr>
          <w:rFonts w:ascii="Times New Roman" w:hAnsi="Times New Roman" w:cs="Times New Roman"/>
          <w:sz w:val="28"/>
          <w:szCs w:val="28"/>
        </w:rPr>
        <w:t>. Основание</w:t>
      </w:r>
      <w:r w:rsidR="005559BB" w:rsidRPr="00F679CD">
        <w:rPr>
          <w:rFonts w:ascii="Times New Roman" w:hAnsi="Times New Roman" w:cs="Times New Roman"/>
          <w:sz w:val="28"/>
          <w:szCs w:val="28"/>
        </w:rPr>
        <w:t>:</w:t>
      </w:r>
      <w:r w:rsidR="004B5681" w:rsidRPr="00F679CD">
        <w:rPr>
          <w:rFonts w:ascii="Times New Roman" w:hAnsi="Times New Roman" w:cs="Times New Roman"/>
          <w:sz w:val="28"/>
          <w:szCs w:val="28"/>
        </w:rPr>
        <w:t xml:space="preserve"> п.</w:t>
      </w:r>
      <w:r w:rsidRPr="00F679CD">
        <w:rPr>
          <w:rFonts w:ascii="Times New Roman" w:hAnsi="Times New Roman" w:cs="Times New Roman"/>
          <w:sz w:val="28"/>
          <w:szCs w:val="28"/>
        </w:rPr>
        <w:t>6 СГС «Учетная политика».</w:t>
      </w:r>
    </w:p>
    <w:p w:rsidR="00010FED" w:rsidRPr="00F679CD" w:rsidRDefault="003E202B" w:rsidP="003E202B">
      <w:pPr>
        <w:rPr>
          <w:rFonts w:ascii="Times New Roman" w:hAnsi="Times New Roman" w:cs="Times New Roman"/>
          <w:sz w:val="28"/>
          <w:szCs w:val="28"/>
        </w:rPr>
      </w:pPr>
      <w:r w:rsidRPr="00F679CD">
        <w:rPr>
          <w:rFonts w:ascii="Times New Roman" w:hAnsi="Times New Roman" w:cs="Times New Roman"/>
          <w:sz w:val="28"/>
          <w:szCs w:val="28"/>
        </w:rPr>
        <w:t>Непроизведенные активы</w:t>
      </w:r>
      <w:r w:rsidR="00BA2018" w:rsidRPr="00F679CD">
        <w:rPr>
          <w:rFonts w:ascii="Times New Roman" w:hAnsi="Times New Roman" w:cs="Times New Roman"/>
          <w:sz w:val="28"/>
          <w:szCs w:val="28"/>
        </w:rPr>
        <w:t xml:space="preserve"> (земельные участки)</w:t>
      </w:r>
      <w:r w:rsidR="00010FED" w:rsidRPr="00F679CD">
        <w:rPr>
          <w:rFonts w:ascii="Times New Roman" w:hAnsi="Times New Roman" w:cs="Times New Roman"/>
          <w:sz w:val="28"/>
          <w:szCs w:val="28"/>
        </w:rPr>
        <w:t xml:space="preserve"> учитываются по кадастровой стоимости.</w:t>
      </w:r>
    </w:p>
    <w:p w:rsidR="0044112C" w:rsidRPr="00F679CD" w:rsidRDefault="0044112C">
      <w:pPr>
        <w:rPr>
          <w:rFonts w:ascii="Times New Roman" w:hAnsi="Times New Roman" w:cs="Times New Roman"/>
          <w:sz w:val="28"/>
          <w:szCs w:val="28"/>
        </w:rPr>
      </w:pPr>
      <w:r w:rsidRPr="00F679CD">
        <w:rPr>
          <w:rFonts w:ascii="Times New Roman" w:hAnsi="Times New Roman" w:cs="Times New Roman"/>
          <w:sz w:val="28"/>
          <w:szCs w:val="28"/>
        </w:rPr>
        <w:t>Балансовой стоимостью объектов НФА является их первоначальная стоимость с учетом изменений (в случаях дооборудования, модернизации, частичной ликвидации (разукомплектации, а также переоценки).</w:t>
      </w:r>
    </w:p>
    <w:p w:rsidR="00D328ED" w:rsidRPr="00F679CD" w:rsidRDefault="00D328ED">
      <w:pPr>
        <w:rPr>
          <w:rFonts w:ascii="Times New Roman" w:hAnsi="Times New Roman" w:cs="Times New Roman"/>
          <w:sz w:val="28"/>
          <w:szCs w:val="28"/>
        </w:rPr>
      </w:pPr>
      <w:r w:rsidRPr="00F679CD">
        <w:rPr>
          <w:rFonts w:ascii="Times New Roman" w:hAnsi="Times New Roman" w:cs="Times New Roman"/>
          <w:sz w:val="28"/>
          <w:szCs w:val="28"/>
        </w:rPr>
        <w:t>Объекты нефинансовых активов, не приносящие экономические выгоды, не имеющие полезного потенциала, учитываются на забалансовом счете 02. В комитете к таким объектам относятся предметы интерьера (часы, картины</w:t>
      </w:r>
      <w:r w:rsidR="000D03EA" w:rsidRPr="00F679CD">
        <w:rPr>
          <w:rFonts w:ascii="Times New Roman" w:hAnsi="Times New Roman" w:cs="Times New Roman"/>
          <w:sz w:val="28"/>
          <w:szCs w:val="28"/>
        </w:rPr>
        <w:t>, другие аналогичные предметы</w:t>
      </w:r>
      <w:r w:rsidRPr="00F679CD">
        <w:rPr>
          <w:rFonts w:ascii="Times New Roman" w:hAnsi="Times New Roman" w:cs="Times New Roman"/>
          <w:sz w:val="28"/>
          <w:szCs w:val="28"/>
        </w:rPr>
        <w:t>).</w:t>
      </w:r>
      <w:r w:rsidR="00B44FC3"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w:t>
      </w:r>
      <w:r w:rsidR="00B44FC3" w:rsidRPr="00F679CD">
        <w:rPr>
          <w:rFonts w:ascii="Times New Roman" w:hAnsi="Times New Roman" w:cs="Times New Roman"/>
          <w:sz w:val="28"/>
          <w:szCs w:val="28"/>
        </w:rPr>
        <w:t>8 СГС «Основные средства».</w:t>
      </w:r>
    </w:p>
    <w:p w:rsidR="00D328ED" w:rsidRPr="00F679CD" w:rsidRDefault="00D328ED">
      <w:pPr>
        <w:rPr>
          <w:rFonts w:ascii="Times New Roman" w:hAnsi="Times New Roman" w:cs="Times New Roman"/>
          <w:sz w:val="28"/>
          <w:szCs w:val="28"/>
        </w:rPr>
      </w:pPr>
      <w:r w:rsidRPr="00F679CD">
        <w:rPr>
          <w:rFonts w:ascii="Times New Roman" w:hAnsi="Times New Roman" w:cs="Times New Roman"/>
          <w:sz w:val="28"/>
          <w:szCs w:val="28"/>
        </w:rPr>
        <w:t xml:space="preserve">В случае </w:t>
      </w:r>
      <w:r w:rsidR="0054325E" w:rsidRPr="00F679CD">
        <w:rPr>
          <w:rFonts w:ascii="Times New Roman" w:hAnsi="Times New Roman" w:cs="Times New Roman"/>
          <w:sz w:val="28"/>
          <w:szCs w:val="28"/>
        </w:rPr>
        <w:t>частичной ликвидации (разукомплектации) объекта нефинансовых активов расчет стоимости ликвидируемой (выделяемой) части объекта осуществляется в процентном соотношении к стоимости всего объекта, определенном комиссией.</w:t>
      </w:r>
      <w:r w:rsidR="0073637E" w:rsidRPr="00F679CD">
        <w:rPr>
          <w:rFonts w:ascii="Times New Roman" w:hAnsi="Times New Roman" w:cs="Times New Roman"/>
          <w:sz w:val="28"/>
          <w:szCs w:val="28"/>
        </w:rPr>
        <w:t xml:space="preserve"> </w:t>
      </w:r>
    </w:p>
    <w:p w:rsidR="00E86EDC" w:rsidRPr="00F679CD" w:rsidRDefault="00E86EDC">
      <w:pPr>
        <w:rPr>
          <w:rFonts w:ascii="Times New Roman" w:hAnsi="Times New Roman" w:cs="Times New Roman"/>
          <w:sz w:val="28"/>
          <w:szCs w:val="28"/>
        </w:rPr>
      </w:pPr>
      <w:r w:rsidRPr="00F679CD">
        <w:rPr>
          <w:rFonts w:ascii="Times New Roman" w:hAnsi="Times New Roman" w:cs="Times New Roman"/>
          <w:sz w:val="28"/>
          <w:szCs w:val="28"/>
        </w:rPr>
        <w:t>Принятие к учету и выбытие из учета объектов НФА, права на которые подлежат в соответствии с законодательством Российской Федерации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w:t>
      </w:r>
    </w:p>
    <w:p w:rsidR="008E6DAC" w:rsidRPr="00F679CD" w:rsidRDefault="008E6DAC" w:rsidP="008E6DAC">
      <w:pPr>
        <w:widowControl/>
        <w:rPr>
          <w:rFonts w:ascii="Times New Roman" w:hAnsi="Times New Roman" w:cs="Times New Roman"/>
          <w:sz w:val="28"/>
          <w:szCs w:val="28"/>
        </w:rPr>
      </w:pPr>
      <w:r w:rsidRPr="00F679CD">
        <w:rPr>
          <w:rFonts w:ascii="Times New Roman" w:hAnsi="Times New Roman" w:cs="Times New Roman"/>
          <w:sz w:val="28"/>
          <w:szCs w:val="28"/>
        </w:rPr>
        <w:t>Обесценение нефинансовых активов отражается в бухгалтерском учете в соответствии с СГС «Обесценение активов»</w:t>
      </w:r>
      <w:r w:rsidR="00310F8A"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п.151.5-151.7 Инструкции 157н.</w:t>
      </w:r>
    </w:p>
    <w:bookmarkEnd w:id="6"/>
    <w:p w:rsidR="004376E1" w:rsidRPr="00F679CD" w:rsidRDefault="002617FA">
      <w:pPr>
        <w:rPr>
          <w:rFonts w:ascii="Times New Roman" w:hAnsi="Times New Roman" w:cs="Times New Roman"/>
          <w:sz w:val="28"/>
          <w:szCs w:val="28"/>
        </w:rPr>
      </w:pPr>
      <w:r w:rsidRPr="00F679CD">
        <w:rPr>
          <w:rFonts w:ascii="Times New Roman" w:hAnsi="Times New Roman" w:cs="Times New Roman"/>
          <w:sz w:val="28"/>
          <w:szCs w:val="28"/>
        </w:rPr>
        <w:t xml:space="preserve">2.2.1. </w:t>
      </w:r>
      <w:r w:rsidR="00C74C95" w:rsidRPr="00F679CD">
        <w:rPr>
          <w:rFonts w:ascii="Times New Roman" w:hAnsi="Times New Roman" w:cs="Times New Roman"/>
          <w:sz w:val="28"/>
          <w:szCs w:val="28"/>
        </w:rPr>
        <w:t xml:space="preserve">К </w:t>
      </w:r>
      <w:r w:rsidR="00C74C95" w:rsidRPr="00F679CD">
        <w:rPr>
          <w:rFonts w:ascii="Times New Roman" w:hAnsi="Times New Roman" w:cs="Times New Roman"/>
          <w:i/>
          <w:iCs/>
          <w:sz w:val="28"/>
          <w:szCs w:val="28"/>
          <w:u w:val="single"/>
        </w:rPr>
        <w:t>объектам основных средств</w:t>
      </w:r>
      <w:r w:rsidR="00C74C95" w:rsidRPr="00F679CD">
        <w:rPr>
          <w:rFonts w:ascii="Times New Roman" w:hAnsi="Times New Roman" w:cs="Times New Roman"/>
          <w:sz w:val="28"/>
          <w:szCs w:val="28"/>
        </w:rPr>
        <w:t xml:space="preserve"> относятся </w:t>
      </w:r>
      <w:r w:rsidR="00A43144" w:rsidRPr="00F679CD">
        <w:rPr>
          <w:rFonts w:ascii="Times New Roman" w:hAnsi="Times New Roman" w:cs="Times New Roman"/>
          <w:sz w:val="28"/>
          <w:szCs w:val="28"/>
        </w:rPr>
        <w:t>являющиеся активами материальные ценности</w:t>
      </w:r>
      <w:r w:rsidR="004376E1" w:rsidRPr="00F679CD">
        <w:rPr>
          <w:rFonts w:ascii="Times New Roman" w:hAnsi="Times New Roman" w:cs="Times New Roman"/>
          <w:sz w:val="28"/>
          <w:szCs w:val="28"/>
        </w:rPr>
        <w:t>,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w:t>
      </w:r>
      <w:r w:rsidR="003B1501" w:rsidRPr="00F679CD">
        <w:rPr>
          <w:rFonts w:ascii="Times New Roman" w:hAnsi="Times New Roman" w:cs="Times New Roman"/>
          <w:sz w:val="28"/>
          <w:szCs w:val="28"/>
        </w:rPr>
        <w:t>роцессе деятельности комитета</w:t>
      </w:r>
      <w:r w:rsidR="0044112C" w:rsidRPr="00F679CD">
        <w:rPr>
          <w:rFonts w:ascii="Times New Roman" w:hAnsi="Times New Roman" w:cs="Times New Roman"/>
          <w:sz w:val="28"/>
          <w:szCs w:val="28"/>
        </w:rPr>
        <w:t xml:space="preserve"> при осуществлении полномочий, либо для управленческих нужд комитета</w:t>
      </w:r>
      <w:r w:rsidR="00616B32" w:rsidRPr="00F679CD">
        <w:rPr>
          <w:rFonts w:ascii="Times New Roman" w:hAnsi="Times New Roman" w:cs="Times New Roman"/>
          <w:sz w:val="28"/>
          <w:szCs w:val="28"/>
        </w:rPr>
        <w:t xml:space="preserve">, </w:t>
      </w:r>
      <w:r w:rsidR="009D112F" w:rsidRPr="00F679CD">
        <w:rPr>
          <w:rFonts w:ascii="Times New Roman" w:hAnsi="Times New Roman" w:cs="Times New Roman"/>
          <w:sz w:val="28"/>
          <w:szCs w:val="28"/>
        </w:rPr>
        <w:t>в том числе</w:t>
      </w:r>
      <w:r w:rsidR="00616B32" w:rsidRPr="00F679CD">
        <w:rPr>
          <w:rFonts w:ascii="Times New Roman" w:hAnsi="Times New Roman" w:cs="Times New Roman"/>
          <w:sz w:val="28"/>
          <w:szCs w:val="28"/>
        </w:rPr>
        <w:t xml:space="preserve"> канцелярски</w:t>
      </w:r>
      <w:r w:rsidR="00236733" w:rsidRPr="00F679CD">
        <w:rPr>
          <w:rFonts w:ascii="Times New Roman" w:hAnsi="Times New Roman" w:cs="Times New Roman"/>
          <w:sz w:val="28"/>
          <w:szCs w:val="28"/>
        </w:rPr>
        <w:t>й инвентарь</w:t>
      </w:r>
      <w:r w:rsidR="00616B32" w:rsidRPr="00F679CD">
        <w:rPr>
          <w:rFonts w:ascii="Times New Roman" w:hAnsi="Times New Roman" w:cs="Times New Roman"/>
          <w:sz w:val="28"/>
          <w:szCs w:val="28"/>
        </w:rPr>
        <w:t xml:space="preserve"> и предметы конторского и хозяйственного </w:t>
      </w:r>
      <w:r w:rsidR="0054325E" w:rsidRPr="00F679CD">
        <w:rPr>
          <w:rFonts w:ascii="Times New Roman" w:hAnsi="Times New Roman" w:cs="Times New Roman"/>
          <w:sz w:val="28"/>
          <w:szCs w:val="28"/>
        </w:rPr>
        <w:t>назначения</w:t>
      </w:r>
      <w:r w:rsidR="00616B32" w:rsidRPr="00F679CD">
        <w:rPr>
          <w:rFonts w:ascii="Times New Roman" w:hAnsi="Times New Roman" w:cs="Times New Roman"/>
          <w:sz w:val="28"/>
          <w:szCs w:val="28"/>
        </w:rPr>
        <w:t>, многократно используемые в процессе деятельности, а также печати и штампы на автоматической основе.</w:t>
      </w:r>
    </w:p>
    <w:p w:rsidR="006A7F93" w:rsidRPr="00F679CD" w:rsidRDefault="006A7F93" w:rsidP="006A7F93">
      <w:pPr>
        <w:rPr>
          <w:rFonts w:ascii="Times New Roman" w:hAnsi="Times New Roman" w:cs="Times New Roman"/>
          <w:sz w:val="28"/>
          <w:szCs w:val="28"/>
        </w:rPr>
      </w:pPr>
      <w:r w:rsidRPr="00F679CD">
        <w:rPr>
          <w:rFonts w:ascii="Times New Roman" w:hAnsi="Times New Roman" w:cs="Times New Roman"/>
          <w:sz w:val="28"/>
          <w:szCs w:val="28"/>
        </w:rPr>
        <w:t xml:space="preserve">Согласование документов по принятию к учету, по передаче, списанию (выбытию) основных средств, а также ремонту, комплектации (разукомплектации), монтажу (демонтажу) и модернизации объектов основных средств, осуществляется постоянно действующей комиссией, утвержденной приказом комитета.  </w:t>
      </w:r>
    </w:p>
    <w:p w:rsidR="00EC66FA" w:rsidRPr="00F679CD" w:rsidRDefault="00EC66FA" w:rsidP="006A7F93">
      <w:pPr>
        <w:rPr>
          <w:rFonts w:ascii="Times New Roman" w:hAnsi="Times New Roman" w:cs="Times New Roman"/>
          <w:sz w:val="28"/>
          <w:szCs w:val="28"/>
        </w:rPr>
      </w:pPr>
      <w:r w:rsidRPr="00F679CD">
        <w:rPr>
          <w:rFonts w:ascii="Times New Roman" w:hAnsi="Times New Roman" w:cs="Times New Roman"/>
          <w:sz w:val="28"/>
          <w:szCs w:val="28"/>
        </w:rPr>
        <w:lastRenderedPageBreak/>
        <w:t>Библиотечный фонд комитетом не формируется.</w:t>
      </w:r>
    </w:p>
    <w:p w:rsidR="00F130C0" w:rsidRPr="00F679CD" w:rsidRDefault="00C24693" w:rsidP="00C24693">
      <w:pPr>
        <w:rPr>
          <w:rFonts w:ascii="Times New Roman" w:hAnsi="Times New Roman" w:cs="Times New Roman"/>
          <w:sz w:val="28"/>
          <w:szCs w:val="28"/>
        </w:rPr>
      </w:pPr>
      <w:r w:rsidRPr="00F679CD">
        <w:rPr>
          <w:rFonts w:ascii="Times New Roman" w:hAnsi="Times New Roman" w:cs="Times New Roman"/>
          <w:sz w:val="28"/>
          <w:szCs w:val="28"/>
        </w:rPr>
        <w:t>Единицей учета основных средств является инвентарный объект</w:t>
      </w:r>
      <w:r w:rsidR="00ED0B06" w:rsidRPr="00F679CD">
        <w:rPr>
          <w:rFonts w:ascii="Times New Roman" w:hAnsi="Times New Roman" w:cs="Times New Roman"/>
          <w:sz w:val="28"/>
          <w:szCs w:val="28"/>
        </w:rPr>
        <w:t xml:space="preserve"> – объект имущества со всеми приспособлениями и принадлежностями или  отдельный конструктивный предмет, предназначенный для выполнения опред</w:t>
      </w:r>
      <w:r w:rsidR="00256154" w:rsidRPr="00F679CD">
        <w:rPr>
          <w:rFonts w:ascii="Times New Roman" w:hAnsi="Times New Roman" w:cs="Times New Roman"/>
          <w:sz w:val="28"/>
          <w:szCs w:val="28"/>
        </w:rPr>
        <w:t>еленных самостоятельных функций</w:t>
      </w:r>
      <w:r w:rsidR="00ED0B06" w:rsidRPr="00F679CD">
        <w:rPr>
          <w:rFonts w:ascii="Times New Roman" w:hAnsi="Times New Roman" w:cs="Times New Roman"/>
          <w:sz w:val="28"/>
          <w:szCs w:val="28"/>
        </w:rPr>
        <w:t>, или же комплекс конструктивно-сочлененных предметов, представляющих собой единое целое и предназначенный для выполнения определенной работы</w:t>
      </w:r>
      <w:r w:rsidRPr="00F679CD">
        <w:rPr>
          <w:rFonts w:ascii="Times New Roman" w:hAnsi="Times New Roman" w:cs="Times New Roman"/>
          <w:sz w:val="28"/>
          <w:szCs w:val="28"/>
        </w:rPr>
        <w:t xml:space="preserve">.  </w:t>
      </w:r>
    </w:p>
    <w:p w:rsidR="00865E73" w:rsidRPr="00F679CD" w:rsidRDefault="00865E73" w:rsidP="00C24693">
      <w:pPr>
        <w:rPr>
          <w:rFonts w:ascii="Times New Roman" w:hAnsi="Times New Roman" w:cs="Times New Roman"/>
          <w:sz w:val="28"/>
          <w:szCs w:val="28"/>
        </w:rPr>
      </w:pPr>
      <w:r w:rsidRPr="00F679CD">
        <w:rPr>
          <w:rFonts w:ascii="Times New Roman" w:hAnsi="Times New Roman" w:cs="Times New Roman"/>
          <w:sz w:val="28"/>
          <w:szCs w:val="28"/>
        </w:rPr>
        <w:t xml:space="preserve">В комплекс объектов основных средств объединяются объекты имущества несущественной стоимости, имеющие одинаковые сроки полезного и ожидаемого использования. Существенной признается стоимость более </w:t>
      </w:r>
      <w:r w:rsidR="00AC3365" w:rsidRPr="00F679CD">
        <w:rPr>
          <w:rFonts w:ascii="Times New Roman" w:hAnsi="Times New Roman" w:cs="Times New Roman"/>
          <w:sz w:val="28"/>
          <w:szCs w:val="28"/>
        </w:rPr>
        <w:t>2</w:t>
      </w:r>
      <w:r w:rsidRPr="00F679CD">
        <w:rPr>
          <w:rFonts w:ascii="Times New Roman" w:hAnsi="Times New Roman" w:cs="Times New Roman"/>
          <w:sz w:val="28"/>
          <w:szCs w:val="28"/>
        </w:rPr>
        <w:t>0000 руб. за один имущественный объект. Необходимость объединения и конкретный перечень объектов определяет комиссия.</w:t>
      </w:r>
      <w:r w:rsidR="004B5681" w:rsidRPr="00F679CD">
        <w:rPr>
          <w:rFonts w:ascii="Times New Roman" w:hAnsi="Times New Roman" w:cs="Times New Roman"/>
          <w:sz w:val="28"/>
          <w:szCs w:val="28"/>
        </w:rPr>
        <w:t xml:space="preserve"> Основание: п.</w:t>
      </w:r>
      <w:r w:rsidR="001621D9" w:rsidRPr="00F679CD">
        <w:rPr>
          <w:rFonts w:ascii="Times New Roman" w:hAnsi="Times New Roman" w:cs="Times New Roman"/>
          <w:sz w:val="28"/>
          <w:szCs w:val="28"/>
        </w:rPr>
        <w:t>10 СГС «Основные средства».</w:t>
      </w:r>
    </w:p>
    <w:p w:rsidR="007B5FE8" w:rsidRPr="00F679CD" w:rsidRDefault="00C24693" w:rsidP="007B5FE8">
      <w:pPr>
        <w:rPr>
          <w:rFonts w:ascii="Times New Roman" w:hAnsi="Times New Roman" w:cs="Times New Roman"/>
          <w:sz w:val="28"/>
          <w:szCs w:val="28"/>
        </w:rPr>
      </w:pPr>
      <w:r w:rsidRPr="00F679CD">
        <w:rPr>
          <w:rFonts w:ascii="Times New Roman" w:hAnsi="Times New Roman" w:cs="Times New Roman"/>
          <w:sz w:val="28"/>
          <w:szCs w:val="28"/>
        </w:rPr>
        <w:t xml:space="preserve">Для организации учета и обеспечения контроля за сохранностью объектов основных средств каждому объекту основных средств стоимостью свыше </w:t>
      </w:r>
      <w:r w:rsidR="00484EA3" w:rsidRPr="00F679CD">
        <w:rPr>
          <w:rFonts w:ascii="Times New Roman" w:hAnsi="Times New Roman" w:cs="Times New Roman"/>
          <w:sz w:val="28"/>
          <w:szCs w:val="28"/>
        </w:rPr>
        <w:t>10</w:t>
      </w:r>
      <w:r w:rsidRPr="00F679CD">
        <w:rPr>
          <w:rFonts w:ascii="Times New Roman" w:hAnsi="Times New Roman" w:cs="Times New Roman"/>
          <w:sz w:val="28"/>
          <w:szCs w:val="28"/>
        </w:rPr>
        <w:t xml:space="preserve">000 рублей присваивается уникальный порядковый инвентарный номер, состоящий из 15 знаков. </w:t>
      </w:r>
      <w:r w:rsidR="007B5FE8"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007B5FE8" w:rsidRPr="00F679CD">
        <w:rPr>
          <w:rFonts w:ascii="Times New Roman" w:hAnsi="Times New Roman" w:cs="Times New Roman"/>
          <w:sz w:val="28"/>
          <w:szCs w:val="28"/>
        </w:rPr>
        <w:t>46 инструкции 157н, п</w:t>
      </w:r>
      <w:r w:rsidR="004B5681" w:rsidRPr="00F679CD">
        <w:rPr>
          <w:rFonts w:ascii="Times New Roman" w:hAnsi="Times New Roman" w:cs="Times New Roman"/>
          <w:sz w:val="28"/>
          <w:szCs w:val="28"/>
        </w:rPr>
        <w:t>.</w:t>
      </w:r>
      <w:r w:rsidR="007B5FE8" w:rsidRPr="00F679CD">
        <w:rPr>
          <w:rFonts w:ascii="Times New Roman" w:hAnsi="Times New Roman" w:cs="Times New Roman"/>
          <w:sz w:val="28"/>
          <w:szCs w:val="28"/>
        </w:rPr>
        <w:t>9 СГС «Основные средства».</w:t>
      </w:r>
    </w:p>
    <w:p w:rsidR="00AC6A8C" w:rsidRPr="00F679CD" w:rsidRDefault="007B5FE8" w:rsidP="00C24693">
      <w:pPr>
        <w:rPr>
          <w:rFonts w:ascii="Times New Roman" w:hAnsi="Times New Roman" w:cs="Times New Roman"/>
          <w:sz w:val="28"/>
          <w:szCs w:val="28"/>
        </w:rPr>
      </w:pPr>
      <w:r w:rsidRPr="00F679CD">
        <w:rPr>
          <w:rFonts w:ascii="Times New Roman" w:hAnsi="Times New Roman" w:cs="Times New Roman"/>
          <w:sz w:val="28"/>
          <w:szCs w:val="28"/>
        </w:rPr>
        <w:t>Структура кодовых обозначений, присваиваемых инвентарным номерам объектов основных средств</w:t>
      </w:r>
      <w:r w:rsidR="00AC6A8C" w:rsidRPr="00F679CD">
        <w:rPr>
          <w:rFonts w:ascii="Times New Roman" w:hAnsi="Times New Roman" w:cs="Times New Roman"/>
          <w:sz w:val="28"/>
          <w:szCs w:val="28"/>
        </w:rPr>
        <w:t>:</w:t>
      </w:r>
      <w:r w:rsidRPr="00F679CD">
        <w:rPr>
          <w:rFonts w:ascii="Times New Roman" w:hAnsi="Times New Roman" w:cs="Times New Roman"/>
          <w:sz w:val="28"/>
          <w:szCs w:val="28"/>
        </w:rPr>
        <w:t xml:space="preserve"> </w:t>
      </w:r>
    </w:p>
    <w:tbl>
      <w:tblPr>
        <w:tblStyle w:val="aff2"/>
        <w:tblW w:w="0" w:type="auto"/>
        <w:tblInd w:w="0" w:type="dxa"/>
        <w:tblLook w:val="01E0" w:firstRow="1" w:lastRow="1" w:firstColumn="1" w:lastColumn="1" w:noHBand="0" w:noVBand="0"/>
      </w:tblPr>
      <w:tblGrid>
        <w:gridCol w:w="2802"/>
        <w:gridCol w:w="1984"/>
        <w:gridCol w:w="2232"/>
        <w:gridCol w:w="3296"/>
      </w:tblGrid>
      <w:tr w:rsidR="00F679CD" w:rsidRPr="00F679CD" w:rsidTr="005805E3">
        <w:trPr>
          <w:trHeight w:val="460"/>
        </w:trPr>
        <w:tc>
          <w:tcPr>
            <w:tcW w:w="2802" w:type="dxa"/>
            <w:vAlign w:val="center"/>
          </w:tcPr>
          <w:p w:rsidR="005805E3" w:rsidRPr="00F679CD" w:rsidRDefault="005805E3" w:rsidP="007C5848">
            <w:pPr>
              <w:ind w:firstLine="0"/>
              <w:jc w:val="center"/>
              <w:rPr>
                <w:rFonts w:ascii="Times New Roman" w:hAnsi="Times New Roman" w:cs="Times New Roman"/>
                <w:sz w:val="28"/>
                <w:szCs w:val="28"/>
              </w:rPr>
            </w:pPr>
          </w:p>
          <w:p w:rsidR="005805E3" w:rsidRPr="00F679CD" w:rsidRDefault="005805E3"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1,2</w:t>
            </w:r>
            <w:r w:rsidR="00AC6A8C" w:rsidRPr="00F679CD">
              <w:rPr>
                <w:rFonts w:ascii="Times New Roman" w:hAnsi="Times New Roman" w:cs="Times New Roman"/>
                <w:sz w:val="28"/>
                <w:szCs w:val="28"/>
              </w:rPr>
              <w:t xml:space="preserve"> знак</w:t>
            </w:r>
            <w:r w:rsidRPr="00F679CD">
              <w:rPr>
                <w:rFonts w:ascii="Times New Roman" w:hAnsi="Times New Roman" w:cs="Times New Roman"/>
                <w:sz w:val="28"/>
                <w:szCs w:val="28"/>
              </w:rPr>
              <w:t xml:space="preserve"> – </w:t>
            </w:r>
          </w:p>
          <w:p w:rsidR="00AC6A8C" w:rsidRPr="00F679CD" w:rsidRDefault="00AC6A8C"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субсчет счета бухгалтерского учета</w:t>
            </w:r>
          </w:p>
        </w:tc>
        <w:tc>
          <w:tcPr>
            <w:tcW w:w="1984" w:type="dxa"/>
            <w:vAlign w:val="center"/>
          </w:tcPr>
          <w:p w:rsidR="005805E3" w:rsidRPr="00F679CD" w:rsidRDefault="005805E3" w:rsidP="005805E3">
            <w:pPr>
              <w:ind w:firstLine="0"/>
              <w:jc w:val="center"/>
              <w:rPr>
                <w:rFonts w:ascii="Times New Roman" w:hAnsi="Times New Roman" w:cs="Times New Roman"/>
                <w:sz w:val="28"/>
                <w:szCs w:val="28"/>
              </w:rPr>
            </w:pPr>
            <w:r w:rsidRPr="00F679CD">
              <w:rPr>
                <w:rFonts w:ascii="Times New Roman" w:hAnsi="Times New Roman" w:cs="Times New Roman"/>
                <w:sz w:val="28"/>
                <w:szCs w:val="28"/>
              </w:rPr>
              <w:t>3-</w:t>
            </w:r>
            <w:r w:rsidR="00AC6A8C" w:rsidRPr="00F679CD">
              <w:rPr>
                <w:rFonts w:ascii="Times New Roman" w:hAnsi="Times New Roman" w:cs="Times New Roman"/>
                <w:sz w:val="28"/>
                <w:szCs w:val="28"/>
              </w:rPr>
              <w:t>11</w:t>
            </w:r>
            <w:r w:rsidRPr="00F679CD">
              <w:rPr>
                <w:rFonts w:ascii="Times New Roman" w:hAnsi="Times New Roman" w:cs="Times New Roman"/>
                <w:sz w:val="28"/>
                <w:szCs w:val="28"/>
              </w:rPr>
              <w:t xml:space="preserve"> знаки – </w:t>
            </w:r>
          </w:p>
          <w:p w:rsidR="00AC6A8C" w:rsidRPr="00F679CD" w:rsidRDefault="00AC6A8C" w:rsidP="005805E3">
            <w:pPr>
              <w:ind w:firstLine="0"/>
              <w:jc w:val="center"/>
              <w:rPr>
                <w:rFonts w:ascii="Times New Roman" w:hAnsi="Times New Roman" w:cs="Times New Roman"/>
                <w:sz w:val="28"/>
                <w:szCs w:val="28"/>
              </w:rPr>
            </w:pPr>
            <w:r w:rsidRPr="00F679CD">
              <w:rPr>
                <w:rFonts w:ascii="Times New Roman" w:hAnsi="Times New Roman" w:cs="Times New Roman"/>
                <w:sz w:val="28"/>
                <w:szCs w:val="28"/>
              </w:rPr>
              <w:t>код ОКОФ</w:t>
            </w:r>
          </w:p>
        </w:tc>
        <w:tc>
          <w:tcPr>
            <w:tcW w:w="2232" w:type="dxa"/>
            <w:vAlign w:val="center"/>
          </w:tcPr>
          <w:p w:rsidR="00AC6A8C" w:rsidRPr="00F679CD" w:rsidRDefault="00AC6A8C"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12-15 знаки</w:t>
            </w:r>
            <w:r w:rsidR="005805E3" w:rsidRPr="00F679CD">
              <w:rPr>
                <w:rFonts w:ascii="Times New Roman" w:hAnsi="Times New Roman" w:cs="Times New Roman"/>
                <w:sz w:val="28"/>
                <w:szCs w:val="28"/>
              </w:rPr>
              <w:t xml:space="preserve"> – </w:t>
            </w:r>
            <w:r w:rsidRPr="00F679CD">
              <w:rPr>
                <w:rFonts w:ascii="Times New Roman" w:hAnsi="Times New Roman" w:cs="Times New Roman"/>
                <w:sz w:val="28"/>
                <w:szCs w:val="28"/>
              </w:rPr>
              <w:t xml:space="preserve"> порядковый номер</w:t>
            </w:r>
          </w:p>
        </w:tc>
        <w:tc>
          <w:tcPr>
            <w:tcW w:w="3296" w:type="dxa"/>
            <w:vAlign w:val="center"/>
          </w:tcPr>
          <w:p w:rsidR="00AC6A8C" w:rsidRPr="00F679CD" w:rsidRDefault="00AC6A8C"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Наименование групп инвентарных объектов</w:t>
            </w:r>
          </w:p>
        </w:tc>
      </w:tr>
      <w:tr w:rsidR="00F679CD" w:rsidRPr="00F679CD" w:rsidTr="005805E3">
        <w:tc>
          <w:tcPr>
            <w:tcW w:w="2802" w:type="dxa"/>
          </w:tcPr>
          <w:p w:rsidR="00AC6A8C" w:rsidRPr="00F679CD" w:rsidRDefault="00AC6A8C"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04</w:t>
            </w:r>
          </w:p>
        </w:tc>
        <w:tc>
          <w:tcPr>
            <w:tcW w:w="1984" w:type="dxa"/>
          </w:tcPr>
          <w:p w:rsidR="00AC6A8C" w:rsidRPr="00F679CD" w:rsidRDefault="00AC6A8C"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ххххххххх</w:t>
            </w:r>
          </w:p>
        </w:tc>
        <w:tc>
          <w:tcPr>
            <w:tcW w:w="2232" w:type="dxa"/>
          </w:tcPr>
          <w:p w:rsidR="00AC6A8C" w:rsidRPr="00F679CD" w:rsidRDefault="00AC6A8C"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0001-9999</w:t>
            </w:r>
          </w:p>
        </w:tc>
        <w:tc>
          <w:tcPr>
            <w:tcW w:w="3296" w:type="dxa"/>
          </w:tcPr>
          <w:p w:rsidR="00AC6A8C" w:rsidRPr="00F679CD" w:rsidRDefault="00AC6A8C" w:rsidP="007C5848">
            <w:pPr>
              <w:ind w:firstLine="0"/>
              <w:jc w:val="left"/>
              <w:rPr>
                <w:rFonts w:ascii="Times New Roman" w:hAnsi="Times New Roman" w:cs="Times New Roman"/>
                <w:sz w:val="28"/>
                <w:szCs w:val="28"/>
              </w:rPr>
            </w:pPr>
            <w:r w:rsidRPr="00F679CD">
              <w:rPr>
                <w:rFonts w:ascii="Times New Roman" w:hAnsi="Times New Roman" w:cs="Times New Roman"/>
                <w:sz w:val="28"/>
                <w:szCs w:val="28"/>
              </w:rPr>
              <w:t>Машины и оборудование</w:t>
            </w:r>
          </w:p>
        </w:tc>
      </w:tr>
      <w:tr w:rsidR="00AC6A8C" w:rsidRPr="00F679CD" w:rsidTr="005805E3">
        <w:tc>
          <w:tcPr>
            <w:tcW w:w="2802" w:type="dxa"/>
          </w:tcPr>
          <w:p w:rsidR="00AC6A8C" w:rsidRPr="00F679CD" w:rsidRDefault="00AC6A8C"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06</w:t>
            </w:r>
          </w:p>
        </w:tc>
        <w:tc>
          <w:tcPr>
            <w:tcW w:w="1984" w:type="dxa"/>
          </w:tcPr>
          <w:p w:rsidR="00AC6A8C" w:rsidRPr="00F679CD" w:rsidRDefault="00AC6A8C"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ххххххххх</w:t>
            </w:r>
          </w:p>
        </w:tc>
        <w:tc>
          <w:tcPr>
            <w:tcW w:w="2232" w:type="dxa"/>
          </w:tcPr>
          <w:p w:rsidR="00AC6A8C" w:rsidRPr="00F679CD" w:rsidRDefault="00AC6A8C" w:rsidP="007C5848">
            <w:pPr>
              <w:ind w:firstLine="0"/>
              <w:jc w:val="center"/>
              <w:rPr>
                <w:rFonts w:ascii="Times New Roman" w:hAnsi="Times New Roman" w:cs="Times New Roman"/>
                <w:sz w:val="28"/>
                <w:szCs w:val="28"/>
              </w:rPr>
            </w:pPr>
            <w:r w:rsidRPr="00F679CD">
              <w:rPr>
                <w:rFonts w:ascii="Times New Roman" w:hAnsi="Times New Roman" w:cs="Times New Roman"/>
                <w:sz w:val="28"/>
                <w:szCs w:val="28"/>
              </w:rPr>
              <w:t>0001-9999</w:t>
            </w:r>
          </w:p>
        </w:tc>
        <w:tc>
          <w:tcPr>
            <w:tcW w:w="3296" w:type="dxa"/>
          </w:tcPr>
          <w:p w:rsidR="00AC6A8C" w:rsidRPr="00F679CD" w:rsidRDefault="00AC6A8C" w:rsidP="007C5848">
            <w:pPr>
              <w:ind w:firstLine="0"/>
              <w:jc w:val="left"/>
              <w:rPr>
                <w:rFonts w:ascii="Times New Roman" w:hAnsi="Times New Roman" w:cs="Times New Roman"/>
                <w:sz w:val="28"/>
                <w:szCs w:val="28"/>
              </w:rPr>
            </w:pPr>
            <w:r w:rsidRPr="00F679CD">
              <w:rPr>
                <w:rFonts w:ascii="Times New Roman" w:hAnsi="Times New Roman" w:cs="Times New Roman"/>
                <w:sz w:val="28"/>
                <w:szCs w:val="28"/>
              </w:rPr>
              <w:t xml:space="preserve">Инвентарь производственный и хозяйственный </w:t>
            </w:r>
          </w:p>
        </w:tc>
      </w:tr>
    </w:tbl>
    <w:p w:rsidR="00C24693" w:rsidRPr="00F679CD" w:rsidRDefault="00971DEA" w:rsidP="00C24693">
      <w:pPr>
        <w:rPr>
          <w:rFonts w:ascii="Times New Roman" w:hAnsi="Times New Roman" w:cs="Times New Roman"/>
          <w:sz w:val="28"/>
          <w:szCs w:val="28"/>
        </w:rPr>
      </w:pPr>
      <w:r w:rsidRPr="00F679CD">
        <w:rPr>
          <w:rFonts w:ascii="Times New Roman" w:hAnsi="Times New Roman" w:cs="Times New Roman"/>
          <w:sz w:val="28"/>
          <w:szCs w:val="28"/>
        </w:rPr>
        <w:t>Инвентарный номер, присвоенный объекту основных средств, сохраняется за ним на весь период нахождения в комитете.</w:t>
      </w:r>
      <w:r w:rsidR="000D03EA" w:rsidRPr="00F679CD">
        <w:rPr>
          <w:rFonts w:ascii="Times New Roman" w:hAnsi="Times New Roman" w:cs="Times New Roman"/>
          <w:sz w:val="28"/>
          <w:szCs w:val="28"/>
        </w:rPr>
        <w:t xml:space="preserve"> Изменение прядка формирования инвентарных номеров не является основанием для присвоения основным средствам, принятым к учету в прошлые годы, новых инвентарных номеров. При получении ранее эксплуатировавшихся основных средств, инвентарные номера, присвоенные прежними организациями, не сохраняются. Инвентарные номера выбывших объектов основных средств вновь принятым объектам не присваиваются.</w:t>
      </w:r>
    </w:p>
    <w:p w:rsidR="004376E1" w:rsidRPr="00F679CD" w:rsidRDefault="004376E1">
      <w:pPr>
        <w:rPr>
          <w:rFonts w:ascii="Times New Roman" w:hAnsi="Times New Roman" w:cs="Times New Roman"/>
          <w:sz w:val="28"/>
          <w:szCs w:val="28"/>
        </w:rPr>
      </w:pPr>
      <w:r w:rsidRPr="00F679CD">
        <w:rPr>
          <w:rFonts w:ascii="Times New Roman" w:hAnsi="Times New Roman" w:cs="Times New Roman"/>
          <w:sz w:val="28"/>
          <w:szCs w:val="28"/>
        </w:rPr>
        <w:t>Основные средства принимаются к учету по первоначальной</w:t>
      </w:r>
      <w:r w:rsidR="00EC3549" w:rsidRPr="00F679CD">
        <w:rPr>
          <w:rFonts w:ascii="Times New Roman" w:hAnsi="Times New Roman" w:cs="Times New Roman"/>
          <w:sz w:val="28"/>
          <w:szCs w:val="28"/>
        </w:rPr>
        <w:t xml:space="preserve"> (фактической) </w:t>
      </w:r>
      <w:r w:rsidRPr="00F679CD">
        <w:rPr>
          <w:rFonts w:ascii="Times New Roman" w:hAnsi="Times New Roman" w:cs="Times New Roman"/>
          <w:sz w:val="28"/>
          <w:szCs w:val="28"/>
        </w:rPr>
        <w:t xml:space="preserve"> стоимости</w:t>
      </w:r>
      <w:r w:rsidR="00532C61" w:rsidRPr="00F679CD">
        <w:rPr>
          <w:rFonts w:ascii="Times New Roman" w:hAnsi="Times New Roman" w:cs="Times New Roman"/>
          <w:sz w:val="28"/>
          <w:szCs w:val="28"/>
        </w:rPr>
        <w:t>. Основание: п</w:t>
      </w:r>
      <w:r w:rsidR="004B5681" w:rsidRPr="00F679CD">
        <w:rPr>
          <w:rFonts w:ascii="Times New Roman" w:hAnsi="Times New Roman" w:cs="Times New Roman"/>
          <w:sz w:val="28"/>
          <w:szCs w:val="28"/>
        </w:rPr>
        <w:t>.</w:t>
      </w:r>
      <w:r w:rsidR="00532C61" w:rsidRPr="00F679CD">
        <w:rPr>
          <w:rFonts w:ascii="Times New Roman" w:hAnsi="Times New Roman" w:cs="Times New Roman"/>
          <w:sz w:val="28"/>
          <w:szCs w:val="28"/>
        </w:rPr>
        <w:t>14 СГС «Аренда», п</w:t>
      </w:r>
      <w:r w:rsidR="004B5681" w:rsidRPr="00F679CD">
        <w:rPr>
          <w:rFonts w:ascii="Times New Roman" w:hAnsi="Times New Roman" w:cs="Times New Roman"/>
          <w:sz w:val="28"/>
          <w:szCs w:val="28"/>
        </w:rPr>
        <w:t>.</w:t>
      </w:r>
      <w:r w:rsidR="00247384" w:rsidRPr="00F679CD">
        <w:rPr>
          <w:rFonts w:ascii="Times New Roman" w:hAnsi="Times New Roman" w:cs="Times New Roman"/>
          <w:sz w:val="28"/>
          <w:szCs w:val="28"/>
        </w:rPr>
        <w:t>23-2</w:t>
      </w:r>
      <w:r w:rsidR="00EC3549" w:rsidRPr="00F679CD">
        <w:rPr>
          <w:rFonts w:ascii="Times New Roman" w:hAnsi="Times New Roman" w:cs="Times New Roman"/>
          <w:sz w:val="28"/>
          <w:szCs w:val="28"/>
        </w:rPr>
        <w:t>7</w:t>
      </w:r>
      <w:r w:rsidR="00247384" w:rsidRPr="00F679CD">
        <w:rPr>
          <w:rFonts w:ascii="Times New Roman" w:hAnsi="Times New Roman" w:cs="Times New Roman"/>
          <w:sz w:val="28"/>
          <w:szCs w:val="28"/>
        </w:rPr>
        <w:t xml:space="preserve"> Инструкции 157н</w:t>
      </w:r>
      <w:r w:rsidRPr="00F679CD">
        <w:rPr>
          <w:rFonts w:ascii="Times New Roman" w:hAnsi="Times New Roman" w:cs="Times New Roman"/>
          <w:sz w:val="28"/>
          <w:szCs w:val="28"/>
        </w:rPr>
        <w:t xml:space="preserve">. </w:t>
      </w:r>
    </w:p>
    <w:p w:rsidR="0073637E" w:rsidRPr="00F679CD" w:rsidRDefault="0073637E">
      <w:pPr>
        <w:rPr>
          <w:rFonts w:ascii="Times New Roman" w:hAnsi="Times New Roman" w:cs="Times New Roman"/>
          <w:sz w:val="28"/>
          <w:szCs w:val="28"/>
        </w:rPr>
      </w:pPr>
      <w:r w:rsidRPr="00F679CD">
        <w:rPr>
          <w:rFonts w:ascii="Times New Roman" w:hAnsi="Times New Roman" w:cs="Times New Roman"/>
          <w:sz w:val="28"/>
          <w:szCs w:val="28"/>
        </w:rPr>
        <w:t>Расходы на текущий ремонт (работы направленные на восстановление пользовательских характеристик объекта основных средств) и обслуживание (работы, направленные на поддержание пользовательских характеристик) не увеличивают балансовую стоимость основных средств.</w:t>
      </w:r>
    </w:p>
    <w:p w:rsidR="0073637E" w:rsidRPr="00F679CD" w:rsidRDefault="0073637E">
      <w:pPr>
        <w:rPr>
          <w:rFonts w:ascii="Times New Roman" w:hAnsi="Times New Roman" w:cs="Times New Roman"/>
          <w:sz w:val="28"/>
          <w:szCs w:val="28"/>
        </w:rPr>
      </w:pPr>
      <w:r w:rsidRPr="00F679CD">
        <w:rPr>
          <w:rFonts w:ascii="Times New Roman" w:hAnsi="Times New Roman" w:cs="Times New Roman"/>
          <w:sz w:val="28"/>
          <w:szCs w:val="28"/>
        </w:rPr>
        <w:t>Затраты на модернизацию, дооборудование, реконструкцию объектов основных средств относятся на увеличение балансовой стоимости, если по результатам произведенных работ улучшились первоначально принятые нормативные показатели функционирования.</w:t>
      </w:r>
    </w:p>
    <w:p w:rsidR="004D213A" w:rsidRPr="00F679CD" w:rsidRDefault="006D4FD0">
      <w:pPr>
        <w:rPr>
          <w:rFonts w:ascii="Times New Roman" w:hAnsi="Times New Roman" w:cs="Times New Roman"/>
          <w:sz w:val="28"/>
          <w:szCs w:val="28"/>
        </w:rPr>
      </w:pPr>
      <w:r w:rsidRPr="00F679CD">
        <w:rPr>
          <w:rFonts w:ascii="Times New Roman" w:hAnsi="Times New Roman" w:cs="Times New Roman"/>
          <w:sz w:val="28"/>
          <w:szCs w:val="28"/>
        </w:rPr>
        <w:t>Затраты по з</w:t>
      </w:r>
      <w:r w:rsidR="00C24693" w:rsidRPr="00F679CD">
        <w:rPr>
          <w:rFonts w:ascii="Times New Roman" w:hAnsi="Times New Roman" w:cs="Times New Roman"/>
          <w:sz w:val="28"/>
          <w:szCs w:val="28"/>
        </w:rPr>
        <w:t>амен</w:t>
      </w:r>
      <w:r w:rsidRPr="00F679CD">
        <w:rPr>
          <w:rFonts w:ascii="Times New Roman" w:hAnsi="Times New Roman" w:cs="Times New Roman"/>
          <w:sz w:val="28"/>
          <w:szCs w:val="28"/>
        </w:rPr>
        <w:t>е</w:t>
      </w:r>
      <w:r w:rsidR="00C24693" w:rsidRPr="00F679CD">
        <w:rPr>
          <w:rFonts w:ascii="Times New Roman" w:hAnsi="Times New Roman" w:cs="Times New Roman"/>
          <w:sz w:val="28"/>
          <w:szCs w:val="28"/>
        </w:rPr>
        <w:t xml:space="preserve"> пришедших в негодность комплектующих объекта основных средств, выполняющих свою функцию не самостоятельно, а только в </w:t>
      </w:r>
      <w:r w:rsidR="00C24693" w:rsidRPr="00F679CD">
        <w:rPr>
          <w:rFonts w:ascii="Times New Roman" w:hAnsi="Times New Roman" w:cs="Times New Roman"/>
          <w:sz w:val="28"/>
          <w:szCs w:val="28"/>
        </w:rPr>
        <w:lastRenderedPageBreak/>
        <w:t xml:space="preserve">составе комплекса (монитор, системный блок  и др.), </w:t>
      </w:r>
      <w:r w:rsidRPr="00F679CD">
        <w:rPr>
          <w:rFonts w:ascii="Times New Roman" w:hAnsi="Times New Roman" w:cs="Times New Roman"/>
          <w:sz w:val="28"/>
          <w:szCs w:val="28"/>
        </w:rPr>
        <w:t>в том числе при капитальном ремонте, включаются в стоимость объекта. Одновременно его стоимость уменьшается на стоимость заменяемых (выбываемых) составных частей, которая о</w:t>
      </w:r>
      <w:r w:rsidR="004D213A" w:rsidRPr="00F679CD">
        <w:rPr>
          <w:rFonts w:ascii="Times New Roman" w:hAnsi="Times New Roman" w:cs="Times New Roman"/>
          <w:sz w:val="28"/>
          <w:szCs w:val="28"/>
        </w:rPr>
        <w:t>тнос</w:t>
      </w:r>
      <w:r w:rsidR="005469B1" w:rsidRPr="00F679CD">
        <w:rPr>
          <w:rFonts w:ascii="Times New Roman" w:hAnsi="Times New Roman" w:cs="Times New Roman"/>
          <w:sz w:val="28"/>
          <w:szCs w:val="28"/>
        </w:rPr>
        <w:t xml:space="preserve">ится на текущие расходы. Данное правило применяется к машинам и оборудованию. Основание: </w:t>
      </w:r>
      <w:r w:rsidR="00236733" w:rsidRPr="00F679CD">
        <w:rPr>
          <w:rFonts w:ascii="Times New Roman" w:hAnsi="Times New Roman" w:cs="Times New Roman"/>
          <w:sz w:val="28"/>
          <w:szCs w:val="28"/>
        </w:rPr>
        <w:t>п</w:t>
      </w:r>
      <w:r w:rsidR="004B5681" w:rsidRPr="00F679CD">
        <w:rPr>
          <w:rFonts w:ascii="Times New Roman" w:hAnsi="Times New Roman" w:cs="Times New Roman"/>
          <w:sz w:val="28"/>
          <w:szCs w:val="28"/>
        </w:rPr>
        <w:t>.</w:t>
      </w:r>
      <w:r w:rsidR="00236733" w:rsidRPr="00F679CD">
        <w:rPr>
          <w:rFonts w:ascii="Times New Roman" w:hAnsi="Times New Roman" w:cs="Times New Roman"/>
          <w:sz w:val="28"/>
          <w:szCs w:val="28"/>
        </w:rPr>
        <w:t xml:space="preserve">27 </w:t>
      </w:r>
      <w:r w:rsidR="005469B1" w:rsidRPr="00F679CD">
        <w:rPr>
          <w:rFonts w:ascii="Times New Roman" w:hAnsi="Times New Roman" w:cs="Times New Roman"/>
          <w:sz w:val="28"/>
          <w:szCs w:val="28"/>
        </w:rPr>
        <w:t>СГС</w:t>
      </w:r>
      <w:r w:rsidR="00236733" w:rsidRPr="00F679CD">
        <w:rPr>
          <w:rFonts w:ascii="Times New Roman" w:hAnsi="Times New Roman" w:cs="Times New Roman"/>
          <w:sz w:val="28"/>
          <w:szCs w:val="28"/>
        </w:rPr>
        <w:t xml:space="preserve"> «Основные средства»</w:t>
      </w:r>
      <w:r w:rsidR="0073637E" w:rsidRPr="00F679CD">
        <w:rPr>
          <w:rFonts w:ascii="Times New Roman" w:hAnsi="Times New Roman" w:cs="Times New Roman"/>
          <w:sz w:val="28"/>
          <w:szCs w:val="28"/>
        </w:rPr>
        <w:t xml:space="preserve">. </w:t>
      </w:r>
    </w:p>
    <w:p w:rsidR="00C24693" w:rsidRPr="00F679CD" w:rsidRDefault="004D213A">
      <w:pPr>
        <w:rPr>
          <w:rFonts w:ascii="Times New Roman" w:hAnsi="Times New Roman" w:cs="Times New Roman"/>
          <w:sz w:val="28"/>
          <w:szCs w:val="28"/>
        </w:rPr>
      </w:pPr>
      <w:r w:rsidRPr="00F679CD">
        <w:rPr>
          <w:rFonts w:ascii="Times New Roman" w:hAnsi="Times New Roman" w:cs="Times New Roman"/>
          <w:sz w:val="28"/>
          <w:szCs w:val="28"/>
        </w:rPr>
        <w:t>И</w:t>
      </w:r>
      <w:r w:rsidR="00C24693" w:rsidRPr="00F679CD">
        <w:rPr>
          <w:rFonts w:ascii="Times New Roman" w:hAnsi="Times New Roman" w:cs="Times New Roman"/>
          <w:sz w:val="28"/>
          <w:szCs w:val="28"/>
        </w:rPr>
        <w:t>змен</w:t>
      </w:r>
      <w:r w:rsidRPr="00F679CD">
        <w:rPr>
          <w:rFonts w:ascii="Times New Roman" w:hAnsi="Times New Roman" w:cs="Times New Roman"/>
          <w:sz w:val="28"/>
          <w:szCs w:val="28"/>
        </w:rPr>
        <w:t>ение</w:t>
      </w:r>
      <w:r w:rsidR="00C24693" w:rsidRPr="00F679CD">
        <w:rPr>
          <w:rFonts w:ascii="Times New Roman" w:hAnsi="Times New Roman" w:cs="Times New Roman"/>
          <w:sz w:val="28"/>
          <w:szCs w:val="28"/>
        </w:rPr>
        <w:t xml:space="preserve"> комплектации объекта основных средств</w:t>
      </w:r>
      <w:r w:rsidRPr="00F679CD">
        <w:rPr>
          <w:rFonts w:ascii="Times New Roman" w:hAnsi="Times New Roman" w:cs="Times New Roman"/>
          <w:sz w:val="28"/>
          <w:szCs w:val="28"/>
        </w:rPr>
        <w:t xml:space="preserve"> должно быть отражено </w:t>
      </w:r>
      <w:r w:rsidR="00C24693" w:rsidRPr="00F679CD">
        <w:rPr>
          <w:rFonts w:ascii="Times New Roman" w:hAnsi="Times New Roman" w:cs="Times New Roman"/>
          <w:sz w:val="28"/>
          <w:szCs w:val="28"/>
        </w:rPr>
        <w:t xml:space="preserve"> в Инвентарной карточке учета основных средств (ф.0504</w:t>
      </w:r>
      <w:r w:rsidR="00654E66" w:rsidRPr="00F679CD">
        <w:rPr>
          <w:rFonts w:ascii="Times New Roman" w:hAnsi="Times New Roman" w:cs="Times New Roman"/>
          <w:sz w:val="28"/>
          <w:szCs w:val="28"/>
        </w:rPr>
        <w:t>0</w:t>
      </w:r>
      <w:r w:rsidR="00C24693" w:rsidRPr="00F679CD">
        <w:rPr>
          <w:rFonts w:ascii="Times New Roman" w:hAnsi="Times New Roman" w:cs="Times New Roman"/>
          <w:sz w:val="28"/>
          <w:szCs w:val="28"/>
        </w:rPr>
        <w:t>31)</w:t>
      </w:r>
      <w:r w:rsidR="00492FAE" w:rsidRPr="00F679CD">
        <w:rPr>
          <w:rFonts w:ascii="Times New Roman" w:hAnsi="Times New Roman" w:cs="Times New Roman"/>
          <w:sz w:val="28"/>
          <w:szCs w:val="28"/>
        </w:rPr>
        <w:t>.</w:t>
      </w:r>
    </w:p>
    <w:p w:rsidR="0073637E" w:rsidRPr="00F679CD" w:rsidRDefault="00410015" w:rsidP="00410015">
      <w:pPr>
        <w:widowControl/>
        <w:rPr>
          <w:rFonts w:ascii="Times New Roman" w:hAnsi="Times New Roman" w:cs="Times New Roman"/>
          <w:sz w:val="28"/>
          <w:szCs w:val="28"/>
        </w:rPr>
      </w:pPr>
      <w:r w:rsidRPr="00F679CD">
        <w:rPr>
          <w:rFonts w:ascii="Times New Roman" w:hAnsi="Times New Roman" w:cs="Times New Roman"/>
          <w:sz w:val="28"/>
          <w:szCs w:val="28"/>
        </w:rPr>
        <w:t xml:space="preserve">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r w:rsidR="0073637E" w:rsidRPr="00F679CD">
        <w:rPr>
          <w:rFonts w:ascii="Times New Roman" w:hAnsi="Times New Roman" w:cs="Times New Roman"/>
          <w:sz w:val="28"/>
          <w:szCs w:val="28"/>
        </w:rPr>
        <w:t xml:space="preserve">Данное правило применяется к машинам и оборудованию. </w:t>
      </w:r>
      <w:r w:rsidR="005469B1"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005469B1" w:rsidRPr="00F679CD">
        <w:rPr>
          <w:rFonts w:ascii="Times New Roman" w:hAnsi="Times New Roman" w:cs="Times New Roman"/>
          <w:sz w:val="28"/>
          <w:szCs w:val="28"/>
        </w:rPr>
        <w:t>28 СГС «Основные средства».</w:t>
      </w:r>
    </w:p>
    <w:p w:rsidR="004D213A" w:rsidRPr="00F679CD" w:rsidRDefault="004D213A">
      <w:pPr>
        <w:rPr>
          <w:rFonts w:ascii="Times New Roman" w:hAnsi="Times New Roman" w:cs="Times New Roman"/>
          <w:sz w:val="28"/>
          <w:szCs w:val="28"/>
        </w:rPr>
      </w:pPr>
      <w:r w:rsidRPr="00F679CD">
        <w:rPr>
          <w:rFonts w:ascii="Times New Roman" w:hAnsi="Times New Roman" w:cs="Times New Roman"/>
          <w:sz w:val="28"/>
          <w:szCs w:val="28"/>
        </w:rPr>
        <w:t>Срок полезного использования объектов основных средств устанавливает</w:t>
      </w:r>
      <w:r w:rsidR="009C0274" w:rsidRPr="00F679CD">
        <w:rPr>
          <w:rFonts w:ascii="Times New Roman" w:hAnsi="Times New Roman" w:cs="Times New Roman"/>
          <w:sz w:val="28"/>
          <w:szCs w:val="28"/>
        </w:rPr>
        <w:t>ся</w:t>
      </w:r>
      <w:r w:rsidRPr="00F679CD">
        <w:rPr>
          <w:rFonts w:ascii="Times New Roman" w:hAnsi="Times New Roman" w:cs="Times New Roman"/>
          <w:sz w:val="28"/>
          <w:szCs w:val="28"/>
        </w:rPr>
        <w:t xml:space="preserve"> комисси</w:t>
      </w:r>
      <w:r w:rsidR="009C0274" w:rsidRPr="00F679CD">
        <w:rPr>
          <w:rFonts w:ascii="Times New Roman" w:hAnsi="Times New Roman" w:cs="Times New Roman"/>
          <w:sz w:val="28"/>
          <w:szCs w:val="28"/>
        </w:rPr>
        <w:t>ей исходя из:</w:t>
      </w:r>
    </w:p>
    <w:p w:rsidR="009C0274" w:rsidRPr="00F679CD" w:rsidRDefault="009C0274">
      <w:pPr>
        <w:rPr>
          <w:rFonts w:ascii="Times New Roman" w:hAnsi="Times New Roman" w:cs="Times New Roman"/>
          <w:sz w:val="28"/>
          <w:szCs w:val="28"/>
        </w:rPr>
      </w:pPr>
      <w:r w:rsidRPr="00F679CD">
        <w:rPr>
          <w:rFonts w:ascii="Times New Roman" w:hAnsi="Times New Roman" w:cs="Times New Roman"/>
          <w:sz w:val="28"/>
          <w:szCs w:val="28"/>
        </w:rPr>
        <w:t>-ожидаемого срока получения экономических выгод и полезного потенциала, при этом с</w:t>
      </w:r>
      <w:r w:rsidR="00EC3549" w:rsidRPr="00F679CD">
        <w:rPr>
          <w:rFonts w:ascii="Times New Roman" w:hAnsi="Times New Roman" w:cs="Times New Roman"/>
          <w:sz w:val="28"/>
          <w:szCs w:val="28"/>
        </w:rPr>
        <w:t>рок полезного использования объектов основных средств определяется при вводе их в эксплуатацию в соответствии с максимальными сроками использования имущества, установленными для первых девяти амортизационных групп классификации основных средств, включаемых в амортизационные группы, утвержденной постановлением правительства РФ от 01.01.2002 №1</w:t>
      </w:r>
      <w:r w:rsidRPr="00F679CD">
        <w:rPr>
          <w:rFonts w:ascii="Times New Roman" w:hAnsi="Times New Roman" w:cs="Times New Roman"/>
          <w:sz w:val="28"/>
          <w:szCs w:val="28"/>
        </w:rPr>
        <w:t>;</w:t>
      </w:r>
    </w:p>
    <w:p w:rsidR="009C0274" w:rsidRPr="00F679CD" w:rsidRDefault="009C0274">
      <w:pPr>
        <w:rPr>
          <w:rFonts w:ascii="Times New Roman" w:hAnsi="Times New Roman" w:cs="Times New Roman"/>
          <w:sz w:val="28"/>
          <w:szCs w:val="28"/>
        </w:rPr>
      </w:pPr>
      <w:r w:rsidRPr="00F679CD">
        <w:rPr>
          <w:rFonts w:ascii="Times New Roman" w:hAnsi="Times New Roman" w:cs="Times New Roman"/>
          <w:sz w:val="28"/>
          <w:szCs w:val="28"/>
        </w:rPr>
        <w:t>-рекомендаций, содержащихся в документах производителя.</w:t>
      </w:r>
      <w:r w:rsidR="0091061B"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w:t>
      </w:r>
      <w:r w:rsidR="0091061B" w:rsidRPr="00F679CD">
        <w:rPr>
          <w:rFonts w:ascii="Times New Roman" w:hAnsi="Times New Roman" w:cs="Times New Roman"/>
          <w:sz w:val="28"/>
          <w:szCs w:val="28"/>
        </w:rPr>
        <w:t>35 СГС «Основные средства».</w:t>
      </w:r>
    </w:p>
    <w:p w:rsidR="00C74C95" w:rsidRPr="00F679CD" w:rsidRDefault="009C0274">
      <w:pPr>
        <w:rPr>
          <w:rFonts w:ascii="Times New Roman" w:hAnsi="Times New Roman" w:cs="Times New Roman"/>
          <w:sz w:val="28"/>
          <w:szCs w:val="28"/>
        </w:rPr>
      </w:pPr>
      <w:r w:rsidRPr="00F679CD">
        <w:rPr>
          <w:rFonts w:ascii="Times New Roman" w:hAnsi="Times New Roman" w:cs="Times New Roman"/>
          <w:sz w:val="28"/>
          <w:szCs w:val="28"/>
        </w:rPr>
        <w:t xml:space="preserve"> </w:t>
      </w:r>
      <w:r w:rsidR="00C74C95" w:rsidRPr="00F679CD">
        <w:rPr>
          <w:rFonts w:ascii="Times New Roman" w:hAnsi="Times New Roman" w:cs="Times New Roman"/>
          <w:sz w:val="28"/>
          <w:szCs w:val="28"/>
        </w:rPr>
        <w:t xml:space="preserve">Выдача объектов основных средств в эксплуатацию стоимостью до </w:t>
      </w:r>
      <w:r w:rsidR="00484EA3" w:rsidRPr="00F679CD">
        <w:rPr>
          <w:rFonts w:ascii="Times New Roman" w:hAnsi="Times New Roman" w:cs="Times New Roman"/>
          <w:sz w:val="28"/>
          <w:szCs w:val="28"/>
        </w:rPr>
        <w:t>10</w:t>
      </w:r>
      <w:r w:rsidR="00C74C95" w:rsidRPr="00F679CD">
        <w:rPr>
          <w:rFonts w:ascii="Times New Roman" w:hAnsi="Times New Roman" w:cs="Times New Roman"/>
          <w:sz w:val="28"/>
          <w:szCs w:val="28"/>
        </w:rPr>
        <w:t>000 рублей включительно осуществляется на основании Ведомости выдачи материальных ценностей на нужды учреждения (ф. 0504210)</w:t>
      </w:r>
      <w:r w:rsidR="003D01B7" w:rsidRPr="00F679CD">
        <w:rPr>
          <w:rFonts w:ascii="Times New Roman" w:hAnsi="Times New Roman" w:cs="Times New Roman"/>
          <w:sz w:val="28"/>
          <w:szCs w:val="28"/>
        </w:rPr>
        <w:t>, которая служит основанием для списания данных объектов основных средств с баланса комитета</w:t>
      </w:r>
      <w:r w:rsidR="00C74C95" w:rsidRPr="00F679CD">
        <w:rPr>
          <w:rFonts w:ascii="Times New Roman" w:hAnsi="Times New Roman" w:cs="Times New Roman"/>
          <w:sz w:val="28"/>
          <w:szCs w:val="28"/>
        </w:rPr>
        <w:t>.</w:t>
      </w:r>
    </w:p>
    <w:p w:rsidR="00C74C95" w:rsidRPr="00F679CD" w:rsidRDefault="003D01B7">
      <w:pPr>
        <w:rPr>
          <w:rFonts w:ascii="Times New Roman" w:hAnsi="Times New Roman" w:cs="Times New Roman"/>
          <w:sz w:val="28"/>
          <w:szCs w:val="28"/>
        </w:rPr>
      </w:pPr>
      <w:r w:rsidRPr="00F679CD">
        <w:rPr>
          <w:rFonts w:ascii="Times New Roman" w:hAnsi="Times New Roman" w:cs="Times New Roman"/>
          <w:sz w:val="28"/>
          <w:szCs w:val="28"/>
        </w:rPr>
        <w:t xml:space="preserve">Для обеспечения учета и контроля за сохранностью переданных в эксплуатацию объектов основных средств стоимостью до </w:t>
      </w:r>
      <w:r w:rsidR="008E3E9A" w:rsidRPr="00F679CD">
        <w:rPr>
          <w:rFonts w:ascii="Times New Roman" w:hAnsi="Times New Roman" w:cs="Times New Roman"/>
          <w:sz w:val="28"/>
          <w:szCs w:val="28"/>
        </w:rPr>
        <w:t>10</w:t>
      </w:r>
      <w:r w:rsidRPr="00F679CD">
        <w:rPr>
          <w:rFonts w:ascii="Times New Roman" w:hAnsi="Times New Roman" w:cs="Times New Roman"/>
          <w:sz w:val="28"/>
          <w:szCs w:val="28"/>
        </w:rPr>
        <w:t>000 руб</w:t>
      </w:r>
      <w:r w:rsidR="00A25272" w:rsidRPr="00F679CD">
        <w:rPr>
          <w:rFonts w:ascii="Times New Roman" w:hAnsi="Times New Roman" w:cs="Times New Roman"/>
          <w:sz w:val="28"/>
          <w:szCs w:val="28"/>
        </w:rPr>
        <w:t>лей</w:t>
      </w:r>
      <w:r w:rsidRPr="00F679CD">
        <w:rPr>
          <w:rFonts w:ascii="Times New Roman" w:hAnsi="Times New Roman" w:cs="Times New Roman"/>
          <w:sz w:val="28"/>
          <w:szCs w:val="28"/>
        </w:rPr>
        <w:t xml:space="preserve"> включительно данные средства отражаются </w:t>
      </w:r>
      <w:r w:rsidR="00C74C95" w:rsidRPr="00F679CD">
        <w:rPr>
          <w:rFonts w:ascii="Times New Roman" w:hAnsi="Times New Roman" w:cs="Times New Roman"/>
          <w:sz w:val="28"/>
          <w:szCs w:val="28"/>
        </w:rPr>
        <w:t xml:space="preserve"> на забалансовом счете </w:t>
      </w:r>
      <w:r w:rsidR="00510006" w:rsidRPr="00F679CD">
        <w:rPr>
          <w:rFonts w:ascii="Times New Roman" w:hAnsi="Times New Roman" w:cs="Times New Roman"/>
          <w:sz w:val="28"/>
          <w:szCs w:val="28"/>
        </w:rPr>
        <w:t>21 «Основные средства в эксплуатации»</w:t>
      </w:r>
      <w:r w:rsidR="00874C33" w:rsidRPr="00F679CD">
        <w:rPr>
          <w:rFonts w:ascii="Times New Roman" w:hAnsi="Times New Roman" w:cs="Times New Roman"/>
          <w:sz w:val="28"/>
          <w:szCs w:val="28"/>
        </w:rPr>
        <w:t xml:space="preserve"> </w:t>
      </w:r>
      <w:r w:rsidR="00C74C95" w:rsidRPr="00F679CD">
        <w:rPr>
          <w:rFonts w:ascii="Times New Roman" w:hAnsi="Times New Roman" w:cs="Times New Roman"/>
          <w:sz w:val="28"/>
          <w:szCs w:val="28"/>
        </w:rPr>
        <w:t xml:space="preserve">с момента их ввода в эксплуатацию </w:t>
      </w:r>
      <w:r w:rsidR="006A7F93" w:rsidRPr="00F679CD">
        <w:rPr>
          <w:rFonts w:ascii="Times New Roman" w:hAnsi="Times New Roman" w:cs="Times New Roman"/>
          <w:sz w:val="28"/>
          <w:szCs w:val="28"/>
        </w:rPr>
        <w:t xml:space="preserve">по балансовой стоимости, </w:t>
      </w:r>
      <w:r w:rsidR="00C74C95" w:rsidRPr="00F679CD">
        <w:rPr>
          <w:rFonts w:ascii="Times New Roman" w:hAnsi="Times New Roman" w:cs="Times New Roman"/>
          <w:sz w:val="28"/>
          <w:szCs w:val="28"/>
        </w:rPr>
        <w:t xml:space="preserve">по наименованиям, количеству и </w:t>
      </w:r>
      <w:r w:rsidR="004E6B66" w:rsidRPr="00F679CD">
        <w:rPr>
          <w:rFonts w:ascii="Times New Roman" w:hAnsi="Times New Roman" w:cs="Times New Roman"/>
          <w:sz w:val="28"/>
          <w:szCs w:val="28"/>
        </w:rPr>
        <w:t>материально ответственным лицам.</w:t>
      </w:r>
      <w:r w:rsidR="00D1781D"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.39 СГС «Основные средства», п.</w:t>
      </w:r>
      <w:r w:rsidR="006A0F85" w:rsidRPr="00F679CD">
        <w:rPr>
          <w:rFonts w:ascii="Times New Roman" w:hAnsi="Times New Roman" w:cs="Times New Roman"/>
          <w:sz w:val="28"/>
          <w:szCs w:val="28"/>
        </w:rPr>
        <w:t xml:space="preserve">50, </w:t>
      </w:r>
      <w:r w:rsidR="00D1781D" w:rsidRPr="00F679CD">
        <w:rPr>
          <w:rFonts w:ascii="Times New Roman" w:hAnsi="Times New Roman" w:cs="Times New Roman"/>
          <w:sz w:val="28"/>
          <w:szCs w:val="28"/>
        </w:rPr>
        <w:t>373 инструкции 157н.</w:t>
      </w:r>
    </w:p>
    <w:p w:rsidR="00BA06FA" w:rsidRPr="00F679CD" w:rsidRDefault="000152F7" w:rsidP="000152F7">
      <w:pPr>
        <w:widowControl/>
        <w:ind w:firstLine="0"/>
        <w:rPr>
          <w:rFonts w:ascii="Times New Roman" w:hAnsi="Times New Roman" w:cs="Times New Roman"/>
          <w:sz w:val="28"/>
          <w:szCs w:val="28"/>
        </w:rPr>
      </w:pPr>
      <w:r w:rsidRPr="00F679CD">
        <w:rPr>
          <w:rFonts w:ascii="Times New Roman" w:hAnsi="Times New Roman" w:cs="Times New Roman"/>
          <w:sz w:val="28"/>
          <w:szCs w:val="28"/>
        </w:rPr>
        <w:t xml:space="preserve">         </w:t>
      </w:r>
      <w:r w:rsidR="00BA06FA" w:rsidRPr="00F679CD">
        <w:rPr>
          <w:rFonts w:ascii="Times New Roman" w:hAnsi="Times New Roman" w:cs="Times New Roman"/>
          <w:sz w:val="28"/>
          <w:szCs w:val="28"/>
        </w:rPr>
        <w:t>Расчет годовой суммы амортизации производится л</w:t>
      </w:r>
      <w:r w:rsidR="00A05AC2" w:rsidRPr="00F679CD">
        <w:rPr>
          <w:rFonts w:ascii="Times New Roman" w:hAnsi="Times New Roman" w:cs="Times New Roman"/>
          <w:sz w:val="28"/>
          <w:szCs w:val="28"/>
        </w:rPr>
        <w:t xml:space="preserve">инейным способом, исходя из </w:t>
      </w:r>
      <w:r w:rsidR="00BA06FA" w:rsidRPr="00F679CD">
        <w:rPr>
          <w:rFonts w:ascii="Times New Roman" w:hAnsi="Times New Roman" w:cs="Times New Roman"/>
          <w:sz w:val="28"/>
          <w:szCs w:val="28"/>
        </w:rPr>
        <w:t>балансовой стоимости объекта основных средств и нормы амортизации, исчисленной исходя из срока его полезного использования</w:t>
      </w:r>
      <w:r w:rsidR="00F66A6E" w:rsidRPr="00F679CD">
        <w:rPr>
          <w:rFonts w:ascii="Times New Roman" w:hAnsi="Times New Roman" w:cs="Times New Roman"/>
          <w:sz w:val="28"/>
          <w:szCs w:val="28"/>
        </w:rPr>
        <w:t>. Основание: п</w:t>
      </w:r>
      <w:r w:rsidR="004B5681" w:rsidRPr="00F679CD">
        <w:rPr>
          <w:rFonts w:ascii="Times New Roman" w:hAnsi="Times New Roman" w:cs="Times New Roman"/>
          <w:sz w:val="28"/>
          <w:szCs w:val="28"/>
        </w:rPr>
        <w:t>.</w:t>
      </w:r>
      <w:r w:rsidR="001B6296" w:rsidRPr="00F679CD">
        <w:rPr>
          <w:rFonts w:ascii="Times New Roman" w:hAnsi="Times New Roman" w:cs="Times New Roman"/>
          <w:sz w:val="28"/>
          <w:szCs w:val="28"/>
        </w:rPr>
        <w:t>85</w:t>
      </w:r>
      <w:r w:rsidR="000B2C55" w:rsidRPr="00F679CD">
        <w:rPr>
          <w:rFonts w:ascii="Times New Roman" w:hAnsi="Times New Roman" w:cs="Times New Roman"/>
          <w:sz w:val="28"/>
          <w:szCs w:val="28"/>
        </w:rPr>
        <w:t>-87</w:t>
      </w:r>
      <w:r w:rsidR="001B6296" w:rsidRPr="00F679CD">
        <w:rPr>
          <w:rFonts w:ascii="Times New Roman" w:hAnsi="Times New Roman" w:cs="Times New Roman"/>
          <w:sz w:val="28"/>
          <w:szCs w:val="28"/>
        </w:rPr>
        <w:t xml:space="preserve"> инструкции 157н</w:t>
      </w:r>
      <w:r w:rsidR="00F66A6E" w:rsidRPr="00F679CD">
        <w:rPr>
          <w:rFonts w:ascii="Times New Roman" w:hAnsi="Times New Roman" w:cs="Times New Roman"/>
          <w:sz w:val="28"/>
          <w:szCs w:val="28"/>
        </w:rPr>
        <w:t>, п</w:t>
      </w:r>
      <w:r w:rsidR="004B5681" w:rsidRPr="00F679CD">
        <w:rPr>
          <w:rFonts w:ascii="Times New Roman" w:hAnsi="Times New Roman" w:cs="Times New Roman"/>
          <w:sz w:val="28"/>
          <w:szCs w:val="28"/>
        </w:rPr>
        <w:t>.</w:t>
      </w:r>
      <w:r w:rsidR="00F66A6E" w:rsidRPr="00F679CD">
        <w:rPr>
          <w:rFonts w:ascii="Times New Roman" w:hAnsi="Times New Roman" w:cs="Times New Roman"/>
          <w:sz w:val="28"/>
          <w:szCs w:val="28"/>
        </w:rPr>
        <w:t>36, 37</w:t>
      </w:r>
      <w:r w:rsidR="00BA2766" w:rsidRPr="00F679CD">
        <w:rPr>
          <w:rFonts w:ascii="Times New Roman" w:hAnsi="Times New Roman" w:cs="Times New Roman"/>
          <w:sz w:val="28"/>
          <w:szCs w:val="28"/>
        </w:rPr>
        <w:t>, 39</w:t>
      </w:r>
      <w:r w:rsidR="00F66A6E" w:rsidRPr="00F679CD">
        <w:rPr>
          <w:rFonts w:ascii="Times New Roman" w:hAnsi="Times New Roman" w:cs="Times New Roman"/>
          <w:sz w:val="28"/>
          <w:szCs w:val="28"/>
        </w:rPr>
        <w:t xml:space="preserve"> СГС «Основные средства». </w:t>
      </w:r>
    </w:p>
    <w:p w:rsidR="000B2C55" w:rsidRPr="00F679CD" w:rsidRDefault="000B2C55" w:rsidP="004B5681">
      <w:pPr>
        <w:widowControl/>
        <w:rPr>
          <w:rFonts w:ascii="Times New Roman" w:hAnsi="Times New Roman" w:cs="Times New Roman"/>
          <w:sz w:val="28"/>
          <w:szCs w:val="28"/>
        </w:rPr>
      </w:pPr>
      <w:r w:rsidRPr="00F679CD">
        <w:rPr>
          <w:rFonts w:ascii="Times New Roman" w:hAnsi="Times New Roman" w:cs="Times New Roman"/>
          <w:sz w:val="28"/>
          <w:szCs w:val="28"/>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w:t>
      </w:r>
      <w:r w:rsidRPr="00F679CD">
        <w:rPr>
          <w:rFonts w:ascii="Times New Roman" w:hAnsi="Times New Roman" w:cs="Times New Roman"/>
          <w:sz w:val="28"/>
          <w:szCs w:val="28"/>
        </w:rPr>
        <w:lastRenderedPageBreak/>
        <w:t>стоимость на дату проведения переоценки</w:t>
      </w:r>
      <w:r w:rsidR="00D1781D" w:rsidRPr="00F679CD">
        <w:rPr>
          <w:rFonts w:ascii="Times New Roman" w:hAnsi="Times New Roman" w:cs="Times New Roman"/>
          <w:sz w:val="28"/>
          <w:szCs w:val="28"/>
        </w:rPr>
        <w:t>. Основание: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 xml:space="preserve">41 </w:t>
      </w:r>
      <w:r w:rsidR="00D1781D" w:rsidRPr="00F679CD">
        <w:rPr>
          <w:rFonts w:ascii="Times New Roman" w:hAnsi="Times New Roman" w:cs="Times New Roman"/>
          <w:sz w:val="28"/>
          <w:szCs w:val="28"/>
        </w:rPr>
        <w:t xml:space="preserve">СГС </w:t>
      </w:r>
      <w:r w:rsidRPr="00F679CD">
        <w:rPr>
          <w:rFonts w:ascii="Times New Roman" w:hAnsi="Times New Roman" w:cs="Times New Roman"/>
          <w:sz w:val="28"/>
          <w:szCs w:val="28"/>
        </w:rPr>
        <w:t>«Основные средс</w:t>
      </w:r>
      <w:r w:rsidR="00D1781D" w:rsidRPr="00F679CD">
        <w:rPr>
          <w:rFonts w:ascii="Times New Roman" w:hAnsi="Times New Roman" w:cs="Times New Roman"/>
          <w:sz w:val="28"/>
          <w:szCs w:val="28"/>
        </w:rPr>
        <w:t>тва»</w:t>
      </w:r>
      <w:r w:rsidRPr="00F679CD">
        <w:rPr>
          <w:rFonts w:ascii="Times New Roman" w:hAnsi="Times New Roman" w:cs="Times New Roman"/>
          <w:sz w:val="28"/>
          <w:szCs w:val="28"/>
        </w:rPr>
        <w:t>.</w:t>
      </w:r>
    </w:p>
    <w:p w:rsidR="00EF5286" w:rsidRPr="00F679CD" w:rsidRDefault="00BA06FA" w:rsidP="00E4373D">
      <w:pPr>
        <w:widowControl/>
        <w:rPr>
          <w:rFonts w:ascii="Times New Roman" w:hAnsi="Times New Roman" w:cs="Times New Roman"/>
          <w:sz w:val="28"/>
          <w:szCs w:val="28"/>
        </w:rPr>
      </w:pPr>
      <w:r w:rsidRPr="00F679CD">
        <w:rPr>
          <w:rFonts w:ascii="Times New Roman" w:hAnsi="Times New Roman" w:cs="Times New Roman"/>
          <w:sz w:val="28"/>
          <w:szCs w:val="28"/>
        </w:rPr>
        <w:t xml:space="preserve">Списание основных средств, находящихся в оперативном управлении комитета осуществляется в </w:t>
      </w:r>
      <w:r w:rsidR="00220528" w:rsidRPr="00F679CD">
        <w:rPr>
          <w:rFonts w:ascii="Times New Roman" w:hAnsi="Times New Roman" w:cs="Times New Roman"/>
          <w:sz w:val="28"/>
          <w:szCs w:val="28"/>
        </w:rPr>
        <w:t xml:space="preserve">соответствии с </w:t>
      </w:r>
      <w:r w:rsidR="00FC173F" w:rsidRPr="00F679CD">
        <w:rPr>
          <w:rFonts w:ascii="Times New Roman" w:hAnsi="Times New Roman" w:cs="Times New Roman"/>
          <w:sz w:val="28"/>
          <w:szCs w:val="28"/>
        </w:rPr>
        <w:t>приказом</w:t>
      </w:r>
      <w:r w:rsidR="00220528" w:rsidRPr="00F679CD">
        <w:rPr>
          <w:rFonts w:ascii="Times New Roman" w:hAnsi="Times New Roman" w:cs="Times New Roman"/>
          <w:sz w:val="28"/>
          <w:szCs w:val="28"/>
        </w:rPr>
        <w:t xml:space="preserve"> комитета по управлению муниципальной соб</w:t>
      </w:r>
      <w:r w:rsidR="00FC173F" w:rsidRPr="00F679CD">
        <w:rPr>
          <w:rFonts w:ascii="Times New Roman" w:hAnsi="Times New Roman" w:cs="Times New Roman"/>
          <w:sz w:val="28"/>
          <w:szCs w:val="28"/>
        </w:rPr>
        <w:t xml:space="preserve">ственностью города Барнаула </w:t>
      </w:r>
      <w:r w:rsidR="006A71AC" w:rsidRPr="00F679CD">
        <w:rPr>
          <w:rFonts w:ascii="Times New Roman" w:hAnsi="Times New Roman" w:cs="Times New Roman"/>
          <w:sz w:val="28"/>
          <w:szCs w:val="28"/>
        </w:rPr>
        <w:t>о</w:t>
      </w:r>
      <w:r w:rsidR="00220528" w:rsidRPr="00F679CD">
        <w:rPr>
          <w:rFonts w:ascii="Times New Roman" w:hAnsi="Times New Roman" w:cs="Times New Roman"/>
          <w:sz w:val="28"/>
          <w:szCs w:val="28"/>
        </w:rPr>
        <w:t>б утверждении порядка списания основных средств, переданных на праве оперативного управления,  муниципальным учреждениям, органам местного самоуправления</w:t>
      </w:r>
      <w:r w:rsidR="00E4373D" w:rsidRPr="00F679CD">
        <w:rPr>
          <w:rFonts w:ascii="Times New Roman" w:hAnsi="Times New Roman" w:cs="Times New Roman"/>
          <w:sz w:val="28"/>
          <w:szCs w:val="28"/>
        </w:rPr>
        <w:t>.</w:t>
      </w:r>
    </w:p>
    <w:p w:rsidR="009356A9" w:rsidRPr="009356A9" w:rsidRDefault="00A66C91" w:rsidP="009356A9">
      <w:pPr>
        <w:widowControl/>
        <w:rPr>
          <w:rFonts w:ascii="Times New Roman" w:hAnsi="Times New Roman" w:cs="Times New Roman"/>
          <w:sz w:val="28"/>
          <w:szCs w:val="28"/>
        </w:rPr>
      </w:pPr>
      <w:r w:rsidRPr="00F679CD">
        <w:rPr>
          <w:rFonts w:ascii="Times New Roman" w:hAnsi="Times New Roman" w:cs="Times New Roman"/>
          <w:sz w:val="28"/>
          <w:szCs w:val="28"/>
        </w:rP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списывается с балансового </w:t>
      </w:r>
      <w:r w:rsidR="000B2C55" w:rsidRPr="00F679CD">
        <w:rPr>
          <w:rFonts w:ascii="Times New Roman" w:hAnsi="Times New Roman" w:cs="Times New Roman"/>
          <w:sz w:val="28"/>
          <w:szCs w:val="28"/>
        </w:rPr>
        <w:t xml:space="preserve">учета и до оформления списания учитывается за </w:t>
      </w:r>
      <w:r w:rsidR="000B2C55" w:rsidRPr="009356A9">
        <w:rPr>
          <w:rFonts w:ascii="Times New Roman" w:hAnsi="Times New Roman" w:cs="Times New Roman"/>
          <w:sz w:val="28"/>
          <w:szCs w:val="28"/>
        </w:rPr>
        <w:t>балансом на счете 02</w:t>
      </w:r>
      <w:r w:rsidR="00593132" w:rsidRPr="009356A9">
        <w:rPr>
          <w:rFonts w:ascii="Times New Roman" w:hAnsi="Times New Roman" w:cs="Times New Roman"/>
          <w:sz w:val="28"/>
          <w:szCs w:val="28"/>
        </w:rPr>
        <w:t xml:space="preserve"> «Ма</w:t>
      </w:r>
      <w:r w:rsidR="009356A9" w:rsidRPr="009356A9">
        <w:rPr>
          <w:rFonts w:ascii="Times New Roman" w:hAnsi="Times New Roman" w:cs="Times New Roman"/>
          <w:sz w:val="28"/>
          <w:szCs w:val="28"/>
        </w:rPr>
        <w:t xml:space="preserve">териальные ценности на хранении (Основные средства, не признанные активом)»: </w:t>
      </w:r>
    </w:p>
    <w:p w:rsidR="00654E66" w:rsidRPr="00F679CD" w:rsidRDefault="00654E66" w:rsidP="00BA06FA">
      <w:pPr>
        <w:widowControl/>
        <w:rPr>
          <w:rFonts w:ascii="Times New Roman" w:hAnsi="Times New Roman" w:cs="Times New Roman"/>
          <w:sz w:val="28"/>
          <w:szCs w:val="28"/>
        </w:rPr>
      </w:pPr>
      <w:r w:rsidRPr="009356A9">
        <w:rPr>
          <w:rFonts w:ascii="Times New Roman" w:hAnsi="Times New Roman" w:cs="Times New Roman"/>
          <w:sz w:val="28"/>
          <w:szCs w:val="28"/>
        </w:rPr>
        <w:t>- по остаточной стоимости (при неполной</w:t>
      </w:r>
      <w:r w:rsidRPr="00F679CD">
        <w:rPr>
          <w:rFonts w:ascii="Times New Roman" w:hAnsi="Times New Roman" w:cs="Times New Roman"/>
          <w:sz w:val="28"/>
          <w:szCs w:val="28"/>
        </w:rPr>
        <w:t xml:space="preserve"> амортизации);</w:t>
      </w:r>
    </w:p>
    <w:p w:rsidR="00A66C91" w:rsidRPr="00F679CD" w:rsidRDefault="00654E66" w:rsidP="00BA06FA">
      <w:pPr>
        <w:widowControl/>
        <w:rPr>
          <w:rFonts w:ascii="Times New Roman" w:hAnsi="Times New Roman" w:cs="Times New Roman"/>
          <w:sz w:val="28"/>
          <w:szCs w:val="28"/>
        </w:rPr>
      </w:pPr>
      <w:r w:rsidRPr="00F679CD">
        <w:rPr>
          <w:rFonts w:ascii="Times New Roman" w:hAnsi="Times New Roman" w:cs="Times New Roman"/>
          <w:sz w:val="28"/>
          <w:szCs w:val="28"/>
        </w:rPr>
        <w:t>- в условной оценке один объект, один рубль – при полной амортизации (при нулевой остаточной стоимости)</w:t>
      </w:r>
      <w:r w:rsidR="000B2C55" w:rsidRPr="00F679CD">
        <w:rPr>
          <w:rFonts w:ascii="Times New Roman" w:hAnsi="Times New Roman" w:cs="Times New Roman"/>
          <w:sz w:val="28"/>
          <w:szCs w:val="28"/>
        </w:rPr>
        <w:t>.</w:t>
      </w:r>
    </w:p>
    <w:p w:rsidR="00654E66" w:rsidRPr="00F679CD" w:rsidRDefault="00654E66" w:rsidP="00BA06FA">
      <w:pPr>
        <w:widowControl/>
        <w:rPr>
          <w:rFonts w:ascii="Times New Roman" w:hAnsi="Times New Roman" w:cs="Times New Roman"/>
          <w:sz w:val="28"/>
          <w:szCs w:val="28"/>
        </w:rPr>
      </w:pPr>
      <w:r w:rsidRPr="00F679CD">
        <w:rPr>
          <w:rFonts w:ascii="Times New Roman" w:hAnsi="Times New Roman" w:cs="Times New Roman"/>
          <w:sz w:val="28"/>
          <w:szCs w:val="28"/>
        </w:rPr>
        <w:t xml:space="preserve">Учет материальных ценностей, принятых на хранение, ведется в карточке учета материальных ценностей (ф.0504043) в разрезе материально-ответственных лиц, местам хранения. </w:t>
      </w:r>
    </w:p>
    <w:p w:rsidR="00815644" w:rsidRPr="00F679CD" w:rsidRDefault="0069570A" w:rsidP="00BA06FA">
      <w:pPr>
        <w:widowControl/>
        <w:rPr>
          <w:rFonts w:ascii="Times New Roman" w:hAnsi="Times New Roman" w:cs="Times New Roman"/>
          <w:sz w:val="28"/>
          <w:szCs w:val="28"/>
        </w:rPr>
      </w:pPr>
      <w:r w:rsidRPr="00F679CD">
        <w:rPr>
          <w:rFonts w:ascii="Times New Roman" w:hAnsi="Times New Roman" w:cs="Times New Roman"/>
          <w:sz w:val="28"/>
          <w:szCs w:val="28"/>
        </w:rPr>
        <w:t>Аналитический учет основных средств ведется в инвентарных карточках, которые открываются на каждый объект основных средств или на группу объектов основных средств, порядок ведения осуществляется в соответствии с п.54 инструкции 157н. Опись инвентарных карточек формируется ежегодно</w:t>
      </w:r>
      <w:r w:rsidR="00815644" w:rsidRPr="00F679CD">
        <w:rPr>
          <w:rFonts w:ascii="Times New Roman" w:hAnsi="Times New Roman" w:cs="Times New Roman"/>
          <w:sz w:val="28"/>
          <w:szCs w:val="28"/>
        </w:rPr>
        <w:t xml:space="preserve">. </w:t>
      </w:r>
    </w:p>
    <w:p w:rsidR="00081C0C" w:rsidRPr="00F679CD" w:rsidRDefault="002617FA" w:rsidP="00BA06FA">
      <w:pPr>
        <w:widowControl/>
        <w:rPr>
          <w:rFonts w:ascii="Times New Roman" w:hAnsi="Times New Roman" w:cs="Times New Roman"/>
          <w:sz w:val="28"/>
          <w:szCs w:val="28"/>
        </w:rPr>
      </w:pPr>
      <w:r w:rsidRPr="00F679CD">
        <w:rPr>
          <w:rFonts w:ascii="Times New Roman" w:hAnsi="Times New Roman" w:cs="Times New Roman"/>
          <w:sz w:val="28"/>
          <w:szCs w:val="28"/>
        </w:rPr>
        <w:t xml:space="preserve">2.2.2. </w:t>
      </w:r>
      <w:r w:rsidR="00080D18" w:rsidRPr="00F679CD">
        <w:rPr>
          <w:rFonts w:ascii="Times New Roman" w:hAnsi="Times New Roman" w:cs="Times New Roman"/>
          <w:sz w:val="28"/>
          <w:szCs w:val="28"/>
        </w:rPr>
        <w:t xml:space="preserve">К </w:t>
      </w:r>
      <w:r w:rsidR="00081C0C" w:rsidRPr="006D58B1">
        <w:rPr>
          <w:rFonts w:ascii="Times New Roman" w:hAnsi="Times New Roman" w:cs="Times New Roman"/>
          <w:i/>
          <w:sz w:val="28"/>
          <w:szCs w:val="28"/>
          <w:u w:val="single"/>
        </w:rPr>
        <w:t>непроизведенным активам</w:t>
      </w:r>
      <w:r w:rsidR="00081C0C" w:rsidRPr="00F679CD">
        <w:rPr>
          <w:rFonts w:ascii="Times New Roman" w:hAnsi="Times New Roman" w:cs="Times New Roman"/>
          <w:sz w:val="28"/>
          <w:szCs w:val="28"/>
        </w:rPr>
        <w:t xml:space="preserve"> относятся:</w:t>
      </w:r>
    </w:p>
    <w:p w:rsidR="00DF2F68" w:rsidRPr="00F679CD" w:rsidRDefault="00081C0C" w:rsidP="000F213A">
      <w:pPr>
        <w:widowControl/>
        <w:rPr>
          <w:rFonts w:ascii="Times New Roman" w:hAnsi="Times New Roman" w:cs="Times New Roman"/>
          <w:sz w:val="28"/>
          <w:szCs w:val="28"/>
        </w:rPr>
      </w:pPr>
      <w:r w:rsidRPr="00F679CD">
        <w:rPr>
          <w:rFonts w:ascii="Times New Roman" w:hAnsi="Times New Roman" w:cs="Times New Roman"/>
          <w:sz w:val="28"/>
          <w:szCs w:val="28"/>
        </w:rPr>
        <w:t xml:space="preserve">2.2.2.1. </w:t>
      </w:r>
      <w:r w:rsidRPr="006D58B1">
        <w:rPr>
          <w:rFonts w:ascii="Times New Roman" w:hAnsi="Times New Roman" w:cs="Times New Roman"/>
          <w:sz w:val="28"/>
          <w:szCs w:val="28"/>
        </w:rPr>
        <w:t>О</w:t>
      </w:r>
      <w:r w:rsidR="00080D18" w:rsidRPr="006D58B1">
        <w:rPr>
          <w:rFonts w:ascii="Times New Roman" w:hAnsi="Times New Roman" w:cs="Times New Roman"/>
          <w:iCs/>
          <w:sz w:val="28"/>
          <w:szCs w:val="28"/>
        </w:rPr>
        <w:t>бъект</w:t>
      </w:r>
      <w:r w:rsidRPr="006D58B1">
        <w:rPr>
          <w:rFonts w:ascii="Times New Roman" w:hAnsi="Times New Roman" w:cs="Times New Roman"/>
          <w:iCs/>
          <w:sz w:val="28"/>
          <w:szCs w:val="28"/>
        </w:rPr>
        <w:t>ы</w:t>
      </w:r>
      <w:r w:rsidR="00080D18" w:rsidRPr="006D58B1">
        <w:rPr>
          <w:rFonts w:ascii="Times New Roman" w:hAnsi="Times New Roman" w:cs="Times New Roman"/>
          <w:iCs/>
          <w:sz w:val="28"/>
          <w:szCs w:val="28"/>
        </w:rPr>
        <w:t xml:space="preserve"> имущества казны</w:t>
      </w:r>
      <w:r w:rsidR="00080D18" w:rsidRPr="00F679CD">
        <w:rPr>
          <w:rFonts w:ascii="Times New Roman" w:hAnsi="Times New Roman" w:cs="Times New Roman"/>
          <w:sz w:val="28"/>
          <w:szCs w:val="28"/>
        </w:rPr>
        <w:t>, учитываемы</w:t>
      </w:r>
      <w:r w:rsidRPr="00F679CD">
        <w:rPr>
          <w:rFonts w:ascii="Times New Roman" w:hAnsi="Times New Roman" w:cs="Times New Roman"/>
          <w:sz w:val="28"/>
          <w:szCs w:val="28"/>
        </w:rPr>
        <w:t>е</w:t>
      </w:r>
      <w:r w:rsidR="00080D18" w:rsidRPr="00F679CD">
        <w:rPr>
          <w:rFonts w:ascii="Times New Roman" w:hAnsi="Times New Roman" w:cs="Times New Roman"/>
          <w:sz w:val="28"/>
          <w:szCs w:val="28"/>
        </w:rPr>
        <w:t xml:space="preserve"> на балансе комитета земельные участки</w:t>
      </w:r>
      <w:r w:rsidR="004A4724" w:rsidRPr="00F679CD">
        <w:rPr>
          <w:rFonts w:ascii="Times New Roman" w:hAnsi="Times New Roman" w:cs="Times New Roman"/>
          <w:sz w:val="28"/>
          <w:szCs w:val="28"/>
        </w:rPr>
        <w:t>, находящиеся</w:t>
      </w:r>
      <w:r w:rsidR="00DF2F68" w:rsidRPr="00F679CD">
        <w:rPr>
          <w:rFonts w:ascii="Times New Roman" w:hAnsi="Times New Roman" w:cs="Times New Roman"/>
          <w:sz w:val="28"/>
          <w:szCs w:val="28"/>
        </w:rPr>
        <w:t xml:space="preserve"> в муниципальной собственности, непереданные органам </w:t>
      </w:r>
      <w:r w:rsidR="000F213A" w:rsidRPr="00F679CD">
        <w:rPr>
          <w:rFonts w:ascii="Times New Roman" w:hAnsi="Times New Roman" w:cs="Times New Roman"/>
          <w:sz w:val="28"/>
          <w:szCs w:val="28"/>
        </w:rPr>
        <w:t>власти</w:t>
      </w:r>
      <w:r w:rsidR="00DF2F68" w:rsidRPr="00F679CD">
        <w:rPr>
          <w:rFonts w:ascii="Times New Roman" w:hAnsi="Times New Roman" w:cs="Times New Roman"/>
          <w:sz w:val="28"/>
          <w:szCs w:val="28"/>
        </w:rPr>
        <w:t xml:space="preserve">, казенным, бюджетным и автономным учреждениям, унитарным предприятиям </w:t>
      </w:r>
      <w:r w:rsidR="004A4724" w:rsidRPr="00F679CD">
        <w:rPr>
          <w:rFonts w:ascii="Times New Roman" w:hAnsi="Times New Roman" w:cs="Times New Roman"/>
          <w:sz w:val="28"/>
          <w:szCs w:val="28"/>
        </w:rPr>
        <w:t xml:space="preserve"> </w:t>
      </w:r>
      <w:r w:rsidR="00DF2F68" w:rsidRPr="00F679CD">
        <w:rPr>
          <w:rFonts w:ascii="Times New Roman" w:hAnsi="Times New Roman" w:cs="Times New Roman"/>
          <w:sz w:val="28"/>
          <w:szCs w:val="28"/>
        </w:rPr>
        <w:t xml:space="preserve">на праве постоянного бессрочного пользования. </w:t>
      </w:r>
    </w:p>
    <w:p w:rsidR="004A4724" w:rsidRPr="00F679CD" w:rsidRDefault="004A4724" w:rsidP="00BA06FA">
      <w:pPr>
        <w:widowControl/>
        <w:rPr>
          <w:rFonts w:ascii="Times New Roman" w:hAnsi="Times New Roman" w:cs="Times New Roman"/>
          <w:sz w:val="28"/>
          <w:szCs w:val="28"/>
        </w:rPr>
      </w:pPr>
      <w:r w:rsidRPr="00F679CD">
        <w:rPr>
          <w:rFonts w:ascii="Times New Roman" w:hAnsi="Times New Roman" w:cs="Times New Roman"/>
          <w:sz w:val="28"/>
          <w:szCs w:val="28"/>
        </w:rPr>
        <w:t>Учет объектов имущества казны осуществляется в соответствии с п.141-146 Инструкции 157н,</w:t>
      </w:r>
      <w:r w:rsidR="0036448A" w:rsidRPr="00F679CD">
        <w:rPr>
          <w:rFonts w:ascii="Times New Roman" w:hAnsi="Times New Roman" w:cs="Times New Roman"/>
          <w:sz w:val="28"/>
          <w:szCs w:val="28"/>
        </w:rPr>
        <w:t xml:space="preserve"> </w:t>
      </w:r>
      <w:r w:rsidRPr="00F679CD">
        <w:rPr>
          <w:rFonts w:ascii="Times New Roman" w:hAnsi="Times New Roman" w:cs="Times New Roman"/>
          <w:sz w:val="28"/>
          <w:szCs w:val="28"/>
        </w:rPr>
        <w:t>приказ</w:t>
      </w:r>
      <w:r w:rsidR="00FC1915" w:rsidRPr="00F679CD">
        <w:rPr>
          <w:rFonts w:ascii="Times New Roman" w:hAnsi="Times New Roman" w:cs="Times New Roman"/>
          <w:sz w:val="28"/>
          <w:szCs w:val="28"/>
        </w:rPr>
        <w:t>ом</w:t>
      </w:r>
      <w:r w:rsidRPr="00F679CD">
        <w:rPr>
          <w:rFonts w:ascii="Times New Roman" w:hAnsi="Times New Roman" w:cs="Times New Roman"/>
          <w:sz w:val="28"/>
          <w:szCs w:val="28"/>
        </w:rPr>
        <w:t xml:space="preserve"> комитета по финансам, налоговой и кредитн</w:t>
      </w:r>
      <w:r w:rsidR="00401777" w:rsidRPr="00F679CD">
        <w:rPr>
          <w:rFonts w:ascii="Times New Roman" w:hAnsi="Times New Roman" w:cs="Times New Roman"/>
          <w:sz w:val="28"/>
          <w:szCs w:val="28"/>
        </w:rPr>
        <w:t xml:space="preserve">ой политике города Барнаула </w:t>
      </w:r>
      <w:r w:rsidR="006A71AC" w:rsidRPr="00F679CD">
        <w:rPr>
          <w:rFonts w:ascii="Times New Roman" w:hAnsi="Times New Roman" w:cs="Times New Roman"/>
          <w:sz w:val="28"/>
          <w:szCs w:val="28"/>
        </w:rPr>
        <w:t>о</w:t>
      </w:r>
      <w:r w:rsidRPr="00F679CD">
        <w:rPr>
          <w:rFonts w:ascii="Times New Roman" w:hAnsi="Times New Roman" w:cs="Times New Roman"/>
          <w:sz w:val="28"/>
          <w:szCs w:val="28"/>
        </w:rPr>
        <w:t xml:space="preserve">б утверждении Порядка отражения в бюджетном учете операций с объектами имущества (нефинансовых активов), составляющих казну городского округа – города </w:t>
      </w:r>
      <w:r w:rsidR="0036448A" w:rsidRPr="00F679CD">
        <w:rPr>
          <w:rFonts w:ascii="Times New Roman" w:hAnsi="Times New Roman" w:cs="Times New Roman"/>
          <w:sz w:val="28"/>
          <w:szCs w:val="28"/>
        </w:rPr>
        <w:t>Барнаула А</w:t>
      </w:r>
      <w:r w:rsidR="006A71AC" w:rsidRPr="00F679CD">
        <w:rPr>
          <w:rFonts w:ascii="Times New Roman" w:hAnsi="Times New Roman" w:cs="Times New Roman"/>
          <w:sz w:val="28"/>
          <w:szCs w:val="28"/>
        </w:rPr>
        <w:t>лтайского края</w:t>
      </w:r>
      <w:r w:rsidRPr="00F679CD">
        <w:rPr>
          <w:rFonts w:ascii="Times New Roman" w:hAnsi="Times New Roman" w:cs="Times New Roman"/>
          <w:sz w:val="28"/>
          <w:szCs w:val="28"/>
        </w:rPr>
        <w:t>.</w:t>
      </w:r>
    </w:p>
    <w:p w:rsidR="008B4F83" w:rsidRPr="00F679CD" w:rsidRDefault="008B4F83" w:rsidP="00BA06FA">
      <w:pPr>
        <w:widowControl/>
        <w:rPr>
          <w:rFonts w:ascii="Times New Roman" w:hAnsi="Times New Roman" w:cs="Times New Roman"/>
          <w:sz w:val="28"/>
          <w:szCs w:val="28"/>
        </w:rPr>
      </w:pPr>
      <w:r w:rsidRPr="00F679CD">
        <w:rPr>
          <w:rFonts w:ascii="Times New Roman" w:hAnsi="Times New Roman" w:cs="Times New Roman"/>
          <w:sz w:val="28"/>
          <w:szCs w:val="28"/>
        </w:rPr>
        <w:t xml:space="preserve">Земельные участки </w:t>
      </w:r>
      <w:r w:rsidR="00413BB4" w:rsidRPr="00F679CD">
        <w:rPr>
          <w:rFonts w:ascii="Times New Roman" w:hAnsi="Times New Roman" w:cs="Times New Roman"/>
          <w:sz w:val="28"/>
          <w:szCs w:val="28"/>
        </w:rPr>
        <w:t xml:space="preserve">отражаются </w:t>
      </w:r>
      <w:r w:rsidRPr="00F679CD">
        <w:rPr>
          <w:rFonts w:ascii="Times New Roman" w:hAnsi="Times New Roman" w:cs="Times New Roman"/>
          <w:sz w:val="28"/>
          <w:szCs w:val="28"/>
        </w:rPr>
        <w:t>в бюджетном учете</w:t>
      </w:r>
      <w:r w:rsidR="00413BB4"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в стоимостном выражении без ведения инве</w:t>
      </w:r>
      <w:r w:rsidR="0069292A" w:rsidRPr="00F679CD">
        <w:rPr>
          <w:rFonts w:ascii="Times New Roman" w:hAnsi="Times New Roman" w:cs="Times New Roman"/>
          <w:sz w:val="28"/>
          <w:szCs w:val="28"/>
        </w:rPr>
        <w:t>нтарного и аналитического учета</w:t>
      </w:r>
      <w:r w:rsidR="006D58B1">
        <w:rPr>
          <w:rFonts w:ascii="Times New Roman" w:hAnsi="Times New Roman" w:cs="Times New Roman"/>
          <w:sz w:val="28"/>
          <w:szCs w:val="28"/>
        </w:rPr>
        <w:t>. Основание п.143 Инструкции 157н</w:t>
      </w:r>
      <w:r w:rsidR="0069292A" w:rsidRPr="00F679CD">
        <w:rPr>
          <w:rFonts w:ascii="Times New Roman" w:hAnsi="Times New Roman" w:cs="Times New Roman"/>
          <w:sz w:val="28"/>
          <w:szCs w:val="28"/>
        </w:rPr>
        <w:t>.</w:t>
      </w:r>
    </w:p>
    <w:p w:rsidR="006A71AC" w:rsidRPr="00F679CD" w:rsidRDefault="006A71AC" w:rsidP="00BA06FA">
      <w:pPr>
        <w:widowControl/>
        <w:rPr>
          <w:rFonts w:ascii="Times New Roman" w:hAnsi="Times New Roman" w:cs="Times New Roman"/>
          <w:sz w:val="28"/>
          <w:szCs w:val="28"/>
        </w:rPr>
      </w:pPr>
      <w:r w:rsidRPr="00F679CD">
        <w:rPr>
          <w:rFonts w:ascii="Times New Roman" w:hAnsi="Times New Roman" w:cs="Times New Roman"/>
          <w:sz w:val="28"/>
          <w:szCs w:val="28"/>
        </w:rPr>
        <w:t>Земельные участки, составляющие казну города, отражаются в бюджетном</w:t>
      </w:r>
      <w:r w:rsidR="006D58B1">
        <w:rPr>
          <w:rFonts w:ascii="Times New Roman" w:hAnsi="Times New Roman" w:cs="Times New Roman"/>
          <w:sz w:val="28"/>
          <w:szCs w:val="28"/>
        </w:rPr>
        <w:t xml:space="preserve"> учете по кадастровой стоимости. Основание: </w:t>
      </w:r>
      <w:r w:rsidRPr="00F679CD">
        <w:rPr>
          <w:rFonts w:ascii="Times New Roman" w:hAnsi="Times New Roman" w:cs="Times New Roman"/>
          <w:sz w:val="28"/>
          <w:szCs w:val="28"/>
        </w:rPr>
        <w:t>п.142 Инструкции 157н.</w:t>
      </w:r>
    </w:p>
    <w:p w:rsidR="003B541C" w:rsidRPr="00F679CD" w:rsidRDefault="003B541C" w:rsidP="00BA06FA">
      <w:pPr>
        <w:widowControl/>
        <w:rPr>
          <w:rFonts w:ascii="Times New Roman" w:hAnsi="Times New Roman" w:cs="Times New Roman"/>
          <w:sz w:val="28"/>
          <w:szCs w:val="28"/>
        </w:rPr>
      </w:pPr>
      <w:r w:rsidRPr="00F679CD">
        <w:rPr>
          <w:rFonts w:ascii="Times New Roman" w:hAnsi="Times New Roman" w:cs="Times New Roman"/>
          <w:sz w:val="28"/>
          <w:szCs w:val="28"/>
        </w:rPr>
        <w:t>Аналитический учет</w:t>
      </w:r>
      <w:r w:rsidR="006A71AC" w:rsidRPr="00F679CD">
        <w:rPr>
          <w:rFonts w:ascii="Times New Roman" w:hAnsi="Times New Roman" w:cs="Times New Roman"/>
          <w:sz w:val="28"/>
          <w:szCs w:val="28"/>
        </w:rPr>
        <w:t xml:space="preserve"> земельных участков</w:t>
      </w:r>
      <w:r w:rsidRPr="00F679CD">
        <w:rPr>
          <w:rFonts w:ascii="Times New Roman" w:hAnsi="Times New Roman" w:cs="Times New Roman"/>
          <w:sz w:val="28"/>
          <w:szCs w:val="28"/>
        </w:rPr>
        <w:t xml:space="preserve"> ведется в отделе дежурных пл</w:t>
      </w:r>
      <w:r w:rsidR="00446D8F" w:rsidRPr="00F679CD">
        <w:rPr>
          <w:rFonts w:ascii="Times New Roman" w:hAnsi="Times New Roman" w:cs="Times New Roman"/>
          <w:sz w:val="28"/>
          <w:szCs w:val="28"/>
        </w:rPr>
        <w:t>анов и кадастра</w:t>
      </w:r>
      <w:r w:rsidR="00887031" w:rsidRPr="00F679CD">
        <w:rPr>
          <w:rFonts w:ascii="Times New Roman" w:hAnsi="Times New Roman" w:cs="Times New Roman"/>
          <w:sz w:val="28"/>
          <w:szCs w:val="28"/>
        </w:rPr>
        <w:t>, отдел</w:t>
      </w:r>
      <w:r w:rsidR="00942980" w:rsidRPr="00F679CD">
        <w:rPr>
          <w:rFonts w:ascii="Times New Roman" w:hAnsi="Times New Roman" w:cs="Times New Roman"/>
          <w:sz w:val="28"/>
          <w:szCs w:val="28"/>
        </w:rPr>
        <w:t>е</w:t>
      </w:r>
      <w:r w:rsidR="00887031" w:rsidRPr="00F679CD">
        <w:rPr>
          <w:rFonts w:ascii="Times New Roman" w:hAnsi="Times New Roman" w:cs="Times New Roman"/>
          <w:sz w:val="28"/>
          <w:szCs w:val="28"/>
        </w:rPr>
        <w:t xml:space="preserve"> администрирования неналоговых доходов</w:t>
      </w:r>
      <w:r w:rsidR="00E4373D" w:rsidRPr="00F679CD">
        <w:rPr>
          <w:rFonts w:ascii="Times New Roman" w:hAnsi="Times New Roman" w:cs="Times New Roman"/>
          <w:sz w:val="28"/>
          <w:szCs w:val="28"/>
        </w:rPr>
        <w:t>,</w:t>
      </w:r>
      <w:r w:rsidR="00887031" w:rsidRPr="00F679CD">
        <w:rPr>
          <w:rFonts w:ascii="Times New Roman" w:hAnsi="Times New Roman" w:cs="Times New Roman"/>
          <w:sz w:val="28"/>
          <w:szCs w:val="28"/>
        </w:rPr>
        <w:t xml:space="preserve"> </w:t>
      </w:r>
      <w:r w:rsidR="00446D8F" w:rsidRPr="00F679CD">
        <w:rPr>
          <w:rFonts w:ascii="Times New Roman" w:hAnsi="Times New Roman" w:cs="Times New Roman"/>
          <w:sz w:val="28"/>
          <w:szCs w:val="28"/>
        </w:rPr>
        <w:t>с применением программного комплекса</w:t>
      </w:r>
      <w:r w:rsidRPr="00F679CD">
        <w:rPr>
          <w:rFonts w:ascii="Times New Roman" w:hAnsi="Times New Roman" w:cs="Times New Roman"/>
          <w:sz w:val="28"/>
          <w:szCs w:val="28"/>
        </w:rPr>
        <w:t xml:space="preserve"> «</w:t>
      </w:r>
      <w:r w:rsidRPr="00F679CD">
        <w:rPr>
          <w:rFonts w:ascii="Times New Roman" w:hAnsi="Times New Roman" w:cs="Times New Roman"/>
          <w:sz w:val="28"/>
          <w:szCs w:val="28"/>
          <w:lang w:val="en-US"/>
        </w:rPr>
        <w:t>SAUMI</w:t>
      </w:r>
      <w:r w:rsidRPr="00F679CD">
        <w:rPr>
          <w:rFonts w:ascii="Times New Roman" w:hAnsi="Times New Roman" w:cs="Times New Roman"/>
          <w:sz w:val="28"/>
          <w:szCs w:val="28"/>
        </w:rPr>
        <w:t xml:space="preserve">», с предоставлением сводных данных </w:t>
      </w:r>
      <w:r w:rsidR="00342B56" w:rsidRPr="00F679CD">
        <w:rPr>
          <w:rFonts w:ascii="Times New Roman" w:hAnsi="Times New Roman" w:cs="Times New Roman"/>
          <w:sz w:val="28"/>
          <w:szCs w:val="28"/>
        </w:rPr>
        <w:t>в отдел бухгалтерии</w:t>
      </w:r>
      <w:r w:rsidR="006A71AC" w:rsidRPr="00F679CD">
        <w:rPr>
          <w:rFonts w:ascii="Times New Roman" w:hAnsi="Times New Roman" w:cs="Times New Roman"/>
          <w:sz w:val="28"/>
          <w:szCs w:val="28"/>
        </w:rPr>
        <w:t xml:space="preserve"> для отражения в учете</w:t>
      </w:r>
      <w:r w:rsidR="00342B56" w:rsidRPr="00F679CD">
        <w:rPr>
          <w:rFonts w:ascii="Times New Roman" w:hAnsi="Times New Roman" w:cs="Times New Roman"/>
          <w:sz w:val="28"/>
          <w:szCs w:val="28"/>
        </w:rPr>
        <w:t xml:space="preserve">. </w:t>
      </w:r>
    </w:p>
    <w:p w:rsidR="000F213A" w:rsidRPr="00F679CD" w:rsidRDefault="000F213A" w:rsidP="000F213A">
      <w:pPr>
        <w:widowControl/>
        <w:rPr>
          <w:rFonts w:ascii="Times New Roman" w:hAnsi="Times New Roman" w:cs="Times New Roman"/>
          <w:sz w:val="28"/>
          <w:szCs w:val="28"/>
        </w:rPr>
      </w:pPr>
      <w:r w:rsidRPr="00F679CD">
        <w:rPr>
          <w:rFonts w:ascii="Times New Roman" w:hAnsi="Times New Roman" w:cs="Times New Roman"/>
          <w:sz w:val="28"/>
          <w:szCs w:val="28"/>
        </w:rPr>
        <w:t xml:space="preserve">Порядок учета земельных участков в комитете определен приказом комитета об организации процесса учета земельных участков, находящихся в муниципальной </w:t>
      </w:r>
      <w:r w:rsidRPr="00F679CD">
        <w:rPr>
          <w:rFonts w:ascii="Times New Roman" w:hAnsi="Times New Roman" w:cs="Times New Roman"/>
          <w:sz w:val="28"/>
          <w:szCs w:val="28"/>
        </w:rPr>
        <w:lastRenderedPageBreak/>
        <w:t>собственности, составляющих казну городского округа – города Барнаула Алтайского края.</w:t>
      </w:r>
    </w:p>
    <w:p w:rsidR="003B541C" w:rsidRPr="00F679CD" w:rsidRDefault="003B541C" w:rsidP="003B541C">
      <w:pPr>
        <w:widowControl/>
        <w:rPr>
          <w:rFonts w:ascii="Times New Roman" w:hAnsi="Times New Roman" w:cs="Times New Roman"/>
          <w:sz w:val="28"/>
          <w:szCs w:val="28"/>
        </w:rPr>
      </w:pPr>
      <w:r w:rsidRPr="00F679CD">
        <w:rPr>
          <w:rFonts w:ascii="Times New Roman" w:hAnsi="Times New Roman" w:cs="Times New Roman"/>
          <w:sz w:val="28"/>
          <w:szCs w:val="28"/>
        </w:rPr>
        <w:t>Отражение в учете операций с объектами имущества казны (земельными участками) осуществляется на отчетную месячную дату (на 1-е число месяца)</w:t>
      </w:r>
      <w:r w:rsidR="000F213A" w:rsidRPr="00F679CD">
        <w:rPr>
          <w:rFonts w:ascii="Times New Roman" w:hAnsi="Times New Roman" w:cs="Times New Roman"/>
          <w:sz w:val="28"/>
          <w:szCs w:val="28"/>
        </w:rPr>
        <w:t>, также в целях достоверности данных</w:t>
      </w:r>
      <w:r w:rsidR="00055A3B" w:rsidRPr="00F679CD">
        <w:rPr>
          <w:rFonts w:ascii="Times New Roman" w:hAnsi="Times New Roman" w:cs="Times New Roman"/>
          <w:sz w:val="28"/>
          <w:szCs w:val="28"/>
        </w:rPr>
        <w:t>,</w:t>
      </w:r>
      <w:r w:rsidR="000F213A" w:rsidRPr="00F679CD">
        <w:rPr>
          <w:rFonts w:ascii="Times New Roman" w:hAnsi="Times New Roman" w:cs="Times New Roman"/>
          <w:sz w:val="28"/>
          <w:szCs w:val="28"/>
        </w:rPr>
        <w:t xml:space="preserve"> передаваемых посредством предоставления карты учета для ведения реестра объектов муниципальной собственности,</w:t>
      </w:r>
      <w:r w:rsidR="00055A3B" w:rsidRPr="00F679CD">
        <w:rPr>
          <w:rFonts w:ascii="Times New Roman" w:hAnsi="Times New Roman" w:cs="Times New Roman"/>
          <w:sz w:val="28"/>
          <w:szCs w:val="28"/>
        </w:rPr>
        <w:t xml:space="preserve"> отражение в учете производится </w:t>
      </w:r>
      <w:r w:rsidR="00A33CB0">
        <w:rPr>
          <w:rFonts w:ascii="Times New Roman" w:hAnsi="Times New Roman" w:cs="Times New Roman"/>
          <w:sz w:val="28"/>
          <w:szCs w:val="28"/>
        </w:rPr>
        <w:t>за период с 01 по 15 число месяца (</w:t>
      </w:r>
      <w:r w:rsidR="00055A3B" w:rsidRPr="00F679CD">
        <w:rPr>
          <w:rFonts w:ascii="Times New Roman" w:hAnsi="Times New Roman" w:cs="Times New Roman"/>
          <w:sz w:val="28"/>
          <w:szCs w:val="28"/>
        </w:rPr>
        <w:t>на 1</w:t>
      </w:r>
      <w:r w:rsidR="00A33CB0">
        <w:rPr>
          <w:rFonts w:ascii="Times New Roman" w:hAnsi="Times New Roman" w:cs="Times New Roman"/>
          <w:sz w:val="28"/>
          <w:szCs w:val="28"/>
        </w:rPr>
        <w:t>6</w:t>
      </w:r>
      <w:r w:rsidR="00055A3B" w:rsidRPr="00F679CD">
        <w:rPr>
          <w:rFonts w:ascii="Times New Roman" w:hAnsi="Times New Roman" w:cs="Times New Roman"/>
          <w:sz w:val="28"/>
          <w:szCs w:val="28"/>
        </w:rPr>
        <w:t xml:space="preserve"> число каждого месяца</w:t>
      </w:r>
      <w:r w:rsidR="00A33CB0">
        <w:rPr>
          <w:rFonts w:ascii="Times New Roman" w:hAnsi="Times New Roman" w:cs="Times New Roman"/>
          <w:sz w:val="28"/>
          <w:szCs w:val="28"/>
        </w:rPr>
        <w:t>)</w:t>
      </w:r>
      <w:r w:rsidR="006A71AC" w:rsidRPr="00F679CD">
        <w:rPr>
          <w:rFonts w:ascii="Times New Roman" w:hAnsi="Times New Roman" w:cs="Times New Roman"/>
          <w:sz w:val="28"/>
          <w:szCs w:val="28"/>
        </w:rPr>
        <w:t>.</w:t>
      </w:r>
      <w:r w:rsidRPr="00F679CD">
        <w:rPr>
          <w:rFonts w:ascii="Times New Roman" w:hAnsi="Times New Roman" w:cs="Times New Roman"/>
          <w:sz w:val="28"/>
          <w:szCs w:val="28"/>
        </w:rPr>
        <w:t xml:space="preserve"> </w:t>
      </w:r>
    </w:p>
    <w:p w:rsidR="0069292A" w:rsidRPr="00F679CD" w:rsidRDefault="0069292A" w:rsidP="00BA06FA">
      <w:pPr>
        <w:widowControl/>
        <w:rPr>
          <w:rFonts w:ascii="Times New Roman" w:hAnsi="Times New Roman" w:cs="Times New Roman"/>
          <w:sz w:val="28"/>
          <w:szCs w:val="28"/>
        </w:rPr>
      </w:pPr>
      <w:r w:rsidRPr="00F679CD">
        <w:rPr>
          <w:rFonts w:ascii="Times New Roman" w:hAnsi="Times New Roman" w:cs="Times New Roman"/>
          <w:sz w:val="28"/>
          <w:szCs w:val="28"/>
        </w:rPr>
        <w:t xml:space="preserve">Принятие к учету и выбытие из </w:t>
      </w:r>
      <w:r w:rsidR="00AF55E3" w:rsidRPr="00F679CD">
        <w:rPr>
          <w:rFonts w:ascii="Times New Roman" w:hAnsi="Times New Roman" w:cs="Times New Roman"/>
          <w:sz w:val="28"/>
          <w:szCs w:val="28"/>
        </w:rPr>
        <w:t xml:space="preserve">учета </w:t>
      </w:r>
      <w:r w:rsidRPr="00F679CD">
        <w:rPr>
          <w:rFonts w:ascii="Times New Roman" w:hAnsi="Times New Roman" w:cs="Times New Roman"/>
          <w:sz w:val="28"/>
          <w:szCs w:val="28"/>
        </w:rPr>
        <w:t xml:space="preserve">объектов имущества казны,  </w:t>
      </w:r>
      <w:r w:rsidR="00AF55E3" w:rsidRPr="00F679CD">
        <w:rPr>
          <w:rFonts w:ascii="Times New Roman" w:hAnsi="Times New Roman" w:cs="Times New Roman"/>
          <w:sz w:val="28"/>
          <w:szCs w:val="28"/>
        </w:rPr>
        <w:t>права на которые подлежат в соответствии с законодательством Российской Федерации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w:t>
      </w:r>
      <w:r w:rsidR="006D58B1">
        <w:rPr>
          <w:rFonts w:ascii="Times New Roman" w:hAnsi="Times New Roman" w:cs="Times New Roman"/>
          <w:sz w:val="28"/>
          <w:szCs w:val="28"/>
        </w:rPr>
        <w:t>.</w:t>
      </w:r>
      <w:r w:rsidR="00AF55E3" w:rsidRPr="00F679CD">
        <w:rPr>
          <w:rFonts w:ascii="Times New Roman" w:hAnsi="Times New Roman" w:cs="Times New Roman"/>
          <w:sz w:val="28"/>
          <w:szCs w:val="28"/>
        </w:rPr>
        <w:t xml:space="preserve"> </w:t>
      </w:r>
      <w:r w:rsidR="006D58B1">
        <w:rPr>
          <w:rFonts w:ascii="Times New Roman" w:hAnsi="Times New Roman" w:cs="Times New Roman"/>
          <w:sz w:val="28"/>
          <w:szCs w:val="28"/>
        </w:rPr>
        <w:t xml:space="preserve">Основание: </w:t>
      </w:r>
      <w:r w:rsidR="00AF55E3" w:rsidRPr="00F679CD">
        <w:rPr>
          <w:rFonts w:ascii="Times New Roman" w:hAnsi="Times New Roman" w:cs="Times New Roman"/>
          <w:sz w:val="28"/>
          <w:szCs w:val="28"/>
        </w:rPr>
        <w:t>п.36 Инструкции 157н</w:t>
      </w:r>
      <w:r w:rsidR="00157602" w:rsidRPr="00F679CD">
        <w:rPr>
          <w:rFonts w:ascii="Times New Roman" w:hAnsi="Times New Roman" w:cs="Times New Roman"/>
          <w:sz w:val="28"/>
          <w:szCs w:val="28"/>
        </w:rPr>
        <w:t>.</w:t>
      </w:r>
    </w:p>
    <w:p w:rsidR="0036448A" w:rsidRPr="00F679CD" w:rsidRDefault="0036448A" w:rsidP="00BA06FA">
      <w:pPr>
        <w:widowControl/>
        <w:rPr>
          <w:rFonts w:ascii="Times New Roman" w:hAnsi="Times New Roman" w:cs="Times New Roman"/>
          <w:sz w:val="28"/>
          <w:szCs w:val="28"/>
        </w:rPr>
      </w:pPr>
      <w:r w:rsidRPr="00F679CD">
        <w:rPr>
          <w:rFonts w:ascii="Times New Roman" w:hAnsi="Times New Roman" w:cs="Times New Roman"/>
          <w:sz w:val="28"/>
          <w:szCs w:val="28"/>
        </w:rPr>
        <w:t>При принятии к учету в состав казны города земельных участков срок</w:t>
      </w:r>
      <w:r w:rsidR="001D2098" w:rsidRPr="00F679CD">
        <w:rPr>
          <w:rFonts w:ascii="Times New Roman" w:hAnsi="Times New Roman" w:cs="Times New Roman"/>
          <w:sz w:val="28"/>
          <w:szCs w:val="28"/>
        </w:rPr>
        <w:t xml:space="preserve"> их полезного использования не у</w:t>
      </w:r>
      <w:r w:rsidRPr="00F679CD">
        <w:rPr>
          <w:rFonts w:ascii="Times New Roman" w:hAnsi="Times New Roman" w:cs="Times New Roman"/>
          <w:sz w:val="28"/>
          <w:szCs w:val="28"/>
        </w:rPr>
        <w:t>станавливается, определен как бессрочный.</w:t>
      </w:r>
    </w:p>
    <w:p w:rsidR="0036448A" w:rsidRPr="00F679CD" w:rsidRDefault="0036448A" w:rsidP="00BA06FA">
      <w:pPr>
        <w:widowControl/>
        <w:rPr>
          <w:rFonts w:ascii="Times New Roman" w:hAnsi="Times New Roman" w:cs="Times New Roman"/>
          <w:sz w:val="28"/>
          <w:szCs w:val="28"/>
        </w:rPr>
      </w:pPr>
      <w:r w:rsidRPr="00F679CD">
        <w:rPr>
          <w:rFonts w:ascii="Times New Roman" w:hAnsi="Times New Roman" w:cs="Times New Roman"/>
          <w:sz w:val="28"/>
          <w:szCs w:val="28"/>
        </w:rPr>
        <w:t>На земельные участки, составляющие объекты имущества казны города, амортизация не начисляется.</w:t>
      </w:r>
    </w:p>
    <w:p w:rsidR="00B2702C" w:rsidRPr="00F679CD" w:rsidRDefault="00B2702C" w:rsidP="00B2702C">
      <w:pPr>
        <w:widowControl/>
        <w:rPr>
          <w:rFonts w:ascii="Times New Roman" w:hAnsi="Times New Roman" w:cs="Times New Roman"/>
          <w:sz w:val="28"/>
          <w:szCs w:val="28"/>
        </w:rPr>
      </w:pPr>
      <w:r w:rsidRPr="00F679CD">
        <w:rPr>
          <w:rFonts w:ascii="Times New Roman" w:hAnsi="Times New Roman" w:cs="Times New Roman"/>
          <w:sz w:val="28"/>
          <w:szCs w:val="28"/>
        </w:rPr>
        <w:t>Изменение кадастровой стоимости земельных участков в составе имущества казны, ранее принятых к бюджетному учету, отражается в сумме изменения: в случае увеличения балансовой стоимости в положительном значении, в случае уменьшения – со знаком «минус».</w:t>
      </w:r>
    </w:p>
    <w:p w:rsidR="00B2702C" w:rsidRPr="00F679CD" w:rsidRDefault="00B2702C" w:rsidP="00BA06FA">
      <w:pPr>
        <w:widowControl/>
        <w:rPr>
          <w:rFonts w:ascii="Times New Roman" w:hAnsi="Times New Roman" w:cs="Times New Roman"/>
          <w:sz w:val="28"/>
          <w:szCs w:val="28"/>
        </w:rPr>
      </w:pPr>
      <w:r w:rsidRPr="00F679CD">
        <w:rPr>
          <w:rFonts w:ascii="Times New Roman" w:hAnsi="Times New Roman" w:cs="Times New Roman"/>
          <w:sz w:val="28"/>
          <w:szCs w:val="28"/>
        </w:rPr>
        <w:t>Учет объектов имущества казны в рамках возмездного (безвозмездного) пользования отражается без списания с балансового учета на соответс</w:t>
      </w:r>
      <w:r w:rsidR="0056175A" w:rsidRPr="00F679CD">
        <w:rPr>
          <w:rFonts w:ascii="Times New Roman" w:hAnsi="Times New Roman" w:cs="Times New Roman"/>
          <w:sz w:val="28"/>
          <w:szCs w:val="28"/>
        </w:rPr>
        <w:t>т</w:t>
      </w:r>
      <w:r w:rsidRPr="00F679CD">
        <w:rPr>
          <w:rFonts w:ascii="Times New Roman" w:hAnsi="Times New Roman" w:cs="Times New Roman"/>
          <w:sz w:val="28"/>
          <w:szCs w:val="28"/>
        </w:rPr>
        <w:t>вующих забалансовых счетах 25</w:t>
      </w:r>
      <w:r w:rsidR="000F213A" w:rsidRPr="00F679CD">
        <w:rPr>
          <w:rFonts w:ascii="Times New Roman" w:hAnsi="Times New Roman" w:cs="Times New Roman"/>
          <w:sz w:val="28"/>
          <w:szCs w:val="28"/>
        </w:rPr>
        <w:t>.55</w:t>
      </w:r>
      <w:r w:rsidRPr="00F679CD">
        <w:rPr>
          <w:rFonts w:ascii="Times New Roman" w:hAnsi="Times New Roman" w:cs="Times New Roman"/>
          <w:sz w:val="28"/>
          <w:szCs w:val="28"/>
        </w:rPr>
        <w:t xml:space="preserve"> «</w:t>
      </w:r>
      <w:r w:rsidR="00E4373D" w:rsidRPr="00F679CD">
        <w:rPr>
          <w:rFonts w:ascii="Times New Roman" w:hAnsi="Times New Roman" w:cs="Times New Roman"/>
          <w:sz w:val="28"/>
          <w:szCs w:val="28"/>
        </w:rPr>
        <w:t>НПА – н</w:t>
      </w:r>
      <w:r w:rsidR="001335D7" w:rsidRPr="00F679CD">
        <w:rPr>
          <w:rFonts w:ascii="Times New Roman" w:hAnsi="Times New Roman" w:cs="Times New Roman"/>
          <w:sz w:val="28"/>
          <w:szCs w:val="28"/>
        </w:rPr>
        <w:t>едвижимое и</w:t>
      </w:r>
      <w:r w:rsidRPr="00F679CD">
        <w:rPr>
          <w:rFonts w:ascii="Times New Roman" w:hAnsi="Times New Roman" w:cs="Times New Roman"/>
          <w:sz w:val="28"/>
          <w:szCs w:val="28"/>
        </w:rPr>
        <w:t xml:space="preserve">мущество, переданное </w:t>
      </w:r>
      <w:r w:rsidR="001335D7" w:rsidRPr="00F679CD">
        <w:rPr>
          <w:rFonts w:ascii="Times New Roman" w:hAnsi="Times New Roman" w:cs="Times New Roman"/>
          <w:sz w:val="28"/>
          <w:szCs w:val="28"/>
        </w:rPr>
        <w:t xml:space="preserve">в </w:t>
      </w:r>
      <w:r w:rsidRPr="00F679CD">
        <w:rPr>
          <w:rFonts w:ascii="Times New Roman" w:hAnsi="Times New Roman" w:cs="Times New Roman"/>
          <w:sz w:val="28"/>
          <w:szCs w:val="28"/>
        </w:rPr>
        <w:t>аренду», 26</w:t>
      </w:r>
      <w:r w:rsidR="000F213A" w:rsidRPr="00F679CD">
        <w:rPr>
          <w:rFonts w:ascii="Times New Roman" w:hAnsi="Times New Roman" w:cs="Times New Roman"/>
          <w:sz w:val="28"/>
          <w:szCs w:val="28"/>
        </w:rPr>
        <w:t>.55</w:t>
      </w:r>
      <w:r w:rsidRPr="00F679CD">
        <w:rPr>
          <w:rFonts w:ascii="Times New Roman" w:hAnsi="Times New Roman" w:cs="Times New Roman"/>
          <w:sz w:val="28"/>
          <w:szCs w:val="28"/>
        </w:rPr>
        <w:t xml:space="preserve"> «</w:t>
      </w:r>
      <w:r w:rsidR="00E4373D" w:rsidRPr="00F679CD">
        <w:rPr>
          <w:rFonts w:ascii="Times New Roman" w:hAnsi="Times New Roman" w:cs="Times New Roman"/>
          <w:sz w:val="28"/>
          <w:szCs w:val="28"/>
        </w:rPr>
        <w:t>НПА – н</w:t>
      </w:r>
      <w:r w:rsidR="001335D7" w:rsidRPr="00F679CD">
        <w:rPr>
          <w:rFonts w:ascii="Times New Roman" w:hAnsi="Times New Roman" w:cs="Times New Roman"/>
          <w:sz w:val="28"/>
          <w:szCs w:val="28"/>
        </w:rPr>
        <w:t>едвижимое и</w:t>
      </w:r>
      <w:r w:rsidRPr="00F679CD">
        <w:rPr>
          <w:rFonts w:ascii="Times New Roman" w:hAnsi="Times New Roman" w:cs="Times New Roman"/>
          <w:sz w:val="28"/>
          <w:szCs w:val="28"/>
        </w:rPr>
        <w:t>мущество, переданно</w:t>
      </w:r>
      <w:r w:rsidR="000F213A" w:rsidRPr="00F679CD">
        <w:rPr>
          <w:rFonts w:ascii="Times New Roman" w:hAnsi="Times New Roman" w:cs="Times New Roman"/>
          <w:sz w:val="28"/>
          <w:szCs w:val="28"/>
        </w:rPr>
        <w:t>е в безвозмездное пользование».</w:t>
      </w:r>
    </w:p>
    <w:p w:rsidR="00043E0C" w:rsidRPr="00F679CD" w:rsidRDefault="00043E0C" w:rsidP="00043E0C">
      <w:pPr>
        <w:widowControl/>
        <w:rPr>
          <w:rFonts w:ascii="Times New Roman" w:hAnsi="Times New Roman" w:cs="Times New Roman"/>
          <w:sz w:val="28"/>
          <w:szCs w:val="28"/>
        </w:rPr>
      </w:pPr>
      <w:r w:rsidRPr="00F679CD">
        <w:rPr>
          <w:rFonts w:ascii="Times New Roman" w:hAnsi="Times New Roman" w:cs="Times New Roman"/>
          <w:sz w:val="28"/>
          <w:szCs w:val="28"/>
        </w:rPr>
        <w:t>Аналитический учет объектов имущества казны ведется в Реестре объектов муниципальной собственности города Барнаула в структуре, установленной решением Барнаульской городской Думы от 08.06.2012 №763 «Об утверждении Положения об учете муниципального имущества городского округа – города Барнаула Алтайского края и ведении Реестра объектов муниципальной собственности города Барнаула».</w:t>
      </w:r>
    </w:p>
    <w:p w:rsidR="00081C0C" w:rsidRPr="00F679CD" w:rsidRDefault="00081C0C" w:rsidP="00043E0C">
      <w:pPr>
        <w:widowControl/>
        <w:rPr>
          <w:rFonts w:ascii="Times New Roman" w:hAnsi="Times New Roman" w:cs="Times New Roman"/>
          <w:sz w:val="28"/>
          <w:szCs w:val="28"/>
        </w:rPr>
      </w:pPr>
      <w:r w:rsidRPr="00F679CD">
        <w:rPr>
          <w:rFonts w:ascii="Times New Roman" w:hAnsi="Times New Roman" w:cs="Times New Roman"/>
          <w:sz w:val="28"/>
          <w:szCs w:val="28"/>
        </w:rPr>
        <w:t xml:space="preserve">2.2.2.2 </w:t>
      </w:r>
      <w:r w:rsidRPr="006D58B1">
        <w:rPr>
          <w:rFonts w:ascii="Times New Roman" w:hAnsi="Times New Roman" w:cs="Times New Roman"/>
          <w:sz w:val="28"/>
          <w:szCs w:val="28"/>
        </w:rPr>
        <w:t>Земельные участки, государственная собственность на которые не разграничена</w:t>
      </w:r>
      <w:r w:rsidRPr="00F679CD">
        <w:rPr>
          <w:rFonts w:ascii="Times New Roman" w:hAnsi="Times New Roman" w:cs="Times New Roman"/>
          <w:sz w:val="28"/>
          <w:szCs w:val="28"/>
        </w:rPr>
        <w:t xml:space="preserve"> – учитываются</w:t>
      </w:r>
      <w:r w:rsidR="00FB3557" w:rsidRPr="00F679CD">
        <w:rPr>
          <w:rFonts w:ascii="Times New Roman" w:hAnsi="Times New Roman" w:cs="Times New Roman"/>
          <w:sz w:val="28"/>
          <w:szCs w:val="28"/>
        </w:rPr>
        <w:t xml:space="preserve"> на счете 010313000</w:t>
      </w:r>
      <w:r w:rsidRPr="00F679CD">
        <w:rPr>
          <w:rFonts w:ascii="Times New Roman" w:hAnsi="Times New Roman" w:cs="Times New Roman"/>
          <w:sz w:val="28"/>
          <w:szCs w:val="28"/>
        </w:rPr>
        <w:t xml:space="preserve"> </w:t>
      </w:r>
      <w:r w:rsidR="006A0DC9" w:rsidRPr="00F679CD">
        <w:rPr>
          <w:rFonts w:ascii="Times New Roman" w:hAnsi="Times New Roman" w:cs="Times New Roman"/>
          <w:sz w:val="28"/>
          <w:szCs w:val="28"/>
        </w:rPr>
        <w:t xml:space="preserve">по кадастровой стоимости </w:t>
      </w:r>
      <w:r w:rsidRPr="00F679CD">
        <w:rPr>
          <w:rFonts w:ascii="Times New Roman" w:hAnsi="Times New Roman" w:cs="Times New Roman"/>
          <w:sz w:val="28"/>
          <w:szCs w:val="28"/>
        </w:rPr>
        <w:t>на балансе комитета в соответст</w:t>
      </w:r>
      <w:r w:rsidR="006A0DC9" w:rsidRPr="00F679CD">
        <w:rPr>
          <w:rFonts w:ascii="Times New Roman" w:hAnsi="Times New Roman" w:cs="Times New Roman"/>
          <w:sz w:val="28"/>
          <w:szCs w:val="28"/>
        </w:rPr>
        <w:t>вии с п.71 инструкции 157н, как вовлекаемые уполномоченным органом местного самоуправления в хозяйственный оборот</w:t>
      </w:r>
      <w:r w:rsidR="006A71AC" w:rsidRPr="00F679CD">
        <w:rPr>
          <w:rFonts w:ascii="Times New Roman" w:hAnsi="Times New Roman" w:cs="Times New Roman"/>
          <w:sz w:val="28"/>
          <w:szCs w:val="28"/>
        </w:rPr>
        <w:t xml:space="preserve"> посредством заключения</w:t>
      </w:r>
      <w:r w:rsidR="00FB4805" w:rsidRPr="00F679CD">
        <w:rPr>
          <w:rFonts w:ascii="Times New Roman" w:hAnsi="Times New Roman" w:cs="Times New Roman"/>
          <w:sz w:val="28"/>
          <w:szCs w:val="28"/>
        </w:rPr>
        <w:t xml:space="preserve"> комитетом</w:t>
      </w:r>
      <w:r w:rsidR="00FF3275" w:rsidRPr="00F679CD">
        <w:rPr>
          <w:rFonts w:ascii="Times New Roman" w:hAnsi="Times New Roman" w:cs="Times New Roman"/>
          <w:sz w:val="28"/>
          <w:szCs w:val="28"/>
        </w:rPr>
        <w:t xml:space="preserve"> договоров</w:t>
      </w:r>
      <w:r w:rsidR="006A71AC" w:rsidRPr="00F679CD">
        <w:rPr>
          <w:rFonts w:ascii="Times New Roman" w:hAnsi="Times New Roman" w:cs="Times New Roman"/>
          <w:sz w:val="28"/>
          <w:szCs w:val="28"/>
        </w:rPr>
        <w:t xml:space="preserve"> </w:t>
      </w:r>
      <w:r w:rsidR="00FB4805" w:rsidRPr="00F679CD">
        <w:rPr>
          <w:rFonts w:ascii="Times New Roman" w:hAnsi="Times New Roman" w:cs="Times New Roman"/>
          <w:sz w:val="28"/>
          <w:szCs w:val="28"/>
        </w:rPr>
        <w:t>на право пользования земельным участком</w:t>
      </w:r>
      <w:r w:rsidR="00FF3275" w:rsidRPr="00F679CD">
        <w:rPr>
          <w:rFonts w:ascii="Times New Roman" w:hAnsi="Times New Roman" w:cs="Times New Roman"/>
          <w:sz w:val="28"/>
          <w:szCs w:val="28"/>
        </w:rPr>
        <w:t xml:space="preserve"> (аренды)</w:t>
      </w:r>
      <w:r w:rsidR="006A71AC" w:rsidRPr="00F679CD">
        <w:rPr>
          <w:rFonts w:ascii="Times New Roman" w:hAnsi="Times New Roman" w:cs="Times New Roman"/>
          <w:sz w:val="28"/>
          <w:szCs w:val="28"/>
        </w:rPr>
        <w:t>.</w:t>
      </w:r>
    </w:p>
    <w:p w:rsidR="00081C0C" w:rsidRPr="00F679CD" w:rsidRDefault="00081C0C" w:rsidP="00043E0C">
      <w:pPr>
        <w:widowControl/>
        <w:rPr>
          <w:rFonts w:ascii="Times New Roman" w:hAnsi="Times New Roman" w:cs="Times New Roman"/>
          <w:sz w:val="28"/>
          <w:szCs w:val="28"/>
        </w:rPr>
      </w:pPr>
      <w:r w:rsidRPr="00F679CD">
        <w:rPr>
          <w:rFonts w:ascii="Times New Roman" w:hAnsi="Times New Roman" w:cs="Times New Roman"/>
          <w:sz w:val="28"/>
          <w:szCs w:val="28"/>
        </w:rPr>
        <w:t xml:space="preserve">Принятие земельных участков осуществляется в соответствии с заключенными договорами </w:t>
      </w:r>
      <w:r w:rsidR="002C21C8" w:rsidRPr="00F679CD">
        <w:rPr>
          <w:rFonts w:ascii="Times New Roman" w:hAnsi="Times New Roman" w:cs="Times New Roman"/>
          <w:sz w:val="28"/>
          <w:szCs w:val="28"/>
        </w:rPr>
        <w:t>на право пользования земельными участками</w:t>
      </w:r>
      <w:r w:rsidR="00FF3275" w:rsidRPr="00F679CD">
        <w:rPr>
          <w:rFonts w:ascii="Times New Roman" w:hAnsi="Times New Roman" w:cs="Times New Roman"/>
          <w:sz w:val="28"/>
          <w:szCs w:val="28"/>
        </w:rPr>
        <w:t xml:space="preserve"> (аренды)</w:t>
      </w:r>
      <w:r w:rsidRPr="00F679CD">
        <w:rPr>
          <w:rFonts w:ascii="Times New Roman" w:hAnsi="Times New Roman" w:cs="Times New Roman"/>
          <w:sz w:val="28"/>
          <w:szCs w:val="28"/>
        </w:rPr>
        <w:t>, государственная собственность на которые не разграничена, выбытие – в соответствии с расторжением договоров</w:t>
      </w:r>
      <w:r w:rsidR="002C21C8"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w:t>
      </w:r>
    </w:p>
    <w:p w:rsidR="00081C0C" w:rsidRPr="00F679CD" w:rsidRDefault="00081C0C" w:rsidP="001335D7">
      <w:pPr>
        <w:widowControl/>
        <w:rPr>
          <w:rFonts w:ascii="Times New Roman" w:hAnsi="Times New Roman" w:cs="Times New Roman"/>
          <w:sz w:val="28"/>
          <w:szCs w:val="28"/>
        </w:rPr>
      </w:pPr>
      <w:r w:rsidRPr="00F679CD">
        <w:rPr>
          <w:rFonts w:ascii="Times New Roman" w:hAnsi="Times New Roman" w:cs="Times New Roman"/>
          <w:sz w:val="28"/>
          <w:szCs w:val="28"/>
        </w:rPr>
        <w:t>Одновременно данные земельные участки подлежат отражению на забалансовом счете</w:t>
      </w:r>
      <w:r w:rsidR="001335D7" w:rsidRPr="00F679CD">
        <w:rPr>
          <w:rFonts w:ascii="Times New Roman" w:hAnsi="Times New Roman" w:cs="Times New Roman"/>
          <w:sz w:val="28"/>
          <w:szCs w:val="28"/>
        </w:rPr>
        <w:t xml:space="preserve"> 25.13 «Недвижимое имущество, переданное в аренду».</w:t>
      </w:r>
    </w:p>
    <w:p w:rsidR="006A0DC9" w:rsidRPr="00F679CD" w:rsidRDefault="006A0DC9" w:rsidP="001335D7">
      <w:pPr>
        <w:widowControl/>
        <w:rPr>
          <w:rFonts w:ascii="Times New Roman" w:hAnsi="Times New Roman" w:cs="Times New Roman"/>
          <w:sz w:val="28"/>
          <w:szCs w:val="28"/>
        </w:rPr>
      </w:pPr>
      <w:r w:rsidRPr="00F679CD">
        <w:rPr>
          <w:rFonts w:ascii="Times New Roman" w:hAnsi="Times New Roman" w:cs="Times New Roman"/>
          <w:sz w:val="28"/>
          <w:szCs w:val="28"/>
        </w:rPr>
        <w:t xml:space="preserve">Изменение кадастровой стоимости земельных участков, государственная собственность на которые не разграничена, ранее принятых к бюджетному учету, </w:t>
      </w:r>
      <w:r w:rsidRPr="00F679CD">
        <w:rPr>
          <w:rFonts w:ascii="Times New Roman" w:hAnsi="Times New Roman" w:cs="Times New Roman"/>
          <w:sz w:val="28"/>
          <w:szCs w:val="28"/>
        </w:rPr>
        <w:lastRenderedPageBreak/>
        <w:t>отражается в сумме изменения: в случае увеличения балансовой стоимости в положительном значении, в случае уменьшения – со знаком «минус».</w:t>
      </w:r>
    </w:p>
    <w:p w:rsidR="006A71AC" w:rsidRPr="00F679CD" w:rsidRDefault="00FB3557" w:rsidP="001335D7">
      <w:pPr>
        <w:widowControl/>
        <w:rPr>
          <w:rFonts w:ascii="Times New Roman" w:hAnsi="Times New Roman" w:cs="Times New Roman"/>
          <w:sz w:val="28"/>
          <w:szCs w:val="28"/>
        </w:rPr>
      </w:pPr>
      <w:r w:rsidRPr="00F679CD">
        <w:rPr>
          <w:rFonts w:ascii="Times New Roman" w:hAnsi="Times New Roman" w:cs="Times New Roman"/>
          <w:sz w:val="28"/>
          <w:szCs w:val="28"/>
        </w:rPr>
        <w:t>Кадастровые</w:t>
      </w:r>
      <w:r w:rsidR="006A71AC" w:rsidRPr="00F679CD">
        <w:rPr>
          <w:rFonts w:ascii="Times New Roman" w:hAnsi="Times New Roman" w:cs="Times New Roman"/>
          <w:sz w:val="28"/>
          <w:szCs w:val="28"/>
        </w:rPr>
        <w:t xml:space="preserve"> номер</w:t>
      </w:r>
      <w:r w:rsidRPr="00F679CD">
        <w:rPr>
          <w:rFonts w:ascii="Times New Roman" w:hAnsi="Times New Roman" w:cs="Times New Roman"/>
          <w:sz w:val="28"/>
          <w:szCs w:val="28"/>
        </w:rPr>
        <w:t>а</w:t>
      </w:r>
      <w:r w:rsidR="006A71AC" w:rsidRPr="00F679CD">
        <w:rPr>
          <w:rFonts w:ascii="Times New Roman" w:hAnsi="Times New Roman" w:cs="Times New Roman"/>
          <w:sz w:val="28"/>
          <w:szCs w:val="28"/>
        </w:rPr>
        <w:t xml:space="preserve"> земельн</w:t>
      </w:r>
      <w:r w:rsidRPr="00F679CD">
        <w:rPr>
          <w:rFonts w:ascii="Times New Roman" w:hAnsi="Times New Roman" w:cs="Times New Roman"/>
          <w:sz w:val="28"/>
          <w:szCs w:val="28"/>
        </w:rPr>
        <w:t>ых</w:t>
      </w:r>
      <w:r w:rsidR="006A71AC" w:rsidRPr="00F679CD">
        <w:rPr>
          <w:rFonts w:ascii="Times New Roman" w:hAnsi="Times New Roman" w:cs="Times New Roman"/>
          <w:sz w:val="28"/>
          <w:szCs w:val="28"/>
        </w:rPr>
        <w:t xml:space="preserve"> участк</w:t>
      </w:r>
      <w:r w:rsidRPr="00F679CD">
        <w:rPr>
          <w:rFonts w:ascii="Times New Roman" w:hAnsi="Times New Roman" w:cs="Times New Roman"/>
          <w:sz w:val="28"/>
          <w:szCs w:val="28"/>
        </w:rPr>
        <w:t>ов, государственная собственность на которые</w:t>
      </w:r>
      <w:r w:rsidR="006A71AC"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не разграничена, </w:t>
      </w:r>
      <w:r w:rsidR="006A71AC" w:rsidRPr="00F679CD">
        <w:rPr>
          <w:rFonts w:ascii="Times New Roman" w:hAnsi="Times New Roman" w:cs="Times New Roman"/>
          <w:sz w:val="28"/>
          <w:szCs w:val="28"/>
        </w:rPr>
        <w:t>считать инвентарным</w:t>
      </w:r>
      <w:r w:rsidRPr="00F679CD">
        <w:rPr>
          <w:rFonts w:ascii="Times New Roman" w:hAnsi="Times New Roman" w:cs="Times New Roman"/>
          <w:sz w:val="28"/>
          <w:szCs w:val="28"/>
        </w:rPr>
        <w:t>и</w:t>
      </w:r>
      <w:r w:rsidR="006A71AC" w:rsidRPr="00F679CD">
        <w:rPr>
          <w:rFonts w:ascii="Times New Roman" w:hAnsi="Times New Roman" w:cs="Times New Roman"/>
          <w:sz w:val="28"/>
          <w:szCs w:val="28"/>
        </w:rPr>
        <w:t xml:space="preserve"> номер</w:t>
      </w:r>
      <w:r w:rsidRPr="00F679CD">
        <w:rPr>
          <w:rFonts w:ascii="Times New Roman" w:hAnsi="Times New Roman" w:cs="Times New Roman"/>
          <w:sz w:val="28"/>
          <w:szCs w:val="28"/>
        </w:rPr>
        <w:t>ами</w:t>
      </w:r>
      <w:r w:rsidR="006A71AC" w:rsidRPr="00F679CD">
        <w:rPr>
          <w:rFonts w:ascii="Times New Roman" w:hAnsi="Times New Roman" w:cs="Times New Roman"/>
          <w:sz w:val="28"/>
          <w:szCs w:val="28"/>
        </w:rPr>
        <w:t>.</w:t>
      </w:r>
    </w:p>
    <w:p w:rsidR="006A71AC" w:rsidRPr="00F679CD" w:rsidRDefault="006A71AC" w:rsidP="001335D7">
      <w:pPr>
        <w:widowControl/>
        <w:rPr>
          <w:rFonts w:ascii="Times New Roman" w:hAnsi="Times New Roman" w:cs="Times New Roman"/>
          <w:sz w:val="28"/>
          <w:szCs w:val="28"/>
        </w:rPr>
      </w:pPr>
      <w:r w:rsidRPr="00F679CD">
        <w:rPr>
          <w:rFonts w:ascii="Times New Roman" w:hAnsi="Times New Roman" w:cs="Times New Roman"/>
          <w:sz w:val="28"/>
          <w:szCs w:val="28"/>
        </w:rPr>
        <w:t>Аналитический учет земельных участков, государственная собственность на кот</w:t>
      </w:r>
      <w:r w:rsidR="00C50B83" w:rsidRPr="00F679CD">
        <w:rPr>
          <w:rFonts w:ascii="Times New Roman" w:hAnsi="Times New Roman" w:cs="Times New Roman"/>
          <w:sz w:val="28"/>
          <w:szCs w:val="28"/>
        </w:rPr>
        <w:t>о</w:t>
      </w:r>
      <w:r w:rsidRPr="00F679CD">
        <w:rPr>
          <w:rFonts w:ascii="Times New Roman" w:hAnsi="Times New Roman" w:cs="Times New Roman"/>
          <w:sz w:val="28"/>
          <w:szCs w:val="28"/>
        </w:rPr>
        <w:t xml:space="preserve">рые не разграничена, ведется отделом администрирования неналоговых доходов с предоставлением информации на 1-е число месяца в отдел бухгалтерии для отражения в </w:t>
      </w:r>
      <w:r w:rsidR="00FF3275" w:rsidRPr="00F679CD">
        <w:rPr>
          <w:rFonts w:ascii="Times New Roman" w:hAnsi="Times New Roman" w:cs="Times New Roman"/>
          <w:sz w:val="28"/>
          <w:szCs w:val="28"/>
        </w:rPr>
        <w:t xml:space="preserve">бухгалтерском </w:t>
      </w:r>
      <w:r w:rsidRPr="00F679CD">
        <w:rPr>
          <w:rFonts w:ascii="Times New Roman" w:hAnsi="Times New Roman" w:cs="Times New Roman"/>
          <w:sz w:val="28"/>
          <w:szCs w:val="28"/>
        </w:rPr>
        <w:t>учете.</w:t>
      </w:r>
    </w:p>
    <w:p w:rsidR="00DE2B65" w:rsidRPr="00F679CD" w:rsidRDefault="002617FA" w:rsidP="00DE2B65">
      <w:pPr>
        <w:rPr>
          <w:rFonts w:ascii="Times New Roman" w:hAnsi="Times New Roman" w:cs="Times New Roman"/>
          <w:sz w:val="28"/>
          <w:szCs w:val="28"/>
        </w:rPr>
      </w:pPr>
      <w:r w:rsidRPr="00F679CD">
        <w:rPr>
          <w:rFonts w:ascii="Times New Roman" w:hAnsi="Times New Roman" w:cs="Times New Roman"/>
          <w:sz w:val="28"/>
          <w:szCs w:val="28"/>
        </w:rPr>
        <w:t xml:space="preserve">2.2.3. </w:t>
      </w:r>
      <w:r w:rsidR="00C74C95" w:rsidRPr="00F679CD">
        <w:rPr>
          <w:rFonts w:ascii="Times New Roman" w:hAnsi="Times New Roman" w:cs="Times New Roman"/>
          <w:sz w:val="28"/>
          <w:szCs w:val="28"/>
        </w:rPr>
        <w:t xml:space="preserve">В составе </w:t>
      </w:r>
      <w:r w:rsidR="00C74C95" w:rsidRPr="00F679CD">
        <w:rPr>
          <w:rFonts w:ascii="Times New Roman" w:hAnsi="Times New Roman" w:cs="Times New Roman"/>
          <w:i/>
          <w:sz w:val="28"/>
          <w:szCs w:val="28"/>
          <w:u w:val="single"/>
        </w:rPr>
        <w:t>материальных запасов</w:t>
      </w:r>
      <w:r w:rsidR="00C74C95" w:rsidRPr="00F679CD">
        <w:rPr>
          <w:rFonts w:ascii="Times New Roman" w:hAnsi="Times New Roman" w:cs="Times New Roman"/>
          <w:sz w:val="28"/>
          <w:szCs w:val="28"/>
        </w:rPr>
        <w:t xml:space="preserve"> учитываются материальные ценности, используемые в качестве материалов, комплектующих изделий</w:t>
      </w:r>
      <w:r w:rsidR="00874C33" w:rsidRPr="00F679CD">
        <w:rPr>
          <w:rFonts w:ascii="Times New Roman" w:hAnsi="Times New Roman" w:cs="Times New Roman"/>
          <w:sz w:val="28"/>
          <w:szCs w:val="28"/>
        </w:rPr>
        <w:t>, принадлежностей</w:t>
      </w:r>
      <w:r w:rsidR="00C74C95" w:rsidRPr="00F679CD">
        <w:rPr>
          <w:rFonts w:ascii="Times New Roman" w:hAnsi="Times New Roman" w:cs="Times New Roman"/>
          <w:sz w:val="28"/>
          <w:szCs w:val="28"/>
        </w:rPr>
        <w:t xml:space="preserve"> для управленческих нужд, срок полезного использования которых не превышает 12 меся</w:t>
      </w:r>
      <w:r w:rsidR="00DE2B65" w:rsidRPr="00F679CD">
        <w:rPr>
          <w:rFonts w:ascii="Times New Roman" w:hAnsi="Times New Roman" w:cs="Times New Roman"/>
          <w:sz w:val="28"/>
          <w:szCs w:val="28"/>
        </w:rPr>
        <w:t>цев, независимо от их стоимости, а также иные материальные ценности независимо от и</w:t>
      </w:r>
      <w:r w:rsidR="00C50B83" w:rsidRPr="00F679CD">
        <w:rPr>
          <w:rFonts w:ascii="Times New Roman" w:hAnsi="Times New Roman" w:cs="Times New Roman"/>
          <w:sz w:val="28"/>
          <w:szCs w:val="28"/>
        </w:rPr>
        <w:t xml:space="preserve">х стоимости и срока службы, в том </w:t>
      </w:r>
      <w:r w:rsidR="00DE2B65" w:rsidRPr="00F679CD">
        <w:rPr>
          <w:rFonts w:ascii="Times New Roman" w:hAnsi="Times New Roman" w:cs="Times New Roman"/>
          <w:sz w:val="28"/>
          <w:szCs w:val="28"/>
        </w:rPr>
        <w:t>ч</w:t>
      </w:r>
      <w:r w:rsidR="00C50B83" w:rsidRPr="00F679CD">
        <w:rPr>
          <w:rFonts w:ascii="Times New Roman" w:hAnsi="Times New Roman" w:cs="Times New Roman"/>
          <w:sz w:val="28"/>
          <w:szCs w:val="28"/>
        </w:rPr>
        <w:t>исле</w:t>
      </w:r>
      <w:r w:rsidR="00DE2B65" w:rsidRPr="00F679CD">
        <w:rPr>
          <w:rFonts w:ascii="Times New Roman" w:hAnsi="Times New Roman" w:cs="Times New Roman"/>
          <w:sz w:val="28"/>
          <w:szCs w:val="28"/>
        </w:rPr>
        <w:t xml:space="preserve"> специальная одежда, специальная обувь, средства индивидуальной защиты; иные материальные запасы.</w:t>
      </w:r>
    </w:p>
    <w:p w:rsidR="004C3709" w:rsidRPr="00F679CD" w:rsidRDefault="004C3709" w:rsidP="002617FA">
      <w:pPr>
        <w:widowControl/>
        <w:rPr>
          <w:rFonts w:ascii="Times New Roman" w:hAnsi="Times New Roman" w:cs="Times New Roman"/>
          <w:sz w:val="28"/>
          <w:szCs w:val="28"/>
        </w:rPr>
      </w:pPr>
      <w:r w:rsidRPr="00F679CD">
        <w:rPr>
          <w:rFonts w:ascii="Times New Roman" w:hAnsi="Times New Roman" w:cs="Times New Roman"/>
          <w:sz w:val="28"/>
          <w:szCs w:val="28"/>
        </w:rPr>
        <w:t xml:space="preserve">Учет </w:t>
      </w:r>
      <w:r w:rsidRPr="00F679CD">
        <w:rPr>
          <w:rFonts w:ascii="Times New Roman" w:hAnsi="Times New Roman" w:cs="Times New Roman"/>
          <w:iCs/>
          <w:sz w:val="28"/>
          <w:szCs w:val="28"/>
        </w:rPr>
        <w:t>материальных запасов</w:t>
      </w:r>
      <w:r w:rsidRPr="00F679CD">
        <w:rPr>
          <w:rFonts w:ascii="Times New Roman" w:hAnsi="Times New Roman" w:cs="Times New Roman"/>
          <w:sz w:val="28"/>
          <w:szCs w:val="28"/>
        </w:rPr>
        <w:t xml:space="preserve"> осуществляется в соответствии с п.98-120 Инструкции 157н.</w:t>
      </w:r>
    </w:p>
    <w:p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 Аналитический учет материальных запасов ведется по </w:t>
      </w:r>
      <w:r w:rsidR="00594C9E" w:rsidRPr="00F679CD">
        <w:rPr>
          <w:rFonts w:ascii="Times New Roman" w:hAnsi="Times New Roman" w:cs="Times New Roman"/>
          <w:sz w:val="28"/>
          <w:szCs w:val="28"/>
        </w:rPr>
        <w:t xml:space="preserve">номенклатуре материальных запасов, </w:t>
      </w:r>
      <w:r w:rsidRPr="00F679CD">
        <w:rPr>
          <w:rFonts w:ascii="Times New Roman" w:hAnsi="Times New Roman" w:cs="Times New Roman"/>
          <w:sz w:val="28"/>
          <w:szCs w:val="28"/>
        </w:rPr>
        <w:t>местам хранения и материально ответственным лицам.</w:t>
      </w:r>
      <w:r w:rsidR="00594C9E" w:rsidRPr="00F679CD">
        <w:rPr>
          <w:rFonts w:ascii="Times New Roman" w:hAnsi="Times New Roman" w:cs="Times New Roman"/>
          <w:sz w:val="28"/>
          <w:szCs w:val="28"/>
        </w:rPr>
        <w:t xml:space="preserve"> Единица измерения – штука, пачка и т.д.</w:t>
      </w:r>
    </w:p>
    <w:p w:rsidR="00BA06FA" w:rsidRPr="00F679CD" w:rsidRDefault="00BA06FA">
      <w:pPr>
        <w:rPr>
          <w:rFonts w:ascii="Times New Roman" w:hAnsi="Times New Roman" w:cs="Times New Roman"/>
          <w:sz w:val="28"/>
          <w:szCs w:val="28"/>
        </w:rPr>
      </w:pPr>
      <w:r w:rsidRPr="00F679CD">
        <w:rPr>
          <w:rFonts w:ascii="Times New Roman" w:hAnsi="Times New Roman" w:cs="Times New Roman"/>
          <w:sz w:val="28"/>
          <w:szCs w:val="28"/>
        </w:rPr>
        <w:t>Материальные запасы принимаются к бюджетному учету по фактической стоимости. Списание и отпуск производятся по средней фактической стоимости.</w:t>
      </w:r>
    </w:p>
    <w:p w:rsidR="00025874" w:rsidRPr="00F679CD" w:rsidRDefault="00025874">
      <w:pPr>
        <w:rPr>
          <w:rFonts w:ascii="Times New Roman" w:hAnsi="Times New Roman" w:cs="Times New Roman"/>
          <w:sz w:val="28"/>
          <w:szCs w:val="28"/>
        </w:rPr>
      </w:pPr>
      <w:r w:rsidRPr="00F679CD">
        <w:rPr>
          <w:rFonts w:ascii="Times New Roman" w:hAnsi="Times New Roman" w:cs="Times New Roman"/>
          <w:sz w:val="28"/>
          <w:szCs w:val="28"/>
        </w:rPr>
        <w:t xml:space="preserve">Материальные запасы, полученные при разукоплектации (частичной ликвидации) нефинансовых активов, принимаются к учету по </w:t>
      </w:r>
      <w:r w:rsidR="00FE3B25" w:rsidRPr="00F679CD">
        <w:rPr>
          <w:rFonts w:ascii="Times New Roman" w:hAnsi="Times New Roman" w:cs="Times New Roman"/>
          <w:sz w:val="28"/>
          <w:szCs w:val="28"/>
        </w:rPr>
        <w:t>справедливой стоимости</w:t>
      </w:r>
      <w:r w:rsidRPr="00F679CD">
        <w:rPr>
          <w:rFonts w:ascii="Times New Roman" w:hAnsi="Times New Roman" w:cs="Times New Roman"/>
          <w:sz w:val="28"/>
          <w:szCs w:val="28"/>
        </w:rPr>
        <w:t xml:space="preserve">, </w:t>
      </w:r>
      <w:r w:rsidR="00C50B83" w:rsidRPr="00F679CD">
        <w:rPr>
          <w:rFonts w:ascii="Times New Roman" w:hAnsi="Times New Roman" w:cs="Times New Roman"/>
          <w:sz w:val="28"/>
          <w:szCs w:val="28"/>
        </w:rPr>
        <w:t xml:space="preserve">с учетом </w:t>
      </w:r>
      <w:r w:rsidRPr="00F679CD">
        <w:rPr>
          <w:rFonts w:ascii="Times New Roman" w:hAnsi="Times New Roman" w:cs="Times New Roman"/>
          <w:sz w:val="28"/>
          <w:szCs w:val="28"/>
        </w:rPr>
        <w:t xml:space="preserve">сумм, уплаченных </w:t>
      </w:r>
      <w:r w:rsidR="000F213A" w:rsidRPr="00F679CD">
        <w:rPr>
          <w:rFonts w:ascii="Times New Roman" w:hAnsi="Times New Roman" w:cs="Times New Roman"/>
          <w:sz w:val="28"/>
          <w:szCs w:val="28"/>
        </w:rPr>
        <w:t>комитетом</w:t>
      </w:r>
      <w:r w:rsidRPr="00F679CD">
        <w:rPr>
          <w:rFonts w:ascii="Times New Roman" w:hAnsi="Times New Roman" w:cs="Times New Roman"/>
          <w:sz w:val="28"/>
          <w:szCs w:val="28"/>
        </w:rPr>
        <w:t xml:space="preserve"> за доставку материальных запасов, приведение их в состояние, пригодное для использования</w:t>
      </w:r>
      <w:r w:rsidR="006D58B1">
        <w:rPr>
          <w:rFonts w:ascii="Times New Roman" w:hAnsi="Times New Roman" w:cs="Times New Roman"/>
          <w:sz w:val="28"/>
          <w:szCs w:val="28"/>
        </w:rPr>
        <w:t xml:space="preserve">. Основание: </w:t>
      </w:r>
      <w:r w:rsidRPr="00F679CD">
        <w:rPr>
          <w:rFonts w:ascii="Times New Roman" w:hAnsi="Times New Roman" w:cs="Times New Roman"/>
          <w:sz w:val="28"/>
          <w:szCs w:val="28"/>
        </w:rPr>
        <w:t>п.52-60 стандарта «</w:t>
      </w:r>
      <w:r w:rsidR="00C50B83" w:rsidRPr="00F679CD">
        <w:rPr>
          <w:rFonts w:ascii="Times New Roman" w:hAnsi="Times New Roman" w:cs="Times New Roman"/>
          <w:sz w:val="28"/>
          <w:szCs w:val="28"/>
        </w:rPr>
        <w:t>Основы бухучета</w:t>
      </w:r>
      <w:r w:rsidRPr="00F679CD">
        <w:rPr>
          <w:rFonts w:ascii="Times New Roman" w:hAnsi="Times New Roman" w:cs="Times New Roman"/>
          <w:sz w:val="28"/>
          <w:szCs w:val="28"/>
        </w:rPr>
        <w:t>».</w:t>
      </w:r>
    </w:p>
    <w:p w:rsidR="0036448A" w:rsidRPr="00F679CD" w:rsidRDefault="0036448A">
      <w:pPr>
        <w:rPr>
          <w:rFonts w:ascii="Times New Roman" w:hAnsi="Times New Roman" w:cs="Times New Roman"/>
          <w:sz w:val="28"/>
          <w:szCs w:val="28"/>
        </w:rPr>
      </w:pPr>
      <w:r w:rsidRPr="00F679CD">
        <w:rPr>
          <w:rFonts w:ascii="Times New Roman" w:hAnsi="Times New Roman" w:cs="Times New Roman"/>
          <w:sz w:val="28"/>
          <w:szCs w:val="28"/>
        </w:rPr>
        <w:t>В соответствии с п.1 Инструкции 157н комитетом введен забалансовый счет МЗП «Материальные запасы в пользовании» в целях учета и контроля за материальными запасами</w:t>
      </w:r>
      <w:r w:rsidR="00FF3275" w:rsidRPr="00F679CD">
        <w:rPr>
          <w:rFonts w:ascii="Times New Roman" w:hAnsi="Times New Roman" w:cs="Times New Roman"/>
          <w:sz w:val="28"/>
          <w:szCs w:val="28"/>
        </w:rPr>
        <w:t xml:space="preserve"> длительного срока использования</w:t>
      </w:r>
      <w:r w:rsidRPr="00F679CD">
        <w:rPr>
          <w:rFonts w:ascii="Times New Roman" w:hAnsi="Times New Roman" w:cs="Times New Roman"/>
          <w:sz w:val="28"/>
          <w:szCs w:val="28"/>
        </w:rPr>
        <w:t xml:space="preserve"> списанными с бюджетного учета комитета и пер</w:t>
      </w:r>
      <w:r w:rsidR="00654E66" w:rsidRPr="00F679CD">
        <w:rPr>
          <w:rFonts w:ascii="Times New Roman" w:hAnsi="Times New Roman" w:cs="Times New Roman"/>
          <w:sz w:val="28"/>
          <w:szCs w:val="28"/>
        </w:rPr>
        <w:t>еданными в пользование работникам</w:t>
      </w:r>
      <w:r w:rsidRPr="00F679CD">
        <w:rPr>
          <w:rFonts w:ascii="Times New Roman" w:hAnsi="Times New Roman" w:cs="Times New Roman"/>
          <w:sz w:val="28"/>
          <w:szCs w:val="28"/>
        </w:rPr>
        <w:t>.</w:t>
      </w:r>
    </w:p>
    <w:p w:rsidR="001D2098" w:rsidRPr="00F679CD" w:rsidRDefault="001D2098" w:rsidP="00E51A36">
      <w:pPr>
        <w:tabs>
          <w:tab w:val="left" w:pos="5245"/>
        </w:tabs>
        <w:rPr>
          <w:rFonts w:ascii="Times New Roman" w:hAnsi="Times New Roman" w:cs="Times New Roman"/>
          <w:sz w:val="28"/>
          <w:szCs w:val="28"/>
        </w:rPr>
      </w:pPr>
      <w:r w:rsidRPr="00F679CD">
        <w:rPr>
          <w:rFonts w:ascii="Times New Roman" w:hAnsi="Times New Roman" w:cs="Times New Roman"/>
          <w:sz w:val="28"/>
          <w:szCs w:val="28"/>
        </w:rPr>
        <w:t>В целях контроля за сохранностью, целевым использованием и движением</w:t>
      </w:r>
      <w:r w:rsidR="00157602" w:rsidRPr="00F679CD">
        <w:rPr>
          <w:rFonts w:ascii="Times New Roman" w:hAnsi="Times New Roman" w:cs="Times New Roman"/>
          <w:sz w:val="28"/>
          <w:szCs w:val="28"/>
        </w:rPr>
        <w:t xml:space="preserve"> материальных запасов, </w:t>
      </w:r>
      <w:r w:rsidRPr="00F679CD">
        <w:rPr>
          <w:rFonts w:ascii="Times New Roman" w:hAnsi="Times New Roman" w:cs="Times New Roman"/>
          <w:sz w:val="28"/>
          <w:szCs w:val="28"/>
        </w:rPr>
        <w:t xml:space="preserve"> учет одежды, обуви, средств защиты другого имущества ведется на забалансовом счете 27 «Материальные ценности, выданные в личное пользование работникам (сотрудникам)».</w:t>
      </w:r>
      <w:r w:rsidR="00025874" w:rsidRPr="00F679CD">
        <w:rPr>
          <w:rFonts w:ascii="Times New Roman" w:hAnsi="Times New Roman" w:cs="Times New Roman"/>
          <w:sz w:val="28"/>
          <w:szCs w:val="28"/>
        </w:rPr>
        <w:t xml:space="preserve"> </w:t>
      </w:r>
    </w:p>
    <w:p w:rsidR="00E87EDC" w:rsidRPr="00F679CD" w:rsidRDefault="00E87EDC">
      <w:pPr>
        <w:rPr>
          <w:rFonts w:ascii="Times New Roman" w:hAnsi="Times New Roman" w:cs="Times New Roman"/>
          <w:sz w:val="28"/>
          <w:szCs w:val="28"/>
        </w:rPr>
      </w:pPr>
      <w:r w:rsidRPr="00F679CD">
        <w:rPr>
          <w:rFonts w:ascii="Times New Roman" w:hAnsi="Times New Roman" w:cs="Times New Roman"/>
          <w:sz w:val="28"/>
          <w:szCs w:val="28"/>
        </w:rPr>
        <w:t>Для учета личного имущества сотрудников используемого по согласованию с председателем комитета в деятельности</w:t>
      </w:r>
      <w:r w:rsidR="002617FA" w:rsidRPr="00F679CD">
        <w:rPr>
          <w:rFonts w:ascii="Times New Roman" w:hAnsi="Times New Roman" w:cs="Times New Roman"/>
          <w:sz w:val="28"/>
          <w:szCs w:val="28"/>
        </w:rPr>
        <w:t xml:space="preserve"> учреждения </w:t>
      </w:r>
      <w:r w:rsidRPr="00F679CD">
        <w:rPr>
          <w:rFonts w:ascii="Times New Roman" w:hAnsi="Times New Roman" w:cs="Times New Roman"/>
          <w:sz w:val="28"/>
          <w:szCs w:val="28"/>
        </w:rPr>
        <w:t xml:space="preserve"> используется</w:t>
      </w:r>
      <w:r w:rsidR="00241547" w:rsidRPr="00F679CD">
        <w:rPr>
          <w:rFonts w:ascii="Times New Roman" w:hAnsi="Times New Roman" w:cs="Times New Roman"/>
          <w:sz w:val="28"/>
          <w:szCs w:val="28"/>
        </w:rPr>
        <w:t xml:space="preserve"> забалансовый </w:t>
      </w:r>
      <w:r w:rsidRPr="00F679CD">
        <w:rPr>
          <w:rFonts w:ascii="Times New Roman" w:hAnsi="Times New Roman" w:cs="Times New Roman"/>
          <w:sz w:val="28"/>
          <w:szCs w:val="28"/>
        </w:rPr>
        <w:t xml:space="preserve"> счет 02</w:t>
      </w:r>
      <w:r w:rsidR="00593132" w:rsidRPr="00F679CD">
        <w:rPr>
          <w:rFonts w:ascii="Times New Roman" w:hAnsi="Times New Roman" w:cs="Times New Roman"/>
          <w:sz w:val="28"/>
          <w:szCs w:val="28"/>
        </w:rPr>
        <w:t xml:space="preserve"> «Материальные ценности</w:t>
      </w:r>
      <w:r w:rsidR="009356A9">
        <w:rPr>
          <w:rFonts w:ascii="Times New Roman" w:hAnsi="Times New Roman" w:cs="Times New Roman"/>
          <w:sz w:val="28"/>
          <w:szCs w:val="28"/>
        </w:rPr>
        <w:t xml:space="preserve"> (запасы)</w:t>
      </w:r>
      <w:r w:rsidR="00593132" w:rsidRPr="00F679CD">
        <w:rPr>
          <w:rFonts w:ascii="Times New Roman" w:hAnsi="Times New Roman" w:cs="Times New Roman"/>
          <w:sz w:val="28"/>
          <w:szCs w:val="28"/>
        </w:rPr>
        <w:t xml:space="preserve"> на хранении».</w:t>
      </w:r>
    </w:p>
    <w:p w:rsidR="00241547" w:rsidRPr="00F679CD" w:rsidRDefault="00241547">
      <w:pPr>
        <w:rPr>
          <w:rFonts w:ascii="Times New Roman" w:hAnsi="Times New Roman" w:cs="Times New Roman"/>
          <w:sz w:val="28"/>
          <w:szCs w:val="28"/>
        </w:rPr>
      </w:pPr>
      <w:r w:rsidRPr="00F679CD">
        <w:rPr>
          <w:rFonts w:ascii="Times New Roman" w:hAnsi="Times New Roman" w:cs="Times New Roman"/>
          <w:sz w:val="28"/>
          <w:szCs w:val="28"/>
        </w:rPr>
        <w:t>Приобретаемые комитетом поздравительные открытки учитываются на забалансовом счете 07</w:t>
      </w:r>
      <w:r w:rsidR="00430268" w:rsidRPr="00F679CD">
        <w:rPr>
          <w:rFonts w:ascii="Times New Roman" w:hAnsi="Times New Roman" w:cs="Times New Roman"/>
          <w:sz w:val="28"/>
          <w:szCs w:val="28"/>
        </w:rPr>
        <w:t xml:space="preserve"> «Награды, призы, кубки и ценные подарки, сувениры»</w:t>
      </w:r>
      <w:r w:rsidRPr="00F679CD">
        <w:rPr>
          <w:rFonts w:ascii="Times New Roman" w:hAnsi="Times New Roman" w:cs="Times New Roman"/>
          <w:sz w:val="28"/>
          <w:szCs w:val="28"/>
        </w:rPr>
        <w:t xml:space="preserve"> по цене приобретения.</w:t>
      </w:r>
    </w:p>
    <w:p w:rsidR="00594C9E" w:rsidRPr="00F679CD" w:rsidRDefault="00594C9E">
      <w:pPr>
        <w:rPr>
          <w:rFonts w:ascii="Times New Roman" w:hAnsi="Times New Roman" w:cs="Times New Roman"/>
          <w:sz w:val="28"/>
          <w:szCs w:val="28"/>
        </w:rPr>
      </w:pPr>
      <w:r w:rsidRPr="00F679CD">
        <w:rPr>
          <w:rFonts w:ascii="Times New Roman" w:hAnsi="Times New Roman" w:cs="Times New Roman"/>
          <w:sz w:val="28"/>
          <w:szCs w:val="28"/>
        </w:rPr>
        <w:t>Для обеспечения деятельности комитетом приобретаются бланки служебных удостоверений (жесткие), которые учитываются на забалансовом счете 03 «Бланки строгой отчетности».</w:t>
      </w:r>
    </w:p>
    <w:p w:rsidR="00C82C8B" w:rsidRPr="00F679CD" w:rsidRDefault="002617FA">
      <w:pPr>
        <w:rPr>
          <w:rFonts w:ascii="Times New Roman" w:hAnsi="Times New Roman" w:cs="Times New Roman"/>
          <w:sz w:val="28"/>
          <w:szCs w:val="28"/>
        </w:rPr>
      </w:pPr>
      <w:r w:rsidRPr="00F679CD">
        <w:rPr>
          <w:rFonts w:ascii="Times New Roman" w:hAnsi="Times New Roman" w:cs="Times New Roman"/>
          <w:sz w:val="28"/>
          <w:szCs w:val="28"/>
        </w:rPr>
        <w:t xml:space="preserve">2.2.4. </w:t>
      </w:r>
      <w:r w:rsidR="00FE4107" w:rsidRPr="00F679CD">
        <w:rPr>
          <w:rFonts w:ascii="Times New Roman" w:hAnsi="Times New Roman" w:cs="Times New Roman"/>
          <w:i/>
          <w:sz w:val="28"/>
          <w:szCs w:val="28"/>
          <w:u w:val="single"/>
        </w:rPr>
        <w:t>Нематериальные активы</w:t>
      </w:r>
      <w:r w:rsidR="00C82C8B" w:rsidRPr="00F679CD">
        <w:rPr>
          <w:rFonts w:ascii="Times New Roman" w:hAnsi="Times New Roman" w:cs="Times New Roman"/>
          <w:i/>
          <w:sz w:val="28"/>
          <w:szCs w:val="28"/>
          <w:u w:val="single"/>
        </w:rPr>
        <w:t xml:space="preserve"> – </w:t>
      </w:r>
      <w:r w:rsidR="00C82C8B" w:rsidRPr="00F679CD">
        <w:rPr>
          <w:rFonts w:ascii="Times New Roman" w:hAnsi="Times New Roman" w:cs="Times New Roman"/>
          <w:sz w:val="28"/>
          <w:szCs w:val="28"/>
        </w:rPr>
        <w:t>права</w:t>
      </w:r>
      <w:r w:rsidR="00C82C8B" w:rsidRPr="00F679CD">
        <w:t xml:space="preserve"> </w:t>
      </w:r>
      <w:r w:rsidR="00C82C8B" w:rsidRPr="00F679CD">
        <w:rPr>
          <w:rFonts w:ascii="Times New Roman" w:hAnsi="Times New Roman" w:cs="Times New Roman"/>
          <w:sz w:val="28"/>
          <w:szCs w:val="28"/>
        </w:rPr>
        <w:t>на использование программных продуктов (неисключительные лицензии)</w:t>
      </w:r>
      <w:r w:rsidR="00FE4107" w:rsidRPr="00F679CD">
        <w:rPr>
          <w:rFonts w:ascii="Times New Roman" w:hAnsi="Times New Roman" w:cs="Times New Roman"/>
          <w:sz w:val="28"/>
          <w:szCs w:val="28"/>
        </w:rPr>
        <w:t xml:space="preserve">, полученные комитетом, как лицензиатом, </w:t>
      </w:r>
      <w:r w:rsidR="00FE4107" w:rsidRPr="00F679CD">
        <w:rPr>
          <w:rFonts w:ascii="Times New Roman" w:hAnsi="Times New Roman" w:cs="Times New Roman"/>
          <w:sz w:val="28"/>
          <w:szCs w:val="28"/>
        </w:rPr>
        <w:lastRenderedPageBreak/>
        <w:t>на основании лицензионных и иных договоров, учитываются на забалансовом счете 01 «Имущество, полученное в пользование»</w:t>
      </w:r>
      <w:r w:rsidR="00A2614F" w:rsidRPr="00F679CD">
        <w:rPr>
          <w:rFonts w:ascii="Times New Roman" w:hAnsi="Times New Roman" w:cs="Times New Roman"/>
          <w:sz w:val="28"/>
          <w:szCs w:val="28"/>
        </w:rPr>
        <w:t xml:space="preserve"> по стоимости, установленной в договоре. </w:t>
      </w:r>
    </w:p>
    <w:p w:rsidR="00C82C8B" w:rsidRPr="00F679CD" w:rsidRDefault="00C82C8B" w:rsidP="00C82C8B">
      <w:pPr>
        <w:rPr>
          <w:rFonts w:ascii="Times New Roman" w:hAnsi="Times New Roman" w:cs="Times New Roman"/>
          <w:sz w:val="28"/>
          <w:szCs w:val="28"/>
        </w:rPr>
      </w:pPr>
      <w:r w:rsidRPr="00F679CD">
        <w:rPr>
          <w:rFonts w:ascii="Times New Roman" w:hAnsi="Times New Roman" w:cs="Times New Roman"/>
          <w:sz w:val="28"/>
          <w:szCs w:val="28"/>
        </w:rPr>
        <w:t>В случае, когда приобретение права пользования на программное обеспечение не является отдельным предметом договора поставки оборудования, то затраты, связанные с приобретением оборудования, относятся на фактическую стоимость основных средств. В бюджетном учете стоимость соответствующих единиц оборудования, входящего в технический комплекс, учитывается на счете 101.00 «Основные средства» с одновременным отражением установленного программного обеспечения на забалансовом счете 01 в условной оценке: один объект, один рубль.</w:t>
      </w:r>
    </w:p>
    <w:p w:rsidR="00CE75EB" w:rsidRPr="00F679CD" w:rsidRDefault="00C82C8B">
      <w:pPr>
        <w:rPr>
          <w:rFonts w:ascii="Times New Roman" w:hAnsi="Times New Roman" w:cs="Times New Roman"/>
          <w:sz w:val="28"/>
          <w:szCs w:val="28"/>
        </w:rPr>
      </w:pPr>
      <w:r w:rsidRPr="00F679CD">
        <w:rPr>
          <w:rFonts w:ascii="Times New Roman" w:hAnsi="Times New Roman" w:cs="Times New Roman"/>
          <w:sz w:val="28"/>
          <w:szCs w:val="28"/>
        </w:rPr>
        <w:t xml:space="preserve">Расходы на оплату стоимости </w:t>
      </w:r>
      <w:r w:rsidR="00A2614F" w:rsidRPr="00F679CD">
        <w:rPr>
          <w:rFonts w:ascii="Times New Roman" w:hAnsi="Times New Roman" w:cs="Times New Roman"/>
          <w:sz w:val="28"/>
          <w:szCs w:val="28"/>
        </w:rPr>
        <w:t xml:space="preserve"> предоставленно</w:t>
      </w:r>
      <w:r w:rsidRPr="00F679CD">
        <w:rPr>
          <w:rFonts w:ascii="Times New Roman" w:hAnsi="Times New Roman" w:cs="Times New Roman"/>
          <w:sz w:val="28"/>
          <w:szCs w:val="28"/>
        </w:rPr>
        <w:t>го</w:t>
      </w:r>
      <w:r w:rsidR="00A2614F"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w:t>
      </w:r>
      <w:r w:rsidR="00CE75EB" w:rsidRPr="00F679CD">
        <w:rPr>
          <w:rFonts w:ascii="Times New Roman" w:hAnsi="Times New Roman" w:cs="Times New Roman"/>
          <w:sz w:val="28"/>
          <w:szCs w:val="28"/>
        </w:rPr>
        <w:t>права</w:t>
      </w:r>
      <w:r w:rsidR="00A2614F" w:rsidRPr="00F679CD">
        <w:rPr>
          <w:rFonts w:ascii="Times New Roman" w:hAnsi="Times New Roman" w:cs="Times New Roman"/>
          <w:sz w:val="28"/>
          <w:szCs w:val="28"/>
        </w:rPr>
        <w:t xml:space="preserve"> </w:t>
      </w:r>
      <w:r w:rsidRPr="00F679CD">
        <w:rPr>
          <w:rFonts w:ascii="Times New Roman" w:hAnsi="Times New Roman" w:cs="Times New Roman"/>
          <w:sz w:val="28"/>
          <w:szCs w:val="28"/>
        </w:rPr>
        <w:t>пользования программным продуктом, произведенные</w:t>
      </w:r>
      <w:r w:rsidR="00A2614F" w:rsidRPr="00F679CD">
        <w:rPr>
          <w:rFonts w:ascii="Times New Roman" w:hAnsi="Times New Roman" w:cs="Times New Roman"/>
          <w:sz w:val="28"/>
          <w:szCs w:val="28"/>
        </w:rPr>
        <w:t xml:space="preserve"> </w:t>
      </w:r>
      <w:r w:rsidR="00D55D32" w:rsidRPr="00F679CD">
        <w:rPr>
          <w:rFonts w:ascii="Times New Roman" w:hAnsi="Times New Roman" w:cs="Times New Roman"/>
          <w:sz w:val="28"/>
          <w:szCs w:val="28"/>
        </w:rPr>
        <w:t xml:space="preserve">в </w:t>
      </w:r>
      <w:r w:rsidR="00CE75EB" w:rsidRPr="00F679CD">
        <w:rPr>
          <w:rFonts w:ascii="Times New Roman" w:hAnsi="Times New Roman" w:cs="Times New Roman"/>
          <w:sz w:val="28"/>
          <w:szCs w:val="28"/>
        </w:rPr>
        <w:t>текущем периоде</w:t>
      </w:r>
      <w:r w:rsidR="00D55D32" w:rsidRPr="00F679CD">
        <w:rPr>
          <w:rFonts w:ascii="Times New Roman" w:hAnsi="Times New Roman" w:cs="Times New Roman"/>
          <w:sz w:val="28"/>
          <w:szCs w:val="28"/>
        </w:rPr>
        <w:t xml:space="preserve">, но относящиеся к следующим </w:t>
      </w:r>
      <w:r w:rsidR="00132092" w:rsidRPr="00F679CD">
        <w:rPr>
          <w:rFonts w:ascii="Times New Roman" w:hAnsi="Times New Roman" w:cs="Times New Roman"/>
          <w:sz w:val="28"/>
          <w:szCs w:val="28"/>
        </w:rPr>
        <w:t>отчетным</w:t>
      </w:r>
      <w:r w:rsidR="00D55D32" w:rsidRPr="00F679CD">
        <w:rPr>
          <w:rFonts w:ascii="Times New Roman" w:hAnsi="Times New Roman" w:cs="Times New Roman"/>
          <w:sz w:val="28"/>
          <w:szCs w:val="28"/>
        </w:rPr>
        <w:t xml:space="preserve"> периодам, отражаются как расходы будущих периодов, </w:t>
      </w:r>
      <w:r w:rsidR="00A2614F" w:rsidRPr="00F679CD">
        <w:rPr>
          <w:rFonts w:ascii="Times New Roman" w:hAnsi="Times New Roman" w:cs="Times New Roman"/>
          <w:sz w:val="28"/>
          <w:szCs w:val="28"/>
        </w:rPr>
        <w:t>относятся на финансовый результат в составе расходов текущего финансового года</w:t>
      </w:r>
      <w:r w:rsidR="00D55D32" w:rsidRPr="00F679CD">
        <w:rPr>
          <w:rFonts w:ascii="Times New Roman" w:hAnsi="Times New Roman" w:cs="Times New Roman"/>
          <w:sz w:val="28"/>
          <w:szCs w:val="28"/>
        </w:rPr>
        <w:t xml:space="preserve"> (расходов</w:t>
      </w:r>
      <w:r w:rsidR="00CE75EB" w:rsidRPr="00F679CD">
        <w:rPr>
          <w:rFonts w:ascii="Times New Roman" w:hAnsi="Times New Roman" w:cs="Times New Roman"/>
          <w:sz w:val="28"/>
          <w:szCs w:val="28"/>
        </w:rPr>
        <w:t xml:space="preserve"> </w:t>
      </w:r>
      <w:r w:rsidR="00D55D32" w:rsidRPr="00F679CD">
        <w:rPr>
          <w:rFonts w:ascii="Times New Roman" w:hAnsi="Times New Roman" w:cs="Times New Roman"/>
          <w:sz w:val="28"/>
          <w:szCs w:val="28"/>
        </w:rPr>
        <w:t xml:space="preserve"> будущего периода) </w:t>
      </w:r>
      <w:r w:rsidR="00132092" w:rsidRPr="00F679CD">
        <w:rPr>
          <w:rFonts w:ascii="Times New Roman" w:hAnsi="Times New Roman" w:cs="Times New Roman"/>
          <w:sz w:val="28"/>
          <w:szCs w:val="28"/>
        </w:rPr>
        <w:t>равномерно</w:t>
      </w:r>
      <w:r w:rsidR="001054CF" w:rsidRPr="00F679CD">
        <w:rPr>
          <w:rFonts w:ascii="Times New Roman" w:hAnsi="Times New Roman" w:cs="Times New Roman"/>
          <w:sz w:val="28"/>
          <w:szCs w:val="28"/>
        </w:rPr>
        <w:t xml:space="preserve"> в размере</w:t>
      </w:r>
      <w:r w:rsidR="00132092" w:rsidRPr="00F679CD">
        <w:rPr>
          <w:rFonts w:ascii="Times New Roman" w:hAnsi="Times New Roman" w:cs="Times New Roman"/>
          <w:sz w:val="28"/>
          <w:szCs w:val="28"/>
        </w:rPr>
        <w:t xml:space="preserve">, </w:t>
      </w:r>
      <w:r w:rsidR="00D55D32" w:rsidRPr="00F679CD">
        <w:rPr>
          <w:rFonts w:ascii="Times New Roman" w:hAnsi="Times New Roman" w:cs="Times New Roman"/>
          <w:sz w:val="28"/>
          <w:szCs w:val="28"/>
        </w:rPr>
        <w:t>пропорционально</w:t>
      </w:r>
      <w:r w:rsidR="001054CF" w:rsidRPr="00F679CD">
        <w:rPr>
          <w:rFonts w:ascii="Times New Roman" w:hAnsi="Times New Roman" w:cs="Times New Roman"/>
          <w:sz w:val="28"/>
          <w:szCs w:val="28"/>
        </w:rPr>
        <w:t>м</w:t>
      </w:r>
      <w:r w:rsidR="00D55D32" w:rsidRPr="00F679CD">
        <w:rPr>
          <w:rFonts w:ascii="Times New Roman" w:hAnsi="Times New Roman" w:cs="Times New Roman"/>
          <w:sz w:val="28"/>
          <w:szCs w:val="28"/>
        </w:rPr>
        <w:t xml:space="preserve"> </w:t>
      </w:r>
      <w:r w:rsidR="00817412" w:rsidRPr="00F679CD">
        <w:rPr>
          <w:rFonts w:ascii="Times New Roman" w:hAnsi="Times New Roman" w:cs="Times New Roman"/>
          <w:sz w:val="28"/>
          <w:szCs w:val="28"/>
        </w:rPr>
        <w:t xml:space="preserve">месяцам </w:t>
      </w:r>
      <w:r w:rsidR="00D55D32" w:rsidRPr="00F679CD">
        <w:rPr>
          <w:rFonts w:ascii="Times New Roman" w:hAnsi="Times New Roman" w:cs="Times New Roman"/>
          <w:sz w:val="28"/>
          <w:szCs w:val="28"/>
        </w:rPr>
        <w:t>срок</w:t>
      </w:r>
      <w:r w:rsidR="00817412" w:rsidRPr="00F679CD">
        <w:rPr>
          <w:rFonts w:ascii="Times New Roman" w:hAnsi="Times New Roman" w:cs="Times New Roman"/>
          <w:sz w:val="28"/>
          <w:szCs w:val="28"/>
        </w:rPr>
        <w:t>а</w:t>
      </w:r>
      <w:r w:rsidR="00D55D32" w:rsidRPr="00F679CD">
        <w:rPr>
          <w:rFonts w:ascii="Times New Roman" w:hAnsi="Times New Roman" w:cs="Times New Roman"/>
          <w:sz w:val="28"/>
          <w:szCs w:val="28"/>
        </w:rPr>
        <w:t xml:space="preserve"> эксплуатации</w:t>
      </w:r>
      <w:r w:rsidR="00CE75EB" w:rsidRPr="00F679CD">
        <w:rPr>
          <w:rFonts w:ascii="Times New Roman" w:hAnsi="Times New Roman" w:cs="Times New Roman"/>
          <w:sz w:val="28"/>
          <w:szCs w:val="28"/>
        </w:rPr>
        <w:t xml:space="preserve">, начиная с месяца, следующего за месяцем приобретения (установки). </w:t>
      </w:r>
    </w:p>
    <w:p w:rsidR="00CE75EB" w:rsidRPr="00F679CD" w:rsidRDefault="00CE75EB">
      <w:pPr>
        <w:rPr>
          <w:rFonts w:ascii="Times New Roman" w:hAnsi="Times New Roman" w:cs="Times New Roman"/>
          <w:sz w:val="28"/>
          <w:szCs w:val="28"/>
        </w:rPr>
      </w:pPr>
      <w:r w:rsidRPr="00F679CD">
        <w:rPr>
          <w:rFonts w:ascii="Times New Roman" w:hAnsi="Times New Roman" w:cs="Times New Roman"/>
          <w:sz w:val="28"/>
          <w:szCs w:val="28"/>
        </w:rPr>
        <w:t xml:space="preserve">В случае если на программный продукт имеется сертификат соответствия, выданный ФСТЭК России, срок действия права пользования (лицензии) устанавливается по сроку, указанному в сертификате. </w:t>
      </w:r>
    </w:p>
    <w:p w:rsidR="001D2098" w:rsidRPr="00F679CD" w:rsidRDefault="002064AC">
      <w:pPr>
        <w:rPr>
          <w:rFonts w:ascii="Times New Roman" w:hAnsi="Times New Roman" w:cs="Times New Roman"/>
          <w:sz w:val="28"/>
          <w:szCs w:val="28"/>
        </w:rPr>
      </w:pPr>
      <w:r w:rsidRPr="00F679CD">
        <w:rPr>
          <w:rFonts w:ascii="Times New Roman" w:hAnsi="Times New Roman" w:cs="Times New Roman"/>
          <w:sz w:val="28"/>
          <w:szCs w:val="28"/>
        </w:rPr>
        <w:t>Если срок использования программного обеспечения не установлен</w:t>
      </w:r>
      <w:r w:rsidR="00CE75EB" w:rsidRPr="00F679CD">
        <w:rPr>
          <w:rFonts w:ascii="Times New Roman" w:hAnsi="Times New Roman" w:cs="Times New Roman"/>
          <w:sz w:val="28"/>
          <w:szCs w:val="28"/>
        </w:rPr>
        <w:t>, либо установлен как бессрочный</w:t>
      </w:r>
      <w:r w:rsidRPr="00F679CD">
        <w:rPr>
          <w:rFonts w:ascii="Times New Roman" w:hAnsi="Times New Roman" w:cs="Times New Roman"/>
          <w:sz w:val="28"/>
          <w:szCs w:val="28"/>
        </w:rPr>
        <w:t>, расходы на приобретение неисключительных прав отражаются равномерно с учетом срока, установленного п.4 ст.1235 Гражданского кодекса РФ (пять лет).</w:t>
      </w:r>
    </w:p>
    <w:p w:rsidR="00006D32" w:rsidRPr="00F679CD" w:rsidRDefault="00006D32">
      <w:pPr>
        <w:rPr>
          <w:rFonts w:ascii="Times New Roman" w:hAnsi="Times New Roman" w:cs="Times New Roman"/>
          <w:sz w:val="28"/>
          <w:szCs w:val="28"/>
        </w:rPr>
      </w:pPr>
    </w:p>
    <w:p w:rsidR="00314B7B" w:rsidRPr="00F679CD" w:rsidRDefault="00BA06FA" w:rsidP="00314B7B">
      <w:pPr>
        <w:jc w:val="center"/>
        <w:rPr>
          <w:rFonts w:ascii="Times New Roman" w:hAnsi="Times New Roman" w:cs="Times New Roman"/>
          <w:sz w:val="28"/>
          <w:szCs w:val="28"/>
        </w:rPr>
      </w:pPr>
      <w:bookmarkStart w:id="7" w:name="sub_1005"/>
      <w:r w:rsidRPr="00F679CD">
        <w:rPr>
          <w:rFonts w:ascii="Times New Roman" w:hAnsi="Times New Roman" w:cs="Times New Roman"/>
          <w:sz w:val="28"/>
          <w:szCs w:val="28"/>
        </w:rPr>
        <w:t xml:space="preserve">2.3. </w:t>
      </w:r>
      <w:r w:rsidR="00C74C95" w:rsidRPr="00F679CD">
        <w:rPr>
          <w:rFonts w:ascii="Times New Roman" w:hAnsi="Times New Roman" w:cs="Times New Roman"/>
          <w:sz w:val="28"/>
          <w:szCs w:val="28"/>
        </w:rPr>
        <w:t xml:space="preserve">Учет финансовых активов </w:t>
      </w:r>
      <w:r w:rsidR="00A269E7" w:rsidRPr="00F679CD">
        <w:rPr>
          <w:rFonts w:ascii="Times New Roman" w:hAnsi="Times New Roman" w:cs="Times New Roman"/>
          <w:sz w:val="28"/>
          <w:szCs w:val="28"/>
        </w:rPr>
        <w:t>и обязательств</w:t>
      </w:r>
    </w:p>
    <w:p w:rsidR="00314B7B" w:rsidRPr="00F679CD"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2.3.1. Учет денежных средств учреждения – средств, находящихся в органе Федерального казн</w:t>
      </w:r>
      <w:r w:rsidR="00E51A36" w:rsidRPr="00F679CD">
        <w:rPr>
          <w:rFonts w:ascii="Times New Roman" w:hAnsi="Times New Roman" w:cs="Times New Roman"/>
          <w:sz w:val="28"/>
          <w:szCs w:val="28"/>
        </w:rPr>
        <w:t>а</w:t>
      </w:r>
      <w:r w:rsidRPr="00F679CD">
        <w:rPr>
          <w:rFonts w:ascii="Times New Roman" w:hAnsi="Times New Roman" w:cs="Times New Roman"/>
          <w:sz w:val="28"/>
          <w:szCs w:val="28"/>
        </w:rPr>
        <w:t>чейств</w:t>
      </w:r>
      <w:r w:rsidR="00276382" w:rsidRPr="00F679CD">
        <w:rPr>
          <w:rFonts w:ascii="Times New Roman" w:hAnsi="Times New Roman" w:cs="Times New Roman"/>
          <w:sz w:val="28"/>
          <w:szCs w:val="28"/>
        </w:rPr>
        <w:t>а</w:t>
      </w:r>
      <w:r w:rsidRPr="00F679CD">
        <w:rPr>
          <w:rFonts w:ascii="Times New Roman" w:hAnsi="Times New Roman" w:cs="Times New Roman"/>
          <w:sz w:val="28"/>
          <w:szCs w:val="28"/>
        </w:rPr>
        <w:t>.</w:t>
      </w:r>
    </w:p>
    <w:p w:rsidR="00314B7B" w:rsidRPr="00F679CD"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Комитету в Управлении Федерального казначейства по Алтайскому краю открыты следующие лицевые счета:</w:t>
      </w:r>
    </w:p>
    <w:p w:rsidR="00314B7B" w:rsidRPr="00F679CD"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- 03173009560 – для учета расчетов получателя бюджетных средств</w:t>
      </w:r>
      <w:r w:rsidR="00887031" w:rsidRPr="00F679CD">
        <w:rPr>
          <w:rFonts w:ascii="Times New Roman" w:hAnsi="Times New Roman" w:cs="Times New Roman"/>
          <w:sz w:val="28"/>
          <w:szCs w:val="28"/>
        </w:rPr>
        <w:t xml:space="preserve"> (далее – счет 03)</w:t>
      </w:r>
      <w:r w:rsidRPr="00F679CD">
        <w:rPr>
          <w:rFonts w:ascii="Times New Roman" w:hAnsi="Times New Roman" w:cs="Times New Roman"/>
          <w:sz w:val="28"/>
          <w:szCs w:val="28"/>
        </w:rPr>
        <w:t>;</w:t>
      </w:r>
    </w:p>
    <w:p w:rsidR="00314B7B" w:rsidRPr="00F679CD" w:rsidRDefault="00887031" w:rsidP="00CB6AC3">
      <w:pPr>
        <w:rPr>
          <w:rFonts w:ascii="Times New Roman" w:hAnsi="Times New Roman" w:cs="Times New Roman"/>
          <w:sz w:val="28"/>
          <w:szCs w:val="28"/>
        </w:rPr>
      </w:pPr>
      <w:r w:rsidRPr="00F679CD">
        <w:rPr>
          <w:rFonts w:ascii="Times New Roman" w:hAnsi="Times New Roman" w:cs="Times New Roman"/>
          <w:sz w:val="28"/>
          <w:szCs w:val="28"/>
        </w:rPr>
        <w:t xml:space="preserve">- </w:t>
      </w:r>
      <w:r w:rsidR="00314B7B" w:rsidRPr="00F679CD">
        <w:rPr>
          <w:rFonts w:ascii="Times New Roman" w:hAnsi="Times New Roman" w:cs="Times New Roman"/>
          <w:sz w:val="28"/>
          <w:szCs w:val="28"/>
        </w:rPr>
        <w:t>05173009560 – для учета средств во временном распоряжении: задатков, поступающих при проведении аукционов по продаже земельных участков</w:t>
      </w:r>
      <w:r w:rsidR="00FB5FEE" w:rsidRPr="00F679CD">
        <w:rPr>
          <w:rFonts w:ascii="Times New Roman" w:hAnsi="Times New Roman" w:cs="Times New Roman"/>
          <w:sz w:val="28"/>
          <w:szCs w:val="28"/>
        </w:rPr>
        <w:t>, продаже права пользования земельными участками</w:t>
      </w:r>
      <w:r w:rsidR="00314B7B" w:rsidRPr="00F679CD">
        <w:rPr>
          <w:rFonts w:ascii="Times New Roman" w:hAnsi="Times New Roman" w:cs="Times New Roman"/>
          <w:sz w:val="28"/>
          <w:szCs w:val="28"/>
        </w:rPr>
        <w:t>; средств поступающих в обеспечение исполнения муниципальных контрактов, поступающих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A52DDC" w:rsidRPr="00F679CD">
        <w:rPr>
          <w:rFonts w:ascii="Times New Roman" w:hAnsi="Times New Roman" w:cs="Times New Roman"/>
          <w:sz w:val="28"/>
          <w:szCs w:val="28"/>
        </w:rPr>
        <w:t xml:space="preserve"> (далее – счет 05)</w:t>
      </w:r>
      <w:r w:rsidR="00314B7B" w:rsidRPr="00F679CD">
        <w:rPr>
          <w:rFonts w:ascii="Times New Roman" w:hAnsi="Times New Roman" w:cs="Times New Roman"/>
          <w:sz w:val="28"/>
          <w:szCs w:val="28"/>
        </w:rPr>
        <w:t>;</w:t>
      </w:r>
    </w:p>
    <w:p w:rsidR="00314B7B" w:rsidRPr="00F679CD"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- 04173009560 – лицевой счет для учета средств, поступающих в доход бюджета города Барнаула</w:t>
      </w:r>
      <w:r w:rsidR="00A52DDC" w:rsidRPr="00F679CD">
        <w:rPr>
          <w:rFonts w:ascii="Times New Roman" w:hAnsi="Times New Roman" w:cs="Times New Roman"/>
          <w:sz w:val="28"/>
          <w:szCs w:val="28"/>
        </w:rPr>
        <w:t xml:space="preserve"> (далее – счет 04)</w:t>
      </w:r>
      <w:r w:rsidRPr="00F679CD">
        <w:rPr>
          <w:rFonts w:ascii="Times New Roman" w:hAnsi="Times New Roman" w:cs="Times New Roman"/>
          <w:sz w:val="28"/>
          <w:szCs w:val="28"/>
        </w:rPr>
        <w:t>.</w:t>
      </w:r>
    </w:p>
    <w:p w:rsidR="00314B7B" w:rsidRPr="00F679CD" w:rsidRDefault="00314B7B" w:rsidP="00CB6AC3">
      <w:pPr>
        <w:rPr>
          <w:rFonts w:ascii="Times New Roman" w:hAnsi="Times New Roman" w:cs="Times New Roman"/>
          <w:sz w:val="28"/>
          <w:szCs w:val="28"/>
        </w:rPr>
      </w:pPr>
      <w:r w:rsidRPr="00F679CD">
        <w:rPr>
          <w:rFonts w:ascii="Times New Roman" w:hAnsi="Times New Roman" w:cs="Times New Roman"/>
          <w:sz w:val="28"/>
          <w:szCs w:val="28"/>
        </w:rPr>
        <w:t>Учет операций по движению денежных средств на счетах</w:t>
      </w:r>
      <w:r w:rsidR="00A52DDC" w:rsidRPr="00F679CD">
        <w:rPr>
          <w:rFonts w:ascii="Times New Roman" w:hAnsi="Times New Roman" w:cs="Times New Roman"/>
          <w:sz w:val="28"/>
          <w:szCs w:val="28"/>
        </w:rPr>
        <w:t xml:space="preserve"> 03, 05</w:t>
      </w:r>
      <w:r w:rsidRPr="00F679CD">
        <w:rPr>
          <w:rFonts w:ascii="Times New Roman" w:hAnsi="Times New Roman" w:cs="Times New Roman"/>
          <w:sz w:val="28"/>
          <w:szCs w:val="28"/>
        </w:rPr>
        <w:t xml:space="preserve"> ведется на основании первичных документов, приложенных к выпискам</w:t>
      </w:r>
      <w:r w:rsidR="003F6B46" w:rsidRPr="00F679CD">
        <w:rPr>
          <w:rFonts w:ascii="Times New Roman" w:hAnsi="Times New Roman" w:cs="Times New Roman"/>
          <w:sz w:val="28"/>
          <w:szCs w:val="28"/>
        </w:rPr>
        <w:t>,</w:t>
      </w:r>
      <w:r w:rsidR="00A52DDC" w:rsidRPr="00F679CD">
        <w:rPr>
          <w:rFonts w:ascii="Times New Roman" w:hAnsi="Times New Roman" w:cs="Times New Roman"/>
          <w:sz w:val="28"/>
          <w:szCs w:val="28"/>
        </w:rPr>
        <w:t xml:space="preserve"> отделом бухгалтерии</w:t>
      </w:r>
      <w:r w:rsidRPr="00F679CD">
        <w:rPr>
          <w:rFonts w:ascii="Times New Roman" w:hAnsi="Times New Roman" w:cs="Times New Roman"/>
          <w:sz w:val="28"/>
          <w:szCs w:val="28"/>
        </w:rPr>
        <w:t>.</w:t>
      </w:r>
    </w:p>
    <w:p w:rsidR="00887031" w:rsidRPr="00F679CD" w:rsidRDefault="00A52DDC" w:rsidP="00A52DDC">
      <w:pPr>
        <w:rPr>
          <w:rFonts w:ascii="Times New Roman" w:hAnsi="Times New Roman" w:cs="Times New Roman"/>
          <w:sz w:val="28"/>
          <w:szCs w:val="28"/>
        </w:rPr>
      </w:pPr>
      <w:r w:rsidRPr="00F679CD">
        <w:rPr>
          <w:rFonts w:ascii="Times New Roman" w:hAnsi="Times New Roman" w:cs="Times New Roman"/>
          <w:sz w:val="28"/>
          <w:szCs w:val="28"/>
        </w:rPr>
        <w:t xml:space="preserve">Учет операций по счету 04 ведется отделом администрирования неналоговых доходов согласно выписок и первичных документов, с предоставлением в отдел </w:t>
      </w:r>
      <w:r w:rsidRPr="00F679CD">
        <w:rPr>
          <w:rFonts w:ascii="Times New Roman" w:hAnsi="Times New Roman" w:cs="Times New Roman"/>
          <w:sz w:val="28"/>
          <w:szCs w:val="28"/>
        </w:rPr>
        <w:lastRenderedPageBreak/>
        <w:t>бухгалтерии сводных данных о поступлениях в доход бюджета города (справки о перечислении поступлений в бюджеты по состоянию на 1 число месяца следующего за отчетным).</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2.3.2. Учет кассовых операций и денежных документов.</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 xml:space="preserve">Учет кассовых операций осуществляется в соответствии с </w:t>
      </w:r>
      <w:r w:rsidRPr="00F679CD">
        <w:rPr>
          <w:rFonts w:ascii="Times New Roman" w:hAnsi="Times New Roman" w:cs="Times New Roman"/>
          <w:bCs/>
          <w:sz w:val="28"/>
          <w:szCs w:val="28"/>
        </w:rPr>
        <w:t>Указанием Банка России от 11</w:t>
      </w:r>
      <w:r w:rsidR="00FB5FEE" w:rsidRPr="00F679CD">
        <w:rPr>
          <w:rFonts w:ascii="Times New Roman" w:hAnsi="Times New Roman" w:cs="Times New Roman"/>
          <w:bCs/>
          <w:sz w:val="28"/>
          <w:szCs w:val="28"/>
        </w:rPr>
        <w:t>.03.</w:t>
      </w:r>
      <w:r w:rsidRPr="00F679CD">
        <w:rPr>
          <w:rFonts w:ascii="Times New Roman" w:hAnsi="Times New Roman" w:cs="Times New Roman"/>
          <w:bCs/>
          <w:sz w:val="28"/>
          <w:szCs w:val="28"/>
        </w:rPr>
        <w:t xml:space="preserve">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Pr="00F679CD">
        <w:rPr>
          <w:rFonts w:ascii="Times New Roman" w:hAnsi="Times New Roman" w:cs="Times New Roman"/>
          <w:sz w:val="28"/>
          <w:szCs w:val="28"/>
        </w:rPr>
        <w:t xml:space="preserve"> (далее - Порядок ведения кассовых операций).</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 xml:space="preserve">Лимит остатков денежных средств в кассе комитета </w:t>
      </w:r>
      <w:r w:rsidR="00ED1153" w:rsidRPr="00F679CD">
        <w:rPr>
          <w:rFonts w:ascii="Times New Roman" w:hAnsi="Times New Roman" w:cs="Times New Roman"/>
          <w:sz w:val="28"/>
          <w:szCs w:val="28"/>
        </w:rPr>
        <w:t xml:space="preserve">утверждается </w:t>
      </w:r>
      <w:r w:rsidRPr="00F679CD">
        <w:rPr>
          <w:rFonts w:ascii="Times New Roman" w:hAnsi="Times New Roman" w:cs="Times New Roman"/>
          <w:sz w:val="28"/>
          <w:szCs w:val="28"/>
        </w:rPr>
        <w:t xml:space="preserve">приказом комитета.  </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Поступление и выбытие наличных денежных средств отражается на  листах  Кассовой книги; денежных документов –  на листах Кассовой книги (Фондовой).</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Регистрация приходных и расходных кассовых ордеров осуществляется с применением средств вычислительной техники с формированием листов кассовой книги и вкладных листов кассовой книги.</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В составе  денежных документов в комитете учитываются почтовые марки и почтовые маркированные конверты.</w:t>
      </w:r>
    </w:p>
    <w:p w:rsidR="00B51011" w:rsidRPr="00F679CD" w:rsidRDefault="00B51011" w:rsidP="00CB6AC3">
      <w:pPr>
        <w:rPr>
          <w:rFonts w:ascii="Times New Roman" w:hAnsi="Times New Roman" w:cs="Times New Roman"/>
          <w:sz w:val="28"/>
          <w:szCs w:val="28"/>
        </w:rPr>
      </w:pPr>
      <w:r w:rsidRPr="00F679CD">
        <w:rPr>
          <w:rFonts w:ascii="Times New Roman" w:hAnsi="Times New Roman" w:cs="Times New Roman"/>
          <w:sz w:val="28"/>
          <w:szCs w:val="28"/>
        </w:rPr>
        <w:t xml:space="preserve">Денежные документы приходуются в кассу на основании первичных учетных документов. </w:t>
      </w:r>
    </w:p>
    <w:p w:rsidR="00B51011" w:rsidRPr="00F679CD" w:rsidRDefault="00B51011" w:rsidP="00CB6AC3">
      <w:pPr>
        <w:rPr>
          <w:rFonts w:ascii="Times New Roman" w:hAnsi="Times New Roman" w:cs="Times New Roman"/>
          <w:sz w:val="28"/>
          <w:szCs w:val="28"/>
        </w:rPr>
      </w:pPr>
      <w:r w:rsidRPr="00F679CD">
        <w:rPr>
          <w:rFonts w:ascii="Times New Roman" w:hAnsi="Times New Roman" w:cs="Times New Roman"/>
          <w:sz w:val="28"/>
          <w:szCs w:val="28"/>
        </w:rPr>
        <w:t>При безвозмездном получении денежных документов  оприходование осуществляется в соответствии с решением комиссии по стоимости, согласно установленн</w:t>
      </w:r>
      <w:r w:rsidR="00ED1153" w:rsidRPr="00F679CD">
        <w:rPr>
          <w:rFonts w:ascii="Times New Roman" w:hAnsi="Times New Roman" w:cs="Times New Roman"/>
          <w:sz w:val="28"/>
          <w:szCs w:val="28"/>
        </w:rPr>
        <w:t>ых цен реа</w:t>
      </w:r>
      <w:r w:rsidR="00276382" w:rsidRPr="00F679CD">
        <w:rPr>
          <w:rFonts w:ascii="Times New Roman" w:hAnsi="Times New Roman" w:cs="Times New Roman"/>
          <w:sz w:val="28"/>
          <w:szCs w:val="28"/>
        </w:rPr>
        <w:t>лизации (тарифами), утвержденных</w:t>
      </w:r>
      <w:r w:rsidR="00ED1153"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приказом  </w:t>
      </w:r>
      <w:r w:rsidR="00276382" w:rsidRPr="00F679CD">
        <w:rPr>
          <w:rFonts w:ascii="Times New Roman" w:hAnsi="Times New Roman" w:cs="Times New Roman"/>
          <w:sz w:val="28"/>
          <w:szCs w:val="28"/>
        </w:rPr>
        <w:t>АО</w:t>
      </w:r>
      <w:r w:rsidRPr="00F679CD">
        <w:rPr>
          <w:rFonts w:ascii="Times New Roman" w:hAnsi="Times New Roman" w:cs="Times New Roman"/>
          <w:sz w:val="28"/>
          <w:szCs w:val="28"/>
        </w:rPr>
        <w:t xml:space="preserve"> «Почта России», на дату оприходования. </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Ведение кассовых операций и операций по учету денежных документов в комитете осуществляет специалист 1 категории отдела бухгалтерии.</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В целях обеспечения контроля за денежными средствами и денежными документами, находящимися в кассе комитета ежеквартально, а также в случаях, предусмотренных нормативными правовыми актами, проводится ревизия кассы, которая оформляется актом.</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 xml:space="preserve">В случае </w:t>
      </w:r>
      <w:r w:rsidR="00CD4D17" w:rsidRPr="00F679CD">
        <w:rPr>
          <w:rFonts w:ascii="Times New Roman" w:hAnsi="Times New Roman" w:cs="Times New Roman"/>
          <w:sz w:val="28"/>
          <w:szCs w:val="28"/>
        </w:rPr>
        <w:t>отсутствия</w:t>
      </w:r>
      <w:r w:rsidRPr="00F679CD">
        <w:rPr>
          <w:rFonts w:ascii="Times New Roman" w:hAnsi="Times New Roman" w:cs="Times New Roman"/>
          <w:sz w:val="28"/>
          <w:szCs w:val="28"/>
        </w:rPr>
        <w:t xml:space="preserve"> материально-ответственного лица (кассира) </w:t>
      </w:r>
      <w:r w:rsidR="00CD4D17" w:rsidRPr="00F679CD">
        <w:rPr>
          <w:rFonts w:ascii="Times New Roman" w:hAnsi="Times New Roman" w:cs="Times New Roman"/>
          <w:sz w:val="28"/>
          <w:szCs w:val="28"/>
        </w:rPr>
        <w:t xml:space="preserve">по причине предоставления </w:t>
      </w:r>
      <w:r w:rsidRPr="00F679CD">
        <w:rPr>
          <w:rFonts w:ascii="Times New Roman" w:hAnsi="Times New Roman" w:cs="Times New Roman"/>
          <w:sz w:val="28"/>
          <w:szCs w:val="28"/>
        </w:rPr>
        <w:t xml:space="preserve"> отпуск</w:t>
      </w:r>
      <w:r w:rsidR="00CD4D17" w:rsidRPr="00F679CD">
        <w:rPr>
          <w:rFonts w:ascii="Times New Roman" w:hAnsi="Times New Roman" w:cs="Times New Roman"/>
          <w:sz w:val="28"/>
          <w:szCs w:val="28"/>
        </w:rPr>
        <w:t xml:space="preserve">а, </w:t>
      </w:r>
      <w:r w:rsidRPr="00F679CD">
        <w:rPr>
          <w:rFonts w:ascii="Times New Roman" w:hAnsi="Times New Roman" w:cs="Times New Roman"/>
          <w:sz w:val="28"/>
          <w:szCs w:val="28"/>
        </w:rPr>
        <w:t xml:space="preserve">болезни или </w:t>
      </w:r>
      <w:r w:rsidR="00CD4D17" w:rsidRPr="00F679CD">
        <w:rPr>
          <w:rFonts w:ascii="Times New Roman" w:hAnsi="Times New Roman" w:cs="Times New Roman"/>
          <w:sz w:val="28"/>
          <w:szCs w:val="28"/>
        </w:rPr>
        <w:t>иным</w:t>
      </w:r>
      <w:r w:rsidRPr="00F679CD">
        <w:rPr>
          <w:rFonts w:ascii="Times New Roman" w:hAnsi="Times New Roman" w:cs="Times New Roman"/>
          <w:sz w:val="28"/>
          <w:szCs w:val="28"/>
        </w:rPr>
        <w:t xml:space="preserve"> причин</w:t>
      </w:r>
      <w:r w:rsidR="00CD4D17" w:rsidRPr="00F679CD">
        <w:rPr>
          <w:rFonts w:ascii="Times New Roman" w:hAnsi="Times New Roman" w:cs="Times New Roman"/>
          <w:sz w:val="28"/>
          <w:szCs w:val="28"/>
        </w:rPr>
        <w:t>ам</w:t>
      </w:r>
      <w:r w:rsidRPr="00F679CD">
        <w:rPr>
          <w:rFonts w:ascii="Times New Roman" w:hAnsi="Times New Roman" w:cs="Times New Roman"/>
          <w:sz w:val="28"/>
          <w:szCs w:val="28"/>
        </w:rPr>
        <w:t xml:space="preserve"> составляется акт</w:t>
      </w:r>
      <w:r w:rsidR="00FB5FEE" w:rsidRPr="00F679CD">
        <w:rPr>
          <w:rFonts w:ascii="Times New Roman" w:hAnsi="Times New Roman" w:cs="Times New Roman"/>
          <w:sz w:val="28"/>
          <w:szCs w:val="28"/>
        </w:rPr>
        <w:t xml:space="preserve"> ревизии кассы</w:t>
      </w:r>
      <w:r w:rsidRPr="00F679CD">
        <w:rPr>
          <w:rFonts w:ascii="Times New Roman" w:hAnsi="Times New Roman" w:cs="Times New Roman"/>
          <w:sz w:val="28"/>
          <w:szCs w:val="28"/>
        </w:rPr>
        <w:t>.</w:t>
      </w:r>
      <w:r w:rsidR="00FB5FEE" w:rsidRPr="00F679CD">
        <w:rPr>
          <w:rFonts w:ascii="Times New Roman" w:hAnsi="Times New Roman" w:cs="Times New Roman"/>
          <w:sz w:val="28"/>
          <w:szCs w:val="28"/>
        </w:rPr>
        <w:t xml:space="preserve"> На период отсутствия специалиста 1 категории ведение кассовых операций осуществляет </w:t>
      </w:r>
      <w:r w:rsidR="00ED1153" w:rsidRPr="00F679CD">
        <w:rPr>
          <w:rFonts w:ascii="Times New Roman" w:hAnsi="Times New Roman" w:cs="Times New Roman"/>
          <w:sz w:val="28"/>
          <w:szCs w:val="28"/>
        </w:rPr>
        <w:t>начальник отдела бухгалтерии (</w:t>
      </w:r>
      <w:r w:rsidR="00FB5FEE" w:rsidRPr="00F679CD">
        <w:rPr>
          <w:rFonts w:ascii="Times New Roman" w:hAnsi="Times New Roman" w:cs="Times New Roman"/>
          <w:sz w:val="28"/>
          <w:szCs w:val="28"/>
        </w:rPr>
        <w:t>главный бухгалтер</w:t>
      </w:r>
      <w:r w:rsidR="00ED1153" w:rsidRPr="00F679CD">
        <w:rPr>
          <w:rFonts w:ascii="Times New Roman" w:hAnsi="Times New Roman" w:cs="Times New Roman"/>
          <w:sz w:val="28"/>
          <w:szCs w:val="28"/>
        </w:rPr>
        <w:t>)</w:t>
      </w:r>
      <w:r w:rsidR="00FB5FEE" w:rsidRPr="00F679CD">
        <w:rPr>
          <w:rFonts w:ascii="Times New Roman" w:hAnsi="Times New Roman" w:cs="Times New Roman"/>
          <w:sz w:val="28"/>
          <w:szCs w:val="28"/>
        </w:rPr>
        <w:t>.</w:t>
      </w:r>
    </w:p>
    <w:p w:rsidR="00CC44A7" w:rsidRPr="00F679CD" w:rsidRDefault="00CC44A7" w:rsidP="00CB6AC3">
      <w:pPr>
        <w:rPr>
          <w:rFonts w:ascii="Times New Roman" w:hAnsi="Times New Roman" w:cs="Times New Roman"/>
          <w:sz w:val="28"/>
          <w:szCs w:val="28"/>
        </w:rPr>
      </w:pPr>
      <w:r w:rsidRPr="00F679CD">
        <w:rPr>
          <w:rFonts w:ascii="Times New Roman" w:hAnsi="Times New Roman" w:cs="Times New Roman"/>
          <w:sz w:val="28"/>
          <w:szCs w:val="28"/>
        </w:rPr>
        <w:t>2.3.3. Учет расчетов по доходам.</w:t>
      </w:r>
    </w:p>
    <w:p w:rsidR="00A52DDC" w:rsidRPr="00F679CD" w:rsidRDefault="006C0F7C" w:rsidP="00CB6AC3">
      <w:pPr>
        <w:rPr>
          <w:rFonts w:ascii="Times New Roman" w:hAnsi="Times New Roman" w:cs="Times New Roman"/>
          <w:sz w:val="28"/>
          <w:szCs w:val="28"/>
        </w:rPr>
      </w:pPr>
      <w:r w:rsidRPr="00F679CD">
        <w:rPr>
          <w:rFonts w:ascii="Times New Roman" w:hAnsi="Times New Roman" w:cs="Times New Roman"/>
          <w:sz w:val="28"/>
          <w:szCs w:val="28"/>
        </w:rPr>
        <w:t xml:space="preserve">Функции администратора </w:t>
      </w:r>
      <w:r w:rsidR="00610318" w:rsidRPr="00F679CD">
        <w:rPr>
          <w:rFonts w:ascii="Times New Roman" w:hAnsi="Times New Roman" w:cs="Times New Roman"/>
          <w:sz w:val="28"/>
          <w:szCs w:val="28"/>
        </w:rPr>
        <w:t xml:space="preserve">неналоговых </w:t>
      </w:r>
      <w:r w:rsidRPr="00F679CD">
        <w:rPr>
          <w:rFonts w:ascii="Times New Roman" w:hAnsi="Times New Roman" w:cs="Times New Roman"/>
          <w:sz w:val="28"/>
          <w:szCs w:val="28"/>
        </w:rPr>
        <w:t>доходов</w:t>
      </w:r>
      <w:r w:rsidR="00610318" w:rsidRPr="00F679CD">
        <w:rPr>
          <w:rFonts w:ascii="Times New Roman" w:hAnsi="Times New Roman" w:cs="Times New Roman"/>
          <w:sz w:val="28"/>
          <w:szCs w:val="28"/>
        </w:rPr>
        <w:t>, поступающих в бюджет города от использования земельных участков,</w:t>
      </w:r>
      <w:r w:rsidRPr="00F679CD">
        <w:rPr>
          <w:rFonts w:ascii="Times New Roman" w:hAnsi="Times New Roman" w:cs="Times New Roman"/>
          <w:sz w:val="28"/>
          <w:szCs w:val="28"/>
        </w:rPr>
        <w:t xml:space="preserve"> закреплены за комитетом </w:t>
      </w:r>
      <w:r w:rsidR="00A52DDC" w:rsidRPr="00F679CD">
        <w:rPr>
          <w:rFonts w:ascii="Times New Roman" w:hAnsi="Times New Roman" w:cs="Times New Roman"/>
          <w:sz w:val="28"/>
          <w:szCs w:val="28"/>
        </w:rPr>
        <w:t xml:space="preserve">пунктом </w:t>
      </w:r>
      <w:r w:rsidR="00610318" w:rsidRPr="00F679CD">
        <w:rPr>
          <w:rFonts w:ascii="Times New Roman" w:hAnsi="Times New Roman" w:cs="Times New Roman"/>
          <w:sz w:val="28"/>
          <w:szCs w:val="28"/>
        </w:rPr>
        <w:t xml:space="preserve">3.17 «Положения о комитете по земельным ресурсам и землеустройству города Барнаула», утвержденного решением Барнаульской городской Думы от 26.12.2008 №33. </w:t>
      </w:r>
      <w:r w:rsidR="00A52DDC" w:rsidRPr="00F679CD">
        <w:rPr>
          <w:rFonts w:ascii="Times New Roman" w:hAnsi="Times New Roman" w:cs="Times New Roman"/>
          <w:sz w:val="28"/>
          <w:szCs w:val="28"/>
        </w:rPr>
        <w:t xml:space="preserve"> </w:t>
      </w:r>
    </w:p>
    <w:p w:rsidR="006C0F7C" w:rsidRPr="00F679CD" w:rsidRDefault="009D3D50" w:rsidP="00CB6AC3">
      <w:pPr>
        <w:rPr>
          <w:rFonts w:ascii="Times New Roman" w:hAnsi="Times New Roman" w:cs="Times New Roman"/>
          <w:sz w:val="28"/>
          <w:szCs w:val="28"/>
        </w:rPr>
      </w:pPr>
      <w:r w:rsidRPr="00F679CD">
        <w:rPr>
          <w:rFonts w:ascii="Times New Roman" w:hAnsi="Times New Roman" w:cs="Times New Roman"/>
          <w:sz w:val="28"/>
          <w:szCs w:val="28"/>
        </w:rPr>
        <w:t xml:space="preserve">Перечень администрируемых неналоговых доходов утверждается решением Барнаульской городской Думы </w:t>
      </w:r>
      <w:r w:rsidR="00ED1153" w:rsidRPr="00F679CD">
        <w:rPr>
          <w:rFonts w:ascii="Times New Roman" w:hAnsi="Times New Roman" w:cs="Times New Roman"/>
          <w:sz w:val="28"/>
          <w:szCs w:val="28"/>
        </w:rPr>
        <w:t xml:space="preserve">о </w:t>
      </w:r>
      <w:r w:rsidR="006C0F7C" w:rsidRPr="00F679CD">
        <w:rPr>
          <w:rFonts w:ascii="Times New Roman" w:hAnsi="Times New Roman" w:cs="Times New Roman"/>
          <w:sz w:val="28"/>
          <w:szCs w:val="28"/>
        </w:rPr>
        <w:t>бюджете города на соответствующий финансовый год и плановый период</w:t>
      </w:r>
      <w:r w:rsidR="00A52DDC" w:rsidRPr="00F679CD">
        <w:rPr>
          <w:rFonts w:ascii="Times New Roman" w:hAnsi="Times New Roman" w:cs="Times New Roman"/>
          <w:sz w:val="28"/>
          <w:szCs w:val="28"/>
        </w:rPr>
        <w:t>, закрепляется приказом комитета</w:t>
      </w:r>
      <w:r w:rsidRPr="00F679CD">
        <w:rPr>
          <w:rFonts w:ascii="Times New Roman" w:hAnsi="Times New Roman" w:cs="Times New Roman"/>
          <w:sz w:val="28"/>
          <w:szCs w:val="28"/>
        </w:rPr>
        <w:t xml:space="preserve">. </w:t>
      </w:r>
      <w:r w:rsidR="006C0F7C" w:rsidRPr="00F679CD">
        <w:rPr>
          <w:rFonts w:ascii="Times New Roman" w:hAnsi="Times New Roman" w:cs="Times New Roman"/>
          <w:sz w:val="28"/>
          <w:szCs w:val="28"/>
        </w:rPr>
        <w:t xml:space="preserve"> </w:t>
      </w:r>
    </w:p>
    <w:p w:rsidR="00F440BB" w:rsidRDefault="00CB6AC3" w:rsidP="00CB6AC3">
      <w:pPr>
        <w:rPr>
          <w:rFonts w:ascii="Times New Roman" w:hAnsi="Times New Roman" w:cs="Times New Roman"/>
          <w:sz w:val="28"/>
          <w:szCs w:val="28"/>
        </w:rPr>
      </w:pPr>
      <w:r w:rsidRPr="00F679CD">
        <w:rPr>
          <w:rFonts w:ascii="Times New Roman" w:hAnsi="Times New Roman" w:cs="Times New Roman"/>
          <w:sz w:val="28"/>
          <w:szCs w:val="28"/>
        </w:rPr>
        <w:t>Учет расчетов с дебиторами по доходам осуществляется методом начисления, начисление доходов</w:t>
      </w:r>
      <w:r w:rsidR="00627326" w:rsidRPr="00F679CD">
        <w:rPr>
          <w:rFonts w:ascii="Times New Roman" w:hAnsi="Times New Roman" w:cs="Times New Roman"/>
          <w:sz w:val="28"/>
          <w:szCs w:val="28"/>
        </w:rPr>
        <w:t xml:space="preserve"> </w:t>
      </w:r>
      <w:r w:rsidRPr="00F679CD">
        <w:rPr>
          <w:rFonts w:ascii="Times New Roman" w:hAnsi="Times New Roman" w:cs="Times New Roman"/>
          <w:sz w:val="28"/>
          <w:szCs w:val="28"/>
        </w:rPr>
        <w:t>производится ежеквартально</w:t>
      </w:r>
      <w:r w:rsidR="00F440BB">
        <w:rPr>
          <w:rFonts w:ascii="Times New Roman" w:hAnsi="Times New Roman" w:cs="Times New Roman"/>
          <w:sz w:val="28"/>
          <w:szCs w:val="28"/>
        </w:rPr>
        <w:t xml:space="preserve">. </w:t>
      </w:r>
    </w:p>
    <w:p w:rsidR="00584455" w:rsidRPr="00F679CD" w:rsidRDefault="00584455" w:rsidP="00CB6AC3">
      <w:pPr>
        <w:rPr>
          <w:rFonts w:ascii="Times New Roman" w:hAnsi="Times New Roman" w:cs="Times New Roman"/>
          <w:sz w:val="28"/>
          <w:szCs w:val="28"/>
        </w:rPr>
      </w:pPr>
      <w:r w:rsidRPr="00F679CD">
        <w:rPr>
          <w:rFonts w:ascii="Times New Roman" w:hAnsi="Times New Roman" w:cs="Times New Roman"/>
          <w:sz w:val="28"/>
          <w:szCs w:val="28"/>
        </w:rPr>
        <w:lastRenderedPageBreak/>
        <w:t>Признание доходов текущего года при операционной аренде производится ежеквартально.</w:t>
      </w:r>
      <w:r w:rsidR="00276382" w:rsidRPr="00F679CD">
        <w:rPr>
          <w:rFonts w:ascii="Times New Roman" w:hAnsi="Times New Roman" w:cs="Times New Roman"/>
          <w:sz w:val="28"/>
          <w:szCs w:val="28"/>
        </w:rPr>
        <w:t xml:space="preserve"> Основание: </w:t>
      </w:r>
      <w:r w:rsidRPr="00F679CD">
        <w:rPr>
          <w:rFonts w:ascii="Times New Roman" w:hAnsi="Times New Roman" w:cs="Times New Roman"/>
          <w:sz w:val="28"/>
          <w:szCs w:val="28"/>
        </w:rPr>
        <w:t>п.25 СГС «Аренда»</w:t>
      </w:r>
      <w:r w:rsidR="00B35160" w:rsidRPr="00F679CD">
        <w:rPr>
          <w:rFonts w:ascii="Times New Roman" w:hAnsi="Times New Roman" w:cs="Times New Roman"/>
          <w:sz w:val="28"/>
          <w:szCs w:val="28"/>
        </w:rPr>
        <w:t>.</w:t>
      </w:r>
    </w:p>
    <w:p w:rsidR="000B553E" w:rsidRPr="00F679CD" w:rsidRDefault="000B553E" w:rsidP="00CB6AC3">
      <w:pPr>
        <w:rPr>
          <w:rFonts w:ascii="Times New Roman" w:hAnsi="Times New Roman" w:cs="Times New Roman"/>
          <w:sz w:val="28"/>
          <w:szCs w:val="28"/>
        </w:rPr>
      </w:pPr>
      <w:r w:rsidRPr="00F679CD">
        <w:rPr>
          <w:rFonts w:ascii="Times New Roman" w:hAnsi="Times New Roman" w:cs="Times New Roman"/>
          <w:sz w:val="28"/>
          <w:szCs w:val="28"/>
        </w:rPr>
        <w:t>Излишне уплаченные плательщиком, полученные комитетом</w:t>
      </w:r>
      <w:r w:rsidR="00AB2688" w:rsidRPr="00F679CD">
        <w:rPr>
          <w:rFonts w:ascii="Times New Roman" w:hAnsi="Times New Roman" w:cs="Times New Roman"/>
          <w:sz w:val="28"/>
          <w:szCs w:val="28"/>
        </w:rPr>
        <w:t>,</w:t>
      </w:r>
      <w:r w:rsidRPr="00F679CD">
        <w:rPr>
          <w:rFonts w:ascii="Times New Roman" w:hAnsi="Times New Roman" w:cs="Times New Roman"/>
          <w:sz w:val="28"/>
          <w:szCs w:val="28"/>
        </w:rPr>
        <w:t xml:space="preserve"> суммы администрируемых доходов возвращаются на основании заявления</w:t>
      </w:r>
      <w:r w:rsidR="00AB2688" w:rsidRPr="00F679CD">
        <w:rPr>
          <w:rFonts w:ascii="Times New Roman" w:hAnsi="Times New Roman" w:cs="Times New Roman"/>
          <w:sz w:val="28"/>
          <w:szCs w:val="28"/>
        </w:rPr>
        <w:t xml:space="preserve"> (обращения)</w:t>
      </w:r>
      <w:r w:rsidRPr="00F679CD">
        <w:rPr>
          <w:rFonts w:ascii="Times New Roman" w:hAnsi="Times New Roman" w:cs="Times New Roman"/>
          <w:sz w:val="28"/>
          <w:szCs w:val="28"/>
        </w:rPr>
        <w:t>, после сверки с плательщиком.</w:t>
      </w:r>
    </w:p>
    <w:p w:rsidR="00DC0A73" w:rsidRPr="00F679CD" w:rsidRDefault="00DC0A73" w:rsidP="00CB6AC3">
      <w:pPr>
        <w:rPr>
          <w:rFonts w:ascii="Times New Roman" w:hAnsi="Times New Roman" w:cs="Times New Roman"/>
          <w:sz w:val="28"/>
          <w:szCs w:val="28"/>
        </w:rPr>
      </w:pPr>
      <w:r w:rsidRPr="00F679CD">
        <w:rPr>
          <w:rFonts w:ascii="Times New Roman" w:hAnsi="Times New Roman" w:cs="Times New Roman"/>
          <w:sz w:val="28"/>
          <w:szCs w:val="28"/>
        </w:rPr>
        <w:t xml:space="preserve">Учет начислений неналоговых доходов и поступлений в бюджет города, администрируемых комитетом, осуществляется отделом администрирования неналоговых доходов. </w:t>
      </w:r>
    </w:p>
    <w:p w:rsidR="00BC1A66" w:rsidRPr="00F679CD" w:rsidRDefault="00BC1A66" w:rsidP="00CB6AC3">
      <w:pPr>
        <w:rPr>
          <w:rFonts w:ascii="Times New Roman" w:hAnsi="Times New Roman" w:cs="Times New Roman"/>
          <w:sz w:val="28"/>
          <w:szCs w:val="28"/>
        </w:rPr>
      </w:pPr>
      <w:r w:rsidRPr="00F679CD">
        <w:rPr>
          <w:rFonts w:ascii="Times New Roman" w:hAnsi="Times New Roman" w:cs="Times New Roman"/>
          <w:sz w:val="28"/>
          <w:szCs w:val="28"/>
        </w:rPr>
        <w:t>Фактическая (реальная) задолженность по договорам аренды по администрируемым доходам определяется как разность между кредитовым показателем по счету 040140123 и дебетовым остатком по счету 020523000.</w:t>
      </w:r>
    </w:p>
    <w:p w:rsidR="006C0F7C" w:rsidRPr="00F679CD" w:rsidRDefault="006C0F7C" w:rsidP="00CB6AC3">
      <w:pPr>
        <w:rPr>
          <w:rFonts w:ascii="Times New Roman" w:hAnsi="Times New Roman" w:cs="Times New Roman"/>
          <w:sz w:val="28"/>
          <w:szCs w:val="28"/>
        </w:rPr>
      </w:pPr>
      <w:r w:rsidRPr="00F679CD">
        <w:rPr>
          <w:rFonts w:ascii="Times New Roman" w:hAnsi="Times New Roman" w:cs="Times New Roman"/>
          <w:sz w:val="28"/>
          <w:szCs w:val="28"/>
        </w:rPr>
        <w:t>Администрирование неналоговых доходов ведется с использованием программного комплекса «</w:t>
      </w:r>
      <w:r w:rsidRPr="00F679CD">
        <w:rPr>
          <w:rFonts w:ascii="Times New Roman" w:hAnsi="Times New Roman" w:cs="Times New Roman"/>
          <w:sz w:val="28"/>
          <w:szCs w:val="28"/>
          <w:lang w:val="en-US"/>
        </w:rPr>
        <w:t>SAUMI</w:t>
      </w:r>
      <w:r w:rsidRPr="00F679CD">
        <w:rPr>
          <w:rFonts w:ascii="Times New Roman" w:hAnsi="Times New Roman" w:cs="Times New Roman"/>
          <w:sz w:val="28"/>
          <w:szCs w:val="28"/>
        </w:rPr>
        <w:t xml:space="preserve">». </w:t>
      </w:r>
    </w:p>
    <w:p w:rsidR="00B35160" w:rsidRPr="00F679CD" w:rsidRDefault="006C0F7C" w:rsidP="00CB6AC3">
      <w:pPr>
        <w:rPr>
          <w:rFonts w:ascii="Times New Roman" w:hAnsi="Times New Roman" w:cs="Times New Roman"/>
          <w:sz w:val="28"/>
          <w:szCs w:val="28"/>
        </w:rPr>
      </w:pPr>
      <w:r w:rsidRPr="00F679CD">
        <w:rPr>
          <w:rFonts w:ascii="Times New Roman" w:hAnsi="Times New Roman" w:cs="Times New Roman"/>
          <w:sz w:val="28"/>
          <w:szCs w:val="28"/>
        </w:rPr>
        <w:t>Порядок взаимодействия отдела администрирования неналоговых доходов и отдела бухгалтерии в части пред</w:t>
      </w:r>
      <w:r w:rsidR="009D3D50" w:rsidRPr="00F679CD">
        <w:rPr>
          <w:rFonts w:ascii="Times New Roman" w:hAnsi="Times New Roman" w:cs="Times New Roman"/>
          <w:sz w:val="28"/>
          <w:szCs w:val="28"/>
        </w:rPr>
        <w:t>о</w:t>
      </w:r>
      <w:r w:rsidRPr="00F679CD">
        <w:rPr>
          <w:rFonts w:ascii="Times New Roman" w:hAnsi="Times New Roman" w:cs="Times New Roman"/>
          <w:sz w:val="28"/>
          <w:szCs w:val="28"/>
        </w:rPr>
        <w:t>ставления первичных и сводных данных по начислению и поступ</w:t>
      </w:r>
      <w:r w:rsidR="009D3D50" w:rsidRPr="00F679CD">
        <w:rPr>
          <w:rFonts w:ascii="Times New Roman" w:hAnsi="Times New Roman" w:cs="Times New Roman"/>
          <w:sz w:val="28"/>
          <w:szCs w:val="28"/>
        </w:rPr>
        <w:t>лению администрируемых доходов для</w:t>
      </w:r>
      <w:r w:rsidRPr="00F679CD">
        <w:rPr>
          <w:rFonts w:ascii="Times New Roman" w:hAnsi="Times New Roman" w:cs="Times New Roman"/>
          <w:sz w:val="28"/>
          <w:szCs w:val="28"/>
        </w:rPr>
        <w:t xml:space="preserve"> формирования бюджетной отчетности  </w:t>
      </w:r>
      <w:r w:rsidR="00B35160" w:rsidRPr="00F679CD">
        <w:rPr>
          <w:rFonts w:ascii="Times New Roman" w:hAnsi="Times New Roman" w:cs="Times New Roman"/>
          <w:sz w:val="28"/>
          <w:szCs w:val="28"/>
        </w:rPr>
        <w:t xml:space="preserve">утверждается председателем комитета. </w:t>
      </w:r>
    </w:p>
    <w:p w:rsidR="0091569D" w:rsidRPr="00F679CD" w:rsidRDefault="0091569D" w:rsidP="00CB6AC3">
      <w:pPr>
        <w:rPr>
          <w:rFonts w:ascii="Times New Roman" w:hAnsi="Times New Roman" w:cs="Times New Roman"/>
          <w:sz w:val="28"/>
          <w:szCs w:val="28"/>
        </w:rPr>
      </w:pPr>
      <w:r w:rsidRPr="00F679CD">
        <w:rPr>
          <w:rFonts w:ascii="Times New Roman" w:hAnsi="Times New Roman" w:cs="Times New Roman"/>
          <w:sz w:val="28"/>
          <w:szCs w:val="28"/>
        </w:rPr>
        <w:t xml:space="preserve">Порядок принятия решения о признании </w:t>
      </w:r>
      <w:r w:rsidR="00942980" w:rsidRPr="00F679CD">
        <w:rPr>
          <w:rFonts w:ascii="Times New Roman" w:hAnsi="Times New Roman" w:cs="Times New Roman"/>
          <w:sz w:val="28"/>
          <w:szCs w:val="28"/>
        </w:rPr>
        <w:t xml:space="preserve">безнадежной </w:t>
      </w:r>
      <w:r w:rsidRPr="00F679CD">
        <w:rPr>
          <w:rFonts w:ascii="Times New Roman" w:hAnsi="Times New Roman" w:cs="Times New Roman"/>
          <w:sz w:val="28"/>
          <w:szCs w:val="28"/>
        </w:rPr>
        <w:t>к взысканию задолженности</w:t>
      </w:r>
      <w:r w:rsidR="00942980" w:rsidRPr="00F679CD">
        <w:rPr>
          <w:rFonts w:ascii="Times New Roman" w:hAnsi="Times New Roman" w:cs="Times New Roman"/>
          <w:sz w:val="28"/>
          <w:szCs w:val="28"/>
        </w:rPr>
        <w:t xml:space="preserve"> по платежам в бюджет города Барнаула</w:t>
      </w:r>
      <w:r w:rsidRPr="00F679CD">
        <w:rPr>
          <w:rFonts w:ascii="Times New Roman" w:hAnsi="Times New Roman" w:cs="Times New Roman"/>
          <w:sz w:val="28"/>
          <w:szCs w:val="28"/>
        </w:rPr>
        <w:t xml:space="preserve"> утвержден приказом комитета.</w:t>
      </w:r>
    </w:p>
    <w:p w:rsidR="005E733C" w:rsidRPr="00F679CD" w:rsidRDefault="0012208E" w:rsidP="00CB6AC3">
      <w:pPr>
        <w:rPr>
          <w:rFonts w:ascii="Times New Roman" w:hAnsi="Times New Roman" w:cs="Times New Roman"/>
          <w:sz w:val="28"/>
          <w:szCs w:val="28"/>
        </w:rPr>
      </w:pPr>
      <w:r w:rsidRPr="00F679CD">
        <w:rPr>
          <w:rFonts w:ascii="Times New Roman" w:hAnsi="Times New Roman" w:cs="Times New Roman"/>
          <w:sz w:val="28"/>
          <w:szCs w:val="28"/>
        </w:rPr>
        <w:t>Для учета списанной</w:t>
      </w:r>
      <w:r w:rsidR="0091569D" w:rsidRPr="00F679CD">
        <w:rPr>
          <w:rFonts w:ascii="Times New Roman" w:hAnsi="Times New Roman" w:cs="Times New Roman"/>
          <w:sz w:val="28"/>
          <w:szCs w:val="28"/>
        </w:rPr>
        <w:t xml:space="preserve"> с баланса</w:t>
      </w:r>
      <w:r w:rsidRPr="00F679CD">
        <w:rPr>
          <w:rFonts w:ascii="Times New Roman" w:hAnsi="Times New Roman" w:cs="Times New Roman"/>
          <w:sz w:val="28"/>
          <w:szCs w:val="28"/>
        </w:rPr>
        <w:t xml:space="preserve"> дебиторской задолженности</w:t>
      </w:r>
      <w:r w:rsidR="00287DCF" w:rsidRPr="00F679CD">
        <w:rPr>
          <w:rFonts w:ascii="Times New Roman" w:hAnsi="Times New Roman" w:cs="Times New Roman"/>
          <w:sz w:val="28"/>
          <w:szCs w:val="28"/>
        </w:rPr>
        <w:t xml:space="preserve"> по администрируемым доходам</w:t>
      </w:r>
      <w:r w:rsidRPr="00F679CD">
        <w:rPr>
          <w:rFonts w:ascii="Times New Roman" w:hAnsi="Times New Roman" w:cs="Times New Roman"/>
          <w:sz w:val="28"/>
          <w:szCs w:val="28"/>
        </w:rPr>
        <w:t xml:space="preserve"> применяется забалансовый счет 04 «</w:t>
      </w:r>
      <w:r w:rsidR="00276382" w:rsidRPr="00F679CD">
        <w:rPr>
          <w:rFonts w:ascii="Times New Roman" w:hAnsi="Times New Roman" w:cs="Times New Roman"/>
          <w:sz w:val="28"/>
          <w:szCs w:val="28"/>
        </w:rPr>
        <w:t>Сомнительная задолженность</w:t>
      </w:r>
      <w:r w:rsidRPr="00F679CD">
        <w:rPr>
          <w:rFonts w:ascii="Times New Roman" w:hAnsi="Times New Roman" w:cs="Times New Roman"/>
          <w:sz w:val="28"/>
          <w:szCs w:val="28"/>
        </w:rPr>
        <w:t>»</w:t>
      </w:r>
      <w:r w:rsidR="0091569D" w:rsidRPr="00F679CD">
        <w:rPr>
          <w:rFonts w:ascii="Times New Roman" w:hAnsi="Times New Roman" w:cs="Times New Roman"/>
          <w:sz w:val="28"/>
          <w:szCs w:val="28"/>
        </w:rPr>
        <w:t xml:space="preserve">. </w:t>
      </w:r>
    </w:p>
    <w:p w:rsidR="00C93C9B" w:rsidRPr="00F679CD" w:rsidRDefault="0091569D" w:rsidP="00CB6AC3">
      <w:pPr>
        <w:rPr>
          <w:rFonts w:ascii="Times New Roman" w:hAnsi="Times New Roman" w:cs="Times New Roman"/>
          <w:sz w:val="28"/>
          <w:szCs w:val="28"/>
        </w:rPr>
      </w:pPr>
      <w:r w:rsidRPr="00F679CD">
        <w:rPr>
          <w:rFonts w:ascii="Times New Roman" w:hAnsi="Times New Roman" w:cs="Times New Roman"/>
          <w:sz w:val="28"/>
          <w:szCs w:val="28"/>
        </w:rPr>
        <w:t>На забалансовом учете указанная задолженность учитывается:</w:t>
      </w:r>
    </w:p>
    <w:p w:rsidR="00C93C9B" w:rsidRPr="00F679CD" w:rsidRDefault="00C93C9B" w:rsidP="00CB6AC3">
      <w:pPr>
        <w:rPr>
          <w:rFonts w:ascii="Times New Roman" w:hAnsi="Times New Roman" w:cs="Times New Roman"/>
          <w:sz w:val="28"/>
          <w:szCs w:val="28"/>
        </w:rPr>
      </w:pPr>
      <w:r w:rsidRPr="00F679CD">
        <w:rPr>
          <w:rFonts w:ascii="Times New Roman" w:hAnsi="Times New Roman" w:cs="Times New Roman"/>
          <w:sz w:val="28"/>
          <w:szCs w:val="28"/>
        </w:rPr>
        <w:t>-</w:t>
      </w:r>
      <w:r w:rsidR="0091569D" w:rsidRPr="00F679CD">
        <w:rPr>
          <w:rFonts w:ascii="Times New Roman" w:hAnsi="Times New Roman" w:cs="Times New Roman"/>
          <w:sz w:val="28"/>
          <w:szCs w:val="28"/>
        </w:rPr>
        <w:t xml:space="preserve"> в течение срока </w:t>
      </w:r>
      <w:r w:rsidR="00010592" w:rsidRPr="00F679CD">
        <w:rPr>
          <w:rFonts w:ascii="Times New Roman" w:hAnsi="Times New Roman" w:cs="Times New Roman"/>
          <w:sz w:val="28"/>
          <w:szCs w:val="28"/>
        </w:rPr>
        <w:t xml:space="preserve">для </w:t>
      </w:r>
      <w:r w:rsidR="0091569D" w:rsidRPr="00F679CD">
        <w:rPr>
          <w:rFonts w:ascii="Times New Roman" w:hAnsi="Times New Roman" w:cs="Times New Roman"/>
          <w:sz w:val="28"/>
          <w:szCs w:val="28"/>
        </w:rPr>
        <w:t>возможного возобновления процедуры взыскания согласно законодательства РФ</w:t>
      </w:r>
      <w:r w:rsidRPr="00F679CD">
        <w:rPr>
          <w:rFonts w:ascii="Times New Roman" w:hAnsi="Times New Roman" w:cs="Times New Roman"/>
          <w:sz w:val="28"/>
          <w:szCs w:val="28"/>
        </w:rPr>
        <w:t xml:space="preserve"> (в т.ч. изменения имущественного положения должника)</w:t>
      </w:r>
      <w:r w:rsidR="006D2326" w:rsidRPr="00F679CD">
        <w:rPr>
          <w:rFonts w:ascii="Times New Roman" w:hAnsi="Times New Roman" w:cs="Times New Roman"/>
          <w:sz w:val="28"/>
          <w:szCs w:val="28"/>
        </w:rPr>
        <w:t>, числится для наблюдения в течение 5 лет</w:t>
      </w:r>
      <w:r w:rsidR="0091569D" w:rsidRPr="00F679CD">
        <w:rPr>
          <w:rFonts w:ascii="Times New Roman" w:hAnsi="Times New Roman" w:cs="Times New Roman"/>
          <w:sz w:val="28"/>
          <w:szCs w:val="28"/>
        </w:rPr>
        <w:t>;</w:t>
      </w:r>
    </w:p>
    <w:p w:rsidR="0091569D" w:rsidRPr="00F679CD" w:rsidRDefault="00C93C9B" w:rsidP="00CB6AC3">
      <w:pPr>
        <w:rPr>
          <w:rFonts w:ascii="Times New Roman" w:hAnsi="Times New Roman" w:cs="Times New Roman"/>
          <w:sz w:val="28"/>
          <w:szCs w:val="28"/>
        </w:rPr>
      </w:pPr>
      <w:r w:rsidRPr="00F679CD">
        <w:rPr>
          <w:rFonts w:ascii="Times New Roman" w:hAnsi="Times New Roman" w:cs="Times New Roman"/>
          <w:sz w:val="28"/>
          <w:szCs w:val="28"/>
        </w:rPr>
        <w:t>-</w:t>
      </w:r>
      <w:r w:rsidR="0091569D" w:rsidRPr="00F679CD">
        <w:rPr>
          <w:rFonts w:ascii="Times New Roman" w:hAnsi="Times New Roman" w:cs="Times New Roman"/>
          <w:sz w:val="28"/>
          <w:szCs w:val="28"/>
        </w:rPr>
        <w:t xml:space="preserve"> </w:t>
      </w:r>
      <w:r w:rsidR="007C2582" w:rsidRPr="00F679CD">
        <w:rPr>
          <w:rFonts w:ascii="Times New Roman" w:hAnsi="Times New Roman" w:cs="Times New Roman"/>
          <w:sz w:val="28"/>
          <w:szCs w:val="28"/>
        </w:rPr>
        <w:t xml:space="preserve">до </w:t>
      </w:r>
      <w:r w:rsidR="0091569D" w:rsidRPr="00F679CD">
        <w:rPr>
          <w:rFonts w:ascii="Times New Roman" w:hAnsi="Times New Roman" w:cs="Times New Roman"/>
          <w:sz w:val="28"/>
          <w:szCs w:val="28"/>
        </w:rPr>
        <w:t>погашения задолженности контрагентом. В этом случае задолженность восст</w:t>
      </w:r>
      <w:r w:rsidR="007C2582" w:rsidRPr="00F679CD">
        <w:rPr>
          <w:rFonts w:ascii="Times New Roman" w:hAnsi="Times New Roman" w:cs="Times New Roman"/>
          <w:sz w:val="28"/>
          <w:szCs w:val="28"/>
        </w:rPr>
        <w:t>анавливается на балансовый учет</w:t>
      </w:r>
      <w:r w:rsidR="0091569D" w:rsidRPr="00F679CD">
        <w:rPr>
          <w:rFonts w:ascii="Times New Roman" w:hAnsi="Times New Roman" w:cs="Times New Roman"/>
          <w:sz w:val="28"/>
          <w:szCs w:val="28"/>
        </w:rPr>
        <w:t>.</w:t>
      </w:r>
    </w:p>
    <w:p w:rsidR="0091569D" w:rsidRPr="00F679CD" w:rsidRDefault="0091569D" w:rsidP="00CB6AC3">
      <w:pPr>
        <w:rPr>
          <w:rFonts w:ascii="Times New Roman" w:hAnsi="Times New Roman" w:cs="Times New Roman"/>
          <w:sz w:val="28"/>
          <w:szCs w:val="28"/>
        </w:rPr>
      </w:pPr>
      <w:r w:rsidRPr="00F679CD">
        <w:rPr>
          <w:rFonts w:ascii="Times New Roman" w:hAnsi="Times New Roman" w:cs="Times New Roman"/>
          <w:sz w:val="28"/>
          <w:szCs w:val="28"/>
        </w:rPr>
        <w:t xml:space="preserve">Списание задолженности с забалансового учета осуществляется в случае наличия документов, подтверждающих прекращение обязательства </w:t>
      </w:r>
      <w:r w:rsidR="005E733C" w:rsidRPr="00F679CD">
        <w:rPr>
          <w:rFonts w:ascii="Times New Roman" w:hAnsi="Times New Roman" w:cs="Times New Roman"/>
          <w:sz w:val="28"/>
          <w:szCs w:val="28"/>
        </w:rPr>
        <w:t>смертью (ликвидацией) дебитора, а также по завершении срока возможного возобновления процедуры взыскания согласно законодательства РФ.</w:t>
      </w:r>
    </w:p>
    <w:p w:rsidR="005E733C" w:rsidRPr="00F679CD" w:rsidRDefault="005E733C" w:rsidP="004B5681">
      <w:pPr>
        <w:rPr>
          <w:rFonts w:ascii="Times New Roman" w:hAnsi="Times New Roman" w:cs="Times New Roman"/>
          <w:sz w:val="28"/>
          <w:szCs w:val="28"/>
        </w:rPr>
      </w:pPr>
      <w:r w:rsidRPr="00F679CD">
        <w:rPr>
          <w:rFonts w:ascii="Times New Roman" w:hAnsi="Times New Roman" w:cs="Times New Roman"/>
          <w:sz w:val="28"/>
          <w:szCs w:val="28"/>
        </w:rPr>
        <w:t xml:space="preserve">При отсутствии оснований для возможного возобновления процедуры взыскания согласно законодательства РФ, списанная с балансового учета задолженность, признанная безнадежной к взысканию, к забалансовому учету не принимается. </w:t>
      </w:r>
      <w:r w:rsidR="00276382"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009D3F1D" w:rsidRPr="00F679CD">
        <w:rPr>
          <w:rFonts w:ascii="Times New Roman" w:hAnsi="Times New Roman" w:cs="Times New Roman"/>
          <w:sz w:val="28"/>
          <w:szCs w:val="28"/>
        </w:rPr>
        <w:t>339 Инструкции 157н, п</w:t>
      </w:r>
      <w:r w:rsidR="004B5681" w:rsidRPr="00F679CD">
        <w:rPr>
          <w:rFonts w:ascii="Times New Roman" w:hAnsi="Times New Roman" w:cs="Times New Roman"/>
          <w:sz w:val="28"/>
          <w:szCs w:val="28"/>
        </w:rPr>
        <w:t>.</w:t>
      </w:r>
      <w:r w:rsidR="009D3F1D" w:rsidRPr="00F679CD">
        <w:rPr>
          <w:rFonts w:ascii="Times New Roman" w:hAnsi="Times New Roman" w:cs="Times New Roman"/>
          <w:sz w:val="28"/>
          <w:szCs w:val="28"/>
        </w:rPr>
        <w:t>11 СГС «Доходы».</w:t>
      </w:r>
    </w:p>
    <w:p w:rsidR="0012208E" w:rsidRPr="00F679CD" w:rsidRDefault="005E733C" w:rsidP="00CB6AC3">
      <w:pPr>
        <w:rPr>
          <w:rFonts w:ascii="Times New Roman" w:hAnsi="Times New Roman" w:cs="Times New Roman"/>
          <w:sz w:val="28"/>
          <w:szCs w:val="28"/>
        </w:rPr>
      </w:pPr>
      <w:r w:rsidRPr="00F679CD">
        <w:rPr>
          <w:rFonts w:ascii="Times New Roman" w:hAnsi="Times New Roman" w:cs="Times New Roman"/>
          <w:sz w:val="28"/>
          <w:szCs w:val="28"/>
        </w:rPr>
        <w:t>Д</w:t>
      </w:r>
      <w:r w:rsidR="0012208E" w:rsidRPr="00F679CD">
        <w:rPr>
          <w:rFonts w:ascii="Times New Roman" w:hAnsi="Times New Roman" w:cs="Times New Roman"/>
          <w:sz w:val="28"/>
          <w:szCs w:val="28"/>
        </w:rPr>
        <w:t xml:space="preserve">ля учета </w:t>
      </w:r>
      <w:r w:rsidR="00241547" w:rsidRPr="00F679CD">
        <w:rPr>
          <w:rFonts w:ascii="Times New Roman" w:hAnsi="Times New Roman" w:cs="Times New Roman"/>
          <w:sz w:val="28"/>
          <w:szCs w:val="28"/>
        </w:rPr>
        <w:t xml:space="preserve">списанной кредиторской задолженности </w:t>
      </w:r>
      <w:r w:rsidRPr="00F679CD">
        <w:rPr>
          <w:rFonts w:ascii="Times New Roman" w:hAnsi="Times New Roman" w:cs="Times New Roman"/>
          <w:sz w:val="28"/>
          <w:szCs w:val="28"/>
        </w:rPr>
        <w:t>невостребованной кредиторами применяется з</w:t>
      </w:r>
      <w:r w:rsidR="00241547" w:rsidRPr="00F679CD">
        <w:rPr>
          <w:rFonts w:ascii="Times New Roman" w:hAnsi="Times New Roman" w:cs="Times New Roman"/>
          <w:sz w:val="28"/>
          <w:szCs w:val="28"/>
        </w:rPr>
        <w:t>абалансовый счет 20 «Задолженность невостребованная кр</w:t>
      </w:r>
      <w:r w:rsidR="008E520C" w:rsidRPr="00F679CD">
        <w:rPr>
          <w:rFonts w:ascii="Times New Roman" w:hAnsi="Times New Roman" w:cs="Times New Roman"/>
          <w:sz w:val="28"/>
          <w:szCs w:val="28"/>
        </w:rPr>
        <w:t>е</w:t>
      </w:r>
      <w:r w:rsidR="00241547" w:rsidRPr="00F679CD">
        <w:rPr>
          <w:rFonts w:ascii="Times New Roman" w:hAnsi="Times New Roman" w:cs="Times New Roman"/>
          <w:sz w:val="28"/>
          <w:szCs w:val="28"/>
        </w:rPr>
        <w:t>диторами».</w:t>
      </w:r>
      <w:r w:rsidRPr="00F679CD">
        <w:rPr>
          <w:rFonts w:ascii="Times New Roman" w:hAnsi="Times New Roman" w:cs="Times New Roman"/>
          <w:sz w:val="28"/>
          <w:szCs w:val="28"/>
        </w:rPr>
        <w:t xml:space="preserve"> </w:t>
      </w:r>
    </w:p>
    <w:p w:rsidR="005E733C" w:rsidRPr="00F679CD" w:rsidRDefault="005E733C" w:rsidP="00CB6AC3">
      <w:pPr>
        <w:rPr>
          <w:rFonts w:ascii="Times New Roman" w:hAnsi="Times New Roman" w:cs="Times New Roman"/>
          <w:sz w:val="28"/>
          <w:szCs w:val="28"/>
        </w:rPr>
      </w:pPr>
      <w:r w:rsidRPr="00F679CD">
        <w:rPr>
          <w:rFonts w:ascii="Times New Roman" w:hAnsi="Times New Roman" w:cs="Times New Roman"/>
          <w:sz w:val="28"/>
          <w:szCs w:val="28"/>
        </w:rPr>
        <w:t>Списание задолженности с забалансового учета осуществляется на основании решения комиссии:</w:t>
      </w:r>
    </w:p>
    <w:p w:rsidR="005E733C" w:rsidRPr="00F679CD" w:rsidRDefault="005E733C" w:rsidP="00CB6AC3">
      <w:pPr>
        <w:rPr>
          <w:rFonts w:ascii="Times New Roman" w:hAnsi="Times New Roman" w:cs="Times New Roman"/>
          <w:sz w:val="28"/>
          <w:szCs w:val="28"/>
        </w:rPr>
      </w:pPr>
      <w:r w:rsidRPr="00F679CD">
        <w:rPr>
          <w:rFonts w:ascii="Times New Roman" w:hAnsi="Times New Roman" w:cs="Times New Roman"/>
          <w:sz w:val="28"/>
          <w:szCs w:val="28"/>
        </w:rPr>
        <w:t>- по истечении пяти лет отражения задолженности на забалансовом учете;</w:t>
      </w:r>
    </w:p>
    <w:p w:rsidR="005E733C" w:rsidRPr="00F679CD" w:rsidRDefault="005E733C" w:rsidP="00CB6AC3">
      <w:pPr>
        <w:rPr>
          <w:rFonts w:ascii="Times New Roman" w:hAnsi="Times New Roman" w:cs="Times New Roman"/>
          <w:sz w:val="28"/>
          <w:szCs w:val="28"/>
        </w:rPr>
      </w:pPr>
      <w:r w:rsidRPr="00F679CD">
        <w:rPr>
          <w:rFonts w:ascii="Times New Roman" w:hAnsi="Times New Roman" w:cs="Times New Roman"/>
          <w:sz w:val="28"/>
          <w:szCs w:val="28"/>
        </w:rPr>
        <w:t xml:space="preserve">- по завершении срока </w:t>
      </w:r>
      <w:r w:rsidR="00010592" w:rsidRPr="00F679CD">
        <w:rPr>
          <w:rFonts w:ascii="Times New Roman" w:hAnsi="Times New Roman" w:cs="Times New Roman"/>
          <w:sz w:val="28"/>
          <w:szCs w:val="28"/>
        </w:rPr>
        <w:t xml:space="preserve">для </w:t>
      </w:r>
      <w:r w:rsidRPr="00F679CD">
        <w:rPr>
          <w:rFonts w:ascii="Times New Roman" w:hAnsi="Times New Roman" w:cs="Times New Roman"/>
          <w:sz w:val="28"/>
          <w:szCs w:val="28"/>
        </w:rPr>
        <w:t>возможного возобновления процедуры взыскания согласно законодательства РФ;</w:t>
      </w:r>
    </w:p>
    <w:p w:rsidR="005E733C" w:rsidRPr="00F679CD" w:rsidRDefault="005E733C" w:rsidP="00CB6AC3">
      <w:pPr>
        <w:rPr>
          <w:rFonts w:ascii="Times New Roman" w:hAnsi="Times New Roman" w:cs="Times New Roman"/>
          <w:sz w:val="28"/>
          <w:szCs w:val="28"/>
        </w:rPr>
      </w:pPr>
      <w:r w:rsidRPr="00F679CD">
        <w:rPr>
          <w:rFonts w:ascii="Times New Roman" w:hAnsi="Times New Roman" w:cs="Times New Roman"/>
          <w:sz w:val="28"/>
          <w:szCs w:val="28"/>
        </w:rPr>
        <w:lastRenderedPageBreak/>
        <w:t>- при наличии документов, подтверждающих прекращение обязательства смертью (ликвидацией) кредитора.</w:t>
      </w:r>
      <w:r w:rsidR="000B2798" w:rsidRPr="00F679CD">
        <w:rPr>
          <w:rFonts w:ascii="Times New Roman" w:hAnsi="Times New Roman" w:cs="Times New Roman"/>
          <w:sz w:val="28"/>
          <w:szCs w:val="28"/>
        </w:rPr>
        <w:t xml:space="preserve"> </w:t>
      </w:r>
      <w:r w:rsidR="00276382"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371 Инструкции 157н.</w:t>
      </w:r>
    </w:p>
    <w:p w:rsidR="00CB6AC3" w:rsidRPr="00F679CD" w:rsidRDefault="00CB6AC3" w:rsidP="00CB6AC3">
      <w:pPr>
        <w:rPr>
          <w:rFonts w:ascii="Times New Roman" w:hAnsi="Times New Roman" w:cs="Times New Roman"/>
          <w:sz w:val="28"/>
          <w:szCs w:val="28"/>
        </w:rPr>
      </w:pPr>
      <w:r w:rsidRPr="00F679CD">
        <w:rPr>
          <w:rFonts w:ascii="Times New Roman" w:hAnsi="Times New Roman" w:cs="Times New Roman"/>
          <w:sz w:val="28"/>
          <w:szCs w:val="28"/>
        </w:rPr>
        <w:t xml:space="preserve">2.3.4. </w:t>
      </w:r>
      <w:r w:rsidR="00872D11" w:rsidRPr="00F679CD">
        <w:rPr>
          <w:rFonts w:ascii="Times New Roman" w:hAnsi="Times New Roman" w:cs="Times New Roman"/>
          <w:sz w:val="28"/>
          <w:szCs w:val="28"/>
        </w:rPr>
        <w:t>Уч</w:t>
      </w:r>
      <w:r w:rsidR="00432758" w:rsidRPr="00F679CD">
        <w:rPr>
          <w:rFonts w:ascii="Times New Roman" w:hAnsi="Times New Roman" w:cs="Times New Roman"/>
          <w:sz w:val="28"/>
          <w:szCs w:val="28"/>
        </w:rPr>
        <w:t xml:space="preserve">ет расчетов по </w:t>
      </w:r>
      <w:r w:rsidR="0029160D" w:rsidRPr="00F679CD">
        <w:rPr>
          <w:rFonts w:ascii="Times New Roman" w:hAnsi="Times New Roman" w:cs="Times New Roman"/>
          <w:sz w:val="28"/>
          <w:szCs w:val="28"/>
        </w:rPr>
        <w:t>выданным авансам и принятым обяз</w:t>
      </w:r>
      <w:r w:rsidR="00432758" w:rsidRPr="00F679CD">
        <w:rPr>
          <w:rFonts w:ascii="Times New Roman" w:hAnsi="Times New Roman" w:cs="Times New Roman"/>
          <w:sz w:val="28"/>
          <w:szCs w:val="28"/>
        </w:rPr>
        <w:t>ательствам.</w:t>
      </w:r>
    </w:p>
    <w:p w:rsidR="000D7E84" w:rsidRPr="00F679CD" w:rsidRDefault="000D7E84" w:rsidP="000D7E84">
      <w:pPr>
        <w:rPr>
          <w:rFonts w:ascii="Times New Roman" w:hAnsi="Times New Roman" w:cs="Times New Roman"/>
          <w:sz w:val="28"/>
          <w:szCs w:val="28"/>
        </w:rPr>
      </w:pPr>
      <w:bookmarkStart w:id="8" w:name="sub_148"/>
      <w:r w:rsidRPr="00F679CD">
        <w:rPr>
          <w:rFonts w:ascii="Times New Roman" w:hAnsi="Times New Roman" w:cs="Times New Roman"/>
          <w:sz w:val="28"/>
          <w:szCs w:val="28"/>
        </w:rPr>
        <w:t>Учет расчетов по выданным авансам (кроме расчетов с подотчетными лицами) осуществляется в соответствии с условиями заключенных договоров (контрактов), соглашений, иных оснований возникновения расчетов.</w:t>
      </w:r>
    </w:p>
    <w:p w:rsidR="009D5080" w:rsidRPr="00F679CD" w:rsidRDefault="009D5080" w:rsidP="009D5080">
      <w:pPr>
        <w:rPr>
          <w:rFonts w:ascii="Times New Roman" w:hAnsi="Times New Roman" w:cs="Times New Roman"/>
          <w:sz w:val="28"/>
          <w:szCs w:val="28"/>
        </w:rPr>
      </w:pPr>
      <w:r w:rsidRPr="00F679CD">
        <w:rPr>
          <w:rFonts w:ascii="Times New Roman" w:hAnsi="Times New Roman" w:cs="Times New Roman"/>
          <w:sz w:val="28"/>
          <w:szCs w:val="28"/>
        </w:rPr>
        <w:t>К расчетам по принятым обязательствам в комитете отнесены расчеты с работниками комитета, в части начисленных им сумм заработной платы и прочих выплат</w:t>
      </w:r>
      <w:r w:rsidR="00600E31" w:rsidRPr="00F679CD">
        <w:rPr>
          <w:rFonts w:ascii="Times New Roman" w:hAnsi="Times New Roman" w:cs="Times New Roman"/>
          <w:sz w:val="28"/>
          <w:szCs w:val="28"/>
        </w:rPr>
        <w:t>, начислений на выплаты по оплате труда</w:t>
      </w:r>
      <w:r w:rsidRPr="00F679CD">
        <w:rPr>
          <w:rFonts w:ascii="Times New Roman" w:hAnsi="Times New Roman" w:cs="Times New Roman"/>
          <w:sz w:val="28"/>
          <w:szCs w:val="28"/>
        </w:rPr>
        <w:t>, а также перед субъектами гражданских прав в рамках исполнения муниципальных контрактов (договоров) на поставку товаров, оказание услуг, выполнение работ.</w:t>
      </w:r>
    </w:p>
    <w:p w:rsidR="000D7E84" w:rsidRPr="00F679CD" w:rsidRDefault="000D7E84" w:rsidP="009D5080">
      <w:pPr>
        <w:rPr>
          <w:rFonts w:ascii="Times New Roman" w:hAnsi="Times New Roman" w:cs="Times New Roman"/>
          <w:sz w:val="28"/>
          <w:szCs w:val="28"/>
        </w:rPr>
      </w:pPr>
      <w:r w:rsidRPr="00F679CD">
        <w:rPr>
          <w:rFonts w:ascii="Times New Roman" w:hAnsi="Times New Roman" w:cs="Times New Roman"/>
          <w:sz w:val="28"/>
          <w:szCs w:val="28"/>
        </w:rPr>
        <w:t xml:space="preserve">Учет расчетов с </w:t>
      </w:r>
      <w:r w:rsidR="001F3A20" w:rsidRPr="00F679CD">
        <w:rPr>
          <w:rFonts w:ascii="Times New Roman" w:hAnsi="Times New Roman" w:cs="Times New Roman"/>
          <w:sz w:val="28"/>
          <w:szCs w:val="28"/>
        </w:rPr>
        <w:t xml:space="preserve">контрагентами </w:t>
      </w:r>
      <w:r w:rsidRPr="00F679CD">
        <w:rPr>
          <w:rFonts w:ascii="Times New Roman" w:hAnsi="Times New Roman" w:cs="Times New Roman"/>
          <w:sz w:val="28"/>
          <w:szCs w:val="28"/>
        </w:rPr>
        <w:t xml:space="preserve">ведется </w:t>
      </w:r>
      <w:r w:rsidR="00E31C42" w:rsidRPr="00F679CD">
        <w:rPr>
          <w:rFonts w:ascii="Times New Roman" w:hAnsi="Times New Roman" w:cs="Times New Roman"/>
          <w:sz w:val="28"/>
          <w:szCs w:val="28"/>
        </w:rPr>
        <w:t>на основании</w:t>
      </w:r>
      <w:r w:rsidRPr="00F679CD">
        <w:rPr>
          <w:rFonts w:ascii="Times New Roman" w:hAnsi="Times New Roman" w:cs="Times New Roman"/>
          <w:sz w:val="28"/>
          <w:szCs w:val="28"/>
        </w:rPr>
        <w:t xml:space="preserve"> предъявленных к оплате счетов, счетов-фактур, </w:t>
      </w:r>
      <w:r w:rsidR="000276C6" w:rsidRPr="00F679CD">
        <w:rPr>
          <w:rFonts w:ascii="Times New Roman" w:hAnsi="Times New Roman" w:cs="Times New Roman"/>
          <w:sz w:val="28"/>
          <w:szCs w:val="28"/>
        </w:rPr>
        <w:t xml:space="preserve">товарных </w:t>
      </w:r>
      <w:r w:rsidRPr="00F679CD">
        <w:rPr>
          <w:rFonts w:ascii="Times New Roman" w:hAnsi="Times New Roman" w:cs="Times New Roman"/>
          <w:sz w:val="28"/>
          <w:szCs w:val="28"/>
        </w:rPr>
        <w:t>накладных,</w:t>
      </w:r>
      <w:r w:rsidR="00475C43" w:rsidRPr="00F679CD">
        <w:rPr>
          <w:rFonts w:ascii="Times New Roman" w:hAnsi="Times New Roman" w:cs="Times New Roman"/>
          <w:sz w:val="28"/>
          <w:szCs w:val="28"/>
        </w:rPr>
        <w:t xml:space="preserve"> универсальных-передаточных документов,</w:t>
      </w:r>
      <w:r w:rsidRPr="00F679CD">
        <w:rPr>
          <w:rFonts w:ascii="Times New Roman" w:hAnsi="Times New Roman" w:cs="Times New Roman"/>
          <w:sz w:val="28"/>
          <w:szCs w:val="28"/>
        </w:rPr>
        <w:t xml:space="preserve"> актов выполненных работ</w:t>
      </w:r>
      <w:r w:rsidR="00475C43" w:rsidRPr="00F679CD">
        <w:rPr>
          <w:rFonts w:ascii="Times New Roman" w:hAnsi="Times New Roman" w:cs="Times New Roman"/>
          <w:sz w:val="28"/>
          <w:szCs w:val="28"/>
        </w:rPr>
        <w:t>, оказанных услуг</w:t>
      </w:r>
      <w:r w:rsidR="000276C6" w:rsidRPr="00F679CD">
        <w:rPr>
          <w:rFonts w:ascii="Times New Roman" w:hAnsi="Times New Roman" w:cs="Times New Roman"/>
          <w:sz w:val="28"/>
          <w:szCs w:val="28"/>
        </w:rPr>
        <w:t>, акт</w:t>
      </w:r>
      <w:r w:rsidR="00483AD5" w:rsidRPr="00F679CD">
        <w:rPr>
          <w:rFonts w:ascii="Times New Roman" w:hAnsi="Times New Roman" w:cs="Times New Roman"/>
          <w:sz w:val="28"/>
          <w:szCs w:val="28"/>
        </w:rPr>
        <w:t>ов</w:t>
      </w:r>
      <w:r w:rsidR="000276C6" w:rsidRPr="00F679CD">
        <w:rPr>
          <w:rFonts w:ascii="Times New Roman" w:hAnsi="Times New Roman" w:cs="Times New Roman"/>
          <w:sz w:val="28"/>
          <w:szCs w:val="28"/>
        </w:rPr>
        <w:t xml:space="preserve"> приема-передачи </w:t>
      </w:r>
      <w:r w:rsidR="00475C43"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и </w:t>
      </w:r>
      <w:r w:rsidR="00FB4459" w:rsidRPr="00F679CD">
        <w:rPr>
          <w:rFonts w:ascii="Times New Roman" w:hAnsi="Times New Roman" w:cs="Times New Roman"/>
          <w:sz w:val="28"/>
          <w:szCs w:val="28"/>
        </w:rPr>
        <w:t xml:space="preserve">иных </w:t>
      </w:r>
      <w:r w:rsidRPr="00F679CD">
        <w:rPr>
          <w:rFonts w:ascii="Times New Roman" w:hAnsi="Times New Roman" w:cs="Times New Roman"/>
          <w:sz w:val="28"/>
          <w:szCs w:val="28"/>
        </w:rPr>
        <w:t xml:space="preserve">первичных </w:t>
      </w:r>
      <w:r w:rsidR="00475C43" w:rsidRPr="00F679CD">
        <w:rPr>
          <w:rFonts w:ascii="Times New Roman" w:hAnsi="Times New Roman" w:cs="Times New Roman"/>
          <w:sz w:val="28"/>
          <w:szCs w:val="28"/>
        </w:rPr>
        <w:t>расчетных</w:t>
      </w:r>
      <w:r w:rsidRPr="00F679CD">
        <w:rPr>
          <w:rFonts w:ascii="Times New Roman" w:hAnsi="Times New Roman" w:cs="Times New Roman"/>
          <w:sz w:val="28"/>
          <w:szCs w:val="28"/>
        </w:rPr>
        <w:t xml:space="preserve"> документов. </w:t>
      </w:r>
      <w:r w:rsidR="00805CAF" w:rsidRPr="00F679CD">
        <w:rPr>
          <w:rFonts w:ascii="Times New Roman" w:hAnsi="Times New Roman" w:cs="Times New Roman"/>
          <w:sz w:val="28"/>
          <w:szCs w:val="28"/>
        </w:rPr>
        <w:t>Первичные р</w:t>
      </w:r>
      <w:r w:rsidR="00475C43" w:rsidRPr="00F679CD">
        <w:rPr>
          <w:rFonts w:ascii="Times New Roman" w:hAnsi="Times New Roman" w:cs="Times New Roman"/>
          <w:sz w:val="28"/>
          <w:szCs w:val="28"/>
        </w:rPr>
        <w:t>асчетные документы</w:t>
      </w:r>
      <w:r w:rsidRPr="00F679CD">
        <w:rPr>
          <w:rFonts w:ascii="Times New Roman" w:hAnsi="Times New Roman" w:cs="Times New Roman"/>
          <w:sz w:val="28"/>
          <w:szCs w:val="28"/>
        </w:rPr>
        <w:t xml:space="preserve"> прилагаются к Журналу операций расчетов с поставщиками и подрядчиками.</w:t>
      </w:r>
    </w:p>
    <w:p w:rsidR="000D7E84" w:rsidRPr="00F679CD" w:rsidRDefault="000D7E84" w:rsidP="000D7E84">
      <w:pPr>
        <w:rPr>
          <w:rFonts w:ascii="Times New Roman" w:hAnsi="Times New Roman" w:cs="Times New Roman"/>
          <w:sz w:val="28"/>
          <w:szCs w:val="28"/>
        </w:rPr>
      </w:pPr>
      <w:r w:rsidRPr="00F679CD">
        <w:rPr>
          <w:rFonts w:ascii="Times New Roman" w:hAnsi="Times New Roman" w:cs="Times New Roman"/>
          <w:sz w:val="28"/>
          <w:szCs w:val="28"/>
        </w:rPr>
        <w:t>Первичные учетные документы, выставленные поставщиком (подрядчиком, продавцом) в последний рабочий день отчетного периода, но поступившие в отдел бухгалтерии в месяце, следующим за отчетным:</w:t>
      </w:r>
    </w:p>
    <w:p w:rsidR="000D7E84" w:rsidRPr="00F679CD" w:rsidRDefault="000D7E84" w:rsidP="000D7E84">
      <w:pPr>
        <w:ind w:firstLine="0"/>
        <w:rPr>
          <w:rFonts w:ascii="Times New Roman" w:hAnsi="Times New Roman" w:cs="Times New Roman"/>
          <w:sz w:val="28"/>
          <w:szCs w:val="28"/>
        </w:rPr>
      </w:pPr>
      <w:r w:rsidRPr="00F679CD">
        <w:rPr>
          <w:rFonts w:ascii="Times New Roman" w:hAnsi="Times New Roman" w:cs="Times New Roman"/>
          <w:sz w:val="28"/>
          <w:szCs w:val="28"/>
        </w:rPr>
        <w:t xml:space="preserve">         </w:t>
      </w:r>
      <w:r w:rsidR="00113AAF" w:rsidRPr="00F679CD">
        <w:rPr>
          <w:rFonts w:ascii="Times New Roman" w:hAnsi="Times New Roman" w:cs="Times New Roman"/>
          <w:sz w:val="28"/>
          <w:szCs w:val="28"/>
        </w:rPr>
        <w:t>- до закрытия месяца -</w:t>
      </w:r>
      <w:r w:rsidRPr="00F679CD">
        <w:rPr>
          <w:rFonts w:ascii="Times New Roman" w:hAnsi="Times New Roman" w:cs="Times New Roman"/>
          <w:sz w:val="28"/>
          <w:szCs w:val="28"/>
        </w:rPr>
        <w:t xml:space="preserve"> отражаются месяцем их выставления; </w:t>
      </w:r>
    </w:p>
    <w:p w:rsidR="000D7E84" w:rsidRPr="00F679CD" w:rsidRDefault="000D7E84" w:rsidP="000D7E84">
      <w:pPr>
        <w:ind w:firstLine="0"/>
        <w:rPr>
          <w:rFonts w:ascii="Times New Roman" w:hAnsi="Times New Roman" w:cs="Times New Roman"/>
          <w:sz w:val="28"/>
          <w:szCs w:val="28"/>
        </w:rPr>
      </w:pPr>
      <w:r w:rsidRPr="00F679CD">
        <w:rPr>
          <w:rFonts w:ascii="Times New Roman" w:hAnsi="Times New Roman" w:cs="Times New Roman"/>
          <w:sz w:val="28"/>
          <w:szCs w:val="28"/>
        </w:rPr>
        <w:t xml:space="preserve">         - после </w:t>
      </w:r>
      <w:r w:rsidR="00113AAF" w:rsidRPr="00F679CD">
        <w:rPr>
          <w:rFonts w:ascii="Times New Roman" w:hAnsi="Times New Roman" w:cs="Times New Roman"/>
          <w:sz w:val="28"/>
          <w:szCs w:val="28"/>
        </w:rPr>
        <w:t>закрытия месяца</w:t>
      </w:r>
      <w:r w:rsidRPr="00F679CD">
        <w:rPr>
          <w:rFonts w:ascii="Times New Roman" w:hAnsi="Times New Roman" w:cs="Times New Roman"/>
          <w:sz w:val="28"/>
          <w:szCs w:val="28"/>
        </w:rPr>
        <w:t xml:space="preserve"> - месяцем их поступления</w:t>
      </w:r>
      <w:r w:rsidR="00113AAF" w:rsidRPr="00F679CD">
        <w:rPr>
          <w:rFonts w:ascii="Times New Roman" w:hAnsi="Times New Roman" w:cs="Times New Roman"/>
          <w:sz w:val="28"/>
          <w:szCs w:val="28"/>
        </w:rPr>
        <w:t>, с регистрацией через канцелярию комитета</w:t>
      </w:r>
      <w:r w:rsidRPr="00F679CD">
        <w:rPr>
          <w:rFonts w:ascii="Times New Roman" w:hAnsi="Times New Roman" w:cs="Times New Roman"/>
          <w:sz w:val="28"/>
          <w:szCs w:val="28"/>
        </w:rPr>
        <w:t>.</w:t>
      </w:r>
    </w:p>
    <w:bookmarkEnd w:id="7"/>
    <w:bookmarkEnd w:id="8"/>
    <w:p w:rsidR="000D7E84" w:rsidRPr="00F679CD" w:rsidRDefault="00006D32" w:rsidP="000D7E84">
      <w:pPr>
        <w:shd w:val="clear" w:color="auto" w:fill="FFFFFF"/>
        <w:spacing w:line="252" w:lineRule="atLeast"/>
        <w:rPr>
          <w:rFonts w:ascii="Times New Roman" w:hAnsi="Times New Roman" w:cs="Times New Roman"/>
          <w:bCs/>
          <w:sz w:val="28"/>
          <w:szCs w:val="28"/>
        </w:rPr>
      </w:pPr>
      <w:r w:rsidRPr="00F679CD">
        <w:rPr>
          <w:rFonts w:ascii="Times New Roman" w:hAnsi="Times New Roman" w:cs="Times New Roman"/>
          <w:sz w:val="28"/>
          <w:szCs w:val="28"/>
        </w:rPr>
        <w:t xml:space="preserve">Принятие </w:t>
      </w:r>
      <w:r w:rsidR="000D7E84" w:rsidRPr="00F679CD">
        <w:rPr>
          <w:rFonts w:ascii="Times New Roman" w:hAnsi="Times New Roman" w:cs="Times New Roman"/>
          <w:sz w:val="28"/>
          <w:szCs w:val="28"/>
        </w:rPr>
        <w:t xml:space="preserve"> </w:t>
      </w:r>
      <w:r w:rsidR="00805CAF" w:rsidRPr="00F679CD">
        <w:rPr>
          <w:rFonts w:ascii="Times New Roman" w:hAnsi="Times New Roman" w:cs="Times New Roman"/>
          <w:sz w:val="28"/>
          <w:szCs w:val="28"/>
        </w:rPr>
        <w:t xml:space="preserve">бюджетных </w:t>
      </w:r>
      <w:r w:rsidRPr="00F679CD">
        <w:rPr>
          <w:rFonts w:ascii="Times New Roman" w:hAnsi="Times New Roman" w:cs="Times New Roman"/>
          <w:sz w:val="28"/>
          <w:szCs w:val="28"/>
        </w:rPr>
        <w:t>обязательств осущест</w:t>
      </w:r>
      <w:r w:rsidR="008E520C" w:rsidRPr="00F679CD">
        <w:rPr>
          <w:rFonts w:ascii="Times New Roman" w:hAnsi="Times New Roman" w:cs="Times New Roman"/>
          <w:sz w:val="28"/>
          <w:szCs w:val="28"/>
        </w:rPr>
        <w:t>вляется в соответствии с приказа</w:t>
      </w:r>
      <w:r w:rsidRPr="00F679CD">
        <w:rPr>
          <w:rFonts w:ascii="Times New Roman" w:hAnsi="Times New Roman" w:cs="Times New Roman"/>
          <w:sz w:val="28"/>
          <w:szCs w:val="28"/>
        </w:rPr>
        <w:t>м</w:t>
      </w:r>
      <w:r w:rsidR="00083156" w:rsidRPr="00F679CD">
        <w:rPr>
          <w:rFonts w:ascii="Times New Roman" w:hAnsi="Times New Roman" w:cs="Times New Roman"/>
          <w:sz w:val="28"/>
          <w:szCs w:val="28"/>
        </w:rPr>
        <w:t>и</w:t>
      </w:r>
      <w:r w:rsidRPr="00F679CD">
        <w:rPr>
          <w:rFonts w:ascii="Times New Roman" w:hAnsi="Times New Roman" w:cs="Times New Roman"/>
          <w:sz w:val="28"/>
          <w:szCs w:val="28"/>
        </w:rPr>
        <w:t xml:space="preserve"> комитета по финансам, налоговой и кре</w:t>
      </w:r>
      <w:r w:rsidR="00422D60" w:rsidRPr="00F679CD">
        <w:rPr>
          <w:rFonts w:ascii="Times New Roman" w:hAnsi="Times New Roman" w:cs="Times New Roman"/>
          <w:sz w:val="28"/>
          <w:szCs w:val="28"/>
        </w:rPr>
        <w:t>дитной политике города Барнаула</w:t>
      </w:r>
      <w:r w:rsidR="005011F8" w:rsidRPr="00F679CD">
        <w:rPr>
          <w:rFonts w:ascii="Times New Roman" w:hAnsi="Times New Roman" w:cs="Times New Roman"/>
          <w:sz w:val="28"/>
          <w:szCs w:val="28"/>
        </w:rPr>
        <w:t>, регламентирующим</w:t>
      </w:r>
      <w:r w:rsidR="00083156" w:rsidRPr="00F679CD">
        <w:rPr>
          <w:rFonts w:ascii="Times New Roman" w:hAnsi="Times New Roman" w:cs="Times New Roman"/>
          <w:sz w:val="28"/>
          <w:szCs w:val="28"/>
        </w:rPr>
        <w:t>и</w:t>
      </w:r>
      <w:r w:rsidR="009D3D50" w:rsidRPr="00F679CD">
        <w:rPr>
          <w:rFonts w:ascii="Times New Roman" w:hAnsi="Times New Roman" w:cs="Times New Roman"/>
          <w:sz w:val="28"/>
          <w:szCs w:val="28"/>
        </w:rPr>
        <w:t>:</w:t>
      </w:r>
      <w:r w:rsidR="005011F8" w:rsidRPr="00F679CD">
        <w:rPr>
          <w:rFonts w:ascii="Times New Roman" w:hAnsi="Times New Roman" w:cs="Times New Roman"/>
          <w:sz w:val="28"/>
          <w:szCs w:val="28"/>
        </w:rPr>
        <w:t xml:space="preserve"> п</w:t>
      </w:r>
      <w:r w:rsidR="000D7E84" w:rsidRPr="00F679CD">
        <w:rPr>
          <w:rFonts w:ascii="Times New Roman" w:hAnsi="Times New Roman" w:cs="Times New Roman"/>
          <w:bCs/>
          <w:sz w:val="28"/>
          <w:szCs w:val="28"/>
        </w:rPr>
        <w:t>оряд</w:t>
      </w:r>
      <w:r w:rsidR="005011F8" w:rsidRPr="00F679CD">
        <w:rPr>
          <w:rFonts w:ascii="Times New Roman" w:hAnsi="Times New Roman" w:cs="Times New Roman"/>
          <w:bCs/>
          <w:sz w:val="28"/>
          <w:szCs w:val="28"/>
        </w:rPr>
        <w:t>о</w:t>
      </w:r>
      <w:r w:rsidR="000D7E84" w:rsidRPr="00F679CD">
        <w:rPr>
          <w:rFonts w:ascii="Times New Roman" w:hAnsi="Times New Roman" w:cs="Times New Roman"/>
          <w:bCs/>
          <w:sz w:val="28"/>
          <w:szCs w:val="28"/>
        </w:rPr>
        <w:t>к исполнения бюджета города по расходам, источникам внутреннего финансирования дефицита бюджета города и санкционированию оплаты денежных обязательств (в том числе за счет источников внутреннего финансир</w:t>
      </w:r>
      <w:r w:rsidR="009D3D50" w:rsidRPr="00F679CD">
        <w:rPr>
          <w:rFonts w:ascii="Times New Roman" w:hAnsi="Times New Roman" w:cs="Times New Roman"/>
          <w:bCs/>
          <w:sz w:val="28"/>
          <w:szCs w:val="28"/>
        </w:rPr>
        <w:t>ования дефицита бюджета города);</w:t>
      </w:r>
      <w:r w:rsidR="00083156" w:rsidRPr="00F679CD">
        <w:rPr>
          <w:rFonts w:ascii="Times New Roman" w:hAnsi="Times New Roman" w:cs="Times New Roman"/>
          <w:bCs/>
          <w:sz w:val="28"/>
          <w:szCs w:val="28"/>
        </w:rPr>
        <w:t xml:space="preserve"> порядок учета территориальным отделом УФК по </w:t>
      </w:r>
      <w:r w:rsidR="008E520C" w:rsidRPr="00F679CD">
        <w:rPr>
          <w:rFonts w:ascii="Times New Roman" w:hAnsi="Times New Roman" w:cs="Times New Roman"/>
          <w:bCs/>
          <w:sz w:val="28"/>
          <w:szCs w:val="28"/>
        </w:rPr>
        <w:t>А</w:t>
      </w:r>
      <w:r w:rsidR="00083156" w:rsidRPr="00F679CD">
        <w:rPr>
          <w:rFonts w:ascii="Times New Roman" w:hAnsi="Times New Roman" w:cs="Times New Roman"/>
          <w:bCs/>
          <w:sz w:val="28"/>
          <w:szCs w:val="28"/>
        </w:rPr>
        <w:t>лтайскому краю бюджетных обязательств комитета.</w:t>
      </w:r>
    </w:p>
    <w:p w:rsidR="007C44AE" w:rsidRPr="00F679CD" w:rsidRDefault="00422D60" w:rsidP="007C44AE">
      <w:pPr>
        <w:rPr>
          <w:rFonts w:ascii="Times New Roman" w:hAnsi="Times New Roman" w:cs="Times New Roman"/>
          <w:sz w:val="28"/>
          <w:szCs w:val="28"/>
        </w:rPr>
      </w:pPr>
      <w:r w:rsidRPr="00F679CD">
        <w:rPr>
          <w:rFonts w:ascii="Times New Roman" w:hAnsi="Times New Roman" w:cs="Times New Roman"/>
          <w:sz w:val="28"/>
          <w:szCs w:val="28"/>
        </w:rPr>
        <w:t xml:space="preserve"> </w:t>
      </w:r>
      <w:r w:rsidR="007C44AE" w:rsidRPr="00F679CD">
        <w:rPr>
          <w:rFonts w:ascii="Times New Roman" w:hAnsi="Times New Roman" w:cs="Times New Roman"/>
          <w:sz w:val="28"/>
          <w:szCs w:val="28"/>
        </w:rPr>
        <w:t xml:space="preserve">Принятие </w:t>
      </w:r>
      <w:r w:rsidR="00805CAF" w:rsidRPr="00F679CD">
        <w:rPr>
          <w:rFonts w:ascii="Times New Roman" w:hAnsi="Times New Roman" w:cs="Times New Roman"/>
          <w:sz w:val="28"/>
          <w:szCs w:val="28"/>
        </w:rPr>
        <w:t xml:space="preserve">бюджетных </w:t>
      </w:r>
      <w:r w:rsidR="00A413BF" w:rsidRPr="00F679CD">
        <w:rPr>
          <w:rFonts w:ascii="Times New Roman" w:hAnsi="Times New Roman" w:cs="Times New Roman"/>
          <w:sz w:val="28"/>
          <w:szCs w:val="28"/>
        </w:rPr>
        <w:t xml:space="preserve">обязательств по оплате труда производится в соответствии </w:t>
      </w:r>
      <w:r w:rsidR="00D54897" w:rsidRPr="00F679CD">
        <w:rPr>
          <w:rFonts w:ascii="Times New Roman" w:hAnsi="Times New Roman" w:cs="Times New Roman"/>
          <w:sz w:val="28"/>
          <w:szCs w:val="28"/>
        </w:rPr>
        <w:t>с утвержденной сметой расходов из</w:t>
      </w:r>
      <w:r w:rsidR="00A413BF" w:rsidRPr="00F679CD">
        <w:rPr>
          <w:rFonts w:ascii="Times New Roman" w:hAnsi="Times New Roman" w:cs="Times New Roman"/>
          <w:sz w:val="28"/>
          <w:szCs w:val="28"/>
        </w:rPr>
        <w:t xml:space="preserve"> расчет</w:t>
      </w:r>
      <w:r w:rsidR="00D54897" w:rsidRPr="00F679CD">
        <w:rPr>
          <w:rFonts w:ascii="Times New Roman" w:hAnsi="Times New Roman" w:cs="Times New Roman"/>
          <w:sz w:val="28"/>
          <w:szCs w:val="28"/>
        </w:rPr>
        <w:t>а</w:t>
      </w:r>
      <w:r w:rsidR="00A413BF" w:rsidRPr="00F679CD">
        <w:rPr>
          <w:rFonts w:ascii="Times New Roman" w:hAnsi="Times New Roman" w:cs="Times New Roman"/>
          <w:sz w:val="28"/>
          <w:szCs w:val="28"/>
        </w:rPr>
        <w:t xml:space="preserve"> годового фонда оплаты труда, </w:t>
      </w:r>
      <w:r w:rsidR="009874C4" w:rsidRPr="00F679CD">
        <w:rPr>
          <w:rFonts w:ascii="Times New Roman" w:hAnsi="Times New Roman" w:cs="Times New Roman"/>
          <w:sz w:val="28"/>
          <w:szCs w:val="28"/>
        </w:rPr>
        <w:t>денежны</w:t>
      </w:r>
      <w:r w:rsidR="00D54897" w:rsidRPr="00F679CD">
        <w:rPr>
          <w:rFonts w:ascii="Times New Roman" w:hAnsi="Times New Roman" w:cs="Times New Roman"/>
          <w:sz w:val="28"/>
          <w:szCs w:val="28"/>
        </w:rPr>
        <w:t>е</w:t>
      </w:r>
      <w:r w:rsidR="009874C4" w:rsidRPr="00F679CD">
        <w:rPr>
          <w:rFonts w:ascii="Times New Roman" w:hAnsi="Times New Roman" w:cs="Times New Roman"/>
          <w:sz w:val="28"/>
          <w:szCs w:val="28"/>
        </w:rPr>
        <w:t xml:space="preserve"> </w:t>
      </w:r>
      <w:r w:rsidR="007C44AE" w:rsidRPr="00F679CD">
        <w:rPr>
          <w:rFonts w:ascii="Times New Roman" w:hAnsi="Times New Roman" w:cs="Times New Roman"/>
          <w:sz w:val="28"/>
          <w:szCs w:val="28"/>
        </w:rPr>
        <w:t>обязательств</w:t>
      </w:r>
      <w:r w:rsidR="00D54897" w:rsidRPr="00F679CD">
        <w:rPr>
          <w:rFonts w:ascii="Times New Roman" w:hAnsi="Times New Roman" w:cs="Times New Roman"/>
          <w:sz w:val="28"/>
          <w:szCs w:val="28"/>
        </w:rPr>
        <w:t>а</w:t>
      </w:r>
      <w:r w:rsidR="007C44AE" w:rsidRPr="00F679CD">
        <w:rPr>
          <w:rFonts w:ascii="Times New Roman" w:hAnsi="Times New Roman" w:cs="Times New Roman"/>
          <w:sz w:val="28"/>
          <w:szCs w:val="28"/>
        </w:rPr>
        <w:t xml:space="preserve"> по </w:t>
      </w:r>
      <w:r w:rsidRPr="00F679CD">
        <w:rPr>
          <w:rFonts w:ascii="Times New Roman" w:hAnsi="Times New Roman" w:cs="Times New Roman"/>
          <w:sz w:val="28"/>
          <w:szCs w:val="28"/>
        </w:rPr>
        <w:t>оплате труда</w:t>
      </w:r>
      <w:r w:rsidR="007C44AE" w:rsidRPr="00F679CD">
        <w:rPr>
          <w:rFonts w:ascii="Times New Roman" w:hAnsi="Times New Roman" w:cs="Times New Roman"/>
          <w:sz w:val="28"/>
          <w:szCs w:val="28"/>
        </w:rPr>
        <w:t xml:space="preserve"> отражаются не позднее последнего дня месяца, за который производится начисление (в момент образования кредиторской задолженности), на основании расчетн</w:t>
      </w:r>
      <w:r w:rsidR="00D54897" w:rsidRPr="00F679CD">
        <w:rPr>
          <w:rFonts w:ascii="Times New Roman" w:hAnsi="Times New Roman" w:cs="Times New Roman"/>
          <w:sz w:val="28"/>
          <w:szCs w:val="28"/>
        </w:rPr>
        <w:t>ой</w:t>
      </w:r>
      <w:r w:rsidR="007C44AE" w:rsidRPr="00F679CD">
        <w:rPr>
          <w:rFonts w:ascii="Times New Roman" w:hAnsi="Times New Roman" w:cs="Times New Roman"/>
          <w:sz w:val="28"/>
          <w:szCs w:val="28"/>
        </w:rPr>
        <w:t xml:space="preserve"> ведомости.</w:t>
      </w:r>
    </w:p>
    <w:p w:rsidR="007C44AE" w:rsidRPr="00F679CD" w:rsidRDefault="007C44AE" w:rsidP="007C44AE">
      <w:pPr>
        <w:rPr>
          <w:rFonts w:ascii="Times New Roman" w:hAnsi="Times New Roman" w:cs="Times New Roman"/>
          <w:sz w:val="28"/>
          <w:szCs w:val="28"/>
        </w:rPr>
      </w:pPr>
      <w:r w:rsidRPr="00F679CD">
        <w:rPr>
          <w:rFonts w:ascii="Times New Roman" w:hAnsi="Times New Roman" w:cs="Times New Roman"/>
          <w:sz w:val="28"/>
          <w:szCs w:val="28"/>
        </w:rPr>
        <w:t xml:space="preserve">Принятие </w:t>
      </w:r>
      <w:r w:rsidR="00805CAF" w:rsidRPr="00F679CD">
        <w:rPr>
          <w:rFonts w:ascii="Times New Roman" w:hAnsi="Times New Roman" w:cs="Times New Roman"/>
          <w:sz w:val="28"/>
          <w:szCs w:val="28"/>
        </w:rPr>
        <w:t xml:space="preserve">бюджетных </w:t>
      </w:r>
      <w:r w:rsidRPr="00F679CD">
        <w:rPr>
          <w:rFonts w:ascii="Times New Roman" w:hAnsi="Times New Roman" w:cs="Times New Roman"/>
          <w:sz w:val="28"/>
          <w:szCs w:val="28"/>
        </w:rPr>
        <w:t xml:space="preserve">обязательств по </w:t>
      </w:r>
      <w:r w:rsidR="007A5E17" w:rsidRPr="00F679CD">
        <w:rPr>
          <w:rFonts w:ascii="Times New Roman" w:hAnsi="Times New Roman" w:cs="Times New Roman"/>
          <w:sz w:val="28"/>
          <w:szCs w:val="28"/>
        </w:rPr>
        <w:t>муниципальным контрактам, договорам</w:t>
      </w:r>
      <w:r w:rsidRPr="00F679CD">
        <w:rPr>
          <w:rFonts w:ascii="Times New Roman" w:hAnsi="Times New Roman" w:cs="Times New Roman"/>
          <w:sz w:val="28"/>
          <w:szCs w:val="28"/>
        </w:rPr>
        <w:t xml:space="preserve"> гражданско-правового характера на выполнение работ, оказание услуг, поставку материальных ценностей отражаются </w:t>
      </w:r>
      <w:r w:rsidR="00805CAF" w:rsidRPr="00F679CD">
        <w:rPr>
          <w:rFonts w:ascii="Times New Roman" w:hAnsi="Times New Roman" w:cs="Times New Roman"/>
          <w:sz w:val="28"/>
          <w:szCs w:val="28"/>
        </w:rPr>
        <w:t xml:space="preserve">не позднее дня их подписания,  </w:t>
      </w:r>
      <w:r w:rsidR="002F08EE" w:rsidRPr="00F679CD">
        <w:rPr>
          <w:rFonts w:ascii="Times New Roman" w:hAnsi="Times New Roman" w:cs="Times New Roman"/>
          <w:sz w:val="28"/>
          <w:szCs w:val="28"/>
        </w:rPr>
        <w:t xml:space="preserve"> </w:t>
      </w:r>
      <w:r w:rsidR="00A413BF" w:rsidRPr="00F679CD">
        <w:rPr>
          <w:rFonts w:ascii="Times New Roman" w:hAnsi="Times New Roman" w:cs="Times New Roman"/>
          <w:sz w:val="28"/>
          <w:szCs w:val="28"/>
        </w:rPr>
        <w:t xml:space="preserve">денежных обязательств </w:t>
      </w:r>
      <w:r w:rsidR="00D54897" w:rsidRPr="00F679CD">
        <w:rPr>
          <w:rFonts w:ascii="Times New Roman" w:hAnsi="Times New Roman" w:cs="Times New Roman"/>
          <w:sz w:val="28"/>
          <w:szCs w:val="28"/>
        </w:rPr>
        <w:t xml:space="preserve">по мере </w:t>
      </w:r>
      <w:r w:rsidRPr="00F679CD">
        <w:rPr>
          <w:rFonts w:ascii="Times New Roman" w:hAnsi="Times New Roman" w:cs="Times New Roman"/>
          <w:sz w:val="28"/>
          <w:szCs w:val="28"/>
        </w:rPr>
        <w:t>поступления</w:t>
      </w:r>
      <w:r w:rsidR="00B17FFC" w:rsidRPr="00F679CD">
        <w:rPr>
          <w:rFonts w:ascii="Times New Roman" w:hAnsi="Times New Roman" w:cs="Times New Roman"/>
          <w:sz w:val="28"/>
          <w:szCs w:val="28"/>
        </w:rPr>
        <w:t xml:space="preserve"> в бухгалтерию</w:t>
      </w:r>
      <w:r w:rsidRPr="00F679CD">
        <w:rPr>
          <w:rFonts w:ascii="Times New Roman" w:hAnsi="Times New Roman" w:cs="Times New Roman"/>
          <w:sz w:val="28"/>
          <w:szCs w:val="28"/>
        </w:rPr>
        <w:t xml:space="preserve"> подписанных актов выполненных работ (услуг), товарных накладных, иных документов, подтверждающих выполнение обязательств по договору.</w:t>
      </w:r>
    </w:p>
    <w:p w:rsidR="007C44AE" w:rsidRPr="00F679CD" w:rsidRDefault="007C44AE" w:rsidP="007C44AE">
      <w:pPr>
        <w:rPr>
          <w:rFonts w:ascii="Times New Roman" w:hAnsi="Times New Roman" w:cs="Times New Roman"/>
          <w:sz w:val="28"/>
          <w:szCs w:val="28"/>
        </w:rPr>
      </w:pPr>
      <w:r w:rsidRPr="00F679CD">
        <w:rPr>
          <w:rFonts w:ascii="Times New Roman" w:hAnsi="Times New Roman" w:cs="Times New Roman"/>
          <w:sz w:val="28"/>
          <w:szCs w:val="28"/>
        </w:rPr>
        <w:t xml:space="preserve"> Принятие обязательств по оплате товаров, работ, услуг, произведенных подотчетными лицами, осуществляются на основании</w:t>
      </w:r>
      <w:r w:rsidR="00805CAF" w:rsidRPr="00F679CD">
        <w:rPr>
          <w:rFonts w:ascii="Times New Roman" w:hAnsi="Times New Roman" w:cs="Times New Roman"/>
          <w:sz w:val="28"/>
          <w:szCs w:val="28"/>
        </w:rPr>
        <w:t xml:space="preserve"> согласованного с руководителем заявления на выдачу под отчет либо</w:t>
      </w:r>
      <w:r w:rsidRPr="00F679CD">
        <w:rPr>
          <w:rFonts w:ascii="Times New Roman" w:hAnsi="Times New Roman" w:cs="Times New Roman"/>
          <w:sz w:val="28"/>
          <w:szCs w:val="28"/>
        </w:rPr>
        <w:t xml:space="preserve"> утвержденного руководителем авансового отчета.</w:t>
      </w:r>
    </w:p>
    <w:p w:rsidR="00805CAF" w:rsidRPr="00F679CD" w:rsidRDefault="00805CAF" w:rsidP="007C44AE">
      <w:pPr>
        <w:rPr>
          <w:rFonts w:ascii="Times New Roman" w:hAnsi="Times New Roman" w:cs="Times New Roman"/>
          <w:sz w:val="28"/>
          <w:szCs w:val="28"/>
        </w:rPr>
      </w:pPr>
      <w:r w:rsidRPr="00F679CD">
        <w:rPr>
          <w:rFonts w:ascii="Times New Roman" w:hAnsi="Times New Roman" w:cs="Times New Roman"/>
          <w:sz w:val="28"/>
          <w:szCs w:val="28"/>
        </w:rPr>
        <w:lastRenderedPageBreak/>
        <w:t xml:space="preserve">Также документами подтверждающими принятие (возникновение) обязательств могут являться: </w:t>
      </w:r>
      <w:r w:rsidR="00A122A8" w:rsidRPr="00F679CD">
        <w:rPr>
          <w:rFonts w:ascii="Times New Roman" w:hAnsi="Times New Roman" w:cs="Times New Roman"/>
          <w:sz w:val="28"/>
          <w:szCs w:val="28"/>
        </w:rPr>
        <w:t>налоговая декларация, налоговый расчет, расчет по страховым взносам, решение налогового органа о взыскании налога, сбора, пени, штрафа; исполнительный лист, судебный приказ; извещение о проведении закупки, иные документы.</w:t>
      </w:r>
    </w:p>
    <w:p w:rsidR="00A122A8" w:rsidRPr="00F679CD" w:rsidRDefault="00A122A8" w:rsidP="007C44AE">
      <w:pPr>
        <w:rPr>
          <w:rFonts w:ascii="Times New Roman" w:hAnsi="Times New Roman" w:cs="Times New Roman"/>
          <w:sz w:val="28"/>
          <w:szCs w:val="28"/>
        </w:rPr>
      </w:pPr>
      <w:r w:rsidRPr="00F679CD">
        <w:rPr>
          <w:rFonts w:ascii="Times New Roman" w:hAnsi="Times New Roman" w:cs="Times New Roman"/>
          <w:sz w:val="28"/>
          <w:szCs w:val="28"/>
        </w:rPr>
        <w:t>Основание: п.318 Инструкции 157н.</w:t>
      </w:r>
    </w:p>
    <w:p w:rsidR="00083156" w:rsidRPr="00F679CD" w:rsidRDefault="00887D10" w:rsidP="00887D10">
      <w:pPr>
        <w:rPr>
          <w:rFonts w:ascii="Times New Roman" w:hAnsi="Times New Roman" w:cs="Times New Roman"/>
          <w:sz w:val="28"/>
          <w:szCs w:val="28"/>
        </w:rPr>
      </w:pPr>
      <w:r w:rsidRPr="00F679CD">
        <w:rPr>
          <w:rFonts w:ascii="Times New Roman" w:hAnsi="Times New Roman" w:cs="Times New Roman"/>
          <w:sz w:val="28"/>
          <w:szCs w:val="28"/>
        </w:rPr>
        <w:t>Для учета обязательств, поступивших в комитет в текущем финансовом году</w:t>
      </w:r>
      <w:r w:rsidR="005011F8" w:rsidRPr="00F679CD">
        <w:rPr>
          <w:rFonts w:ascii="Times New Roman" w:hAnsi="Times New Roman" w:cs="Times New Roman"/>
          <w:sz w:val="28"/>
          <w:szCs w:val="28"/>
        </w:rPr>
        <w:t xml:space="preserve"> (отчетном периоде)</w:t>
      </w:r>
      <w:r w:rsidRPr="00F679CD">
        <w:rPr>
          <w:rFonts w:ascii="Times New Roman" w:hAnsi="Times New Roman" w:cs="Times New Roman"/>
          <w:sz w:val="28"/>
          <w:szCs w:val="28"/>
        </w:rPr>
        <w:t xml:space="preserve">, величина которых определена на момент их принятия и по которым не определено время их исполнения, применяется счет 50299 «Отложенные обязательства». </w:t>
      </w:r>
    </w:p>
    <w:p w:rsidR="00E13C1C" w:rsidRPr="00F679CD" w:rsidRDefault="004F01F1">
      <w:pPr>
        <w:rPr>
          <w:rFonts w:ascii="Times New Roman" w:hAnsi="Times New Roman" w:cs="Times New Roman"/>
          <w:sz w:val="28"/>
          <w:szCs w:val="28"/>
        </w:rPr>
      </w:pPr>
      <w:bookmarkStart w:id="9" w:name="sub_1006"/>
      <w:r w:rsidRPr="00F679CD">
        <w:rPr>
          <w:rFonts w:ascii="Times New Roman" w:hAnsi="Times New Roman" w:cs="Times New Roman"/>
          <w:sz w:val="28"/>
          <w:szCs w:val="28"/>
        </w:rPr>
        <w:t>2.3.5.</w:t>
      </w:r>
      <w:r w:rsidR="00BA06FA" w:rsidRPr="00F679CD">
        <w:rPr>
          <w:rFonts w:ascii="Times New Roman" w:hAnsi="Times New Roman" w:cs="Times New Roman"/>
          <w:sz w:val="28"/>
          <w:szCs w:val="28"/>
        </w:rPr>
        <w:t xml:space="preserve"> </w:t>
      </w:r>
      <w:r w:rsidR="00207258" w:rsidRPr="00F679CD">
        <w:rPr>
          <w:rFonts w:ascii="Times New Roman" w:hAnsi="Times New Roman" w:cs="Times New Roman"/>
          <w:sz w:val="28"/>
          <w:szCs w:val="28"/>
        </w:rPr>
        <w:t xml:space="preserve">Учет расчетов с подотчетными лицами. </w:t>
      </w:r>
      <w:bookmarkEnd w:id="9"/>
    </w:p>
    <w:p w:rsidR="004F01F1" w:rsidRPr="00F679CD" w:rsidRDefault="004F01F1">
      <w:pPr>
        <w:rPr>
          <w:rFonts w:ascii="Times New Roman" w:hAnsi="Times New Roman" w:cs="Times New Roman"/>
          <w:sz w:val="28"/>
          <w:szCs w:val="28"/>
        </w:rPr>
      </w:pPr>
      <w:r w:rsidRPr="00F679CD">
        <w:rPr>
          <w:rFonts w:ascii="Times New Roman" w:hAnsi="Times New Roman" w:cs="Times New Roman"/>
          <w:sz w:val="28"/>
          <w:szCs w:val="28"/>
        </w:rPr>
        <w:t>Расчеты с подотчетными лицами – расчеты с работниками комитета по суммам денежных</w:t>
      </w:r>
      <w:r w:rsidR="00C74C95" w:rsidRPr="00F679CD">
        <w:rPr>
          <w:rFonts w:ascii="Times New Roman" w:hAnsi="Times New Roman" w:cs="Times New Roman"/>
          <w:sz w:val="28"/>
          <w:szCs w:val="28"/>
        </w:rPr>
        <w:t xml:space="preserve"> средств</w:t>
      </w:r>
      <w:r w:rsidRPr="00F679CD">
        <w:rPr>
          <w:rFonts w:ascii="Times New Roman" w:hAnsi="Times New Roman" w:cs="Times New Roman"/>
          <w:sz w:val="28"/>
          <w:szCs w:val="28"/>
        </w:rPr>
        <w:t xml:space="preserve"> и (или) денежных документов выдаваемых под отчет в установленном порядке, а также по предоставленным авансовым отчетам о произведенных расходах. </w:t>
      </w:r>
      <w:r w:rsidR="00992F62" w:rsidRPr="00F679CD">
        <w:rPr>
          <w:rFonts w:ascii="Times New Roman" w:hAnsi="Times New Roman" w:cs="Times New Roman"/>
          <w:sz w:val="28"/>
          <w:szCs w:val="28"/>
        </w:rPr>
        <w:t xml:space="preserve"> </w:t>
      </w:r>
    </w:p>
    <w:p w:rsidR="00E64B8B"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Денежные средства под отчет выдаются на основании письменного заявления подотчетного лица с указанием </w:t>
      </w:r>
      <w:r w:rsidR="00E64B8B" w:rsidRPr="00F679CD">
        <w:rPr>
          <w:rFonts w:ascii="Times New Roman" w:hAnsi="Times New Roman" w:cs="Times New Roman"/>
          <w:sz w:val="28"/>
          <w:szCs w:val="28"/>
        </w:rPr>
        <w:t xml:space="preserve">конкретного </w:t>
      </w:r>
      <w:r w:rsidRPr="00F679CD">
        <w:rPr>
          <w:rFonts w:ascii="Times New Roman" w:hAnsi="Times New Roman" w:cs="Times New Roman"/>
          <w:sz w:val="28"/>
          <w:szCs w:val="28"/>
        </w:rPr>
        <w:t xml:space="preserve">назначения </w:t>
      </w:r>
      <w:r w:rsidR="00992F62" w:rsidRPr="00F679CD">
        <w:rPr>
          <w:rFonts w:ascii="Times New Roman" w:hAnsi="Times New Roman" w:cs="Times New Roman"/>
          <w:sz w:val="28"/>
          <w:szCs w:val="28"/>
        </w:rPr>
        <w:t>расходования средств</w:t>
      </w:r>
      <w:r w:rsidR="009D3D50" w:rsidRPr="00F679CD">
        <w:rPr>
          <w:rFonts w:ascii="Times New Roman" w:hAnsi="Times New Roman" w:cs="Times New Roman"/>
          <w:sz w:val="28"/>
          <w:szCs w:val="28"/>
        </w:rPr>
        <w:t>, согласованного с руководителем</w:t>
      </w:r>
      <w:r w:rsidR="001D401C" w:rsidRPr="00F679CD">
        <w:rPr>
          <w:rFonts w:ascii="Times New Roman" w:hAnsi="Times New Roman" w:cs="Times New Roman"/>
          <w:sz w:val="28"/>
          <w:szCs w:val="28"/>
        </w:rPr>
        <w:t>; выдача средств подотчет производится путем перечисления на пластиковую (зарплатную) карту материально-ответственного лица по реквизитам указанным в заявлении.</w:t>
      </w:r>
      <w:r w:rsidR="00E12270" w:rsidRPr="00F679CD">
        <w:rPr>
          <w:rFonts w:ascii="Times New Roman" w:hAnsi="Times New Roman" w:cs="Times New Roman"/>
          <w:sz w:val="28"/>
          <w:szCs w:val="28"/>
        </w:rPr>
        <w:t xml:space="preserve"> </w:t>
      </w:r>
    </w:p>
    <w:p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Перечень подотчетных лиц устанавливается приказом </w:t>
      </w:r>
      <w:r w:rsidR="00E12270" w:rsidRPr="00F679CD">
        <w:rPr>
          <w:rFonts w:ascii="Times New Roman" w:hAnsi="Times New Roman" w:cs="Times New Roman"/>
          <w:sz w:val="28"/>
          <w:szCs w:val="28"/>
        </w:rPr>
        <w:t>комитета</w:t>
      </w:r>
      <w:r w:rsidRPr="00F679CD">
        <w:rPr>
          <w:rFonts w:ascii="Times New Roman" w:hAnsi="Times New Roman" w:cs="Times New Roman"/>
          <w:sz w:val="28"/>
          <w:szCs w:val="28"/>
        </w:rPr>
        <w:t>.</w:t>
      </w:r>
    </w:p>
    <w:p w:rsidR="0047713C" w:rsidRPr="00F679CD" w:rsidRDefault="0047713C">
      <w:pPr>
        <w:rPr>
          <w:rFonts w:ascii="Times New Roman" w:hAnsi="Times New Roman" w:cs="Times New Roman"/>
          <w:sz w:val="28"/>
          <w:szCs w:val="28"/>
        </w:rPr>
      </w:pPr>
      <w:r w:rsidRPr="00F679CD">
        <w:rPr>
          <w:rFonts w:ascii="Times New Roman" w:hAnsi="Times New Roman" w:cs="Times New Roman"/>
          <w:sz w:val="28"/>
          <w:szCs w:val="28"/>
        </w:rPr>
        <w:t>Предельная сумма выдачи денежных средств под отчет (за исключением расходов на командировки) не может превышать лимита расчетов наличными средствами между юридическими лицами, установленного Центральным банком Российской Федерации.</w:t>
      </w:r>
    </w:p>
    <w:p w:rsidR="00C74C95" w:rsidRPr="00F679CD" w:rsidRDefault="00C74C95" w:rsidP="00F60B5E">
      <w:pPr>
        <w:rPr>
          <w:rFonts w:ascii="Times New Roman" w:hAnsi="Times New Roman" w:cs="Times New Roman"/>
          <w:sz w:val="28"/>
          <w:szCs w:val="28"/>
        </w:rPr>
      </w:pPr>
      <w:r w:rsidRPr="00F679CD">
        <w:rPr>
          <w:rFonts w:ascii="Times New Roman" w:hAnsi="Times New Roman" w:cs="Times New Roman"/>
          <w:sz w:val="28"/>
          <w:szCs w:val="28"/>
        </w:rPr>
        <w:t>Подотчетные лица, получившие денежные средства под отчет на расходы, не связанные с командировкой, обязаны не позднее 10 рабочих дней</w:t>
      </w:r>
      <w:r w:rsidR="00C92CD5" w:rsidRPr="00F679CD">
        <w:rPr>
          <w:rFonts w:ascii="Times New Roman" w:hAnsi="Times New Roman" w:cs="Times New Roman"/>
          <w:sz w:val="28"/>
          <w:szCs w:val="28"/>
        </w:rPr>
        <w:t xml:space="preserve"> предъявить в о</w:t>
      </w:r>
      <w:r w:rsidRPr="00F679CD">
        <w:rPr>
          <w:rFonts w:ascii="Times New Roman" w:hAnsi="Times New Roman" w:cs="Times New Roman"/>
          <w:sz w:val="28"/>
          <w:szCs w:val="28"/>
        </w:rPr>
        <w:t xml:space="preserve">тдел </w:t>
      </w:r>
      <w:r w:rsidR="00C92CD5" w:rsidRPr="00F679CD">
        <w:rPr>
          <w:rFonts w:ascii="Times New Roman" w:hAnsi="Times New Roman" w:cs="Times New Roman"/>
          <w:sz w:val="28"/>
          <w:szCs w:val="28"/>
        </w:rPr>
        <w:t>бухгалтерии</w:t>
      </w:r>
      <w:r w:rsidR="00A25272" w:rsidRPr="00F679CD">
        <w:rPr>
          <w:rFonts w:ascii="Times New Roman" w:hAnsi="Times New Roman" w:cs="Times New Roman"/>
          <w:sz w:val="28"/>
          <w:szCs w:val="28"/>
        </w:rPr>
        <w:t xml:space="preserve"> а</w:t>
      </w:r>
      <w:r w:rsidRPr="00F679CD">
        <w:rPr>
          <w:rFonts w:ascii="Times New Roman" w:hAnsi="Times New Roman" w:cs="Times New Roman"/>
          <w:sz w:val="28"/>
          <w:szCs w:val="28"/>
        </w:rPr>
        <w:t>вансовый отчет об израсходованных суммах</w:t>
      </w:r>
      <w:r w:rsidR="00992F62" w:rsidRPr="00F679CD">
        <w:rPr>
          <w:rFonts w:ascii="Times New Roman" w:hAnsi="Times New Roman" w:cs="Times New Roman"/>
          <w:sz w:val="28"/>
          <w:szCs w:val="28"/>
        </w:rPr>
        <w:t>.</w:t>
      </w:r>
      <w:r w:rsidRPr="00F679CD">
        <w:rPr>
          <w:rFonts w:ascii="Times New Roman" w:hAnsi="Times New Roman" w:cs="Times New Roman"/>
          <w:sz w:val="28"/>
          <w:szCs w:val="28"/>
        </w:rPr>
        <w:t xml:space="preserve"> </w:t>
      </w:r>
    </w:p>
    <w:p w:rsidR="00992F62"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Выдача денежных средств под отчет производится при условии предоставления подотчетным лицом полного отчета по ранее выданному ему авансу,</w:t>
      </w:r>
      <w:r w:rsidR="00992F62" w:rsidRPr="00F679CD">
        <w:rPr>
          <w:rFonts w:ascii="Times New Roman" w:hAnsi="Times New Roman" w:cs="Times New Roman"/>
          <w:sz w:val="28"/>
          <w:szCs w:val="28"/>
        </w:rPr>
        <w:t xml:space="preserve"> по которому наступил срок предоставления авансового отчета.</w:t>
      </w:r>
    </w:p>
    <w:p w:rsidR="002F08EE"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Подотчетные лица, получившие денежные средства под отчет на командиров</w:t>
      </w:r>
      <w:r w:rsidR="00992F62" w:rsidRPr="00F679CD">
        <w:rPr>
          <w:rFonts w:ascii="Times New Roman" w:hAnsi="Times New Roman" w:cs="Times New Roman"/>
          <w:sz w:val="28"/>
          <w:szCs w:val="28"/>
        </w:rPr>
        <w:t>очные расходы</w:t>
      </w:r>
      <w:r w:rsidRPr="00F679CD">
        <w:rPr>
          <w:rFonts w:ascii="Times New Roman" w:hAnsi="Times New Roman" w:cs="Times New Roman"/>
          <w:sz w:val="28"/>
          <w:szCs w:val="28"/>
        </w:rPr>
        <w:t xml:space="preserve">, обязаны не позднее 3 рабочих дней со дня возвращения из командировки предъявить в </w:t>
      </w:r>
      <w:r w:rsidR="00C92CD5" w:rsidRPr="00F679CD">
        <w:rPr>
          <w:rFonts w:ascii="Times New Roman" w:hAnsi="Times New Roman" w:cs="Times New Roman"/>
          <w:sz w:val="28"/>
          <w:szCs w:val="28"/>
        </w:rPr>
        <w:t xml:space="preserve">отдел бухгалтерии </w:t>
      </w:r>
      <w:r w:rsidR="00A25272" w:rsidRPr="00F679CD">
        <w:rPr>
          <w:rFonts w:ascii="Times New Roman" w:hAnsi="Times New Roman" w:cs="Times New Roman"/>
          <w:sz w:val="28"/>
          <w:szCs w:val="28"/>
        </w:rPr>
        <w:t xml:space="preserve"> а</w:t>
      </w:r>
      <w:r w:rsidRPr="00F679CD">
        <w:rPr>
          <w:rFonts w:ascii="Times New Roman" w:hAnsi="Times New Roman" w:cs="Times New Roman"/>
          <w:sz w:val="28"/>
          <w:szCs w:val="28"/>
        </w:rPr>
        <w:t>вансовый отчет с приложением оправдательных документов.</w:t>
      </w:r>
      <w:r w:rsidR="00FE67A2" w:rsidRPr="00F679CD">
        <w:rPr>
          <w:rFonts w:ascii="Times New Roman" w:hAnsi="Times New Roman" w:cs="Times New Roman"/>
          <w:sz w:val="28"/>
          <w:szCs w:val="28"/>
        </w:rPr>
        <w:t xml:space="preserve"> </w:t>
      </w:r>
    </w:p>
    <w:p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Передача выданных под отчет денежных средств одним подотчетным лицом другому запрещается.</w:t>
      </w:r>
    </w:p>
    <w:p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Основанием для выплаты работнику перерасхода или внесения им в кассу н</w:t>
      </w:r>
      <w:r w:rsidR="00A25272" w:rsidRPr="00F679CD">
        <w:rPr>
          <w:rFonts w:ascii="Times New Roman" w:hAnsi="Times New Roman" w:cs="Times New Roman"/>
          <w:sz w:val="28"/>
          <w:szCs w:val="28"/>
        </w:rPr>
        <w:t>еиспользованного аванса служит а</w:t>
      </w:r>
      <w:r w:rsidR="00F307C0" w:rsidRPr="00F679CD">
        <w:rPr>
          <w:rFonts w:ascii="Times New Roman" w:hAnsi="Times New Roman" w:cs="Times New Roman"/>
          <w:sz w:val="28"/>
          <w:szCs w:val="28"/>
        </w:rPr>
        <w:t>вансовый отчет</w:t>
      </w:r>
      <w:r w:rsidRPr="00F679CD">
        <w:rPr>
          <w:rFonts w:ascii="Times New Roman" w:hAnsi="Times New Roman" w:cs="Times New Roman"/>
          <w:sz w:val="28"/>
          <w:szCs w:val="28"/>
        </w:rPr>
        <w:t xml:space="preserve">, утвержденный </w:t>
      </w:r>
      <w:r w:rsidR="007A064D" w:rsidRPr="00F679CD">
        <w:rPr>
          <w:rFonts w:ascii="Times New Roman" w:hAnsi="Times New Roman" w:cs="Times New Roman"/>
          <w:sz w:val="28"/>
          <w:szCs w:val="28"/>
        </w:rPr>
        <w:t>председателем комитета</w:t>
      </w:r>
      <w:r w:rsidRPr="00F679CD">
        <w:rPr>
          <w:rFonts w:ascii="Times New Roman" w:hAnsi="Times New Roman" w:cs="Times New Roman"/>
          <w:sz w:val="28"/>
          <w:szCs w:val="28"/>
        </w:rPr>
        <w:t>.</w:t>
      </w:r>
    </w:p>
    <w:p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В исключительн</w:t>
      </w:r>
      <w:r w:rsidR="00A25272" w:rsidRPr="00F679CD">
        <w:rPr>
          <w:rFonts w:ascii="Times New Roman" w:hAnsi="Times New Roman" w:cs="Times New Roman"/>
          <w:sz w:val="28"/>
          <w:szCs w:val="28"/>
        </w:rPr>
        <w:t>ых случаях срок предоставления а</w:t>
      </w:r>
      <w:r w:rsidRPr="00F679CD">
        <w:rPr>
          <w:rFonts w:ascii="Times New Roman" w:hAnsi="Times New Roman" w:cs="Times New Roman"/>
          <w:sz w:val="28"/>
          <w:szCs w:val="28"/>
        </w:rPr>
        <w:t xml:space="preserve">вансового отчета может быть продлен на основании служебной записки работника, согласованной </w:t>
      </w:r>
      <w:r w:rsidR="007A064D" w:rsidRPr="00F679CD">
        <w:rPr>
          <w:rFonts w:ascii="Times New Roman" w:hAnsi="Times New Roman" w:cs="Times New Roman"/>
          <w:sz w:val="28"/>
          <w:szCs w:val="28"/>
        </w:rPr>
        <w:t>председателем комитета</w:t>
      </w:r>
      <w:r w:rsidRPr="00F679CD">
        <w:rPr>
          <w:rFonts w:ascii="Times New Roman" w:hAnsi="Times New Roman" w:cs="Times New Roman"/>
          <w:sz w:val="28"/>
          <w:szCs w:val="28"/>
        </w:rPr>
        <w:t>, с указанием причин.</w:t>
      </w:r>
    </w:p>
    <w:p w:rsidR="00EA275A" w:rsidRPr="00F679CD" w:rsidRDefault="00A25272">
      <w:pPr>
        <w:rPr>
          <w:rFonts w:ascii="Times New Roman" w:hAnsi="Times New Roman" w:cs="Times New Roman"/>
          <w:sz w:val="28"/>
          <w:szCs w:val="28"/>
        </w:rPr>
      </w:pPr>
      <w:r w:rsidRPr="00F679CD">
        <w:rPr>
          <w:rFonts w:ascii="Times New Roman" w:hAnsi="Times New Roman" w:cs="Times New Roman"/>
          <w:sz w:val="28"/>
          <w:szCs w:val="28"/>
        </w:rPr>
        <w:t>П</w:t>
      </w:r>
      <w:r w:rsidR="00EA275A" w:rsidRPr="00F679CD">
        <w:rPr>
          <w:rFonts w:ascii="Times New Roman" w:hAnsi="Times New Roman" w:cs="Times New Roman"/>
          <w:sz w:val="28"/>
          <w:szCs w:val="28"/>
        </w:rPr>
        <w:t xml:space="preserve">орядок выдачи денежных средств под отчет и оформления отчета об их использовании </w:t>
      </w:r>
      <w:r w:rsidR="005E1AB9" w:rsidRPr="00F679CD">
        <w:rPr>
          <w:rFonts w:ascii="Times New Roman" w:hAnsi="Times New Roman" w:cs="Times New Roman"/>
          <w:sz w:val="28"/>
          <w:szCs w:val="28"/>
        </w:rPr>
        <w:t>утверждается председателем комитета</w:t>
      </w:r>
      <w:r w:rsidR="00EA275A" w:rsidRPr="00F679CD">
        <w:rPr>
          <w:rFonts w:ascii="Times New Roman" w:hAnsi="Times New Roman" w:cs="Times New Roman"/>
          <w:sz w:val="28"/>
          <w:szCs w:val="28"/>
        </w:rPr>
        <w:t>.</w:t>
      </w:r>
    </w:p>
    <w:p w:rsidR="00B70C80"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lastRenderedPageBreak/>
        <w:t>Аналитический учет расчетов с подотчетными лицами ведется в Журнале по расчетам с подотчетными лицами.</w:t>
      </w:r>
    </w:p>
    <w:p w:rsidR="00B70C80" w:rsidRPr="00F679CD" w:rsidRDefault="00B70C80">
      <w:pPr>
        <w:rPr>
          <w:rFonts w:ascii="Times New Roman" w:hAnsi="Times New Roman" w:cs="Times New Roman"/>
          <w:sz w:val="28"/>
          <w:szCs w:val="28"/>
        </w:rPr>
      </w:pPr>
      <w:bookmarkStart w:id="10" w:name="sub_1007"/>
      <w:r w:rsidRPr="00F679CD">
        <w:rPr>
          <w:rFonts w:ascii="Times New Roman" w:hAnsi="Times New Roman" w:cs="Times New Roman"/>
          <w:sz w:val="28"/>
          <w:szCs w:val="28"/>
        </w:rPr>
        <w:t>Для обеспечения учета и контроля</w:t>
      </w:r>
      <w:r w:rsidR="008F3EEE" w:rsidRPr="00F679CD">
        <w:rPr>
          <w:rFonts w:ascii="Times New Roman" w:hAnsi="Times New Roman" w:cs="Times New Roman"/>
          <w:sz w:val="28"/>
          <w:szCs w:val="28"/>
        </w:rPr>
        <w:t xml:space="preserve"> за</w:t>
      </w:r>
      <w:r w:rsidRPr="00F679CD">
        <w:rPr>
          <w:rFonts w:ascii="Times New Roman" w:hAnsi="Times New Roman" w:cs="Times New Roman"/>
          <w:sz w:val="28"/>
          <w:szCs w:val="28"/>
        </w:rPr>
        <w:t xml:space="preserve"> расходовани</w:t>
      </w:r>
      <w:r w:rsidR="008F3EEE" w:rsidRPr="00F679CD">
        <w:rPr>
          <w:rFonts w:ascii="Times New Roman" w:hAnsi="Times New Roman" w:cs="Times New Roman"/>
          <w:sz w:val="28"/>
          <w:szCs w:val="28"/>
        </w:rPr>
        <w:t>ем</w:t>
      </w:r>
      <w:r w:rsidRPr="00F679CD">
        <w:rPr>
          <w:rFonts w:ascii="Times New Roman" w:hAnsi="Times New Roman" w:cs="Times New Roman"/>
          <w:sz w:val="28"/>
          <w:szCs w:val="28"/>
        </w:rPr>
        <w:t xml:space="preserve"> денежных документов (почтовых конвертов с маркой, почтовых марок) приказом комитета назначены ответс</w:t>
      </w:r>
      <w:r w:rsidR="008F3EEE" w:rsidRPr="00F679CD">
        <w:rPr>
          <w:rFonts w:ascii="Times New Roman" w:hAnsi="Times New Roman" w:cs="Times New Roman"/>
          <w:sz w:val="28"/>
          <w:szCs w:val="28"/>
        </w:rPr>
        <w:t>т</w:t>
      </w:r>
      <w:r w:rsidRPr="00F679CD">
        <w:rPr>
          <w:rFonts w:ascii="Times New Roman" w:hAnsi="Times New Roman" w:cs="Times New Roman"/>
          <w:sz w:val="28"/>
          <w:szCs w:val="28"/>
        </w:rPr>
        <w:t xml:space="preserve">венные подотчетные лица. Срок </w:t>
      </w:r>
      <w:r w:rsidR="00F74DA9" w:rsidRPr="00F679CD">
        <w:rPr>
          <w:rFonts w:ascii="Times New Roman" w:hAnsi="Times New Roman" w:cs="Times New Roman"/>
          <w:sz w:val="28"/>
          <w:szCs w:val="28"/>
        </w:rPr>
        <w:t xml:space="preserve">использования подотчетных сумм по полученным денежным документам </w:t>
      </w:r>
      <w:r w:rsidR="00390A95" w:rsidRPr="00F679CD">
        <w:rPr>
          <w:rFonts w:ascii="Times New Roman" w:hAnsi="Times New Roman" w:cs="Times New Roman"/>
          <w:sz w:val="28"/>
          <w:szCs w:val="28"/>
        </w:rPr>
        <w:t>равен  календарному</w:t>
      </w:r>
      <w:r w:rsidR="008F3EEE" w:rsidRPr="00F679CD">
        <w:rPr>
          <w:rFonts w:ascii="Times New Roman" w:hAnsi="Times New Roman" w:cs="Times New Roman"/>
          <w:sz w:val="28"/>
          <w:szCs w:val="28"/>
        </w:rPr>
        <w:t xml:space="preserve"> месяц</w:t>
      </w:r>
      <w:r w:rsidR="00390A95" w:rsidRPr="00F679CD">
        <w:rPr>
          <w:rFonts w:ascii="Times New Roman" w:hAnsi="Times New Roman" w:cs="Times New Roman"/>
          <w:sz w:val="28"/>
          <w:szCs w:val="28"/>
        </w:rPr>
        <w:t>у</w:t>
      </w:r>
      <w:r w:rsidR="008F3EEE" w:rsidRPr="00F679CD">
        <w:rPr>
          <w:rFonts w:ascii="Times New Roman" w:hAnsi="Times New Roman" w:cs="Times New Roman"/>
          <w:sz w:val="28"/>
          <w:szCs w:val="28"/>
        </w:rPr>
        <w:t xml:space="preserve">. Авансовый отчет в бухгалтерию за отчетный месяц должен предоставляться не позднее </w:t>
      </w:r>
      <w:r w:rsidR="003A20EB" w:rsidRPr="00F679CD">
        <w:rPr>
          <w:rFonts w:ascii="Times New Roman" w:hAnsi="Times New Roman" w:cs="Times New Roman"/>
          <w:sz w:val="28"/>
          <w:szCs w:val="28"/>
        </w:rPr>
        <w:t xml:space="preserve">5 рабочих дней </w:t>
      </w:r>
      <w:r w:rsidR="008F3EEE" w:rsidRPr="00F679CD">
        <w:rPr>
          <w:rFonts w:ascii="Times New Roman" w:hAnsi="Times New Roman" w:cs="Times New Roman"/>
          <w:sz w:val="28"/>
          <w:szCs w:val="28"/>
        </w:rPr>
        <w:t>месяца следующего за отчетным.</w:t>
      </w:r>
    </w:p>
    <w:p w:rsidR="00B652BE" w:rsidRPr="00F679CD" w:rsidRDefault="00592D2A">
      <w:pPr>
        <w:rPr>
          <w:rFonts w:ascii="Times New Roman" w:hAnsi="Times New Roman" w:cs="Times New Roman"/>
          <w:sz w:val="28"/>
          <w:szCs w:val="28"/>
        </w:rPr>
      </w:pPr>
      <w:r w:rsidRPr="00F679CD">
        <w:rPr>
          <w:rFonts w:ascii="Times New Roman" w:hAnsi="Times New Roman" w:cs="Times New Roman"/>
          <w:sz w:val="28"/>
          <w:szCs w:val="28"/>
        </w:rPr>
        <w:t>Расчеты с работниками в случае возмещения произведенных ими расходов  без предварительного получения денежных средств подотчет учитываются на счете 1.208.00 «Расчеты с подотчетными лицами».</w:t>
      </w:r>
    </w:p>
    <w:p w:rsidR="009D5080" w:rsidRPr="00F679CD" w:rsidRDefault="009D5080" w:rsidP="009D5080">
      <w:pPr>
        <w:rPr>
          <w:rFonts w:ascii="Times New Roman" w:hAnsi="Times New Roman" w:cs="Times New Roman"/>
          <w:bCs/>
          <w:sz w:val="28"/>
          <w:szCs w:val="28"/>
        </w:rPr>
      </w:pPr>
      <w:r w:rsidRPr="00F679CD">
        <w:rPr>
          <w:rFonts w:ascii="Times New Roman" w:hAnsi="Times New Roman" w:cs="Times New Roman"/>
          <w:sz w:val="28"/>
          <w:szCs w:val="28"/>
        </w:rPr>
        <w:t xml:space="preserve">2.3.6. </w:t>
      </w:r>
      <w:bookmarkStart w:id="11" w:name="sub_168"/>
      <w:r w:rsidRPr="00F679CD">
        <w:rPr>
          <w:rFonts w:ascii="Times New Roman" w:hAnsi="Times New Roman" w:cs="Times New Roman"/>
          <w:bCs/>
          <w:sz w:val="28"/>
          <w:szCs w:val="28"/>
        </w:rPr>
        <w:t>Учет расчетов по ущербу</w:t>
      </w:r>
      <w:r w:rsidR="00EA321B" w:rsidRPr="00F679CD">
        <w:rPr>
          <w:rFonts w:ascii="Times New Roman" w:hAnsi="Times New Roman" w:cs="Times New Roman"/>
          <w:bCs/>
          <w:sz w:val="28"/>
          <w:szCs w:val="28"/>
        </w:rPr>
        <w:t>.</w:t>
      </w:r>
    </w:p>
    <w:p w:rsidR="00796875" w:rsidRPr="00F679CD" w:rsidRDefault="009D5080" w:rsidP="009D5080">
      <w:pPr>
        <w:rPr>
          <w:rFonts w:ascii="Times New Roman" w:hAnsi="Times New Roman" w:cs="Times New Roman"/>
          <w:sz w:val="28"/>
          <w:szCs w:val="28"/>
        </w:rPr>
      </w:pPr>
      <w:bookmarkStart w:id="12" w:name="sub_165"/>
      <w:bookmarkEnd w:id="11"/>
      <w:r w:rsidRPr="00F679CD">
        <w:rPr>
          <w:rFonts w:ascii="Times New Roman" w:hAnsi="Times New Roman" w:cs="Times New Roman"/>
          <w:sz w:val="28"/>
          <w:szCs w:val="28"/>
        </w:rPr>
        <w:t>К расчетам по ущербу имуществу относятся расчеты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комитета подлежащих возмещению виновными лицами в установленном законодательством Российской Федерацией порядке, по суммам</w:t>
      </w:r>
      <w:r w:rsidR="00796875" w:rsidRPr="00F679CD">
        <w:rPr>
          <w:rFonts w:ascii="Times New Roman" w:hAnsi="Times New Roman" w:cs="Times New Roman"/>
          <w:sz w:val="28"/>
          <w:szCs w:val="28"/>
        </w:rPr>
        <w:t>:</w:t>
      </w:r>
    </w:p>
    <w:p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 xml:space="preserve"> предварительных оплат не возвращенным контрагентом в случае расторжения договоров (иных соглашений), в том числе по решению суда</w:t>
      </w:r>
      <w:r w:rsidRPr="00F679CD">
        <w:rPr>
          <w:rFonts w:ascii="Times New Roman" w:hAnsi="Times New Roman" w:cs="Times New Roman"/>
          <w:sz w:val="28"/>
          <w:szCs w:val="28"/>
        </w:rPr>
        <w:t>;</w:t>
      </w:r>
    </w:p>
    <w:p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 xml:space="preserve"> по суммам задолженности подотчетных лиц, своевременно не возвращенных (не у</w:t>
      </w:r>
      <w:r w:rsidRPr="00F679CD">
        <w:rPr>
          <w:rFonts w:ascii="Times New Roman" w:hAnsi="Times New Roman" w:cs="Times New Roman"/>
          <w:sz w:val="28"/>
          <w:szCs w:val="28"/>
        </w:rPr>
        <w:t xml:space="preserve">держанных из заработной платы); </w:t>
      </w:r>
    </w:p>
    <w:p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по суммам задолженности за неотработанные дни отпуска при увольнении сотрудника до окончания того рабочего года, в счет которого он уже получил</w:t>
      </w:r>
      <w:r w:rsidRPr="00F679CD">
        <w:rPr>
          <w:rFonts w:ascii="Times New Roman" w:hAnsi="Times New Roman" w:cs="Times New Roman"/>
          <w:sz w:val="28"/>
          <w:szCs w:val="28"/>
        </w:rPr>
        <w:t xml:space="preserve"> ежегодный оплачиваемый отпуск;</w:t>
      </w:r>
    </w:p>
    <w:p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по сумм</w:t>
      </w:r>
      <w:r w:rsidRPr="00F679CD">
        <w:rPr>
          <w:rFonts w:ascii="Times New Roman" w:hAnsi="Times New Roman" w:cs="Times New Roman"/>
          <w:sz w:val="28"/>
          <w:szCs w:val="28"/>
        </w:rPr>
        <w:t>ам излишне произведенных выплат;</w:t>
      </w:r>
    </w:p>
    <w:p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 xml:space="preserve"> по суммам принудительного изъятия, в том числе при возмещении ущерба в соответствии с законод</w:t>
      </w:r>
      <w:r w:rsidRPr="00F679CD">
        <w:rPr>
          <w:rFonts w:ascii="Times New Roman" w:hAnsi="Times New Roman" w:cs="Times New Roman"/>
          <w:sz w:val="28"/>
          <w:szCs w:val="28"/>
        </w:rPr>
        <w:t>ательством Российской Федерации;</w:t>
      </w:r>
    </w:p>
    <w:p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w:t>
      </w:r>
      <w:r w:rsidR="009D5080" w:rsidRPr="00F679CD">
        <w:rPr>
          <w:rFonts w:ascii="Times New Roman" w:hAnsi="Times New Roman" w:cs="Times New Roman"/>
          <w:sz w:val="28"/>
          <w:szCs w:val="28"/>
        </w:rPr>
        <w:t xml:space="preserve"> при возникновении страховых случаев</w:t>
      </w:r>
      <w:r w:rsidRPr="00F679CD">
        <w:rPr>
          <w:rFonts w:ascii="Times New Roman" w:hAnsi="Times New Roman" w:cs="Times New Roman"/>
          <w:sz w:val="28"/>
          <w:szCs w:val="28"/>
        </w:rPr>
        <w:t>;</w:t>
      </w:r>
    </w:p>
    <w:p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 xml:space="preserve">- </w:t>
      </w:r>
      <w:r w:rsidR="009D5080" w:rsidRPr="00F679CD">
        <w:rPr>
          <w:rFonts w:ascii="Times New Roman" w:hAnsi="Times New Roman" w:cs="Times New Roman"/>
          <w:sz w:val="28"/>
          <w:szCs w:val="28"/>
        </w:rPr>
        <w:t>по суммам ущерба, причиненного вследствие действия (бездействия) должностных лиц комитета.</w:t>
      </w:r>
      <w:bookmarkEnd w:id="12"/>
      <w:r w:rsidRPr="00F679CD">
        <w:rPr>
          <w:rFonts w:ascii="Times New Roman" w:hAnsi="Times New Roman" w:cs="Times New Roman"/>
          <w:sz w:val="28"/>
          <w:szCs w:val="28"/>
        </w:rPr>
        <w:t>;</w:t>
      </w:r>
    </w:p>
    <w:p w:rsidR="00796875"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 по суммам компенсации расходов</w:t>
      </w:r>
      <w:r w:rsidR="00BD3E21" w:rsidRPr="00F679CD">
        <w:rPr>
          <w:rFonts w:ascii="Times New Roman" w:hAnsi="Times New Roman" w:cs="Times New Roman"/>
          <w:sz w:val="28"/>
          <w:szCs w:val="28"/>
        </w:rPr>
        <w:t>, в том числе на уплату штрафов, пеней</w:t>
      </w:r>
      <w:r w:rsidRPr="00F679CD">
        <w:rPr>
          <w:rFonts w:ascii="Times New Roman" w:hAnsi="Times New Roman" w:cs="Times New Roman"/>
          <w:sz w:val="28"/>
          <w:szCs w:val="28"/>
        </w:rPr>
        <w:t>.</w:t>
      </w:r>
    </w:p>
    <w:p w:rsidR="009D5080" w:rsidRPr="00F679CD" w:rsidRDefault="00796875" w:rsidP="009D5080">
      <w:pPr>
        <w:rPr>
          <w:rFonts w:ascii="Times New Roman" w:hAnsi="Times New Roman" w:cs="Times New Roman"/>
          <w:sz w:val="28"/>
          <w:szCs w:val="28"/>
        </w:rPr>
      </w:pPr>
      <w:r w:rsidRPr="00F679CD">
        <w:rPr>
          <w:rFonts w:ascii="Times New Roman" w:hAnsi="Times New Roman" w:cs="Times New Roman"/>
          <w:sz w:val="28"/>
          <w:szCs w:val="28"/>
        </w:rPr>
        <w:t xml:space="preserve"> </w:t>
      </w:r>
      <w:r w:rsidR="009D5080" w:rsidRPr="00F679CD">
        <w:rPr>
          <w:rFonts w:ascii="Times New Roman" w:hAnsi="Times New Roman" w:cs="Times New Roman"/>
          <w:sz w:val="28"/>
          <w:szCs w:val="28"/>
        </w:rPr>
        <w:t xml:space="preserve">При определении размера ущерба, причиненного недостачами, хищениями, следует исходить из текущей </w:t>
      </w:r>
      <w:r w:rsidRPr="00F679CD">
        <w:rPr>
          <w:rFonts w:ascii="Times New Roman" w:hAnsi="Times New Roman" w:cs="Times New Roman"/>
          <w:sz w:val="28"/>
          <w:szCs w:val="28"/>
        </w:rPr>
        <w:t>восстановительной</w:t>
      </w:r>
      <w:r w:rsidR="009D5080" w:rsidRPr="00F679CD">
        <w:rPr>
          <w:rFonts w:ascii="Times New Roman" w:hAnsi="Times New Roman" w:cs="Times New Roman"/>
          <w:sz w:val="28"/>
          <w:szCs w:val="28"/>
        </w:rPr>
        <w:t xml:space="preserve"> стоимости материальных ценностей на день обнаружения ущерба. Под текущей </w:t>
      </w:r>
      <w:r w:rsidRPr="00F679CD">
        <w:rPr>
          <w:rFonts w:ascii="Times New Roman" w:hAnsi="Times New Roman" w:cs="Times New Roman"/>
          <w:sz w:val="28"/>
          <w:szCs w:val="28"/>
        </w:rPr>
        <w:t>восстановительной</w:t>
      </w:r>
      <w:r w:rsidR="00B652BE" w:rsidRPr="00F679CD">
        <w:rPr>
          <w:rFonts w:ascii="Times New Roman" w:hAnsi="Times New Roman" w:cs="Times New Roman"/>
          <w:sz w:val="28"/>
          <w:szCs w:val="28"/>
        </w:rPr>
        <w:t xml:space="preserve"> </w:t>
      </w:r>
      <w:r w:rsidR="009D5080" w:rsidRPr="00F679CD">
        <w:rPr>
          <w:rFonts w:ascii="Times New Roman" w:hAnsi="Times New Roman" w:cs="Times New Roman"/>
          <w:sz w:val="28"/>
          <w:szCs w:val="28"/>
        </w:rPr>
        <w:t>стоимостью понимается сумма денежных средств, которая необходима для восстановления указанных активов.</w:t>
      </w:r>
    </w:p>
    <w:p w:rsidR="00B652BE" w:rsidRPr="00F679CD" w:rsidRDefault="009D5080" w:rsidP="009D5080">
      <w:pPr>
        <w:rPr>
          <w:rFonts w:ascii="Times New Roman" w:hAnsi="Times New Roman" w:cs="Times New Roman"/>
          <w:sz w:val="28"/>
          <w:szCs w:val="28"/>
        </w:rPr>
      </w:pPr>
      <w:bookmarkStart w:id="13" w:name="sub_167"/>
      <w:r w:rsidRPr="00F679CD">
        <w:rPr>
          <w:rFonts w:ascii="Times New Roman" w:hAnsi="Times New Roman" w:cs="Times New Roman"/>
          <w:sz w:val="28"/>
          <w:szCs w:val="28"/>
        </w:rPr>
        <w:t xml:space="preserve">Отражение операций по счету осуществляется в </w:t>
      </w:r>
      <w:hyperlink r:id="rId8" w:history="1">
        <w:r w:rsidRPr="00F679CD">
          <w:rPr>
            <w:rFonts w:ascii="Times New Roman" w:hAnsi="Times New Roman" w:cs="Times New Roman"/>
            <w:sz w:val="28"/>
            <w:szCs w:val="28"/>
          </w:rPr>
          <w:t>Журнале</w:t>
        </w:r>
      </w:hyperlink>
      <w:r w:rsidRPr="00F679CD">
        <w:rPr>
          <w:rFonts w:ascii="Times New Roman" w:hAnsi="Times New Roman" w:cs="Times New Roman"/>
          <w:sz w:val="28"/>
          <w:szCs w:val="28"/>
        </w:rPr>
        <w:t xml:space="preserve"> операций расчетов с дебиторами по доходам.</w:t>
      </w:r>
    </w:p>
    <w:p w:rsidR="0034649E" w:rsidRPr="00F679CD" w:rsidRDefault="00F60B5E">
      <w:pPr>
        <w:rPr>
          <w:rFonts w:ascii="Times New Roman" w:hAnsi="Times New Roman" w:cs="Times New Roman"/>
          <w:sz w:val="28"/>
          <w:szCs w:val="28"/>
        </w:rPr>
      </w:pPr>
      <w:bookmarkStart w:id="14" w:name="sub_1008"/>
      <w:bookmarkEnd w:id="10"/>
      <w:bookmarkEnd w:id="13"/>
      <w:r w:rsidRPr="00F679CD">
        <w:rPr>
          <w:rFonts w:ascii="Times New Roman" w:hAnsi="Times New Roman" w:cs="Times New Roman"/>
          <w:sz w:val="28"/>
          <w:szCs w:val="28"/>
        </w:rPr>
        <w:t>2.</w:t>
      </w:r>
      <w:r w:rsidR="009D5080" w:rsidRPr="00F679CD">
        <w:rPr>
          <w:rFonts w:ascii="Times New Roman" w:hAnsi="Times New Roman" w:cs="Times New Roman"/>
          <w:sz w:val="28"/>
          <w:szCs w:val="28"/>
        </w:rPr>
        <w:t>3</w:t>
      </w:r>
      <w:r w:rsidRPr="00F679CD">
        <w:rPr>
          <w:rFonts w:ascii="Times New Roman" w:hAnsi="Times New Roman" w:cs="Times New Roman"/>
          <w:sz w:val="28"/>
          <w:szCs w:val="28"/>
        </w:rPr>
        <w:t>.</w:t>
      </w:r>
      <w:r w:rsidR="009D5080" w:rsidRPr="00F679CD">
        <w:rPr>
          <w:rFonts w:ascii="Times New Roman" w:hAnsi="Times New Roman" w:cs="Times New Roman"/>
          <w:sz w:val="28"/>
          <w:szCs w:val="28"/>
        </w:rPr>
        <w:t>7.</w:t>
      </w:r>
      <w:r w:rsidR="00C74C95" w:rsidRPr="00F679CD">
        <w:rPr>
          <w:rFonts w:ascii="Times New Roman" w:hAnsi="Times New Roman" w:cs="Times New Roman"/>
          <w:sz w:val="28"/>
          <w:szCs w:val="28"/>
        </w:rPr>
        <w:t xml:space="preserve"> Учет расчетов по оплате труда</w:t>
      </w:r>
      <w:r w:rsidR="001D401C" w:rsidRPr="00F679CD">
        <w:rPr>
          <w:rFonts w:ascii="Times New Roman" w:hAnsi="Times New Roman" w:cs="Times New Roman"/>
          <w:sz w:val="28"/>
          <w:szCs w:val="28"/>
        </w:rPr>
        <w:t xml:space="preserve"> (прочим выплатам) сотрудникам</w:t>
      </w:r>
      <w:r w:rsidR="00C74C95" w:rsidRPr="00F679CD">
        <w:rPr>
          <w:rFonts w:ascii="Times New Roman" w:hAnsi="Times New Roman" w:cs="Times New Roman"/>
          <w:sz w:val="28"/>
          <w:szCs w:val="28"/>
        </w:rPr>
        <w:t>.</w:t>
      </w:r>
      <w:r w:rsidR="004E6B66" w:rsidRPr="00F679CD">
        <w:rPr>
          <w:rFonts w:ascii="Times New Roman" w:hAnsi="Times New Roman" w:cs="Times New Roman"/>
          <w:sz w:val="28"/>
          <w:szCs w:val="28"/>
        </w:rPr>
        <w:t xml:space="preserve"> </w:t>
      </w:r>
      <w:bookmarkEnd w:id="14"/>
    </w:p>
    <w:p w:rsidR="00C74C95" w:rsidRPr="00F679CD" w:rsidRDefault="00CB64D7">
      <w:pPr>
        <w:rPr>
          <w:rFonts w:ascii="Times New Roman" w:hAnsi="Times New Roman" w:cs="Times New Roman"/>
          <w:sz w:val="28"/>
          <w:szCs w:val="28"/>
        </w:rPr>
      </w:pPr>
      <w:r w:rsidRPr="00F679CD">
        <w:rPr>
          <w:rFonts w:ascii="Times New Roman" w:hAnsi="Times New Roman" w:cs="Times New Roman"/>
          <w:sz w:val="28"/>
          <w:szCs w:val="28"/>
        </w:rPr>
        <w:t>Расчеты по о</w:t>
      </w:r>
      <w:r w:rsidR="001434F4" w:rsidRPr="00F679CD">
        <w:rPr>
          <w:rFonts w:ascii="Times New Roman" w:hAnsi="Times New Roman" w:cs="Times New Roman"/>
          <w:sz w:val="28"/>
          <w:szCs w:val="28"/>
        </w:rPr>
        <w:t>плат</w:t>
      </w:r>
      <w:r w:rsidRPr="00F679CD">
        <w:rPr>
          <w:rFonts w:ascii="Times New Roman" w:hAnsi="Times New Roman" w:cs="Times New Roman"/>
          <w:sz w:val="28"/>
          <w:szCs w:val="28"/>
        </w:rPr>
        <w:t>е</w:t>
      </w:r>
      <w:r w:rsidR="001434F4" w:rsidRPr="00F679CD">
        <w:rPr>
          <w:rFonts w:ascii="Times New Roman" w:hAnsi="Times New Roman" w:cs="Times New Roman"/>
          <w:sz w:val="28"/>
          <w:szCs w:val="28"/>
        </w:rPr>
        <w:t xml:space="preserve"> труда </w:t>
      </w:r>
      <w:r w:rsidRPr="00F679CD">
        <w:rPr>
          <w:rFonts w:ascii="Times New Roman" w:hAnsi="Times New Roman" w:cs="Times New Roman"/>
          <w:sz w:val="28"/>
          <w:szCs w:val="28"/>
        </w:rPr>
        <w:t xml:space="preserve"> в комитете производя</w:t>
      </w:r>
      <w:r w:rsidR="00877C9F" w:rsidRPr="00F679CD">
        <w:rPr>
          <w:rFonts w:ascii="Times New Roman" w:hAnsi="Times New Roman" w:cs="Times New Roman"/>
          <w:sz w:val="28"/>
          <w:szCs w:val="28"/>
        </w:rPr>
        <w:t>тся</w:t>
      </w:r>
      <w:r w:rsidR="001434F4" w:rsidRPr="00F679CD">
        <w:rPr>
          <w:rFonts w:ascii="Times New Roman" w:hAnsi="Times New Roman" w:cs="Times New Roman"/>
          <w:sz w:val="28"/>
          <w:szCs w:val="28"/>
        </w:rPr>
        <w:t xml:space="preserve"> в соответствии </w:t>
      </w:r>
      <w:r w:rsidR="00C74C95" w:rsidRPr="00F679CD">
        <w:rPr>
          <w:rFonts w:ascii="Times New Roman" w:hAnsi="Times New Roman" w:cs="Times New Roman"/>
          <w:sz w:val="28"/>
          <w:szCs w:val="28"/>
        </w:rPr>
        <w:t>с Трудовым кодексом Р</w:t>
      </w:r>
      <w:r w:rsidRPr="00F679CD">
        <w:rPr>
          <w:rFonts w:ascii="Times New Roman" w:hAnsi="Times New Roman" w:cs="Times New Roman"/>
          <w:sz w:val="28"/>
          <w:szCs w:val="28"/>
        </w:rPr>
        <w:t xml:space="preserve">оссийской </w:t>
      </w:r>
      <w:r w:rsidR="00C74C95" w:rsidRPr="00F679CD">
        <w:rPr>
          <w:rFonts w:ascii="Times New Roman" w:hAnsi="Times New Roman" w:cs="Times New Roman"/>
          <w:sz w:val="28"/>
          <w:szCs w:val="28"/>
        </w:rPr>
        <w:t>Ф</w:t>
      </w:r>
      <w:r w:rsidRPr="00F679CD">
        <w:rPr>
          <w:rFonts w:ascii="Times New Roman" w:hAnsi="Times New Roman" w:cs="Times New Roman"/>
          <w:sz w:val="28"/>
          <w:szCs w:val="28"/>
        </w:rPr>
        <w:t>едерации</w:t>
      </w:r>
      <w:r w:rsidR="001434F4" w:rsidRPr="00F679CD">
        <w:rPr>
          <w:rFonts w:ascii="Times New Roman" w:hAnsi="Times New Roman" w:cs="Times New Roman"/>
          <w:sz w:val="28"/>
          <w:szCs w:val="28"/>
        </w:rPr>
        <w:t xml:space="preserve">, </w:t>
      </w:r>
      <w:r w:rsidR="00F60B5E" w:rsidRPr="00F679CD">
        <w:rPr>
          <w:rFonts w:ascii="Times New Roman" w:hAnsi="Times New Roman" w:cs="Times New Roman"/>
          <w:sz w:val="28"/>
          <w:szCs w:val="28"/>
        </w:rPr>
        <w:t xml:space="preserve">законом Алтайского края от 07.12.2007 №134-ЗС «О муниципальной службе в Алтайском крае», </w:t>
      </w:r>
      <w:r w:rsidR="00A93309" w:rsidRPr="00F679CD">
        <w:rPr>
          <w:rFonts w:ascii="Times New Roman" w:hAnsi="Times New Roman" w:cs="Times New Roman"/>
          <w:sz w:val="28"/>
          <w:szCs w:val="28"/>
        </w:rPr>
        <w:t>р</w:t>
      </w:r>
      <w:r w:rsidR="001434F4" w:rsidRPr="00F679CD">
        <w:rPr>
          <w:rFonts w:ascii="Times New Roman" w:hAnsi="Times New Roman" w:cs="Times New Roman"/>
          <w:sz w:val="28"/>
          <w:szCs w:val="28"/>
        </w:rPr>
        <w:t xml:space="preserve">ешением Барнаульской городской </w:t>
      </w:r>
      <w:r w:rsidR="00A93309" w:rsidRPr="00F679CD">
        <w:rPr>
          <w:rFonts w:ascii="Times New Roman" w:hAnsi="Times New Roman" w:cs="Times New Roman"/>
          <w:sz w:val="28"/>
          <w:szCs w:val="28"/>
        </w:rPr>
        <w:t>Д</w:t>
      </w:r>
      <w:r w:rsidR="001434F4" w:rsidRPr="00F679CD">
        <w:rPr>
          <w:rFonts w:ascii="Times New Roman" w:hAnsi="Times New Roman" w:cs="Times New Roman"/>
          <w:sz w:val="28"/>
          <w:szCs w:val="28"/>
        </w:rPr>
        <w:t>умы от 28.03.2008 №742</w:t>
      </w:r>
      <w:r w:rsidR="00476795" w:rsidRPr="00F679CD">
        <w:rPr>
          <w:rFonts w:ascii="Times New Roman" w:hAnsi="Times New Roman" w:cs="Times New Roman"/>
          <w:sz w:val="28"/>
          <w:szCs w:val="28"/>
        </w:rPr>
        <w:t xml:space="preserve"> «Об утверждении Положения о денежном содержании муниципальных служащих города Барнаула»</w:t>
      </w:r>
      <w:r w:rsidR="00F60B5E"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другими нормативными </w:t>
      </w:r>
      <w:r w:rsidR="00F60B5E" w:rsidRPr="00F679CD">
        <w:rPr>
          <w:rFonts w:ascii="Times New Roman" w:hAnsi="Times New Roman" w:cs="Times New Roman"/>
          <w:sz w:val="28"/>
          <w:szCs w:val="28"/>
        </w:rPr>
        <w:t>правовыми актами.</w:t>
      </w:r>
    </w:p>
    <w:p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lastRenderedPageBreak/>
        <w:t xml:space="preserve">Операции по начислению заработной платы </w:t>
      </w:r>
      <w:r w:rsidR="00992EDF" w:rsidRPr="00F679CD">
        <w:rPr>
          <w:rFonts w:ascii="Times New Roman" w:hAnsi="Times New Roman" w:cs="Times New Roman"/>
          <w:sz w:val="28"/>
          <w:szCs w:val="28"/>
        </w:rPr>
        <w:t>муниципальным служащи</w:t>
      </w:r>
      <w:r w:rsidRPr="00F679CD">
        <w:rPr>
          <w:rFonts w:ascii="Times New Roman" w:hAnsi="Times New Roman" w:cs="Times New Roman"/>
          <w:sz w:val="28"/>
          <w:szCs w:val="28"/>
        </w:rPr>
        <w:t xml:space="preserve">м, пособий по временной нетрудоспособности </w:t>
      </w:r>
      <w:r w:rsidR="00796875" w:rsidRPr="00F679CD">
        <w:rPr>
          <w:rFonts w:ascii="Times New Roman" w:hAnsi="Times New Roman" w:cs="Times New Roman"/>
          <w:sz w:val="28"/>
          <w:szCs w:val="28"/>
        </w:rPr>
        <w:t xml:space="preserve">за первые три дня, </w:t>
      </w:r>
      <w:r w:rsidRPr="00F679CD">
        <w:rPr>
          <w:rFonts w:ascii="Times New Roman" w:hAnsi="Times New Roman" w:cs="Times New Roman"/>
          <w:sz w:val="28"/>
          <w:szCs w:val="28"/>
        </w:rPr>
        <w:t>вознаграждений лицам по договорам гражданско-правового характера, отражаются в Журнале операций расчетов по оплате труда.</w:t>
      </w:r>
    </w:p>
    <w:p w:rsidR="009257B7"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Суммы налога на доходы физических лиц и </w:t>
      </w:r>
      <w:r w:rsidR="00992EDF" w:rsidRPr="00F679CD">
        <w:rPr>
          <w:rFonts w:ascii="Times New Roman" w:hAnsi="Times New Roman" w:cs="Times New Roman"/>
          <w:sz w:val="28"/>
          <w:szCs w:val="28"/>
        </w:rPr>
        <w:t>начисления на оплату труда</w:t>
      </w:r>
      <w:r w:rsidRPr="00F679CD">
        <w:rPr>
          <w:rFonts w:ascii="Times New Roman" w:hAnsi="Times New Roman" w:cs="Times New Roman"/>
          <w:sz w:val="28"/>
          <w:szCs w:val="28"/>
        </w:rPr>
        <w:t xml:space="preserve"> начисляются </w:t>
      </w:r>
      <w:r w:rsidR="00992EDF" w:rsidRPr="00F679CD">
        <w:rPr>
          <w:rFonts w:ascii="Times New Roman" w:hAnsi="Times New Roman" w:cs="Times New Roman"/>
          <w:sz w:val="28"/>
          <w:szCs w:val="28"/>
        </w:rPr>
        <w:t>один раз</w:t>
      </w:r>
      <w:r w:rsidRPr="00F679CD">
        <w:rPr>
          <w:rFonts w:ascii="Times New Roman" w:hAnsi="Times New Roman" w:cs="Times New Roman"/>
          <w:sz w:val="28"/>
          <w:szCs w:val="28"/>
        </w:rPr>
        <w:t xml:space="preserve"> в месяц</w:t>
      </w:r>
      <w:r w:rsidR="00992EDF" w:rsidRPr="00F679CD">
        <w:rPr>
          <w:rFonts w:ascii="Times New Roman" w:hAnsi="Times New Roman" w:cs="Times New Roman"/>
          <w:sz w:val="28"/>
          <w:szCs w:val="28"/>
        </w:rPr>
        <w:t>.</w:t>
      </w:r>
      <w:r w:rsidRPr="00F679CD">
        <w:rPr>
          <w:rFonts w:ascii="Times New Roman" w:hAnsi="Times New Roman" w:cs="Times New Roman"/>
          <w:sz w:val="28"/>
          <w:szCs w:val="28"/>
        </w:rPr>
        <w:t xml:space="preserve"> </w:t>
      </w:r>
    </w:p>
    <w:p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Операции по начислению и перечислению сумм налогов и платежей в бюджет отражаются в Журнале по прочим операциям.</w:t>
      </w:r>
    </w:p>
    <w:p w:rsidR="00C74C95"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Выплата заработной платы</w:t>
      </w:r>
      <w:r w:rsidR="001D401C" w:rsidRPr="00F679CD">
        <w:rPr>
          <w:rFonts w:ascii="Times New Roman" w:hAnsi="Times New Roman" w:cs="Times New Roman"/>
          <w:sz w:val="28"/>
          <w:szCs w:val="28"/>
        </w:rPr>
        <w:t>, прочих выплат</w:t>
      </w:r>
      <w:r w:rsidRPr="00F679CD">
        <w:rPr>
          <w:rFonts w:ascii="Times New Roman" w:hAnsi="Times New Roman" w:cs="Times New Roman"/>
          <w:sz w:val="28"/>
          <w:szCs w:val="28"/>
        </w:rPr>
        <w:t xml:space="preserve"> производится </w:t>
      </w:r>
      <w:r w:rsidR="00D40D42" w:rsidRPr="00F679CD">
        <w:rPr>
          <w:rFonts w:ascii="Times New Roman" w:hAnsi="Times New Roman" w:cs="Times New Roman"/>
          <w:sz w:val="28"/>
          <w:szCs w:val="28"/>
        </w:rPr>
        <w:t>работнику</w:t>
      </w:r>
      <w:r w:rsidRPr="00F679CD">
        <w:rPr>
          <w:rFonts w:ascii="Times New Roman" w:hAnsi="Times New Roman" w:cs="Times New Roman"/>
          <w:sz w:val="28"/>
          <w:szCs w:val="28"/>
        </w:rPr>
        <w:t xml:space="preserve"> на его</w:t>
      </w:r>
      <w:r w:rsidR="001434F4" w:rsidRPr="00F679CD">
        <w:rPr>
          <w:rFonts w:ascii="Times New Roman" w:hAnsi="Times New Roman" w:cs="Times New Roman"/>
          <w:sz w:val="28"/>
          <w:szCs w:val="28"/>
        </w:rPr>
        <w:t xml:space="preserve"> </w:t>
      </w:r>
      <w:r w:rsidR="00A93309" w:rsidRPr="00F679CD">
        <w:rPr>
          <w:rFonts w:ascii="Times New Roman" w:hAnsi="Times New Roman" w:cs="Times New Roman"/>
          <w:sz w:val="28"/>
          <w:szCs w:val="28"/>
        </w:rPr>
        <w:t>банковскую (пластиковую)</w:t>
      </w:r>
      <w:r w:rsidR="001434F4" w:rsidRPr="00F679CD">
        <w:rPr>
          <w:rFonts w:ascii="Times New Roman" w:hAnsi="Times New Roman" w:cs="Times New Roman"/>
          <w:sz w:val="28"/>
          <w:szCs w:val="28"/>
        </w:rPr>
        <w:t xml:space="preserve"> карту</w:t>
      </w:r>
      <w:r w:rsidR="00D40D42" w:rsidRPr="00F679CD">
        <w:rPr>
          <w:rFonts w:ascii="Times New Roman" w:hAnsi="Times New Roman" w:cs="Times New Roman"/>
          <w:sz w:val="28"/>
          <w:szCs w:val="28"/>
        </w:rPr>
        <w:t>, открываемую в рамках зарплатного проекта</w:t>
      </w:r>
      <w:r w:rsidR="000A6782" w:rsidRPr="00F679CD">
        <w:rPr>
          <w:rFonts w:ascii="Times New Roman" w:hAnsi="Times New Roman" w:cs="Times New Roman"/>
          <w:sz w:val="28"/>
          <w:szCs w:val="28"/>
        </w:rPr>
        <w:t xml:space="preserve">, </w:t>
      </w:r>
      <w:r w:rsidR="00D40D42" w:rsidRPr="00F679CD">
        <w:rPr>
          <w:rFonts w:ascii="Times New Roman" w:hAnsi="Times New Roman" w:cs="Times New Roman"/>
          <w:sz w:val="28"/>
          <w:szCs w:val="28"/>
        </w:rPr>
        <w:t xml:space="preserve"> </w:t>
      </w:r>
      <w:r w:rsidR="004430D4" w:rsidRPr="00F679CD">
        <w:rPr>
          <w:rFonts w:ascii="Times New Roman" w:hAnsi="Times New Roman" w:cs="Times New Roman"/>
          <w:sz w:val="28"/>
          <w:szCs w:val="28"/>
        </w:rPr>
        <w:t>в исключительных случаях наличными денежными средствами через кассу комитета</w:t>
      </w:r>
      <w:r w:rsidR="005011F8" w:rsidRPr="00F679CD">
        <w:rPr>
          <w:rFonts w:ascii="Times New Roman" w:hAnsi="Times New Roman" w:cs="Times New Roman"/>
          <w:sz w:val="28"/>
          <w:szCs w:val="28"/>
        </w:rPr>
        <w:t xml:space="preserve"> по</w:t>
      </w:r>
      <w:r w:rsidR="00796875" w:rsidRPr="00F679CD">
        <w:rPr>
          <w:rFonts w:ascii="Times New Roman" w:hAnsi="Times New Roman" w:cs="Times New Roman"/>
          <w:sz w:val="28"/>
          <w:szCs w:val="28"/>
        </w:rPr>
        <w:t xml:space="preserve"> заявлению, согл</w:t>
      </w:r>
      <w:r w:rsidR="005011F8" w:rsidRPr="00F679CD">
        <w:rPr>
          <w:rFonts w:ascii="Times New Roman" w:hAnsi="Times New Roman" w:cs="Times New Roman"/>
          <w:sz w:val="28"/>
          <w:szCs w:val="28"/>
        </w:rPr>
        <w:t xml:space="preserve">асованному с </w:t>
      </w:r>
      <w:r w:rsidR="00796875" w:rsidRPr="00F679CD">
        <w:rPr>
          <w:rFonts w:ascii="Times New Roman" w:hAnsi="Times New Roman" w:cs="Times New Roman"/>
          <w:sz w:val="28"/>
          <w:szCs w:val="28"/>
        </w:rPr>
        <w:t>председателем комитета</w:t>
      </w:r>
      <w:r w:rsidRPr="00F679CD">
        <w:rPr>
          <w:rFonts w:ascii="Times New Roman" w:hAnsi="Times New Roman" w:cs="Times New Roman"/>
          <w:sz w:val="28"/>
          <w:szCs w:val="28"/>
        </w:rPr>
        <w:t>.</w:t>
      </w:r>
    </w:p>
    <w:p w:rsidR="009D3F1D"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Выплата заработной платы</w:t>
      </w:r>
      <w:r w:rsidR="001D401C" w:rsidRPr="00F679CD">
        <w:rPr>
          <w:rFonts w:ascii="Times New Roman" w:hAnsi="Times New Roman" w:cs="Times New Roman"/>
          <w:sz w:val="28"/>
          <w:szCs w:val="28"/>
        </w:rPr>
        <w:t xml:space="preserve">, прочих выплат </w:t>
      </w:r>
      <w:r w:rsidRPr="00F679CD">
        <w:rPr>
          <w:rFonts w:ascii="Times New Roman" w:hAnsi="Times New Roman" w:cs="Times New Roman"/>
          <w:sz w:val="28"/>
          <w:szCs w:val="28"/>
        </w:rPr>
        <w:t xml:space="preserve"> производится </w:t>
      </w:r>
      <w:r w:rsidR="001434F4" w:rsidRPr="00F679CD">
        <w:rPr>
          <w:rFonts w:ascii="Times New Roman" w:hAnsi="Times New Roman" w:cs="Times New Roman"/>
          <w:sz w:val="28"/>
          <w:szCs w:val="28"/>
        </w:rPr>
        <w:t xml:space="preserve"> </w:t>
      </w:r>
      <w:r w:rsidR="00782AA6" w:rsidRPr="00F679CD">
        <w:rPr>
          <w:rFonts w:ascii="Times New Roman" w:hAnsi="Times New Roman" w:cs="Times New Roman"/>
          <w:sz w:val="28"/>
          <w:szCs w:val="28"/>
        </w:rPr>
        <w:t xml:space="preserve">в соответствии со сроками указанными в Правилах внутреннего трудового распорядка работников комитета, утвержденными приказом </w:t>
      </w:r>
      <w:r w:rsidR="00796875" w:rsidRPr="00F679CD">
        <w:rPr>
          <w:rFonts w:ascii="Times New Roman" w:hAnsi="Times New Roman" w:cs="Times New Roman"/>
          <w:sz w:val="28"/>
          <w:szCs w:val="28"/>
        </w:rPr>
        <w:t>комитета</w:t>
      </w:r>
      <w:r w:rsidR="00782AA6" w:rsidRPr="00F679CD">
        <w:rPr>
          <w:rFonts w:ascii="Times New Roman" w:hAnsi="Times New Roman" w:cs="Times New Roman"/>
          <w:sz w:val="28"/>
          <w:szCs w:val="28"/>
        </w:rPr>
        <w:t xml:space="preserve">. </w:t>
      </w:r>
    </w:p>
    <w:p w:rsidR="004954EC" w:rsidRPr="00F679CD" w:rsidRDefault="00C74C95">
      <w:pPr>
        <w:rPr>
          <w:rFonts w:ascii="Times New Roman" w:hAnsi="Times New Roman" w:cs="Times New Roman"/>
          <w:sz w:val="28"/>
          <w:szCs w:val="28"/>
        </w:rPr>
      </w:pPr>
      <w:r w:rsidRPr="00F679CD">
        <w:rPr>
          <w:rFonts w:ascii="Times New Roman" w:hAnsi="Times New Roman" w:cs="Times New Roman"/>
          <w:sz w:val="28"/>
          <w:szCs w:val="28"/>
        </w:rPr>
        <w:t xml:space="preserve">Начисление и выплата вознаграждений </w:t>
      </w:r>
      <w:r w:rsidR="00015DA4" w:rsidRPr="00F679CD">
        <w:rPr>
          <w:rFonts w:ascii="Times New Roman" w:hAnsi="Times New Roman" w:cs="Times New Roman"/>
          <w:sz w:val="28"/>
          <w:szCs w:val="28"/>
        </w:rPr>
        <w:t xml:space="preserve">физическим </w:t>
      </w:r>
      <w:r w:rsidRPr="00F679CD">
        <w:rPr>
          <w:rFonts w:ascii="Times New Roman" w:hAnsi="Times New Roman" w:cs="Times New Roman"/>
          <w:sz w:val="28"/>
          <w:szCs w:val="28"/>
        </w:rPr>
        <w:t xml:space="preserve">лицам по </w:t>
      </w:r>
      <w:r w:rsidR="00015DA4" w:rsidRPr="00F679CD">
        <w:rPr>
          <w:rFonts w:ascii="Times New Roman" w:hAnsi="Times New Roman" w:cs="Times New Roman"/>
          <w:sz w:val="28"/>
          <w:szCs w:val="28"/>
        </w:rPr>
        <w:t xml:space="preserve">муниципальным контрактам, </w:t>
      </w:r>
      <w:r w:rsidRPr="00F679CD">
        <w:rPr>
          <w:rFonts w:ascii="Times New Roman" w:hAnsi="Times New Roman" w:cs="Times New Roman"/>
          <w:sz w:val="28"/>
          <w:szCs w:val="28"/>
        </w:rPr>
        <w:t xml:space="preserve">договорам гражданско-правового характера осуществляется в соответствии с условиями </w:t>
      </w:r>
      <w:r w:rsidR="004C6D0D" w:rsidRPr="00F679CD">
        <w:rPr>
          <w:rFonts w:ascii="Times New Roman" w:hAnsi="Times New Roman" w:cs="Times New Roman"/>
          <w:sz w:val="28"/>
          <w:szCs w:val="28"/>
        </w:rPr>
        <w:t>муниципального контракта (</w:t>
      </w:r>
      <w:r w:rsidRPr="00F679CD">
        <w:rPr>
          <w:rFonts w:ascii="Times New Roman" w:hAnsi="Times New Roman" w:cs="Times New Roman"/>
          <w:sz w:val="28"/>
          <w:szCs w:val="28"/>
        </w:rPr>
        <w:t>договора</w:t>
      </w:r>
      <w:r w:rsidR="004C6D0D" w:rsidRPr="00F679CD">
        <w:rPr>
          <w:rFonts w:ascii="Times New Roman" w:hAnsi="Times New Roman" w:cs="Times New Roman"/>
          <w:sz w:val="28"/>
          <w:szCs w:val="28"/>
        </w:rPr>
        <w:t>)</w:t>
      </w:r>
      <w:r w:rsidRPr="00F679CD">
        <w:rPr>
          <w:rFonts w:ascii="Times New Roman" w:hAnsi="Times New Roman" w:cs="Times New Roman"/>
          <w:sz w:val="28"/>
          <w:szCs w:val="28"/>
        </w:rPr>
        <w:t xml:space="preserve"> и на основании докум</w:t>
      </w:r>
      <w:r w:rsidR="005308DF" w:rsidRPr="00F679CD">
        <w:rPr>
          <w:rFonts w:ascii="Times New Roman" w:hAnsi="Times New Roman" w:cs="Times New Roman"/>
          <w:sz w:val="28"/>
          <w:szCs w:val="28"/>
        </w:rPr>
        <w:t>ента</w:t>
      </w:r>
      <w:r w:rsidR="009D3F1D" w:rsidRPr="00F679CD">
        <w:rPr>
          <w:rFonts w:ascii="Times New Roman" w:hAnsi="Times New Roman" w:cs="Times New Roman"/>
          <w:sz w:val="28"/>
          <w:szCs w:val="28"/>
        </w:rPr>
        <w:t xml:space="preserve"> (акта)</w:t>
      </w:r>
      <w:r w:rsidR="005308DF" w:rsidRPr="00F679CD">
        <w:rPr>
          <w:rFonts w:ascii="Times New Roman" w:hAnsi="Times New Roman" w:cs="Times New Roman"/>
          <w:sz w:val="28"/>
          <w:szCs w:val="28"/>
        </w:rPr>
        <w:t>, подтверждающего выполнение</w:t>
      </w:r>
      <w:r w:rsidRPr="00F679CD">
        <w:rPr>
          <w:rFonts w:ascii="Times New Roman" w:hAnsi="Times New Roman" w:cs="Times New Roman"/>
          <w:sz w:val="28"/>
          <w:szCs w:val="28"/>
        </w:rPr>
        <w:t xml:space="preserve"> сторонами обязательств. </w:t>
      </w:r>
      <w:bookmarkStart w:id="15" w:name="sub_1009"/>
      <w:r w:rsidR="001434F4" w:rsidRPr="00F679CD">
        <w:rPr>
          <w:rFonts w:ascii="Times New Roman" w:hAnsi="Times New Roman" w:cs="Times New Roman"/>
          <w:sz w:val="28"/>
          <w:szCs w:val="28"/>
        </w:rPr>
        <w:t xml:space="preserve"> </w:t>
      </w:r>
    </w:p>
    <w:p w:rsidR="004954EC" w:rsidRPr="00F679CD" w:rsidRDefault="004954EC">
      <w:pPr>
        <w:rPr>
          <w:rFonts w:ascii="Times New Roman" w:hAnsi="Times New Roman" w:cs="Times New Roman"/>
          <w:sz w:val="28"/>
          <w:szCs w:val="28"/>
        </w:rPr>
      </w:pPr>
      <w:r w:rsidRPr="00F679CD">
        <w:rPr>
          <w:rFonts w:ascii="Times New Roman" w:hAnsi="Times New Roman" w:cs="Times New Roman"/>
          <w:sz w:val="28"/>
          <w:szCs w:val="28"/>
        </w:rPr>
        <w:t>Перечисление заработной платы</w:t>
      </w:r>
      <w:r w:rsidR="001D401C" w:rsidRPr="00F679CD">
        <w:rPr>
          <w:rFonts w:ascii="Times New Roman" w:hAnsi="Times New Roman" w:cs="Times New Roman"/>
          <w:sz w:val="28"/>
          <w:szCs w:val="28"/>
        </w:rPr>
        <w:t>, прочих выплат работникам</w:t>
      </w:r>
      <w:r w:rsidRPr="00F679CD">
        <w:rPr>
          <w:rFonts w:ascii="Times New Roman" w:hAnsi="Times New Roman" w:cs="Times New Roman"/>
          <w:sz w:val="28"/>
          <w:szCs w:val="28"/>
        </w:rPr>
        <w:t xml:space="preserve"> комитета на счета в банке, в том числе на банковские (пластиковые) карты оформляется бухгалтерскими записями:</w:t>
      </w:r>
    </w:p>
    <w:p w:rsidR="009874C4" w:rsidRPr="00F679CD" w:rsidRDefault="004954EC" w:rsidP="004954EC">
      <w:pPr>
        <w:ind w:firstLine="284"/>
        <w:rPr>
          <w:rFonts w:ascii="Times New Roman" w:hAnsi="Times New Roman" w:cs="Times New Roman"/>
          <w:sz w:val="28"/>
          <w:szCs w:val="28"/>
        </w:rPr>
      </w:pPr>
      <w:r w:rsidRPr="00F679CD">
        <w:rPr>
          <w:rFonts w:ascii="Times New Roman" w:hAnsi="Times New Roman" w:cs="Times New Roman"/>
          <w:sz w:val="28"/>
          <w:szCs w:val="28"/>
        </w:rPr>
        <w:t>- начислена заработная плата</w:t>
      </w:r>
      <w:r w:rsidR="001D401C" w:rsidRPr="00F679CD">
        <w:rPr>
          <w:rFonts w:ascii="Times New Roman" w:hAnsi="Times New Roman" w:cs="Times New Roman"/>
          <w:sz w:val="28"/>
          <w:szCs w:val="28"/>
        </w:rPr>
        <w:t xml:space="preserve"> (прочие выплаты)</w:t>
      </w:r>
      <w:r w:rsidRPr="00F679CD">
        <w:rPr>
          <w:rFonts w:ascii="Times New Roman" w:hAnsi="Times New Roman" w:cs="Times New Roman"/>
          <w:sz w:val="28"/>
          <w:szCs w:val="28"/>
        </w:rPr>
        <w:t xml:space="preserve"> работникам</w:t>
      </w:r>
      <w:r w:rsidR="009874C4" w:rsidRPr="00F679CD">
        <w:rPr>
          <w:rFonts w:ascii="Times New Roman" w:hAnsi="Times New Roman" w:cs="Times New Roman"/>
          <w:sz w:val="28"/>
          <w:szCs w:val="28"/>
        </w:rPr>
        <w:t>:</w:t>
      </w:r>
    </w:p>
    <w:p w:rsidR="009874C4" w:rsidRPr="00F679CD" w:rsidRDefault="004954EC" w:rsidP="004954EC">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Дт</w:t>
      </w:r>
      <w:r w:rsidR="009874C4" w:rsidRPr="00F679CD">
        <w:rPr>
          <w:rFonts w:ascii="Times New Roman" w:hAnsi="Times New Roman" w:cs="Times New Roman"/>
          <w:sz w:val="28"/>
          <w:szCs w:val="28"/>
        </w:rPr>
        <w:t xml:space="preserve"> </w:t>
      </w:r>
      <w:r w:rsidRPr="00F679CD">
        <w:rPr>
          <w:rFonts w:ascii="Times New Roman" w:hAnsi="Times New Roman" w:cs="Times New Roman"/>
          <w:sz w:val="28"/>
          <w:szCs w:val="28"/>
        </w:rPr>
        <w:t>401.20.211</w:t>
      </w:r>
      <w:r w:rsidR="009874C4" w:rsidRPr="00F679CD">
        <w:rPr>
          <w:rFonts w:ascii="Times New Roman" w:hAnsi="Times New Roman" w:cs="Times New Roman"/>
          <w:sz w:val="28"/>
          <w:szCs w:val="28"/>
        </w:rPr>
        <w:t xml:space="preserve"> – </w:t>
      </w:r>
      <w:r w:rsidRPr="00F679CD">
        <w:rPr>
          <w:rFonts w:ascii="Times New Roman" w:hAnsi="Times New Roman" w:cs="Times New Roman"/>
          <w:sz w:val="28"/>
          <w:szCs w:val="28"/>
        </w:rPr>
        <w:t>Кт</w:t>
      </w:r>
      <w:r w:rsidR="009874C4" w:rsidRPr="00F679CD">
        <w:rPr>
          <w:rFonts w:ascii="Times New Roman" w:hAnsi="Times New Roman" w:cs="Times New Roman"/>
          <w:sz w:val="28"/>
          <w:szCs w:val="28"/>
        </w:rPr>
        <w:t xml:space="preserve"> </w:t>
      </w:r>
      <w:r w:rsidRPr="00F679CD">
        <w:rPr>
          <w:rFonts w:ascii="Times New Roman" w:hAnsi="Times New Roman" w:cs="Times New Roman"/>
          <w:sz w:val="28"/>
          <w:szCs w:val="28"/>
        </w:rPr>
        <w:t>302.11.73</w:t>
      </w:r>
      <w:r w:rsidR="009C05FF" w:rsidRPr="00F679CD">
        <w:rPr>
          <w:rFonts w:ascii="Times New Roman" w:hAnsi="Times New Roman" w:cs="Times New Roman"/>
          <w:sz w:val="28"/>
          <w:szCs w:val="28"/>
        </w:rPr>
        <w:t>7</w:t>
      </w:r>
    </w:p>
    <w:p w:rsidR="009874C4" w:rsidRPr="00F679CD" w:rsidRDefault="009874C4" w:rsidP="004954EC">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401.20.212 –      302.12.73</w:t>
      </w:r>
      <w:r w:rsidR="009C05FF" w:rsidRPr="00F679CD">
        <w:rPr>
          <w:rFonts w:ascii="Times New Roman" w:hAnsi="Times New Roman" w:cs="Times New Roman"/>
          <w:sz w:val="28"/>
          <w:szCs w:val="28"/>
        </w:rPr>
        <w:t>7</w:t>
      </w:r>
    </w:p>
    <w:p w:rsidR="009874C4" w:rsidRPr="00F679CD" w:rsidRDefault="004954EC" w:rsidP="004954EC">
      <w:pPr>
        <w:ind w:firstLine="284"/>
        <w:rPr>
          <w:rFonts w:ascii="Times New Roman" w:hAnsi="Times New Roman" w:cs="Times New Roman"/>
          <w:sz w:val="28"/>
          <w:szCs w:val="28"/>
        </w:rPr>
      </w:pPr>
      <w:r w:rsidRPr="00F679CD">
        <w:rPr>
          <w:rFonts w:ascii="Times New Roman" w:hAnsi="Times New Roman" w:cs="Times New Roman"/>
          <w:sz w:val="28"/>
          <w:szCs w:val="28"/>
        </w:rPr>
        <w:t>- перечислена заработная плата на банковские карты работников</w:t>
      </w:r>
      <w:r w:rsidR="009874C4" w:rsidRPr="00F679CD">
        <w:rPr>
          <w:rFonts w:ascii="Times New Roman" w:hAnsi="Times New Roman" w:cs="Times New Roman"/>
          <w:sz w:val="28"/>
          <w:szCs w:val="28"/>
        </w:rPr>
        <w:t>:</w:t>
      </w:r>
    </w:p>
    <w:p w:rsidR="009874C4" w:rsidRPr="00F679CD" w:rsidRDefault="004954EC" w:rsidP="004954EC">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Дт 302.11.83</w:t>
      </w:r>
      <w:r w:rsidR="009C05FF" w:rsidRPr="00F679CD">
        <w:rPr>
          <w:rFonts w:ascii="Times New Roman" w:hAnsi="Times New Roman" w:cs="Times New Roman"/>
          <w:sz w:val="28"/>
          <w:szCs w:val="28"/>
        </w:rPr>
        <w:t>7</w:t>
      </w:r>
      <w:r w:rsidRPr="00F679CD">
        <w:rPr>
          <w:rFonts w:ascii="Times New Roman" w:hAnsi="Times New Roman" w:cs="Times New Roman"/>
          <w:sz w:val="28"/>
          <w:szCs w:val="28"/>
        </w:rPr>
        <w:t xml:space="preserve"> – Кт 304.05.211</w:t>
      </w:r>
    </w:p>
    <w:p w:rsidR="00796875" w:rsidRPr="00F679CD" w:rsidRDefault="009874C4" w:rsidP="004954EC">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302.12.83</w:t>
      </w:r>
      <w:r w:rsidR="009C05FF" w:rsidRPr="00F679CD">
        <w:rPr>
          <w:rFonts w:ascii="Times New Roman" w:hAnsi="Times New Roman" w:cs="Times New Roman"/>
          <w:sz w:val="28"/>
          <w:szCs w:val="28"/>
        </w:rPr>
        <w:t>7</w:t>
      </w:r>
      <w:r w:rsidRPr="00F679CD">
        <w:rPr>
          <w:rFonts w:ascii="Times New Roman" w:hAnsi="Times New Roman" w:cs="Times New Roman"/>
          <w:sz w:val="28"/>
          <w:szCs w:val="28"/>
        </w:rPr>
        <w:t xml:space="preserve"> –       304.05.212      </w:t>
      </w:r>
    </w:p>
    <w:p w:rsidR="00D40D42" w:rsidRPr="00F679CD" w:rsidRDefault="00D40D42" w:rsidP="00D40D42">
      <w:pPr>
        <w:ind w:firstLine="284"/>
        <w:rPr>
          <w:rFonts w:ascii="Times New Roman" w:hAnsi="Times New Roman" w:cs="Times New Roman"/>
          <w:sz w:val="28"/>
          <w:szCs w:val="28"/>
        </w:rPr>
      </w:pPr>
      <w:r w:rsidRPr="00F679CD">
        <w:rPr>
          <w:rFonts w:ascii="Times New Roman" w:hAnsi="Times New Roman" w:cs="Times New Roman"/>
          <w:sz w:val="28"/>
          <w:szCs w:val="28"/>
        </w:rPr>
        <w:t xml:space="preserve">     2.3.8. </w:t>
      </w:r>
      <w:r w:rsidRPr="00F679CD">
        <w:rPr>
          <w:rFonts w:ascii="Times New Roman" w:hAnsi="Times New Roman" w:cs="Times New Roman"/>
          <w:bCs/>
          <w:sz w:val="28"/>
          <w:szCs w:val="28"/>
        </w:rPr>
        <w:t>Уче</w:t>
      </w:r>
      <w:r w:rsidR="00F95CC7" w:rsidRPr="00F679CD">
        <w:rPr>
          <w:rFonts w:ascii="Times New Roman" w:hAnsi="Times New Roman" w:cs="Times New Roman"/>
          <w:bCs/>
          <w:sz w:val="28"/>
          <w:szCs w:val="28"/>
        </w:rPr>
        <w:t>т расчетов по платежам в бюджет</w:t>
      </w:r>
    </w:p>
    <w:p w:rsidR="00D40D42" w:rsidRPr="00F679CD" w:rsidRDefault="00D40D42" w:rsidP="00D40D42">
      <w:pPr>
        <w:rPr>
          <w:rFonts w:ascii="Times New Roman" w:hAnsi="Times New Roman" w:cs="Times New Roman"/>
          <w:sz w:val="28"/>
          <w:szCs w:val="28"/>
        </w:rPr>
      </w:pPr>
      <w:bookmarkStart w:id="16" w:name="sub_169"/>
      <w:r w:rsidRPr="00F679CD">
        <w:rPr>
          <w:rFonts w:ascii="Times New Roman" w:hAnsi="Times New Roman" w:cs="Times New Roman"/>
          <w:sz w:val="28"/>
          <w:szCs w:val="28"/>
        </w:rPr>
        <w:t>Расчеты по платежам в бюджет отражают суммы обя</w:t>
      </w:r>
      <w:r w:rsidR="00F95CC7" w:rsidRPr="00F679CD">
        <w:rPr>
          <w:rFonts w:ascii="Times New Roman" w:hAnsi="Times New Roman" w:cs="Times New Roman"/>
          <w:sz w:val="28"/>
          <w:szCs w:val="28"/>
        </w:rPr>
        <w:t>зательств комитета перед бюджетом</w:t>
      </w:r>
      <w:r w:rsidRPr="00F679CD">
        <w:rPr>
          <w:rFonts w:ascii="Times New Roman" w:hAnsi="Times New Roman" w:cs="Times New Roman"/>
          <w:sz w:val="28"/>
          <w:szCs w:val="28"/>
        </w:rPr>
        <w:t xml:space="preserve"> и государственными внебюджетными фондами в соответствии с законодательством Российской Федерации.</w:t>
      </w:r>
    </w:p>
    <w:p w:rsidR="0058397C" w:rsidRPr="00F679CD" w:rsidRDefault="0058397C" w:rsidP="0058397C">
      <w:pPr>
        <w:rPr>
          <w:rFonts w:ascii="Times New Roman" w:hAnsi="Times New Roman" w:cs="Times New Roman"/>
          <w:sz w:val="28"/>
          <w:szCs w:val="28"/>
        </w:rPr>
      </w:pPr>
      <w:r w:rsidRPr="00F679CD">
        <w:rPr>
          <w:rFonts w:ascii="Times New Roman" w:hAnsi="Times New Roman" w:cs="Times New Roman"/>
          <w:sz w:val="28"/>
          <w:szCs w:val="28"/>
        </w:rPr>
        <w:t>Начисление налогов (авансовых платежей по налогам) за налоговый (отчетный) период отражается в учете последним днем налогового (отчетного) периода.  При подаче уточненных (корректирующих) деклараций и расчетов – днем подачи документа.</w:t>
      </w:r>
    </w:p>
    <w:p w:rsidR="0058397C" w:rsidRPr="00F679CD" w:rsidRDefault="00F95CC7" w:rsidP="0058397C">
      <w:pPr>
        <w:rPr>
          <w:rFonts w:ascii="Times New Roman" w:hAnsi="Times New Roman" w:cs="Times New Roman"/>
          <w:sz w:val="28"/>
          <w:szCs w:val="28"/>
        </w:rPr>
      </w:pPr>
      <w:r w:rsidRPr="00F679CD">
        <w:rPr>
          <w:rFonts w:ascii="Times New Roman" w:hAnsi="Times New Roman" w:cs="Times New Roman"/>
          <w:sz w:val="28"/>
          <w:szCs w:val="28"/>
        </w:rPr>
        <w:t>Пени</w:t>
      </w:r>
      <w:r w:rsidR="0058397C" w:rsidRPr="00F679CD">
        <w:rPr>
          <w:rFonts w:ascii="Times New Roman" w:hAnsi="Times New Roman" w:cs="Times New Roman"/>
          <w:sz w:val="28"/>
          <w:szCs w:val="28"/>
        </w:rPr>
        <w:t>, штрафы и иные санкции, перечисляемые в бюджет, за нарушение налогового законодательства, учитываются на счете 030305000 «Расчеты по прочим платежам в бюджет».</w:t>
      </w:r>
    </w:p>
    <w:p w:rsidR="00D40D42" w:rsidRPr="00F679CD" w:rsidRDefault="00D40D42" w:rsidP="00D40D42">
      <w:pPr>
        <w:rPr>
          <w:rFonts w:ascii="Times New Roman" w:hAnsi="Times New Roman" w:cs="Times New Roman"/>
          <w:sz w:val="28"/>
          <w:szCs w:val="28"/>
        </w:rPr>
      </w:pPr>
      <w:bookmarkStart w:id="17" w:name="sub_171"/>
      <w:bookmarkEnd w:id="16"/>
      <w:r w:rsidRPr="00F679CD">
        <w:rPr>
          <w:rFonts w:ascii="Times New Roman" w:hAnsi="Times New Roman" w:cs="Times New Roman"/>
          <w:sz w:val="28"/>
          <w:szCs w:val="28"/>
        </w:rPr>
        <w:t>Контроль за своевремен</w:t>
      </w:r>
      <w:r w:rsidR="00015DA4" w:rsidRPr="00F679CD">
        <w:rPr>
          <w:rFonts w:ascii="Times New Roman" w:hAnsi="Times New Roman" w:cs="Times New Roman"/>
          <w:sz w:val="28"/>
          <w:szCs w:val="28"/>
        </w:rPr>
        <w:t>ностью начисления и перечислением налогов,</w:t>
      </w:r>
      <w:r w:rsidRPr="00F679CD">
        <w:rPr>
          <w:rFonts w:ascii="Times New Roman" w:hAnsi="Times New Roman" w:cs="Times New Roman"/>
          <w:sz w:val="28"/>
          <w:szCs w:val="28"/>
        </w:rPr>
        <w:t xml:space="preserve"> страховых взносов возложен на </w:t>
      </w:r>
      <w:r w:rsidR="0058397C" w:rsidRPr="00F679CD">
        <w:rPr>
          <w:rFonts w:ascii="Times New Roman" w:hAnsi="Times New Roman" w:cs="Times New Roman"/>
          <w:sz w:val="28"/>
          <w:szCs w:val="28"/>
        </w:rPr>
        <w:t xml:space="preserve">специалистов </w:t>
      </w:r>
      <w:r w:rsidRPr="00F679CD">
        <w:rPr>
          <w:rFonts w:ascii="Times New Roman" w:hAnsi="Times New Roman" w:cs="Times New Roman"/>
          <w:sz w:val="28"/>
          <w:szCs w:val="28"/>
        </w:rPr>
        <w:t>отдел</w:t>
      </w:r>
      <w:r w:rsidR="0058397C" w:rsidRPr="00F679CD">
        <w:rPr>
          <w:rFonts w:ascii="Times New Roman" w:hAnsi="Times New Roman" w:cs="Times New Roman"/>
          <w:sz w:val="28"/>
          <w:szCs w:val="28"/>
        </w:rPr>
        <w:t>а</w:t>
      </w:r>
      <w:r w:rsidRPr="00F679CD">
        <w:rPr>
          <w:rFonts w:ascii="Times New Roman" w:hAnsi="Times New Roman" w:cs="Times New Roman"/>
          <w:sz w:val="28"/>
          <w:szCs w:val="28"/>
        </w:rPr>
        <w:t xml:space="preserve"> бухгалтерии комитета</w:t>
      </w:r>
      <w:r w:rsidR="0058397C" w:rsidRPr="00F679CD">
        <w:rPr>
          <w:rFonts w:ascii="Times New Roman" w:hAnsi="Times New Roman" w:cs="Times New Roman"/>
          <w:sz w:val="28"/>
          <w:szCs w:val="28"/>
        </w:rPr>
        <w:t xml:space="preserve"> в соответствии с должностными инструкциями</w:t>
      </w:r>
      <w:r w:rsidRPr="00F679CD">
        <w:rPr>
          <w:rFonts w:ascii="Times New Roman" w:hAnsi="Times New Roman" w:cs="Times New Roman"/>
          <w:sz w:val="28"/>
          <w:szCs w:val="28"/>
        </w:rPr>
        <w:t>.</w:t>
      </w:r>
    </w:p>
    <w:p w:rsidR="00D40D42" w:rsidRPr="00F679CD" w:rsidRDefault="00D40D42" w:rsidP="00D40D42">
      <w:pPr>
        <w:rPr>
          <w:rFonts w:ascii="Times New Roman" w:hAnsi="Times New Roman" w:cs="Times New Roman"/>
          <w:sz w:val="28"/>
          <w:szCs w:val="28"/>
        </w:rPr>
      </w:pPr>
      <w:bookmarkStart w:id="18" w:name="sub_175"/>
      <w:bookmarkEnd w:id="17"/>
      <w:r w:rsidRPr="00F679CD">
        <w:rPr>
          <w:rFonts w:ascii="Times New Roman" w:hAnsi="Times New Roman" w:cs="Times New Roman"/>
          <w:sz w:val="28"/>
          <w:szCs w:val="28"/>
        </w:rPr>
        <w:t xml:space="preserve">Контроль за своевременностью сдачи сведений о доходах физических лиц истекшего налогового периода и суммах начисленных, удержанных и перечисленных в бюджет налогов, а также контроль за своевременностью подачи </w:t>
      </w:r>
      <w:r w:rsidRPr="00F679CD">
        <w:rPr>
          <w:rFonts w:ascii="Times New Roman" w:hAnsi="Times New Roman" w:cs="Times New Roman"/>
          <w:sz w:val="28"/>
          <w:szCs w:val="28"/>
        </w:rPr>
        <w:lastRenderedPageBreak/>
        <w:t xml:space="preserve">сведений о невозможности удержать налог возложен на </w:t>
      </w:r>
      <w:r w:rsidR="0058397C" w:rsidRPr="00F679CD">
        <w:rPr>
          <w:rFonts w:ascii="Times New Roman" w:hAnsi="Times New Roman" w:cs="Times New Roman"/>
          <w:sz w:val="28"/>
          <w:szCs w:val="28"/>
        </w:rPr>
        <w:t xml:space="preserve">специалистов отдела </w:t>
      </w:r>
      <w:r w:rsidRPr="00F679CD">
        <w:rPr>
          <w:rFonts w:ascii="Times New Roman" w:hAnsi="Times New Roman" w:cs="Times New Roman"/>
          <w:sz w:val="28"/>
          <w:szCs w:val="28"/>
        </w:rPr>
        <w:t xml:space="preserve"> бухгалтерии комитета</w:t>
      </w:r>
      <w:r w:rsidR="0058397C" w:rsidRPr="00F679CD">
        <w:rPr>
          <w:rFonts w:ascii="Times New Roman" w:hAnsi="Times New Roman" w:cs="Times New Roman"/>
          <w:sz w:val="28"/>
          <w:szCs w:val="28"/>
        </w:rPr>
        <w:t xml:space="preserve"> в соответствии с должностными инструкциями</w:t>
      </w:r>
      <w:r w:rsidRPr="00F679CD">
        <w:rPr>
          <w:rFonts w:ascii="Times New Roman" w:hAnsi="Times New Roman" w:cs="Times New Roman"/>
          <w:sz w:val="28"/>
          <w:szCs w:val="28"/>
        </w:rPr>
        <w:t>.</w:t>
      </w:r>
    </w:p>
    <w:p w:rsidR="0058397C" w:rsidRPr="00F679CD" w:rsidRDefault="00D40D42" w:rsidP="00D40D42">
      <w:pPr>
        <w:rPr>
          <w:rFonts w:ascii="Times New Roman" w:hAnsi="Times New Roman" w:cs="Times New Roman"/>
          <w:sz w:val="28"/>
          <w:szCs w:val="28"/>
        </w:rPr>
      </w:pPr>
      <w:bookmarkStart w:id="19" w:name="sub_177"/>
      <w:bookmarkEnd w:id="18"/>
      <w:r w:rsidRPr="00F679CD">
        <w:rPr>
          <w:rFonts w:ascii="Times New Roman" w:hAnsi="Times New Roman" w:cs="Times New Roman"/>
          <w:sz w:val="28"/>
          <w:szCs w:val="28"/>
        </w:rPr>
        <w:t xml:space="preserve">Учет операций по расчетам по платежам в бюджет ведется в соответствии с содержанием хозяйственной операции: в </w:t>
      </w:r>
      <w:hyperlink r:id="rId9" w:history="1">
        <w:r w:rsidRPr="00F679CD">
          <w:rPr>
            <w:rFonts w:ascii="Times New Roman" w:hAnsi="Times New Roman" w:cs="Times New Roman"/>
            <w:sz w:val="28"/>
            <w:szCs w:val="28"/>
          </w:rPr>
          <w:t>Журнале</w:t>
        </w:r>
      </w:hyperlink>
      <w:r w:rsidRPr="00F679CD">
        <w:rPr>
          <w:rFonts w:ascii="Times New Roman" w:hAnsi="Times New Roman" w:cs="Times New Roman"/>
          <w:sz w:val="28"/>
          <w:szCs w:val="28"/>
        </w:rPr>
        <w:t xml:space="preserve"> операций расчетов по оплате труда, в Журнале операций с безналичными денежными средствами, Журнале по прочим операциям.</w:t>
      </w:r>
      <w:bookmarkEnd w:id="19"/>
    </w:p>
    <w:p w:rsidR="00D40D42" w:rsidRPr="00F679CD" w:rsidRDefault="00D40D42" w:rsidP="00D40D42">
      <w:pPr>
        <w:rPr>
          <w:rFonts w:ascii="Times New Roman" w:hAnsi="Times New Roman" w:cs="Times New Roman"/>
          <w:bCs/>
          <w:sz w:val="28"/>
          <w:szCs w:val="28"/>
        </w:rPr>
      </w:pPr>
      <w:r w:rsidRPr="00F679CD">
        <w:rPr>
          <w:rFonts w:ascii="Times New Roman" w:hAnsi="Times New Roman" w:cs="Times New Roman"/>
          <w:sz w:val="28"/>
          <w:szCs w:val="28"/>
        </w:rPr>
        <w:t xml:space="preserve">2.3.9. </w:t>
      </w:r>
      <w:bookmarkStart w:id="20" w:name="sub_187"/>
      <w:r w:rsidRPr="00F679CD">
        <w:rPr>
          <w:rFonts w:ascii="Times New Roman" w:hAnsi="Times New Roman" w:cs="Times New Roman"/>
          <w:bCs/>
          <w:sz w:val="28"/>
          <w:szCs w:val="28"/>
        </w:rPr>
        <w:t>Учет прочих расчетов с кредиторами</w:t>
      </w:r>
    </w:p>
    <w:p w:rsidR="00D40D42" w:rsidRPr="00F679CD" w:rsidRDefault="00D40D42" w:rsidP="00D40D42">
      <w:pPr>
        <w:rPr>
          <w:rFonts w:ascii="Times New Roman" w:hAnsi="Times New Roman" w:cs="Times New Roman"/>
          <w:sz w:val="28"/>
          <w:szCs w:val="28"/>
        </w:rPr>
      </w:pPr>
      <w:bookmarkStart w:id="21" w:name="sub_179"/>
      <w:bookmarkEnd w:id="20"/>
      <w:r w:rsidRPr="00F679CD">
        <w:rPr>
          <w:rFonts w:ascii="Times New Roman" w:hAnsi="Times New Roman" w:cs="Times New Roman"/>
          <w:sz w:val="28"/>
          <w:szCs w:val="28"/>
        </w:rPr>
        <w:t>Прочие расчеты с кредиторами отражают суммы расчетов по средствам, полученным во временное распоряжение, расчеты с депонентами (суммы оплаты труда и иные аналогичные выплаты, не полученные в установленный срок), расчеты по удержаниям из выплат по оплате труда (взносам по договорам добровольного страхования; исполнительным листам и другим документам), внутриведомственные расчеты.</w:t>
      </w:r>
    </w:p>
    <w:p w:rsidR="00D40D42" w:rsidRPr="00F679CD" w:rsidRDefault="00D40D42" w:rsidP="00D40D42">
      <w:pPr>
        <w:rPr>
          <w:rFonts w:ascii="Times New Roman" w:hAnsi="Times New Roman" w:cs="Times New Roman"/>
          <w:sz w:val="28"/>
          <w:szCs w:val="28"/>
        </w:rPr>
      </w:pPr>
      <w:bookmarkStart w:id="22" w:name="sub_180"/>
      <w:bookmarkEnd w:id="21"/>
      <w:r w:rsidRPr="00F679CD">
        <w:rPr>
          <w:rFonts w:ascii="Times New Roman" w:hAnsi="Times New Roman" w:cs="Times New Roman"/>
          <w:sz w:val="28"/>
          <w:szCs w:val="28"/>
        </w:rPr>
        <w:t>Удержания из выплат по оплате труда производятся на основании соответствующих документов: письменных заявлений работников, исполнительных листов</w:t>
      </w:r>
      <w:r w:rsidR="009D3F1D" w:rsidRPr="00F679CD">
        <w:rPr>
          <w:rFonts w:ascii="Times New Roman" w:hAnsi="Times New Roman" w:cs="Times New Roman"/>
          <w:sz w:val="28"/>
          <w:szCs w:val="28"/>
        </w:rPr>
        <w:t>, судебных приказов</w:t>
      </w:r>
      <w:r w:rsidRPr="00F679CD">
        <w:rPr>
          <w:rFonts w:ascii="Times New Roman" w:hAnsi="Times New Roman" w:cs="Times New Roman"/>
          <w:sz w:val="28"/>
          <w:szCs w:val="28"/>
        </w:rPr>
        <w:t xml:space="preserve"> и других документов.</w:t>
      </w:r>
    </w:p>
    <w:p w:rsidR="00D40D42" w:rsidRPr="00F679CD" w:rsidRDefault="00D40D42" w:rsidP="00D40D42">
      <w:pPr>
        <w:rPr>
          <w:rFonts w:ascii="Times New Roman" w:hAnsi="Times New Roman" w:cs="Times New Roman"/>
          <w:sz w:val="28"/>
          <w:szCs w:val="28"/>
        </w:rPr>
      </w:pPr>
      <w:bookmarkStart w:id="23" w:name="sub_181"/>
      <w:bookmarkEnd w:id="22"/>
      <w:r w:rsidRPr="00F679CD">
        <w:rPr>
          <w:rFonts w:ascii="Times New Roman" w:hAnsi="Times New Roman" w:cs="Times New Roman"/>
          <w:sz w:val="28"/>
          <w:szCs w:val="28"/>
        </w:rPr>
        <w:t>Аналитический учет средств, поступивших во временное распоряжение учреждения, ведется по каждому контрагенту</w:t>
      </w:r>
      <w:r w:rsidR="00015DA4"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Учет операций ведется в Журнале операций с безналичными денежными средствами.</w:t>
      </w:r>
    </w:p>
    <w:p w:rsidR="00015DA4" w:rsidRPr="00F679CD" w:rsidRDefault="00D40D42" w:rsidP="00D40D42">
      <w:pPr>
        <w:rPr>
          <w:rFonts w:ascii="Times New Roman" w:hAnsi="Times New Roman" w:cs="Times New Roman"/>
          <w:sz w:val="28"/>
          <w:szCs w:val="28"/>
        </w:rPr>
      </w:pPr>
      <w:bookmarkStart w:id="24" w:name="sub_183"/>
      <w:bookmarkEnd w:id="23"/>
      <w:r w:rsidRPr="00F679CD">
        <w:rPr>
          <w:rFonts w:ascii="Times New Roman" w:hAnsi="Times New Roman" w:cs="Times New Roman"/>
          <w:sz w:val="28"/>
          <w:szCs w:val="28"/>
        </w:rPr>
        <w:t xml:space="preserve">Аналитический учет расчетов по удержаниям из выплат по оплате труда ведется в разрезе </w:t>
      </w:r>
      <w:r w:rsidR="00015DA4" w:rsidRPr="00F679CD">
        <w:rPr>
          <w:rFonts w:ascii="Times New Roman" w:hAnsi="Times New Roman" w:cs="Times New Roman"/>
          <w:sz w:val="28"/>
          <w:szCs w:val="28"/>
        </w:rPr>
        <w:t>сотрудников</w:t>
      </w:r>
      <w:r w:rsidRPr="00F679CD">
        <w:rPr>
          <w:rFonts w:ascii="Times New Roman" w:hAnsi="Times New Roman" w:cs="Times New Roman"/>
          <w:sz w:val="28"/>
          <w:szCs w:val="28"/>
        </w:rPr>
        <w:t xml:space="preserve"> по указанным расчетам, видам удержаний</w:t>
      </w:r>
      <w:r w:rsidR="00015DA4"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 </w:t>
      </w:r>
    </w:p>
    <w:p w:rsidR="006E629C" w:rsidRPr="00F679CD" w:rsidRDefault="0012208E" w:rsidP="00D40D42">
      <w:pPr>
        <w:rPr>
          <w:rFonts w:ascii="Times New Roman" w:hAnsi="Times New Roman" w:cs="Times New Roman"/>
          <w:sz w:val="28"/>
          <w:szCs w:val="28"/>
        </w:rPr>
      </w:pPr>
      <w:r w:rsidRPr="00F679CD">
        <w:rPr>
          <w:rFonts w:ascii="Times New Roman" w:hAnsi="Times New Roman" w:cs="Times New Roman"/>
          <w:sz w:val="28"/>
          <w:szCs w:val="28"/>
        </w:rPr>
        <w:t>Для учета обеспечения исполнения обязательств</w:t>
      </w:r>
      <w:r w:rsidR="009D3F1D" w:rsidRPr="00F679CD">
        <w:rPr>
          <w:rFonts w:ascii="Times New Roman" w:hAnsi="Times New Roman" w:cs="Times New Roman"/>
          <w:sz w:val="28"/>
          <w:szCs w:val="28"/>
        </w:rPr>
        <w:t xml:space="preserve"> путем предоставления </w:t>
      </w:r>
      <w:r w:rsidR="00015DA4" w:rsidRPr="00F679CD">
        <w:rPr>
          <w:rFonts w:ascii="Times New Roman" w:hAnsi="Times New Roman" w:cs="Times New Roman"/>
          <w:sz w:val="28"/>
          <w:szCs w:val="28"/>
        </w:rPr>
        <w:t>б</w:t>
      </w:r>
      <w:r w:rsidR="009D3F1D" w:rsidRPr="00F679CD">
        <w:rPr>
          <w:rFonts w:ascii="Times New Roman" w:hAnsi="Times New Roman" w:cs="Times New Roman"/>
          <w:sz w:val="28"/>
          <w:szCs w:val="28"/>
        </w:rPr>
        <w:t xml:space="preserve">анковских гарантий </w:t>
      </w:r>
      <w:r w:rsidRPr="00F679CD">
        <w:rPr>
          <w:rFonts w:ascii="Times New Roman" w:hAnsi="Times New Roman" w:cs="Times New Roman"/>
          <w:sz w:val="28"/>
          <w:szCs w:val="28"/>
        </w:rPr>
        <w:t xml:space="preserve"> используется забалансовый счет 10 «</w:t>
      </w:r>
      <w:r w:rsidR="00600E31" w:rsidRPr="00F679CD">
        <w:rPr>
          <w:rFonts w:ascii="Times New Roman" w:hAnsi="Times New Roman" w:cs="Times New Roman"/>
          <w:sz w:val="28"/>
          <w:szCs w:val="28"/>
        </w:rPr>
        <w:t>О</w:t>
      </w:r>
      <w:r w:rsidRPr="00F679CD">
        <w:rPr>
          <w:rFonts w:ascii="Times New Roman" w:hAnsi="Times New Roman" w:cs="Times New Roman"/>
          <w:sz w:val="28"/>
          <w:szCs w:val="28"/>
        </w:rPr>
        <w:t xml:space="preserve">беспечение исполнения обязательств» в разрезе контрагентов и вида обеспечения.  </w:t>
      </w:r>
    </w:p>
    <w:p w:rsidR="000A4085" w:rsidRPr="00F679CD" w:rsidRDefault="000A4085" w:rsidP="00D40D42">
      <w:pPr>
        <w:rPr>
          <w:rFonts w:ascii="Times New Roman" w:hAnsi="Times New Roman" w:cs="Times New Roman"/>
          <w:sz w:val="28"/>
          <w:szCs w:val="28"/>
        </w:rPr>
      </w:pPr>
    </w:p>
    <w:bookmarkEnd w:id="15"/>
    <w:bookmarkEnd w:id="24"/>
    <w:p w:rsidR="006E629C" w:rsidRPr="00F679CD" w:rsidRDefault="00326839" w:rsidP="006E629C">
      <w:pPr>
        <w:jc w:val="center"/>
        <w:rPr>
          <w:rFonts w:ascii="Times New Roman" w:hAnsi="Times New Roman" w:cs="Times New Roman"/>
          <w:sz w:val="28"/>
          <w:szCs w:val="28"/>
        </w:rPr>
      </w:pPr>
      <w:r w:rsidRPr="00F679CD">
        <w:rPr>
          <w:rFonts w:ascii="Times New Roman" w:hAnsi="Times New Roman" w:cs="Times New Roman"/>
          <w:sz w:val="28"/>
          <w:szCs w:val="28"/>
        </w:rPr>
        <w:t>2.4. Учет финансового результата</w:t>
      </w:r>
    </w:p>
    <w:p w:rsidR="00326839" w:rsidRPr="00F679CD" w:rsidRDefault="00326839" w:rsidP="00326839">
      <w:pPr>
        <w:rPr>
          <w:rFonts w:ascii="Times New Roman" w:hAnsi="Times New Roman" w:cs="Times New Roman"/>
          <w:sz w:val="28"/>
          <w:szCs w:val="28"/>
        </w:rPr>
      </w:pPr>
      <w:r w:rsidRPr="00F679CD">
        <w:rPr>
          <w:rFonts w:ascii="Times New Roman" w:hAnsi="Times New Roman" w:cs="Times New Roman"/>
          <w:sz w:val="28"/>
          <w:szCs w:val="28"/>
        </w:rPr>
        <w:t>Результат финансовой деятельности комитета формируется по методу начисления.</w:t>
      </w:r>
    </w:p>
    <w:p w:rsidR="00B92AB3" w:rsidRPr="00F679CD" w:rsidRDefault="00522E14" w:rsidP="00326839">
      <w:pPr>
        <w:rPr>
          <w:rFonts w:ascii="Times New Roman" w:hAnsi="Times New Roman" w:cs="Times New Roman"/>
          <w:sz w:val="28"/>
          <w:szCs w:val="28"/>
        </w:rPr>
      </w:pPr>
      <w:r w:rsidRPr="00F679CD">
        <w:rPr>
          <w:rFonts w:ascii="Times New Roman" w:hAnsi="Times New Roman" w:cs="Times New Roman"/>
          <w:sz w:val="28"/>
          <w:szCs w:val="28"/>
        </w:rPr>
        <w:t xml:space="preserve">Расходование </w:t>
      </w:r>
      <w:r w:rsidR="00B92AB3" w:rsidRPr="00F679CD">
        <w:rPr>
          <w:rFonts w:ascii="Times New Roman" w:hAnsi="Times New Roman" w:cs="Times New Roman"/>
          <w:sz w:val="28"/>
          <w:szCs w:val="28"/>
        </w:rPr>
        <w:t>средств</w:t>
      </w:r>
      <w:r w:rsidRPr="00F679CD">
        <w:rPr>
          <w:rFonts w:ascii="Times New Roman" w:hAnsi="Times New Roman" w:cs="Times New Roman"/>
          <w:sz w:val="28"/>
          <w:szCs w:val="28"/>
        </w:rPr>
        <w:t xml:space="preserve"> комитетом</w:t>
      </w:r>
      <w:r w:rsidR="00B92AB3" w:rsidRPr="00F679CD">
        <w:rPr>
          <w:rFonts w:ascii="Times New Roman" w:hAnsi="Times New Roman" w:cs="Times New Roman"/>
          <w:sz w:val="28"/>
          <w:szCs w:val="28"/>
        </w:rPr>
        <w:t xml:space="preserve"> производится в пределах утвержденной на отчетный год бюджетной сметы.</w:t>
      </w:r>
    </w:p>
    <w:p w:rsidR="00326839" w:rsidRPr="00F679CD" w:rsidRDefault="00326839" w:rsidP="00326839">
      <w:pPr>
        <w:rPr>
          <w:rFonts w:ascii="Times New Roman" w:hAnsi="Times New Roman" w:cs="Times New Roman"/>
          <w:sz w:val="28"/>
          <w:szCs w:val="28"/>
        </w:rPr>
      </w:pPr>
      <w:r w:rsidRPr="00F679CD">
        <w:rPr>
          <w:rFonts w:ascii="Times New Roman" w:hAnsi="Times New Roman" w:cs="Times New Roman"/>
          <w:sz w:val="28"/>
          <w:szCs w:val="28"/>
        </w:rPr>
        <w:t xml:space="preserve">Финансовый результат </w:t>
      </w:r>
      <w:r w:rsidR="00132092" w:rsidRPr="00F679CD">
        <w:rPr>
          <w:rFonts w:ascii="Times New Roman" w:hAnsi="Times New Roman" w:cs="Times New Roman"/>
          <w:sz w:val="28"/>
          <w:szCs w:val="28"/>
        </w:rPr>
        <w:t xml:space="preserve">текущей деятельности </w:t>
      </w:r>
      <w:r w:rsidRPr="00F679CD">
        <w:rPr>
          <w:rFonts w:ascii="Times New Roman" w:hAnsi="Times New Roman" w:cs="Times New Roman"/>
          <w:sz w:val="28"/>
          <w:szCs w:val="28"/>
        </w:rPr>
        <w:t xml:space="preserve">определяется как разница между </w:t>
      </w:r>
      <w:r w:rsidR="00132092" w:rsidRPr="00F679CD">
        <w:rPr>
          <w:rFonts w:ascii="Times New Roman" w:hAnsi="Times New Roman" w:cs="Times New Roman"/>
          <w:sz w:val="28"/>
          <w:szCs w:val="28"/>
        </w:rPr>
        <w:t>начисленными доходами</w:t>
      </w:r>
      <w:r w:rsidR="00B92AB3" w:rsidRPr="00F679CD">
        <w:rPr>
          <w:rFonts w:ascii="Times New Roman" w:hAnsi="Times New Roman" w:cs="Times New Roman"/>
          <w:sz w:val="28"/>
          <w:szCs w:val="28"/>
        </w:rPr>
        <w:t xml:space="preserve"> текущего финансового года</w:t>
      </w:r>
      <w:r w:rsidR="00132092" w:rsidRPr="00F679CD">
        <w:rPr>
          <w:rFonts w:ascii="Times New Roman" w:hAnsi="Times New Roman" w:cs="Times New Roman"/>
          <w:sz w:val="28"/>
          <w:szCs w:val="28"/>
        </w:rPr>
        <w:t xml:space="preserve"> и начисленными расходами </w:t>
      </w:r>
      <w:r w:rsidR="00B92AB3" w:rsidRPr="00F679CD">
        <w:rPr>
          <w:rFonts w:ascii="Times New Roman" w:hAnsi="Times New Roman" w:cs="Times New Roman"/>
          <w:sz w:val="28"/>
          <w:szCs w:val="28"/>
        </w:rPr>
        <w:t xml:space="preserve">текущего финансового года </w:t>
      </w:r>
      <w:r w:rsidR="00132092" w:rsidRPr="00F679CD">
        <w:rPr>
          <w:rFonts w:ascii="Times New Roman" w:hAnsi="Times New Roman" w:cs="Times New Roman"/>
          <w:sz w:val="28"/>
          <w:szCs w:val="28"/>
        </w:rPr>
        <w:t xml:space="preserve">комитета за отчетный период. </w:t>
      </w:r>
    </w:p>
    <w:p w:rsidR="00326839" w:rsidRPr="00F679CD" w:rsidRDefault="00326839" w:rsidP="00326839">
      <w:pPr>
        <w:rPr>
          <w:rFonts w:ascii="Times New Roman" w:hAnsi="Times New Roman" w:cs="Times New Roman"/>
          <w:sz w:val="28"/>
          <w:szCs w:val="28"/>
        </w:rPr>
      </w:pPr>
      <w:r w:rsidRPr="00F679CD">
        <w:rPr>
          <w:rFonts w:ascii="Times New Roman" w:hAnsi="Times New Roman" w:cs="Times New Roman"/>
          <w:sz w:val="28"/>
          <w:szCs w:val="28"/>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326839" w:rsidRPr="00F679CD" w:rsidRDefault="00326839" w:rsidP="00326839">
      <w:pPr>
        <w:rPr>
          <w:rFonts w:ascii="Times New Roman" w:hAnsi="Times New Roman" w:cs="Times New Roman"/>
          <w:sz w:val="28"/>
          <w:szCs w:val="28"/>
        </w:rPr>
      </w:pPr>
      <w:r w:rsidRPr="00F679CD">
        <w:rPr>
          <w:rFonts w:ascii="Times New Roman" w:hAnsi="Times New Roman" w:cs="Times New Roman"/>
          <w:sz w:val="28"/>
          <w:szCs w:val="28"/>
        </w:rPr>
        <w:t>Аналитический учет доходов и расходов осуществляется с детализацией в соответствии с бюджетной классификацией Российской Федерации.</w:t>
      </w:r>
    </w:p>
    <w:p w:rsidR="00B92AB3" w:rsidRPr="00F679CD" w:rsidRDefault="00B92AB3" w:rsidP="00326839">
      <w:pPr>
        <w:rPr>
          <w:rFonts w:ascii="Times New Roman" w:hAnsi="Times New Roman" w:cs="Times New Roman"/>
          <w:sz w:val="28"/>
          <w:szCs w:val="28"/>
        </w:rPr>
      </w:pPr>
      <w:r w:rsidRPr="00F679CD">
        <w:rPr>
          <w:rFonts w:ascii="Times New Roman" w:hAnsi="Times New Roman" w:cs="Times New Roman"/>
          <w:sz w:val="28"/>
          <w:szCs w:val="28"/>
        </w:rPr>
        <w:t xml:space="preserve">В составе доходов будущих периодов, учитываемых на счете 040140000 учитываются суммы доходов, начисленные по операциям с объектами операционной аренды </w:t>
      </w:r>
      <w:r w:rsidR="006E4F6F" w:rsidRPr="00F679CD">
        <w:rPr>
          <w:rFonts w:ascii="Times New Roman" w:hAnsi="Times New Roman" w:cs="Times New Roman"/>
          <w:sz w:val="28"/>
          <w:szCs w:val="28"/>
        </w:rPr>
        <w:t>на период предоставления права пользования в соответствии с договорами аренды на земельные участки, договорами безвозмездного пользования земельными участками</w:t>
      </w:r>
      <w:r w:rsidR="006A206C" w:rsidRPr="00F679CD">
        <w:rPr>
          <w:rFonts w:ascii="Times New Roman" w:hAnsi="Times New Roman" w:cs="Times New Roman"/>
          <w:sz w:val="28"/>
          <w:szCs w:val="28"/>
        </w:rPr>
        <w:t>. В случае</w:t>
      </w:r>
      <w:r w:rsidR="00522E14" w:rsidRPr="00F679CD">
        <w:rPr>
          <w:rFonts w:ascii="Times New Roman" w:hAnsi="Times New Roman" w:cs="Times New Roman"/>
          <w:sz w:val="28"/>
          <w:szCs w:val="28"/>
        </w:rPr>
        <w:t>,</w:t>
      </w:r>
      <w:r w:rsidR="006A206C" w:rsidRPr="00F679CD">
        <w:rPr>
          <w:rFonts w:ascii="Times New Roman" w:hAnsi="Times New Roman" w:cs="Times New Roman"/>
          <w:sz w:val="28"/>
          <w:szCs w:val="28"/>
        </w:rPr>
        <w:t xml:space="preserve"> когда срок права пользования земельным участком в договоре не определен, расчет суммы доходов будущих </w:t>
      </w:r>
      <w:r w:rsidR="006A206C" w:rsidRPr="00F679CD">
        <w:rPr>
          <w:rFonts w:ascii="Times New Roman" w:hAnsi="Times New Roman" w:cs="Times New Roman"/>
          <w:sz w:val="28"/>
          <w:szCs w:val="28"/>
        </w:rPr>
        <w:lastRenderedPageBreak/>
        <w:t>периодов производить на срок 4 года (текущий финансовый год и срок на который принимается решение о бюджете – 3 года)</w:t>
      </w:r>
      <w:r w:rsidR="00522E14" w:rsidRPr="00F679CD">
        <w:rPr>
          <w:rFonts w:ascii="Times New Roman" w:hAnsi="Times New Roman" w:cs="Times New Roman"/>
          <w:sz w:val="28"/>
          <w:szCs w:val="28"/>
        </w:rPr>
        <w:t>, аналогично производится начисление по пролонгированным договорам</w:t>
      </w:r>
      <w:r w:rsidR="006A206C" w:rsidRPr="00F679CD">
        <w:rPr>
          <w:rFonts w:ascii="Times New Roman" w:hAnsi="Times New Roman" w:cs="Times New Roman"/>
          <w:sz w:val="28"/>
          <w:szCs w:val="28"/>
        </w:rPr>
        <w:t>.</w:t>
      </w:r>
    </w:p>
    <w:p w:rsidR="006909AB" w:rsidRPr="00F679CD" w:rsidRDefault="006909AB" w:rsidP="00326839">
      <w:pPr>
        <w:rPr>
          <w:rFonts w:ascii="Times New Roman" w:hAnsi="Times New Roman" w:cs="Times New Roman"/>
          <w:sz w:val="28"/>
          <w:szCs w:val="28"/>
        </w:rPr>
      </w:pPr>
      <w:r w:rsidRPr="00F679CD">
        <w:rPr>
          <w:rFonts w:ascii="Times New Roman" w:hAnsi="Times New Roman" w:cs="Times New Roman"/>
          <w:sz w:val="28"/>
          <w:szCs w:val="28"/>
        </w:rPr>
        <w:t>Признание доходов от предоставления права пользования земельными участками (арендная плата</w:t>
      </w:r>
      <w:r w:rsidR="00237A06" w:rsidRPr="00F679CD">
        <w:rPr>
          <w:rFonts w:ascii="Times New Roman" w:hAnsi="Times New Roman" w:cs="Times New Roman"/>
          <w:sz w:val="28"/>
          <w:szCs w:val="28"/>
        </w:rPr>
        <w:t>, плата по соглашениям об установлении сервитута</w:t>
      </w:r>
      <w:r w:rsidRPr="00F679CD">
        <w:rPr>
          <w:rFonts w:ascii="Times New Roman" w:hAnsi="Times New Roman" w:cs="Times New Roman"/>
          <w:sz w:val="28"/>
          <w:szCs w:val="28"/>
        </w:rPr>
        <w:t xml:space="preserve">) </w:t>
      </w:r>
      <w:r w:rsidR="00265A17">
        <w:rPr>
          <w:rFonts w:ascii="Times New Roman" w:hAnsi="Times New Roman" w:cs="Times New Roman"/>
          <w:sz w:val="28"/>
          <w:szCs w:val="28"/>
        </w:rPr>
        <w:t>в составе доходов</w:t>
      </w:r>
      <w:r w:rsidRPr="00F679CD">
        <w:rPr>
          <w:rFonts w:ascii="Times New Roman" w:hAnsi="Times New Roman" w:cs="Times New Roman"/>
          <w:sz w:val="28"/>
          <w:szCs w:val="28"/>
        </w:rPr>
        <w:t xml:space="preserve"> текущего финансового года с одновременным уменьшением предстоящих доходов</w:t>
      </w:r>
      <w:r w:rsidR="00265A17">
        <w:rPr>
          <w:rFonts w:ascii="Times New Roman" w:hAnsi="Times New Roman" w:cs="Times New Roman"/>
          <w:sz w:val="28"/>
          <w:szCs w:val="28"/>
        </w:rPr>
        <w:t xml:space="preserve"> производится</w:t>
      </w:r>
      <w:r w:rsidRPr="00F679CD">
        <w:rPr>
          <w:rFonts w:ascii="Times New Roman" w:hAnsi="Times New Roman" w:cs="Times New Roman"/>
          <w:sz w:val="28"/>
          <w:szCs w:val="28"/>
        </w:rPr>
        <w:t xml:space="preserve"> равномерно (ежеквартально</w:t>
      </w:r>
      <w:r w:rsidR="00237A06" w:rsidRPr="00F679CD">
        <w:rPr>
          <w:rFonts w:ascii="Times New Roman" w:hAnsi="Times New Roman" w:cs="Times New Roman"/>
          <w:sz w:val="28"/>
          <w:szCs w:val="28"/>
        </w:rPr>
        <w:t>: в соответствии с установленным договором аренды</w:t>
      </w:r>
      <w:r w:rsidR="00932E80">
        <w:rPr>
          <w:rFonts w:ascii="Times New Roman" w:hAnsi="Times New Roman" w:cs="Times New Roman"/>
          <w:sz w:val="28"/>
          <w:szCs w:val="28"/>
        </w:rPr>
        <w:t xml:space="preserve"> </w:t>
      </w:r>
      <w:r w:rsidR="00237A06" w:rsidRPr="00F679CD">
        <w:rPr>
          <w:rFonts w:ascii="Times New Roman" w:hAnsi="Times New Roman" w:cs="Times New Roman"/>
          <w:sz w:val="28"/>
          <w:szCs w:val="28"/>
        </w:rPr>
        <w:t>графиком получения арендных платежей</w:t>
      </w:r>
      <w:r w:rsidRPr="00F679CD">
        <w:rPr>
          <w:rFonts w:ascii="Times New Roman" w:hAnsi="Times New Roman" w:cs="Times New Roman"/>
          <w:sz w:val="28"/>
          <w:szCs w:val="28"/>
        </w:rPr>
        <w:t xml:space="preserve">) на протяжении срока пользования объектом учета аренды. Основание: п.25 СГС «Аренда», </w:t>
      </w:r>
      <w:r w:rsidR="009166EA" w:rsidRPr="00F679CD">
        <w:rPr>
          <w:rFonts w:ascii="Times New Roman" w:hAnsi="Times New Roman" w:cs="Times New Roman"/>
          <w:sz w:val="28"/>
          <w:szCs w:val="28"/>
        </w:rPr>
        <w:t xml:space="preserve">п.7 СГС «Доходы», </w:t>
      </w:r>
      <w:r w:rsidRPr="00F679CD">
        <w:rPr>
          <w:rFonts w:ascii="Times New Roman" w:hAnsi="Times New Roman" w:cs="Times New Roman"/>
          <w:sz w:val="28"/>
          <w:szCs w:val="28"/>
        </w:rPr>
        <w:t>п</w:t>
      </w:r>
      <w:r w:rsidR="00FC5CEE">
        <w:rPr>
          <w:rFonts w:ascii="Times New Roman" w:hAnsi="Times New Roman" w:cs="Times New Roman"/>
          <w:sz w:val="28"/>
          <w:szCs w:val="28"/>
        </w:rPr>
        <w:t>.</w:t>
      </w:r>
      <w:r w:rsidRPr="00F679CD">
        <w:rPr>
          <w:rFonts w:ascii="Times New Roman" w:hAnsi="Times New Roman" w:cs="Times New Roman"/>
          <w:sz w:val="28"/>
          <w:szCs w:val="28"/>
        </w:rPr>
        <w:t>п</w:t>
      </w:r>
      <w:r w:rsidR="00FC5CEE">
        <w:rPr>
          <w:rFonts w:ascii="Times New Roman" w:hAnsi="Times New Roman" w:cs="Times New Roman"/>
          <w:sz w:val="28"/>
          <w:szCs w:val="28"/>
        </w:rPr>
        <w:t>.</w:t>
      </w:r>
      <w:r w:rsidRPr="00F679CD">
        <w:rPr>
          <w:rFonts w:ascii="Times New Roman" w:hAnsi="Times New Roman" w:cs="Times New Roman"/>
          <w:sz w:val="28"/>
          <w:szCs w:val="28"/>
        </w:rPr>
        <w:t xml:space="preserve"> «а» п.55 СГС «Доходы».</w:t>
      </w:r>
    </w:p>
    <w:p w:rsidR="00265A17" w:rsidRPr="00265A17" w:rsidRDefault="006909AB" w:rsidP="00265A17">
      <w:pPr>
        <w:rPr>
          <w:rFonts w:ascii="Times New Roman" w:hAnsi="Times New Roman" w:cs="Times New Roman"/>
          <w:sz w:val="28"/>
          <w:szCs w:val="28"/>
        </w:rPr>
      </w:pPr>
      <w:r w:rsidRPr="00265A17">
        <w:rPr>
          <w:rFonts w:ascii="Times New Roman" w:hAnsi="Times New Roman" w:cs="Times New Roman"/>
          <w:sz w:val="28"/>
          <w:szCs w:val="28"/>
        </w:rPr>
        <w:t xml:space="preserve">Доходы от </w:t>
      </w:r>
      <w:r w:rsidR="00237A06" w:rsidRPr="00265A17">
        <w:rPr>
          <w:rFonts w:ascii="Times New Roman" w:hAnsi="Times New Roman" w:cs="Times New Roman"/>
          <w:sz w:val="28"/>
          <w:szCs w:val="28"/>
        </w:rPr>
        <w:t>продажи земельных участков</w:t>
      </w:r>
      <w:r w:rsidR="00483AD5" w:rsidRPr="00265A17">
        <w:rPr>
          <w:rFonts w:ascii="Times New Roman" w:hAnsi="Times New Roman" w:cs="Times New Roman"/>
          <w:sz w:val="28"/>
          <w:szCs w:val="28"/>
        </w:rPr>
        <w:t>, а также плата за увеличение площади земельных участков в результате перераспределения,</w:t>
      </w:r>
      <w:r w:rsidRPr="00265A17">
        <w:rPr>
          <w:rFonts w:ascii="Times New Roman" w:hAnsi="Times New Roman" w:cs="Times New Roman"/>
          <w:sz w:val="28"/>
          <w:szCs w:val="28"/>
        </w:rPr>
        <w:t xml:space="preserve"> с переходом права собственности на земельные участки признаются в составе доходов </w:t>
      </w:r>
      <w:r w:rsidR="00265A17" w:rsidRPr="00265A17">
        <w:rPr>
          <w:rFonts w:ascii="Times New Roman" w:hAnsi="Times New Roman" w:cs="Times New Roman"/>
          <w:sz w:val="28"/>
          <w:szCs w:val="28"/>
        </w:rPr>
        <w:t>после подписания договора купли-продажи, но до государственной регистрации перехода права собственности на земельный участок.</w:t>
      </w:r>
    </w:p>
    <w:p w:rsidR="00237A06" w:rsidRPr="00F679CD" w:rsidRDefault="00265A17" w:rsidP="006909AB">
      <w:pPr>
        <w:rPr>
          <w:rFonts w:ascii="Times New Roman" w:hAnsi="Times New Roman" w:cs="Times New Roman"/>
          <w:sz w:val="28"/>
          <w:szCs w:val="28"/>
        </w:rPr>
      </w:pPr>
      <w:r>
        <w:rPr>
          <w:rFonts w:ascii="Times New Roman" w:hAnsi="Times New Roman" w:cs="Times New Roman"/>
          <w:sz w:val="28"/>
          <w:szCs w:val="28"/>
        </w:rPr>
        <w:t xml:space="preserve">Исчисление </w:t>
      </w:r>
      <w:r w:rsidR="00483AD5" w:rsidRPr="00F679CD">
        <w:rPr>
          <w:rFonts w:ascii="Times New Roman" w:hAnsi="Times New Roman" w:cs="Times New Roman"/>
          <w:sz w:val="28"/>
          <w:szCs w:val="28"/>
        </w:rPr>
        <w:t>п</w:t>
      </w:r>
      <w:r w:rsidR="00237A06" w:rsidRPr="00F679CD">
        <w:rPr>
          <w:rFonts w:ascii="Times New Roman" w:hAnsi="Times New Roman" w:cs="Times New Roman"/>
          <w:sz w:val="28"/>
          <w:szCs w:val="28"/>
        </w:rPr>
        <w:t>ени</w:t>
      </w:r>
      <w:r w:rsidR="00483AD5" w:rsidRPr="00F679CD">
        <w:rPr>
          <w:rFonts w:ascii="Times New Roman" w:hAnsi="Times New Roman" w:cs="Times New Roman"/>
          <w:sz w:val="28"/>
          <w:szCs w:val="28"/>
        </w:rPr>
        <w:t xml:space="preserve"> за нарушение неисполнения условий договора производится</w:t>
      </w:r>
      <w:r>
        <w:rPr>
          <w:rFonts w:ascii="Times New Roman" w:hAnsi="Times New Roman" w:cs="Times New Roman"/>
          <w:sz w:val="28"/>
          <w:szCs w:val="28"/>
        </w:rPr>
        <w:t xml:space="preserve"> за каждый день,</w:t>
      </w:r>
      <w:r w:rsidR="00483AD5" w:rsidRPr="00F679CD">
        <w:rPr>
          <w:rFonts w:ascii="Times New Roman" w:hAnsi="Times New Roman" w:cs="Times New Roman"/>
          <w:sz w:val="28"/>
          <w:szCs w:val="28"/>
        </w:rPr>
        <w:t xml:space="preserve"> начиная со дня, следующего за днем просрочки исполнения обязательства по договору.</w:t>
      </w:r>
    </w:p>
    <w:p w:rsidR="00483AD5" w:rsidRDefault="00483AD5" w:rsidP="006909AB">
      <w:pPr>
        <w:rPr>
          <w:rFonts w:ascii="Times New Roman" w:hAnsi="Times New Roman" w:cs="Times New Roman"/>
          <w:sz w:val="28"/>
          <w:szCs w:val="28"/>
        </w:rPr>
      </w:pPr>
      <w:r w:rsidRPr="00F679CD">
        <w:rPr>
          <w:rFonts w:ascii="Times New Roman" w:hAnsi="Times New Roman" w:cs="Times New Roman"/>
          <w:sz w:val="28"/>
          <w:szCs w:val="28"/>
        </w:rPr>
        <w:t>Неосновательное обогащение за пользование чужими денежными средствами в связи с использованием земельного участка рассчитывается, как если бы земельный участок был сдан в аренду (из расчета годовой арендной платы) с момента возникновения права на объект недвижимости.</w:t>
      </w:r>
    </w:p>
    <w:p w:rsidR="00265A17" w:rsidRPr="00F679CD" w:rsidRDefault="00265A17" w:rsidP="006909AB">
      <w:pPr>
        <w:rPr>
          <w:rFonts w:ascii="Times New Roman" w:hAnsi="Times New Roman" w:cs="Times New Roman"/>
          <w:sz w:val="28"/>
          <w:szCs w:val="28"/>
        </w:rPr>
      </w:pPr>
      <w:r>
        <w:rPr>
          <w:rFonts w:ascii="Times New Roman" w:hAnsi="Times New Roman" w:cs="Times New Roman"/>
          <w:sz w:val="28"/>
          <w:szCs w:val="28"/>
        </w:rPr>
        <w:t>Отражение неналоговых доходов, администрируемых комитетом, на счетах бухгалтерского учета производится ежеквартально.</w:t>
      </w:r>
    </w:p>
    <w:p w:rsidR="006A206C" w:rsidRPr="00F679CD" w:rsidRDefault="006A206C" w:rsidP="00326839">
      <w:pPr>
        <w:rPr>
          <w:rFonts w:ascii="Times New Roman" w:hAnsi="Times New Roman" w:cs="Times New Roman"/>
          <w:sz w:val="28"/>
          <w:szCs w:val="28"/>
        </w:rPr>
      </w:pPr>
      <w:r w:rsidRPr="00F679CD">
        <w:rPr>
          <w:rFonts w:ascii="Times New Roman" w:hAnsi="Times New Roman" w:cs="Times New Roman"/>
          <w:sz w:val="28"/>
          <w:szCs w:val="28"/>
        </w:rPr>
        <w:t>По договорам безвозмездного пользования земельного участка для расчета доходов будущих периодов использ</w:t>
      </w:r>
      <w:r w:rsidR="00265A17">
        <w:rPr>
          <w:rFonts w:ascii="Times New Roman" w:hAnsi="Times New Roman" w:cs="Times New Roman"/>
          <w:sz w:val="28"/>
          <w:szCs w:val="28"/>
        </w:rPr>
        <w:t>уется</w:t>
      </w:r>
      <w:r w:rsidRPr="00F679CD">
        <w:rPr>
          <w:rFonts w:ascii="Times New Roman" w:hAnsi="Times New Roman" w:cs="Times New Roman"/>
          <w:sz w:val="28"/>
          <w:szCs w:val="28"/>
        </w:rPr>
        <w:t xml:space="preserve"> стоимость, </w:t>
      </w:r>
      <w:r w:rsidR="00265A17">
        <w:rPr>
          <w:rFonts w:ascii="Times New Roman" w:hAnsi="Times New Roman" w:cs="Times New Roman"/>
          <w:sz w:val="28"/>
          <w:szCs w:val="28"/>
        </w:rPr>
        <w:t>равная</w:t>
      </w:r>
      <w:r w:rsidR="00A01337" w:rsidRPr="00F679CD">
        <w:rPr>
          <w:rFonts w:ascii="Times New Roman" w:hAnsi="Times New Roman" w:cs="Times New Roman"/>
          <w:sz w:val="28"/>
          <w:szCs w:val="28"/>
        </w:rPr>
        <w:t xml:space="preserve"> стоимости, </w:t>
      </w:r>
      <w:r w:rsidRPr="00F679CD">
        <w:rPr>
          <w:rFonts w:ascii="Times New Roman" w:hAnsi="Times New Roman" w:cs="Times New Roman"/>
          <w:sz w:val="28"/>
          <w:szCs w:val="28"/>
        </w:rPr>
        <w:t xml:space="preserve">как если бы </w:t>
      </w:r>
      <w:r w:rsidR="00A01337" w:rsidRPr="00F679CD">
        <w:rPr>
          <w:rFonts w:ascii="Times New Roman" w:hAnsi="Times New Roman" w:cs="Times New Roman"/>
          <w:sz w:val="28"/>
          <w:szCs w:val="28"/>
        </w:rPr>
        <w:t>земельный участок был сдан в аренду (из расчета годовой арендной платы).</w:t>
      </w:r>
    </w:p>
    <w:p w:rsidR="006E4F6F" w:rsidRPr="00F679CD" w:rsidRDefault="006E4F6F" w:rsidP="00326839">
      <w:pPr>
        <w:rPr>
          <w:rFonts w:ascii="Times New Roman" w:hAnsi="Times New Roman" w:cs="Times New Roman"/>
          <w:sz w:val="28"/>
          <w:szCs w:val="28"/>
        </w:rPr>
      </w:pPr>
      <w:r w:rsidRPr="00F679CD">
        <w:rPr>
          <w:rFonts w:ascii="Times New Roman" w:hAnsi="Times New Roman" w:cs="Times New Roman"/>
          <w:sz w:val="28"/>
          <w:szCs w:val="28"/>
        </w:rPr>
        <w:t>В составе расходов будущих периодов на счете 040150000 отражаются расходы:</w:t>
      </w:r>
    </w:p>
    <w:p w:rsidR="004462E8" w:rsidRPr="00F679CD" w:rsidRDefault="006E4F6F" w:rsidP="00326839">
      <w:pPr>
        <w:rPr>
          <w:rFonts w:ascii="Times New Roman" w:hAnsi="Times New Roman" w:cs="Times New Roman"/>
          <w:sz w:val="28"/>
          <w:szCs w:val="28"/>
        </w:rPr>
      </w:pPr>
      <w:r w:rsidRPr="00F679CD">
        <w:rPr>
          <w:rFonts w:ascii="Times New Roman" w:hAnsi="Times New Roman" w:cs="Times New Roman"/>
          <w:sz w:val="28"/>
          <w:szCs w:val="28"/>
        </w:rPr>
        <w:t xml:space="preserve">- по приобретению неисключительных прав пользования </w:t>
      </w:r>
      <w:r w:rsidR="004462E8" w:rsidRPr="00F679CD">
        <w:rPr>
          <w:rFonts w:ascii="Times New Roman" w:hAnsi="Times New Roman" w:cs="Times New Roman"/>
          <w:sz w:val="28"/>
          <w:szCs w:val="28"/>
        </w:rPr>
        <w:t>нематериальными активами в течение нескольких отчетных периодов</w:t>
      </w:r>
      <w:r w:rsidR="00A12851" w:rsidRPr="00F679CD">
        <w:rPr>
          <w:rFonts w:ascii="Times New Roman" w:hAnsi="Times New Roman" w:cs="Times New Roman"/>
          <w:sz w:val="28"/>
          <w:szCs w:val="28"/>
        </w:rPr>
        <w:t>, которые равномерно в размере, пропорциональном месяцам срока эксплуатации</w:t>
      </w:r>
      <w:r w:rsidR="00112FF2" w:rsidRPr="00F679CD">
        <w:rPr>
          <w:rFonts w:ascii="Times New Roman" w:hAnsi="Times New Roman" w:cs="Times New Roman"/>
          <w:sz w:val="28"/>
          <w:szCs w:val="28"/>
        </w:rPr>
        <w:t xml:space="preserve"> (срока действия лицензии)</w:t>
      </w:r>
      <w:r w:rsidR="00A12851" w:rsidRPr="00F679CD">
        <w:rPr>
          <w:rFonts w:ascii="Times New Roman" w:hAnsi="Times New Roman" w:cs="Times New Roman"/>
          <w:sz w:val="28"/>
          <w:szCs w:val="28"/>
        </w:rPr>
        <w:t>, относятся на результат текущего финансового года</w:t>
      </w:r>
      <w:r w:rsidR="004462E8" w:rsidRPr="00F679CD">
        <w:rPr>
          <w:rFonts w:ascii="Times New Roman" w:hAnsi="Times New Roman" w:cs="Times New Roman"/>
          <w:sz w:val="28"/>
          <w:szCs w:val="28"/>
        </w:rPr>
        <w:t xml:space="preserve">; </w:t>
      </w:r>
    </w:p>
    <w:p w:rsidR="00F23C25" w:rsidRPr="00F679CD" w:rsidRDefault="00F23C25" w:rsidP="00A12851">
      <w:pPr>
        <w:rPr>
          <w:rFonts w:ascii="Times New Roman" w:hAnsi="Times New Roman" w:cs="Times New Roman"/>
          <w:sz w:val="28"/>
          <w:szCs w:val="28"/>
        </w:rPr>
      </w:pPr>
      <w:r w:rsidRPr="00F679CD">
        <w:rPr>
          <w:rFonts w:ascii="Times New Roman" w:hAnsi="Times New Roman" w:cs="Times New Roman"/>
          <w:sz w:val="28"/>
          <w:szCs w:val="28"/>
        </w:rPr>
        <w:t xml:space="preserve">- в сумме упущенной выгоды по предоставленным в безвозмездное пользование земельным участкам, составляющим казну города, которая списывается </w:t>
      </w:r>
      <w:r w:rsidR="00A12851" w:rsidRPr="00F679CD">
        <w:rPr>
          <w:rFonts w:ascii="Times New Roman" w:hAnsi="Times New Roman" w:cs="Times New Roman"/>
          <w:sz w:val="28"/>
          <w:szCs w:val="28"/>
        </w:rPr>
        <w:t>ежеквартально</w:t>
      </w:r>
      <w:r w:rsidRPr="00F679CD">
        <w:rPr>
          <w:rFonts w:ascii="Times New Roman" w:hAnsi="Times New Roman" w:cs="Times New Roman"/>
          <w:sz w:val="28"/>
          <w:szCs w:val="28"/>
        </w:rPr>
        <w:t xml:space="preserve"> на финансовый результат текущего года.</w:t>
      </w:r>
    </w:p>
    <w:p w:rsidR="00237A06" w:rsidRPr="00F679CD" w:rsidRDefault="00F23C25" w:rsidP="00326839">
      <w:pPr>
        <w:rPr>
          <w:rFonts w:ascii="Times New Roman" w:hAnsi="Times New Roman" w:cs="Times New Roman"/>
          <w:sz w:val="28"/>
          <w:szCs w:val="28"/>
        </w:rPr>
      </w:pPr>
      <w:r w:rsidRPr="00F679CD">
        <w:rPr>
          <w:rFonts w:ascii="Times New Roman" w:hAnsi="Times New Roman" w:cs="Times New Roman"/>
          <w:sz w:val="28"/>
          <w:szCs w:val="28"/>
        </w:rPr>
        <w:t>Комитетом созда</w:t>
      </w:r>
      <w:r w:rsidR="00932E80">
        <w:rPr>
          <w:rFonts w:ascii="Times New Roman" w:hAnsi="Times New Roman" w:cs="Times New Roman"/>
          <w:sz w:val="28"/>
          <w:szCs w:val="28"/>
        </w:rPr>
        <w:t>ю</w:t>
      </w:r>
      <w:r w:rsidRPr="00F679CD">
        <w:rPr>
          <w:rFonts w:ascii="Times New Roman" w:hAnsi="Times New Roman" w:cs="Times New Roman"/>
          <w:sz w:val="28"/>
          <w:szCs w:val="28"/>
        </w:rPr>
        <w:t>тся резерв</w:t>
      </w:r>
      <w:r w:rsidR="00237A06" w:rsidRPr="00F679CD">
        <w:rPr>
          <w:rFonts w:ascii="Times New Roman" w:hAnsi="Times New Roman" w:cs="Times New Roman"/>
          <w:sz w:val="28"/>
          <w:szCs w:val="28"/>
        </w:rPr>
        <w:t>ы:</w:t>
      </w:r>
    </w:p>
    <w:p w:rsidR="00F23C25" w:rsidRPr="00F679CD" w:rsidRDefault="00237A06" w:rsidP="00326839">
      <w:pPr>
        <w:rPr>
          <w:rFonts w:ascii="Times New Roman" w:hAnsi="Times New Roman" w:cs="Times New Roman"/>
          <w:sz w:val="28"/>
          <w:szCs w:val="28"/>
        </w:rPr>
      </w:pPr>
      <w:r w:rsidRPr="00F679CD">
        <w:rPr>
          <w:rFonts w:ascii="Times New Roman" w:hAnsi="Times New Roman" w:cs="Times New Roman"/>
          <w:sz w:val="28"/>
          <w:szCs w:val="28"/>
        </w:rPr>
        <w:t>-</w:t>
      </w:r>
      <w:r w:rsidR="00F23C25" w:rsidRPr="00F679CD">
        <w:rPr>
          <w:rFonts w:ascii="Times New Roman" w:hAnsi="Times New Roman" w:cs="Times New Roman"/>
          <w:sz w:val="28"/>
          <w:szCs w:val="28"/>
        </w:rPr>
        <w:t xml:space="preserve"> </w:t>
      </w:r>
      <w:r w:rsidR="00932E80">
        <w:rPr>
          <w:rFonts w:ascii="Times New Roman" w:hAnsi="Times New Roman" w:cs="Times New Roman"/>
          <w:sz w:val="28"/>
          <w:szCs w:val="28"/>
        </w:rPr>
        <w:t xml:space="preserve">резерв </w:t>
      </w:r>
      <w:r w:rsidR="00F23C25" w:rsidRPr="00F679CD">
        <w:rPr>
          <w:rFonts w:ascii="Times New Roman" w:hAnsi="Times New Roman" w:cs="Times New Roman"/>
          <w:sz w:val="28"/>
          <w:szCs w:val="28"/>
        </w:rPr>
        <w:t>на предстоящую оплату отпусков</w:t>
      </w:r>
      <w:r w:rsidR="00E96161" w:rsidRPr="00F679CD">
        <w:rPr>
          <w:rFonts w:ascii="Times New Roman" w:hAnsi="Times New Roman" w:cs="Times New Roman"/>
          <w:sz w:val="28"/>
          <w:szCs w:val="28"/>
        </w:rPr>
        <w:t>.</w:t>
      </w:r>
      <w:r w:rsidR="00F23C25" w:rsidRPr="00F679CD">
        <w:rPr>
          <w:rFonts w:ascii="Times New Roman" w:hAnsi="Times New Roman" w:cs="Times New Roman"/>
          <w:sz w:val="28"/>
          <w:szCs w:val="28"/>
        </w:rPr>
        <w:t xml:space="preserve"> </w:t>
      </w:r>
      <w:r w:rsidR="00E96161" w:rsidRPr="00F679CD">
        <w:rPr>
          <w:rFonts w:ascii="Times New Roman" w:hAnsi="Times New Roman" w:cs="Times New Roman"/>
          <w:sz w:val="28"/>
          <w:szCs w:val="28"/>
        </w:rPr>
        <w:t xml:space="preserve">Порядок </w:t>
      </w:r>
      <w:r w:rsidR="007A12A5" w:rsidRPr="00F679CD">
        <w:rPr>
          <w:rFonts w:ascii="Times New Roman" w:hAnsi="Times New Roman" w:cs="Times New Roman"/>
          <w:sz w:val="28"/>
          <w:szCs w:val="28"/>
        </w:rPr>
        <w:t xml:space="preserve">ведения резерва </w:t>
      </w:r>
      <w:r w:rsidR="00522E14" w:rsidRPr="00F679CD">
        <w:rPr>
          <w:rFonts w:ascii="Times New Roman" w:hAnsi="Times New Roman" w:cs="Times New Roman"/>
          <w:sz w:val="28"/>
          <w:szCs w:val="28"/>
        </w:rPr>
        <w:t>утве</w:t>
      </w:r>
      <w:r w:rsidRPr="00F679CD">
        <w:rPr>
          <w:rFonts w:ascii="Times New Roman" w:hAnsi="Times New Roman" w:cs="Times New Roman"/>
          <w:sz w:val="28"/>
          <w:szCs w:val="28"/>
        </w:rPr>
        <w:t>рждается председателем комитета;</w:t>
      </w:r>
    </w:p>
    <w:p w:rsidR="009166EA" w:rsidRPr="00F679CD" w:rsidRDefault="00237A06" w:rsidP="009166EA">
      <w:pPr>
        <w:rPr>
          <w:rFonts w:ascii="Times New Roman" w:hAnsi="Times New Roman" w:cs="Times New Roman"/>
          <w:sz w:val="28"/>
          <w:szCs w:val="28"/>
        </w:rPr>
      </w:pPr>
      <w:r w:rsidRPr="00F679CD">
        <w:rPr>
          <w:rFonts w:ascii="Times New Roman" w:hAnsi="Times New Roman" w:cs="Times New Roman"/>
          <w:sz w:val="28"/>
          <w:szCs w:val="28"/>
        </w:rPr>
        <w:t xml:space="preserve">- </w:t>
      </w:r>
      <w:r w:rsidR="00932E80">
        <w:rPr>
          <w:rFonts w:ascii="Times New Roman" w:hAnsi="Times New Roman" w:cs="Times New Roman"/>
          <w:sz w:val="28"/>
          <w:szCs w:val="28"/>
        </w:rPr>
        <w:t>р</w:t>
      </w:r>
      <w:r w:rsidR="00265A17">
        <w:rPr>
          <w:rFonts w:ascii="Times New Roman" w:hAnsi="Times New Roman" w:cs="Times New Roman"/>
          <w:sz w:val="28"/>
          <w:szCs w:val="28"/>
        </w:rPr>
        <w:t>езерв по претензионно-исковым</w:t>
      </w:r>
      <w:r w:rsidR="00A86AB0" w:rsidRPr="00F679CD">
        <w:rPr>
          <w:rFonts w:ascii="Times New Roman" w:hAnsi="Times New Roman" w:cs="Times New Roman"/>
          <w:sz w:val="28"/>
          <w:szCs w:val="28"/>
        </w:rPr>
        <w:t xml:space="preserve"> требованиям</w:t>
      </w:r>
      <w:r w:rsidRPr="00F679CD">
        <w:rPr>
          <w:rFonts w:ascii="Times New Roman" w:hAnsi="Times New Roman" w:cs="Times New Roman"/>
          <w:sz w:val="28"/>
          <w:szCs w:val="28"/>
        </w:rPr>
        <w:t xml:space="preserve">, </w:t>
      </w:r>
      <w:r w:rsidR="00A86AB0" w:rsidRPr="00F679CD">
        <w:rPr>
          <w:rFonts w:ascii="Times New Roman" w:hAnsi="Times New Roman" w:cs="Times New Roman"/>
          <w:sz w:val="28"/>
          <w:szCs w:val="28"/>
        </w:rPr>
        <w:t xml:space="preserve"> </w:t>
      </w:r>
      <w:r w:rsidRPr="00F679CD">
        <w:rPr>
          <w:rFonts w:ascii="Times New Roman" w:hAnsi="Times New Roman" w:cs="Times New Roman"/>
          <w:sz w:val="28"/>
          <w:szCs w:val="28"/>
        </w:rPr>
        <w:t>в</w:t>
      </w:r>
      <w:r w:rsidR="00112FF2" w:rsidRPr="00F679CD">
        <w:rPr>
          <w:rFonts w:ascii="Times New Roman" w:hAnsi="Times New Roman" w:cs="Times New Roman"/>
          <w:sz w:val="28"/>
          <w:szCs w:val="28"/>
        </w:rPr>
        <w:t>еличина</w:t>
      </w:r>
      <w:r w:rsidRPr="00F679CD">
        <w:rPr>
          <w:rFonts w:ascii="Times New Roman" w:hAnsi="Times New Roman" w:cs="Times New Roman"/>
          <w:sz w:val="28"/>
          <w:szCs w:val="28"/>
        </w:rPr>
        <w:t xml:space="preserve"> которого </w:t>
      </w:r>
      <w:r w:rsidR="00112FF2" w:rsidRPr="00F679CD">
        <w:rPr>
          <w:rFonts w:ascii="Times New Roman" w:hAnsi="Times New Roman" w:cs="Times New Roman"/>
          <w:sz w:val="28"/>
          <w:szCs w:val="28"/>
        </w:rPr>
        <w:t xml:space="preserve"> устанавливается в размере </w:t>
      </w:r>
      <w:r w:rsidRPr="00F679CD">
        <w:rPr>
          <w:rFonts w:ascii="Times New Roman" w:hAnsi="Times New Roman" w:cs="Times New Roman"/>
          <w:sz w:val="28"/>
          <w:szCs w:val="28"/>
        </w:rPr>
        <w:t xml:space="preserve">указанном </w:t>
      </w:r>
      <w:r w:rsidR="00112FF2" w:rsidRPr="00F679CD">
        <w:rPr>
          <w:rFonts w:ascii="Times New Roman" w:hAnsi="Times New Roman" w:cs="Times New Roman"/>
          <w:sz w:val="28"/>
          <w:szCs w:val="28"/>
        </w:rPr>
        <w:t xml:space="preserve"> в судебном </w:t>
      </w:r>
      <w:r w:rsidRPr="00F679CD">
        <w:rPr>
          <w:rFonts w:ascii="Times New Roman" w:hAnsi="Times New Roman" w:cs="Times New Roman"/>
          <w:sz w:val="28"/>
          <w:szCs w:val="28"/>
        </w:rPr>
        <w:t xml:space="preserve">акте, поступившем в комитет, </w:t>
      </w:r>
      <w:r w:rsidR="00112FF2" w:rsidRPr="00F679CD">
        <w:rPr>
          <w:rFonts w:ascii="Times New Roman" w:hAnsi="Times New Roman" w:cs="Times New Roman"/>
          <w:sz w:val="28"/>
          <w:szCs w:val="28"/>
        </w:rPr>
        <w:t xml:space="preserve">либо претензионных документах досудебного разбирательства. В случае если претензии отозваны или не признаны судом, сумма резерва корректируется в учете методом «красное сторно». </w:t>
      </w:r>
      <w:r w:rsidR="009166EA" w:rsidRPr="00F679CD">
        <w:rPr>
          <w:rFonts w:ascii="Times New Roman" w:hAnsi="Times New Roman" w:cs="Times New Roman"/>
          <w:sz w:val="28"/>
          <w:szCs w:val="28"/>
        </w:rPr>
        <w:t>Основание п</w:t>
      </w:r>
      <w:r w:rsidR="004B5681" w:rsidRPr="00F679CD">
        <w:rPr>
          <w:rFonts w:ascii="Times New Roman" w:hAnsi="Times New Roman" w:cs="Times New Roman"/>
          <w:sz w:val="28"/>
          <w:szCs w:val="28"/>
        </w:rPr>
        <w:t>.</w:t>
      </w:r>
      <w:r w:rsidR="009166EA" w:rsidRPr="00F679CD">
        <w:rPr>
          <w:rFonts w:ascii="Times New Roman" w:hAnsi="Times New Roman" w:cs="Times New Roman"/>
          <w:sz w:val="28"/>
          <w:szCs w:val="28"/>
        </w:rPr>
        <w:t>302.1 Инструкции 157н, п</w:t>
      </w:r>
      <w:r w:rsidR="004B5681" w:rsidRPr="00F679CD">
        <w:rPr>
          <w:rFonts w:ascii="Times New Roman" w:hAnsi="Times New Roman" w:cs="Times New Roman"/>
          <w:sz w:val="28"/>
          <w:szCs w:val="28"/>
        </w:rPr>
        <w:t>.</w:t>
      </w:r>
      <w:r w:rsidR="009166EA" w:rsidRPr="00F679CD">
        <w:rPr>
          <w:rFonts w:ascii="Times New Roman" w:hAnsi="Times New Roman" w:cs="Times New Roman"/>
          <w:sz w:val="28"/>
          <w:szCs w:val="28"/>
        </w:rPr>
        <w:t>11 СГС «Доходы».</w:t>
      </w:r>
    </w:p>
    <w:p w:rsidR="007973A1" w:rsidRPr="00F679CD" w:rsidRDefault="009166EA" w:rsidP="00326839">
      <w:pPr>
        <w:rPr>
          <w:rFonts w:ascii="Times New Roman" w:hAnsi="Times New Roman" w:cs="Times New Roman"/>
          <w:sz w:val="28"/>
          <w:szCs w:val="28"/>
        </w:rPr>
      </w:pPr>
      <w:r w:rsidRPr="00F679CD">
        <w:rPr>
          <w:rFonts w:ascii="Times New Roman" w:hAnsi="Times New Roman" w:cs="Times New Roman"/>
          <w:sz w:val="28"/>
          <w:szCs w:val="28"/>
        </w:rPr>
        <w:lastRenderedPageBreak/>
        <w:t>Информацию для с</w:t>
      </w:r>
      <w:r w:rsidR="00265A17">
        <w:rPr>
          <w:rFonts w:ascii="Times New Roman" w:hAnsi="Times New Roman" w:cs="Times New Roman"/>
          <w:sz w:val="28"/>
          <w:szCs w:val="28"/>
        </w:rPr>
        <w:t>оздания резерва по претензионно-исковым</w:t>
      </w:r>
      <w:r w:rsidRPr="00F679CD">
        <w:rPr>
          <w:rFonts w:ascii="Times New Roman" w:hAnsi="Times New Roman" w:cs="Times New Roman"/>
          <w:sz w:val="28"/>
          <w:szCs w:val="28"/>
        </w:rPr>
        <w:t xml:space="preserve"> требованиям предоставляет юридический</w:t>
      </w:r>
      <w:r w:rsidR="007973A1" w:rsidRPr="00F679CD">
        <w:rPr>
          <w:rFonts w:ascii="Times New Roman" w:hAnsi="Times New Roman" w:cs="Times New Roman"/>
          <w:sz w:val="28"/>
          <w:szCs w:val="28"/>
        </w:rPr>
        <w:t xml:space="preserve"> отдел: при первом формировании до 10 декабря текущего года</w:t>
      </w:r>
      <w:r w:rsidR="00265A17">
        <w:rPr>
          <w:rFonts w:ascii="Times New Roman" w:hAnsi="Times New Roman" w:cs="Times New Roman"/>
          <w:sz w:val="28"/>
          <w:szCs w:val="28"/>
        </w:rPr>
        <w:t xml:space="preserve"> (2019)</w:t>
      </w:r>
      <w:r w:rsidR="007973A1" w:rsidRPr="00F679CD">
        <w:rPr>
          <w:rFonts w:ascii="Times New Roman" w:hAnsi="Times New Roman" w:cs="Times New Roman"/>
          <w:sz w:val="28"/>
          <w:szCs w:val="28"/>
        </w:rPr>
        <w:t>, далее  в течение 3 рабочих дней, со дня поступления судебного акта.</w:t>
      </w:r>
    </w:p>
    <w:p w:rsidR="006E629C" w:rsidRPr="00F679CD" w:rsidRDefault="009166EA">
      <w:pPr>
        <w:rPr>
          <w:rFonts w:ascii="Times New Roman" w:hAnsi="Times New Roman" w:cs="Times New Roman"/>
          <w:sz w:val="28"/>
          <w:szCs w:val="28"/>
        </w:rPr>
      </w:pPr>
      <w:r w:rsidRPr="00F679CD">
        <w:rPr>
          <w:rFonts w:ascii="Times New Roman" w:hAnsi="Times New Roman" w:cs="Times New Roman"/>
          <w:sz w:val="28"/>
          <w:szCs w:val="28"/>
        </w:rPr>
        <w:t xml:space="preserve"> </w:t>
      </w:r>
    </w:p>
    <w:p w:rsidR="006E629C" w:rsidRPr="00F679CD" w:rsidRDefault="007A091F" w:rsidP="006E629C">
      <w:pPr>
        <w:jc w:val="center"/>
        <w:rPr>
          <w:rFonts w:ascii="Times New Roman" w:hAnsi="Times New Roman" w:cs="Times New Roman"/>
          <w:sz w:val="28"/>
          <w:szCs w:val="28"/>
        </w:rPr>
      </w:pPr>
      <w:r w:rsidRPr="00F679CD">
        <w:rPr>
          <w:rFonts w:ascii="Times New Roman" w:hAnsi="Times New Roman" w:cs="Times New Roman"/>
          <w:sz w:val="28"/>
          <w:szCs w:val="28"/>
        </w:rPr>
        <w:t>2.</w:t>
      </w:r>
      <w:r w:rsidR="006E629C" w:rsidRPr="00F679CD">
        <w:rPr>
          <w:rFonts w:ascii="Times New Roman" w:hAnsi="Times New Roman" w:cs="Times New Roman"/>
          <w:sz w:val="28"/>
          <w:szCs w:val="28"/>
        </w:rPr>
        <w:t>5</w:t>
      </w:r>
      <w:r w:rsidRPr="00F679CD">
        <w:rPr>
          <w:rFonts w:ascii="Times New Roman" w:hAnsi="Times New Roman" w:cs="Times New Roman"/>
          <w:sz w:val="28"/>
          <w:szCs w:val="28"/>
        </w:rPr>
        <w:t>. Порядок отражения в учете событий после отчетной даты.</w:t>
      </w:r>
    </w:p>
    <w:p w:rsidR="0022531C" w:rsidRPr="00F679CD" w:rsidRDefault="0022531C" w:rsidP="0022531C">
      <w:pPr>
        <w:rPr>
          <w:rFonts w:ascii="Times New Roman" w:hAnsi="Times New Roman" w:cs="Times New Roman"/>
          <w:sz w:val="28"/>
          <w:szCs w:val="28"/>
        </w:rPr>
      </w:pPr>
      <w:r w:rsidRPr="00F679CD">
        <w:rPr>
          <w:rFonts w:ascii="Times New Roman" w:hAnsi="Times New Roman" w:cs="Times New Roman"/>
          <w:sz w:val="28"/>
          <w:szCs w:val="28"/>
        </w:rPr>
        <w:t>Признание в учете и раскрытие в бюджетной отчетности событий после отчетной даты осуществляется в соответствии с Порядком признания и отражения в учете и отчетности событий после отчетной даты, который утверждается председателем комитета.</w:t>
      </w:r>
    </w:p>
    <w:p w:rsidR="0022531C" w:rsidRPr="00F679CD" w:rsidRDefault="0022531C" w:rsidP="006E629C">
      <w:pPr>
        <w:jc w:val="center"/>
        <w:rPr>
          <w:rFonts w:ascii="Times New Roman" w:hAnsi="Times New Roman" w:cs="Times New Roman"/>
          <w:sz w:val="28"/>
          <w:szCs w:val="28"/>
        </w:rPr>
      </w:pPr>
    </w:p>
    <w:p w:rsidR="00C74C95" w:rsidRPr="00F679CD" w:rsidRDefault="00C74C95">
      <w:pPr>
        <w:pStyle w:val="1"/>
        <w:rPr>
          <w:rFonts w:ascii="Times New Roman" w:hAnsi="Times New Roman" w:cs="Times New Roman"/>
          <w:color w:val="auto"/>
          <w:sz w:val="28"/>
          <w:szCs w:val="28"/>
        </w:rPr>
      </w:pPr>
      <w:bookmarkStart w:id="25" w:name="sub_1300"/>
      <w:r w:rsidRPr="00F679CD">
        <w:rPr>
          <w:rFonts w:ascii="Times New Roman" w:hAnsi="Times New Roman" w:cs="Times New Roman"/>
          <w:color w:val="auto"/>
          <w:sz w:val="28"/>
          <w:szCs w:val="28"/>
        </w:rPr>
        <w:t>III. Порядок проведения инвентаризации</w:t>
      </w:r>
      <w:r w:rsidR="00D13DC3" w:rsidRPr="00F679CD">
        <w:rPr>
          <w:rFonts w:ascii="Times New Roman" w:hAnsi="Times New Roman" w:cs="Times New Roman"/>
          <w:color w:val="auto"/>
          <w:sz w:val="28"/>
          <w:szCs w:val="28"/>
        </w:rPr>
        <w:t>.</w:t>
      </w:r>
    </w:p>
    <w:p w:rsidR="00602EC8" w:rsidRPr="00F679CD" w:rsidRDefault="00B62BDF" w:rsidP="00980E96">
      <w:pPr>
        <w:pStyle w:val="ConsPlusNonformat"/>
        <w:widowControl/>
        <w:ind w:right="-104" w:firstLine="709"/>
        <w:jc w:val="both"/>
        <w:rPr>
          <w:rFonts w:ascii="Times New Roman" w:hAnsi="Times New Roman" w:cs="Times New Roman"/>
          <w:sz w:val="28"/>
          <w:szCs w:val="28"/>
        </w:rPr>
      </w:pPr>
      <w:bookmarkStart w:id="26" w:name="sub_1012"/>
      <w:bookmarkEnd w:id="25"/>
      <w:r w:rsidRPr="00F679CD">
        <w:rPr>
          <w:rFonts w:ascii="Times New Roman" w:hAnsi="Times New Roman" w:cs="Times New Roman"/>
          <w:sz w:val="28"/>
          <w:szCs w:val="28"/>
        </w:rPr>
        <w:t>3.1.</w:t>
      </w:r>
      <w:r w:rsidR="00C74C95" w:rsidRPr="00F679CD">
        <w:rPr>
          <w:rFonts w:ascii="Times New Roman" w:hAnsi="Times New Roman" w:cs="Times New Roman"/>
          <w:sz w:val="28"/>
          <w:szCs w:val="28"/>
        </w:rPr>
        <w:t xml:space="preserve"> </w:t>
      </w:r>
      <w:r w:rsidR="00602EC8" w:rsidRPr="00F679CD">
        <w:rPr>
          <w:rFonts w:ascii="Times New Roman" w:hAnsi="Times New Roman" w:cs="Times New Roman"/>
          <w:sz w:val="28"/>
          <w:szCs w:val="28"/>
        </w:rPr>
        <w:t>Инвентаризация имущества, активов и обязательств комитета проводится в следующих целях:</w:t>
      </w:r>
    </w:p>
    <w:p w:rsidR="0002724B" w:rsidRPr="00F679CD" w:rsidRDefault="00602EC8" w:rsidP="00980E96">
      <w:pPr>
        <w:pStyle w:val="ConsPlusNonformat"/>
        <w:widowControl/>
        <w:ind w:right="-104" w:firstLine="709"/>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BA75BE">
        <w:rPr>
          <w:rFonts w:ascii="Times New Roman" w:hAnsi="Times New Roman" w:cs="Times New Roman"/>
          <w:sz w:val="28"/>
          <w:szCs w:val="28"/>
        </w:rPr>
        <w:t xml:space="preserve">внутреннего </w:t>
      </w:r>
      <w:r w:rsidR="0002724B" w:rsidRPr="00F679CD">
        <w:rPr>
          <w:rFonts w:ascii="Times New Roman" w:hAnsi="Times New Roman" w:cs="Times New Roman"/>
          <w:sz w:val="28"/>
          <w:szCs w:val="28"/>
        </w:rPr>
        <w:t xml:space="preserve">контроля за </w:t>
      </w:r>
      <w:r w:rsidRPr="00F679CD">
        <w:rPr>
          <w:rFonts w:ascii="Times New Roman" w:hAnsi="Times New Roman" w:cs="Times New Roman"/>
          <w:sz w:val="28"/>
          <w:szCs w:val="28"/>
        </w:rPr>
        <w:t>фактическ</w:t>
      </w:r>
      <w:r w:rsidR="0002724B" w:rsidRPr="00F679CD">
        <w:rPr>
          <w:rFonts w:ascii="Times New Roman" w:hAnsi="Times New Roman" w:cs="Times New Roman"/>
          <w:sz w:val="28"/>
          <w:szCs w:val="28"/>
        </w:rPr>
        <w:t>им</w:t>
      </w:r>
      <w:r w:rsidRPr="00F679CD">
        <w:rPr>
          <w:rFonts w:ascii="Times New Roman" w:hAnsi="Times New Roman" w:cs="Times New Roman"/>
          <w:sz w:val="28"/>
          <w:szCs w:val="28"/>
        </w:rPr>
        <w:t xml:space="preserve"> наличи</w:t>
      </w:r>
      <w:r w:rsidR="0002724B" w:rsidRPr="00F679CD">
        <w:rPr>
          <w:rFonts w:ascii="Times New Roman" w:hAnsi="Times New Roman" w:cs="Times New Roman"/>
          <w:sz w:val="28"/>
          <w:szCs w:val="28"/>
        </w:rPr>
        <w:t>ем;</w:t>
      </w:r>
      <w:r w:rsidRPr="00F679CD">
        <w:rPr>
          <w:rFonts w:ascii="Times New Roman" w:hAnsi="Times New Roman" w:cs="Times New Roman"/>
          <w:sz w:val="28"/>
          <w:szCs w:val="28"/>
        </w:rPr>
        <w:t xml:space="preserve"> </w:t>
      </w:r>
    </w:p>
    <w:p w:rsidR="00602EC8" w:rsidRPr="00F679CD" w:rsidRDefault="00602EC8" w:rsidP="00980E96">
      <w:pPr>
        <w:pStyle w:val="ConsPlusNonformat"/>
        <w:widowControl/>
        <w:ind w:right="-104" w:firstLine="709"/>
        <w:jc w:val="both"/>
        <w:rPr>
          <w:rFonts w:ascii="Times New Roman" w:hAnsi="Times New Roman" w:cs="Times New Roman"/>
          <w:sz w:val="28"/>
          <w:szCs w:val="28"/>
        </w:rPr>
      </w:pPr>
      <w:r w:rsidRPr="00F679CD">
        <w:rPr>
          <w:rFonts w:ascii="Times New Roman" w:hAnsi="Times New Roman" w:cs="Times New Roman"/>
          <w:sz w:val="28"/>
          <w:szCs w:val="28"/>
        </w:rPr>
        <w:t>- определения</w:t>
      </w:r>
      <w:r w:rsidR="00745B9D" w:rsidRPr="00F679CD">
        <w:rPr>
          <w:rFonts w:ascii="Times New Roman" w:hAnsi="Times New Roman" w:cs="Times New Roman"/>
          <w:sz w:val="28"/>
          <w:szCs w:val="28"/>
        </w:rPr>
        <w:t xml:space="preserve"> и оценк</w:t>
      </w:r>
      <w:r w:rsidR="0002724B" w:rsidRPr="00F679CD">
        <w:rPr>
          <w:rFonts w:ascii="Times New Roman" w:hAnsi="Times New Roman" w:cs="Times New Roman"/>
          <w:sz w:val="28"/>
          <w:szCs w:val="28"/>
        </w:rPr>
        <w:t>и</w:t>
      </w:r>
      <w:r w:rsidR="00745B9D" w:rsidRPr="00F679CD">
        <w:rPr>
          <w:rFonts w:ascii="Times New Roman" w:hAnsi="Times New Roman" w:cs="Times New Roman"/>
          <w:sz w:val="28"/>
          <w:szCs w:val="28"/>
        </w:rPr>
        <w:t xml:space="preserve"> </w:t>
      </w:r>
      <w:r w:rsidRPr="00F679CD">
        <w:rPr>
          <w:rFonts w:ascii="Times New Roman" w:hAnsi="Times New Roman" w:cs="Times New Roman"/>
          <w:sz w:val="28"/>
          <w:szCs w:val="28"/>
        </w:rPr>
        <w:t xml:space="preserve">фактического состояния, </w:t>
      </w:r>
    </w:p>
    <w:p w:rsidR="00602EC8" w:rsidRPr="00F679CD" w:rsidRDefault="00602EC8" w:rsidP="00980E96">
      <w:pPr>
        <w:pStyle w:val="ConsPlusNonformat"/>
        <w:widowControl/>
        <w:ind w:right="-104" w:firstLine="709"/>
        <w:jc w:val="both"/>
        <w:rPr>
          <w:rFonts w:ascii="Times New Roman" w:hAnsi="Times New Roman" w:cs="Times New Roman"/>
          <w:sz w:val="28"/>
          <w:szCs w:val="28"/>
        </w:rPr>
      </w:pPr>
      <w:r w:rsidRPr="00F679CD">
        <w:rPr>
          <w:rFonts w:ascii="Times New Roman" w:hAnsi="Times New Roman" w:cs="Times New Roman"/>
          <w:sz w:val="28"/>
          <w:szCs w:val="28"/>
        </w:rPr>
        <w:t xml:space="preserve">- выявления признаков обесценения, </w:t>
      </w:r>
    </w:p>
    <w:p w:rsidR="00E1669D" w:rsidRPr="00F679CD" w:rsidRDefault="00602EC8" w:rsidP="00980E96">
      <w:pPr>
        <w:pStyle w:val="ConsPlusNonformat"/>
        <w:widowControl/>
        <w:ind w:right="-104" w:firstLine="709"/>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E1669D" w:rsidRPr="00F679CD">
        <w:rPr>
          <w:rFonts w:ascii="Times New Roman" w:hAnsi="Times New Roman" w:cs="Times New Roman"/>
          <w:sz w:val="28"/>
          <w:szCs w:val="28"/>
        </w:rPr>
        <w:t>обеспечения достоверности данных бухгалтерского (бюджетного) учета и бухгалтерской отчетности</w:t>
      </w:r>
      <w:r w:rsidRPr="00F679CD">
        <w:rPr>
          <w:rFonts w:ascii="Times New Roman" w:hAnsi="Times New Roman" w:cs="Times New Roman"/>
          <w:sz w:val="28"/>
          <w:szCs w:val="28"/>
        </w:rPr>
        <w:t xml:space="preserve">. </w:t>
      </w:r>
    </w:p>
    <w:bookmarkEnd w:id="26"/>
    <w:p w:rsidR="008728C5" w:rsidRPr="00F679CD" w:rsidRDefault="008728C5" w:rsidP="008728C5">
      <w:pPr>
        <w:rPr>
          <w:rFonts w:ascii="Times New Roman" w:hAnsi="Times New Roman" w:cs="Times New Roman"/>
          <w:sz w:val="28"/>
          <w:szCs w:val="28"/>
        </w:rPr>
      </w:pPr>
      <w:r w:rsidRPr="00F679CD">
        <w:rPr>
          <w:rFonts w:ascii="Times New Roman" w:hAnsi="Times New Roman" w:cs="Times New Roman"/>
          <w:sz w:val="28"/>
          <w:szCs w:val="28"/>
        </w:rPr>
        <w:t xml:space="preserve">3.2. При проведении инвентаризации активов и обязательств комитета </w:t>
      </w:r>
      <w:r w:rsidR="00C72EC0" w:rsidRPr="00F679CD">
        <w:rPr>
          <w:rFonts w:ascii="Times New Roman" w:hAnsi="Times New Roman" w:cs="Times New Roman"/>
          <w:sz w:val="28"/>
          <w:szCs w:val="28"/>
        </w:rPr>
        <w:t>применяются</w:t>
      </w:r>
      <w:r w:rsidRPr="00F679CD">
        <w:rPr>
          <w:rFonts w:ascii="Times New Roman" w:hAnsi="Times New Roman" w:cs="Times New Roman"/>
          <w:sz w:val="28"/>
          <w:szCs w:val="28"/>
        </w:rPr>
        <w:t xml:space="preserve"> правила проведения инвентаризации, установленные </w:t>
      </w:r>
      <w:hyperlink r:id="rId10" w:history="1">
        <w:r w:rsidRPr="00F679CD">
          <w:rPr>
            <w:rFonts w:ascii="Times New Roman" w:hAnsi="Times New Roman" w:cs="Times New Roman"/>
            <w:sz w:val="28"/>
            <w:szCs w:val="28"/>
          </w:rPr>
          <w:t>Методическими указаниями</w:t>
        </w:r>
      </w:hyperlink>
      <w:r w:rsidRPr="00F679CD">
        <w:rPr>
          <w:rFonts w:ascii="Times New Roman" w:hAnsi="Times New Roman" w:cs="Times New Roman"/>
          <w:sz w:val="28"/>
          <w:szCs w:val="28"/>
        </w:rPr>
        <w:t xml:space="preserve"> по инвентаризации имущества и финансовых обязательств, утвержденными </w:t>
      </w:r>
      <w:hyperlink r:id="rId11" w:history="1">
        <w:r w:rsidRPr="00F679CD">
          <w:rPr>
            <w:rFonts w:ascii="Times New Roman" w:hAnsi="Times New Roman" w:cs="Times New Roman"/>
            <w:sz w:val="28"/>
            <w:szCs w:val="28"/>
          </w:rPr>
          <w:t>приказом</w:t>
        </w:r>
      </w:hyperlink>
      <w:r w:rsidR="007D1569" w:rsidRPr="00F679CD">
        <w:rPr>
          <w:rFonts w:ascii="Times New Roman" w:hAnsi="Times New Roman" w:cs="Times New Roman"/>
          <w:sz w:val="28"/>
          <w:szCs w:val="28"/>
        </w:rPr>
        <w:t xml:space="preserve"> Минфина </w:t>
      </w:r>
      <w:r w:rsidR="00E044B7" w:rsidRPr="00F679CD">
        <w:rPr>
          <w:rFonts w:ascii="Times New Roman" w:hAnsi="Times New Roman" w:cs="Times New Roman"/>
          <w:sz w:val="28"/>
          <w:szCs w:val="28"/>
        </w:rPr>
        <w:t xml:space="preserve">России от 13.06.1995 </w:t>
      </w:r>
      <w:r w:rsidR="007D1569" w:rsidRPr="00F679CD">
        <w:rPr>
          <w:rFonts w:ascii="Times New Roman" w:hAnsi="Times New Roman" w:cs="Times New Roman"/>
          <w:sz w:val="28"/>
          <w:szCs w:val="28"/>
        </w:rPr>
        <w:t>№</w:t>
      </w:r>
      <w:r w:rsidRPr="00F679CD">
        <w:rPr>
          <w:rFonts w:ascii="Times New Roman" w:hAnsi="Times New Roman" w:cs="Times New Roman"/>
          <w:sz w:val="28"/>
          <w:szCs w:val="28"/>
        </w:rPr>
        <w:t>49</w:t>
      </w:r>
      <w:r w:rsidR="00035B5E" w:rsidRPr="00F679CD">
        <w:rPr>
          <w:rFonts w:ascii="Times New Roman" w:hAnsi="Times New Roman" w:cs="Times New Roman"/>
          <w:sz w:val="28"/>
          <w:szCs w:val="28"/>
        </w:rPr>
        <w:t>, в части не проти</w:t>
      </w:r>
      <w:r w:rsidR="003B5E63" w:rsidRPr="00F679CD">
        <w:rPr>
          <w:rFonts w:ascii="Times New Roman" w:hAnsi="Times New Roman" w:cs="Times New Roman"/>
          <w:sz w:val="28"/>
          <w:szCs w:val="28"/>
        </w:rPr>
        <w:t xml:space="preserve">воречащей требованиям закона №402-ФЗ, федеральных стандартов и Инструкции 157н. </w:t>
      </w:r>
    </w:p>
    <w:p w:rsidR="00980E96" w:rsidRPr="00F679CD" w:rsidRDefault="008728C5" w:rsidP="008728C5">
      <w:pPr>
        <w:rPr>
          <w:rFonts w:ascii="Times New Roman" w:hAnsi="Times New Roman" w:cs="Times New Roman"/>
          <w:sz w:val="28"/>
          <w:szCs w:val="28"/>
        </w:rPr>
      </w:pPr>
      <w:bookmarkStart w:id="27" w:name="sub_34"/>
      <w:r w:rsidRPr="00F679CD">
        <w:rPr>
          <w:rFonts w:ascii="Times New Roman" w:hAnsi="Times New Roman" w:cs="Times New Roman"/>
          <w:sz w:val="28"/>
          <w:szCs w:val="28"/>
        </w:rPr>
        <w:t xml:space="preserve">3.3. </w:t>
      </w:r>
      <w:r w:rsidR="000646F0" w:rsidRPr="00F679CD">
        <w:rPr>
          <w:rFonts w:ascii="Times New Roman" w:hAnsi="Times New Roman" w:cs="Times New Roman"/>
          <w:sz w:val="28"/>
          <w:szCs w:val="28"/>
        </w:rPr>
        <w:t>Проведение инвентаризации является обязательным</w:t>
      </w:r>
      <w:r w:rsidR="00980E96" w:rsidRPr="00F679CD">
        <w:rPr>
          <w:rFonts w:ascii="Times New Roman" w:hAnsi="Times New Roman" w:cs="Times New Roman"/>
          <w:sz w:val="28"/>
          <w:szCs w:val="28"/>
        </w:rPr>
        <w:t>:</w:t>
      </w:r>
    </w:p>
    <w:p w:rsidR="00980E96" w:rsidRPr="00F679CD" w:rsidRDefault="00980E96" w:rsidP="008728C5">
      <w:pPr>
        <w:rPr>
          <w:rFonts w:ascii="Times New Roman" w:hAnsi="Times New Roman" w:cs="Times New Roman"/>
          <w:sz w:val="28"/>
          <w:szCs w:val="28"/>
        </w:rPr>
      </w:pPr>
      <w:r w:rsidRPr="00F679CD">
        <w:rPr>
          <w:rFonts w:ascii="Times New Roman" w:hAnsi="Times New Roman" w:cs="Times New Roman"/>
          <w:sz w:val="28"/>
          <w:szCs w:val="28"/>
        </w:rPr>
        <w:t>-</w:t>
      </w:r>
      <w:r w:rsidR="000646F0" w:rsidRPr="00F679CD">
        <w:rPr>
          <w:rFonts w:ascii="Times New Roman" w:hAnsi="Times New Roman" w:cs="Times New Roman"/>
          <w:sz w:val="28"/>
          <w:szCs w:val="28"/>
        </w:rPr>
        <w:t xml:space="preserve"> в случаях</w:t>
      </w:r>
      <w:r w:rsidR="008728C5" w:rsidRPr="00F679CD">
        <w:rPr>
          <w:rFonts w:ascii="Times New Roman" w:hAnsi="Times New Roman" w:cs="Times New Roman"/>
          <w:sz w:val="28"/>
          <w:szCs w:val="28"/>
        </w:rPr>
        <w:t xml:space="preserve"> смены</w:t>
      </w:r>
      <w:r w:rsidR="00602EC8" w:rsidRPr="00F679CD">
        <w:rPr>
          <w:rFonts w:ascii="Times New Roman" w:hAnsi="Times New Roman" w:cs="Times New Roman"/>
          <w:sz w:val="28"/>
          <w:szCs w:val="28"/>
        </w:rPr>
        <w:t xml:space="preserve"> материально</w:t>
      </w:r>
      <w:r w:rsidR="00CF5F55" w:rsidRPr="00F679CD">
        <w:rPr>
          <w:rFonts w:ascii="Times New Roman" w:hAnsi="Times New Roman" w:cs="Times New Roman"/>
          <w:sz w:val="28"/>
          <w:szCs w:val="28"/>
        </w:rPr>
        <w:t xml:space="preserve"> </w:t>
      </w:r>
      <w:r w:rsidR="00602EC8" w:rsidRPr="00F679CD">
        <w:rPr>
          <w:rFonts w:ascii="Times New Roman" w:hAnsi="Times New Roman" w:cs="Times New Roman"/>
          <w:sz w:val="28"/>
          <w:szCs w:val="28"/>
        </w:rPr>
        <w:t>ответственных лиц</w:t>
      </w:r>
      <w:r w:rsidR="00F440BB">
        <w:rPr>
          <w:rFonts w:ascii="Times New Roman" w:hAnsi="Times New Roman" w:cs="Times New Roman"/>
          <w:sz w:val="28"/>
          <w:szCs w:val="28"/>
        </w:rPr>
        <w:t xml:space="preserve"> (увольнении)</w:t>
      </w:r>
      <w:r w:rsidR="00602EC8" w:rsidRPr="00F679CD">
        <w:rPr>
          <w:rFonts w:ascii="Times New Roman" w:hAnsi="Times New Roman" w:cs="Times New Roman"/>
          <w:sz w:val="28"/>
          <w:szCs w:val="28"/>
        </w:rPr>
        <w:t>;</w:t>
      </w:r>
    </w:p>
    <w:p w:rsidR="00980E96" w:rsidRPr="00F679CD" w:rsidRDefault="00980E96" w:rsidP="008728C5">
      <w:pPr>
        <w:rPr>
          <w:rFonts w:ascii="Times New Roman" w:hAnsi="Times New Roman" w:cs="Times New Roman"/>
          <w:sz w:val="28"/>
          <w:szCs w:val="28"/>
        </w:rPr>
      </w:pPr>
      <w:r w:rsidRPr="00F679CD">
        <w:rPr>
          <w:rFonts w:ascii="Times New Roman" w:hAnsi="Times New Roman" w:cs="Times New Roman"/>
          <w:sz w:val="28"/>
          <w:szCs w:val="28"/>
        </w:rPr>
        <w:t xml:space="preserve">- </w:t>
      </w:r>
      <w:r w:rsidR="00602EC8" w:rsidRPr="00F679CD">
        <w:rPr>
          <w:rFonts w:ascii="Times New Roman" w:hAnsi="Times New Roman" w:cs="Times New Roman"/>
          <w:sz w:val="28"/>
          <w:szCs w:val="28"/>
        </w:rPr>
        <w:t xml:space="preserve">при </w:t>
      </w:r>
      <w:r w:rsidR="008728C5" w:rsidRPr="00F679CD">
        <w:rPr>
          <w:rFonts w:ascii="Times New Roman" w:hAnsi="Times New Roman" w:cs="Times New Roman"/>
          <w:sz w:val="28"/>
          <w:szCs w:val="28"/>
        </w:rPr>
        <w:t>обнаружени</w:t>
      </w:r>
      <w:r w:rsidR="00602EC8" w:rsidRPr="00F679CD">
        <w:rPr>
          <w:rFonts w:ascii="Times New Roman" w:hAnsi="Times New Roman" w:cs="Times New Roman"/>
          <w:sz w:val="28"/>
          <w:szCs w:val="28"/>
        </w:rPr>
        <w:t>и</w:t>
      </w:r>
      <w:r w:rsidR="008728C5" w:rsidRPr="00F679CD">
        <w:rPr>
          <w:rFonts w:ascii="Times New Roman" w:hAnsi="Times New Roman" w:cs="Times New Roman"/>
          <w:sz w:val="28"/>
          <w:szCs w:val="28"/>
        </w:rPr>
        <w:t xml:space="preserve"> фактов хищен</w:t>
      </w:r>
      <w:r w:rsidR="00602EC8" w:rsidRPr="00F679CD">
        <w:rPr>
          <w:rFonts w:ascii="Times New Roman" w:hAnsi="Times New Roman" w:cs="Times New Roman"/>
          <w:sz w:val="28"/>
          <w:szCs w:val="28"/>
        </w:rPr>
        <w:t>ия, недостачи, порчи ценностей;</w:t>
      </w:r>
    </w:p>
    <w:p w:rsidR="00602EC8" w:rsidRPr="00F679CD" w:rsidRDefault="00980E96" w:rsidP="008728C5">
      <w:pPr>
        <w:rPr>
          <w:rFonts w:ascii="Times New Roman" w:hAnsi="Times New Roman" w:cs="Times New Roman"/>
          <w:sz w:val="28"/>
          <w:szCs w:val="28"/>
        </w:rPr>
      </w:pPr>
      <w:r w:rsidRPr="00F679CD">
        <w:rPr>
          <w:rFonts w:ascii="Times New Roman" w:hAnsi="Times New Roman" w:cs="Times New Roman"/>
          <w:sz w:val="28"/>
          <w:szCs w:val="28"/>
        </w:rPr>
        <w:t xml:space="preserve">- в случаях </w:t>
      </w:r>
      <w:r w:rsidR="008728C5" w:rsidRPr="00F679CD">
        <w:rPr>
          <w:rFonts w:ascii="Times New Roman" w:hAnsi="Times New Roman" w:cs="Times New Roman"/>
          <w:sz w:val="28"/>
          <w:szCs w:val="28"/>
        </w:rPr>
        <w:t xml:space="preserve">стихийного бедствия, пожара или других чрезвычайных ситуаций, вызванных экстремальными условиями; </w:t>
      </w:r>
    </w:p>
    <w:p w:rsidR="00602EC8" w:rsidRPr="00F679CD" w:rsidRDefault="00602EC8" w:rsidP="008728C5">
      <w:pPr>
        <w:rPr>
          <w:rFonts w:ascii="Times New Roman" w:hAnsi="Times New Roman" w:cs="Times New Roman"/>
          <w:sz w:val="28"/>
          <w:szCs w:val="28"/>
        </w:rPr>
      </w:pPr>
      <w:r w:rsidRPr="00F679CD">
        <w:rPr>
          <w:rFonts w:ascii="Times New Roman" w:hAnsi="Times New Roman" w:cs="Times New Roman"/>
          <w:sz w:val="28"/>
          <w:szCs w:val="28"/>
        </w:rPr>
        <w:t>- при передаче (возврате) комплекса объектов учета (имущественного комплекса) в аренду, безвозмездное пользование, хранение;</w:t>
      </w:r>
    </w:p>
    <w:p w:rsidR="000646F0" w:rsidRPr="00F679CD" w:rsidRDefault="00602EC8" w:rsidP="008728C5">
      <w:pPr>
        <w:rPr>
          <w:rFonts w:ascii="Times New Roman" w:hAnsi="Times New Roman" w:cs="Times New Roman"/>
          <w:sz w:val="28"/>
          <w:szCs w:val="28"/>
        </w:rPr>
      </w:pPr>
      <w:r w:rsidRPr="00F679CD">
        <w:rPr>
          <w:rFonts w:ascii="Times New Roman" w:hAnsi="Times New Roman" w:cs="Times New Roman"/>
          <w:sz w:val="28"/>
          <w:szCs w:val="28"/>
        </w:rPr>
        <w:t>-</w:t>
      </w:r>
      <w:r w:rsidR="00CF5F55" w:rsidRPr="00F679CD">
        <w:rPr>
          <w:rFonts w:ascii="Times New Roman" w:hAnsi="Times New Roman" w:cs="Times New Roman"/>
          <w:sz w:val="28"/>
          <w:szCs w:val="28"/>
        </w:rPr>
        <w:t xml:space="preserve"> </w:t>
      </w:r>
      <w:r w:rsidR="008728C5" w:rsidRPr="00F679CD">
        <w:rPr>
          <w:rFonts w:ascii="Times New Roman" w:hAnsi="Times New Roman" w:cs="Times New Roman"/>
          <w:sz w:val="28"/>
          <w:szCs w:val="28"/>
        </w:rPr>
        <w:t xml:space="preserve">в других </w:t>
      </w:r>
      <w:r w:rsidR="00EA563C" w:rsidRPr="00F679CD">
        <w:rPr>
          <w:rFonts w:ascii="Times New Roman" w:hAnsi="Times New Roman" w:cs="Times New Roman"/>
          <w:sz w:val="28"/>
          <w:szCs w:val="28"/>
        </w:rPr>
        <w:t>случаях</w:t>
      </w:r>
      <w:r w:rsidR="0002724B" w:rsidRPr="00F679CD">
        <w:rPr>
          <w:rFonts w:ascii="Times New Roman" w:hAnsi="Times New Roman" w:cs="Times New Roman"/>
          <w:sz w:val="28"/>
          <w:szCs w:val="28"/>
        </w:rPr>
        <w:t>, предусмотренных законодательством РФ.</w:t>
      </w:r>
    </w:p>
    <w:p w:rsidR="00AB2A8B" w:rsidRPr="00F679CD" w:rsidRDefault="008728C5" w:rsidP="008728C5">
      <w:pPr>
        <w:rPr>
          <w:rFonts w:ascii="Times New Roman" w:hAnsi="Times New Roman" w:cs="Times New Roman"/>
          <w:sz w:val="28"/>
          <w:szCs w:val="28"/>
        </w:rPr>
      </w:pPr>
      <w:bookmarkStart w:id="28" w:name="sub_35"/>
      <w:bookmarkEnd w:id="27"/>
      <w:r w:rsidRPr="00F679CD">
        <w:rPr>
          <w:rFonts w:ascii="Times New Roman" w:hAnsi="Times New Roman" w:cs="Times New Roman"/>
          <w:sz w:val="28"/>
          <w:szCs w:val="28"/>
        </w:rPr>
        <w:t xml:space="preserve">3.4. </w:t>
      </w:r>
      <w:r w:rsidR="00602EC8" w:rsidRPr="00F679CD">
        <w:rPr>
          <w:rFonts w:ascii="Times New Roman" w:hAnsi="Times New Roman" w:cs="Times New Roman"/>
          <w:sz w:val="28"/>
          <w:szCs w:val="28"/>
        </w:rPr>
        <w:t xml:space="preserve">Инвентаризация активов и обязательств (в том числе числящихся на забалансовых счетах), </w:t>
      </w:r>
      <w:r w:rsidR="00AB2A8B" w:rsidRPr="00F679CD">
        <w:rPr>
          <w:rFonts w:ascii="Times New Roman" w:hAnsi="Times New Roman" w:cs="Times New Roman"/>
          <w:sz w:val="28"/>
          <w:szCs w:val="28"/>
        </w:rPr>
        <w:t xml:space="preserve">а также финансовых результатов </w:t>
      </w:r>
      <w:r w:rsidR="00602EC8" w:rsidRPr="00F679CD">
        <w:rPr>
          <w:rFonts w:ascii="Times New Roman" w:hAnsi="Times New Roman" w:cs="Times New Roman"/>
          <w:sz w:val="28"/>
          <w:szCs w:val="28"/>
        </w:rPr>
        <w:t xml:space="preserve">осуществляется не реже одного раза в год. </w:t>
      </w:r>
      <w:r w:rsidR="00067F52" w:rsidRPr="00F679CD">
        <w:rPr>
          <w:rFonts w:ascii="Times New Roman" w:hAnsi="Times New Roman" w:cs="Times New Roman"/>
          <w:sz w:val="28"/>
          <w:szCs w:val="28"/>
        </w:rPr>
        <w:t>Имущество, учитываемое на забалансовых счетах, инвентаризируется в порядке и сроки, установленные для объектов, учитываемых на балансе комитета.</w:t>
      </w:r>
    </w:p>
    <w:p w:rsidR="008728C5" w:rsidRPr="00F679CD" w:rsidRDefault="008728C5" w:rsidP="008728C5">
      <w:pPr>
        <w:rPr>
          <w:rFonts w:ascii="Times New Roman" w:hAnsi="Times New Roman" w:cs="Times New Roman"/>
          <w:sz w:val="28"/>
          <w:szCs w:val="28"/>
        </w:rPr>
      </w:pPr>
      <w:r w:rsidRPr="00F679CD">
        <w:rPr>
          <w:rFonts w:ascii="Times New Roman" w:hAnsi="Times New Roman" w:cs="Times New Roman"/>
          <w:sz w:val="28"/>
          <w:szCs w:val="28"/>
        </w:rPr>
        <w:t>Инвентаризация денежных средств и денежных документов в кассе комитета производится еж</w:t>
      </w:r>
      <w:r w:rsidR="0002724B" w:rsidRPr="00F679CD">
        <w:rPr>
          <w:rFonts w:ascii="Times New Roman" w:hAnsi="Times New Roman" w:cs="Times New Roman"/>
          <w:sz w:val="28"/>
          <w:szCs w:val="28"/>
        </w:rPr>
        <w:t>еквартально, при смене материально о</w:t>
      </w:r>
      <w:r w:rsidR="001F4675" w:rsidRPr="00F679CD">
        <w:rPr>
          <w:rFonts w:ascii="Times New Roman" w:hAnsi="Times New Roman" w:cs="Times New Roman"/>
          <w:sz w:val="28"/>
          <w:szCs w:val="28"/>
        </w:rPr>
        <w:t>тветственного лица</w:t>
      </w:r>
      <w:r w:rsidR="00F440BB">
        <w:rPr>
          <w:rFonts w:ascii="Times New Roman" w:hAnsi="Times New Roman" w:cs="Times New Roman"/>
          <w:sz w:val="28"/>
          <w:szCs w:val="28"/>
        </w:rPr>
        <w:t xml:space="preserve"> (болезнь, отпуск и др. увольнении)</w:t>
      </w:r>
      <w:r w:rsidR="00237A06" w:rsidRPr="00F679CD">
        <w:rPr>
          <w:rFonts w:ascii="Times New Roman" w:hAnsi="Times New Roman" w:cs="Times New Roman"/>
          <w:sz w:val="28"/>
          <w:szCs w:val="28"/>
        </w:rPr>
        <w:t>, возможно проведение внезапной ревизии кассы.</w:t>
      </w:r>
    </w:p>
    <w:p w:rsidR="0002724B" w:rsidRPr="00F679CD" w:rsidRDefault="0002724B" w:rsidP="008728C5">
      <w:pPr>
        <w:rPr>
          <w:rFonts w:ascii="Times New Roman" w:hAnsi="Times New Roman" w:cs="Times New Roman"/>
          <w:sz w:val="28"/>
          <w:szCs w:val="28"/>
        </w:rPr>
      </w:pPr>
      <w:r w:rsidRPr="00F679CD">
        <w:rPr>
          <w:rFonts w:ascii="Times New Roman" w:hAnsi="Times New Roman" w:cs="Times New Roman"/>
          <w:sz w:val="28"/>
          <w:szCs w:val="28"/>
        </w:rPr>
        <w:t>Перед составлением годовой бюджетной отчетности проведение инвентаризации обязательно.</w:t>
      </w:r>
    </w:p>
    <w:p w:rsidR="00C61973" w:rsidRPr="00F679CD" w:rsidRDefault="00C61973" w:rsidP="00C61973">
      <w:pPr>
        <w:rPr>
          <w:rFonts w:ascii="Times New Roman" w:hAnsi="Times New Roman" w:cs="Times New Roman"/>
          <w:sz w:val="28"/>
          <w:szCs w:val="28"/>
        </w:rPr>
      </w:pPr>
      <w:r w:rsidRPr="00F679CD">
        <w:rPr>
          <w:rFonts w:ascii="Times New Roman" w:hAnsi="Times New Roman" w:cs="Times New Roman"/>
          <w:sz w:val="28"/>
          <w:szCs w:val="28"/>
        </w:rPr>
        <w:t xml:space="preserve">3.5. </w:t>
      </w:r>
      <w:bookmarkStart w:id="29" w:name="sub_36"/>
      <w:bookmarkEnd w:id="28"/>
      <w:r w:rsidR="008728C5" w:rsidRPr="00F679CD">
        <w:rPr>
          <w:rFonts w:ascii="Times New Roman" w:hAnsi="Times New Roman" w:cs="Times New Roman"/>
          <w:sz w:val="28"/>
          <w:szCs w:val="28"/>
        </w:rPr>
        <w:t xml:space="preserve">Конкретные сроки проведения инвентаризаций, перечень активов и обязательств, подлежащих инвентаризации, определяются перед проведением </w:t>
      </w:r>
      <w:r w:rsidR="008728C5" w:rsidRPr="00F679CD">
        <w:rPr>
          <w:rFonts w:ascii="Times New Roman" w:hAnsi="Times New Roman" w:cs="Times New Roman"/>
          <w:sz w:val="28"/>
          <w:szCs w:val="28"/>
        </w:rPr>
        <w:lastRenderedPageBreak/>
        <w:t>инвентаризации приказом комитета.</w:t>
      </w:r>
      <w:r w:rsidRPr="00F679CD">
        <w:rPr>
          <w:rFonts w:ascii="Times New Roman" w:hAnsi="Times New Roman" w:cs="Times New Roman"/>
          <w:sz w:val="28"/>
          <w:szCs w:val="28"/>
        </w:rPr>
        <w:t xml:space="preserve"> </w:t>
      </w:r>
    </w:p>
    <w:p w:rsidR="008728C5" w:rsidRPr="00F679CD" w:rsidRDefault="00C61973" w:rsidP="008728C5">
      <w:pPr>
        <w:rPr>
          <w:rFonts w:ascii="Times New Roman" w:hAnsi="Times New Roman" w:cs="Times New Roman"/>
          <w:sz w:val="28"/>
          <w:szCs w:val="28"/>
        </w:rPr>
      </w:pPr>
      <w:r w:rsidRPr="00F679CD">
        <w:rPr>
          <w:rFonts w:ascii="Times New Roman" w:hAnsi="Times New Roman" w:cs="Times New Roman"/>
          <w:sz w:val="28"/>
          <w:szCs w:val="28"/>
        </w:rPr>
        <w:t>3.</w:t>
      </w:r>
      <w:r w:rsidR="00067F52" w:rsidRPr="00F679CD">
        <w:rPr>
          <w:rFonts w:ascii="Times New Roman" w:hAnsi="Times New Roman" w:cs="Times New Roman"/>
          <w:sz w:val="28"/>
          <w:szCs w:val="28"/>
        </w:rPr>
        <w:t>6</w:t>
      </w:r>
      <w:r w:rsidRPr="00F679CD">
        <w:rPr>
          <w:rFonts w:ascii="Times New Roman" w:hAnsi="Times New Roman" w:cs="Times New Roman"/>
          <w:sz w:val="28"/>
          <w:szCs w:val="28"/>
        </w:rPr>
        <w:t>. Инвентаризация проводится комиссией в составе определенной  приказом комитета.</w:t>
      </w:r>
    </w:p>
    <w:p w:rsidR="00FB7455" w:rsidRPr="00F679CD" w:rsidRDefault="00FB7455" w:rsidP="00FB7455">
      <w:pPr>
        <w:rPr>
          <w:rFonts w:ascii="Times New Roman" w:hAnsi="Times New Roman" w:cs="Times New Roman"/>
          <w:sz w:val="28"/>
          <w:szCs w:val="28"/>
        </w:rPr>
      </w:pPr>
      <w:r w:rsidRPr="00F679CD">
        <w:rPr>
          <w:rFonts w:ascii="Times New Roman" w:hAnsi="Times New Roman" w:cs="Times New Roman"/>
          <w:sz w:val="28"/>
          <w:szCs w:val="28"/>
        </w:rPr>
        <w:t>3.</w:t>
      </w:r>
      <w:r w:rsidR="00067F52" w:rsidRPr="00F679CD">
        <w:rPr>
          <w:rFonts w:ascii="Times New Roman" w:hAnsi="Times New Roman" w:cs="Times New Roman"/>
          <w:sz w:val="28"/>
          <w:szCs w:val="28"/>
        </w:rPr>
        <w:t>7</w:t>
      </w:r>
      <w:r w:rsidRPr="00F679CD">
        <w:rPr>
          <w:rFonts w:ascii="Times New Roman" w:hAnsi="Times New Roman" w:cs="Times New Roman"/>
          <w:sz w:val="28"/>
          <w:szCs w:val="28"/>
        </w:rPr>
        <w:t xml:space="preserve">.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w:t>
      </w:r>
    </w:p>
    <w:p w:rsidR="0009457D" w:rsidRPr="00F679CD" w:rsidRDefault="00FB7455" w:rsidP="00FB7455">
      <w:pPr>
        <w:rPr>
          <w:rFonts w:ascii="Times New Roman" w:hAnsi="Times New Roman" w:cs="Times New Roman"/>
          <w:sz w:val="28"/>
          <w:szCs w:val="28"/>
        </w:rPr>
      </w:pPr>
      <w:r w:rsidRPr="00F679CD">
        <w:rPr>
          <w:rFonts w:ascii="Times New Roman" w:hAnsi="Times New Roman" w:cs="Times New Roman"/>
          <w:sz w:val="28"/>
          <w:szCs w:val="28"/>
        </w:rPr>
        <w:t>Инвентаризационная комиссия опреде</w:t>
      </w:r>
      <w:r w:rsidR="0009457D" w:rsidRPr="00F679CD">
        <w:rPr>
          <w:rFonts w:ascii="Times New Roman" w:hAnsi="Times New Roman" w:cs="Times New Roman"/>
          <w:sz w:val="28"/>
          <w:szCs w:val="28"/>
        </w:rPr>
        <w:t>ляет отнесение объекта к активу не реже одного раза в год.</w:t>
      </w:r>
    </w:p>
    <w:p w:rsidR="00FB7455" w:rsidRPr="00F679CD" w:rsidRDefault="00FB7455" w:rsidP="00FB7455">
      <w:pPr>
        <w:rPr>
          <w:rFonts w:ascii="Times New Roman" w:hAnsi="Times New Roman" w:cs="Times New Roman"/>
          <w:sz w:val="28"/>
          <w:szCs w:val="28"/>
        </w:rPr>
      </w:pPr>
      <w:r w:rsidRPr="00F679CD">
        <w:rPr>
          <w:rFonts w:ascii="Times New Roman" w:hAnsi="Times New Roman" w:cs="Times New Roman"/>
          <w:sz w:val="28"/>
          <w:szCs w:val="28"/>
        </w:rPr>
        <w:t>Основным средствам присваивается код статуса объекта и целевой функции.</w:t>
      </w:r>
    </w:p>
    <w:p w:rsidR="00FB7455" w:rsidRPr="00F679CD" w:rsidRDefault="00FB7455" w:rsidP="00FB7455">
      <w:pPr>
        <w:ind w:firstLine="0"/>
        <w:rPr>
          <w:rFonts w:ascii="Times New Roman" w:hAnsi="Times New Roman" w:cs="Times New Roman"/>
          <w:sz w:val="28"/>
          <w:szCs w:val="28"/>
        </w:rPr>
      </w:pPr>
      <w:r w:rsidRPr="00F679CD">
        <w:rPr>
          <w:rFonts w:ascii="Times New Roman" w:hAnsi="Times New Roman" w:cs="Times New Roman"/>
          <w:sz w:val="28"/>
          <w:szCs w:val="28"/>
        </w:rPr>
        <w:t>Код статуса объекта основного средства:</w:t>
      </w:r>
    </w:p>
    <w:p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01 – в</w:t>
      </w:r>
      <w:r w:rsidR="00FB7455" w:rsidRPr="00F679CD">
        <w:rPr>
          <w:rFonts w:ascii="Times New Roman" w:hAnsi="Times New Roman" w:cs="Times New Roman"/>
          <w:sz w:val="28"/>
          <w:szCs w:val="28"/>
        </w:rPr>
        <w:t xml:space="preserve"> эксплуатации;</w:t>
      </w:r>
    </w:p>
    <w:p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 xml:space="preserve">02 – </w:t>
      </w:r>
      <w:r w:rsidR="00FB7455" w:rsidRPr="00F679CD">
        <w:rPr>
          <w:rFonts w:ascii="Times New Roman" w:hAnsi="Times New Roman" w:cs="Times New Roman"/>
          <w:sz w:val="28"/>
          <w:szCs w:val="28"/>
        </w:rPr>
        <w:t>требуется ремонт;</w:t>
      </w:r>
    </w:p>
    <w:p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03 – н</w:t>
      </w:r>
      <w:r w:rsidR="00FB7455" w:rsidRPr="00F679CD">
        <w:rPr>
          <w:rFonts w:ascii="Times New Roman" w:hAnsi="Times New Roman" w:cs="Times New Roman"/>
          <w:sz w:val="28"/>
          <w:szCs w:val="28"/>
        </w:rPr>
        <w:t>аходится на консервации;</w:t>
      </w:r>
    </w:p>
    <w:p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 xml:space="preserve">04 – </w:t>
      </w:r>
      <w:r w:rsidR="00FB7455" w:rsidRPr="00F679CD">
        <w:rPr>
          <w:rFonts w:ascii="Times New Roman" w:hAnsi="Times New Roman" w:cs="Times New Roman"/>
          <w:sz w:val="28"/>
          <w:szCs w:val="28"/>
        </w:rPr>
        <w:t>не соответствует требованиям эксплуатации;</w:t>
      </w:r>
    </w:p>
    <w:p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 xml:space="preserve">05 – </w:t>
      </w:r>
      <w:r w:rsidR="00FB7455" w:rsidRPr="00F679CD">
        <w:rPr>
          <w:rFonts w:ascii="Times New Roman" w:hAnsi="Times New Roman" w:cs="Times New Roman"/>
          <w:sz w:val="28"/>
          <w:szCs w:val="28"/>
        </w:rPr>
        <w:t xml:space="preserve"> не введен в эксплуатацию.</w:t>
      </w:r>
    </w:p>
    <w:p w:rsidR="00FB7455" w:rsidRPr="00F679CD" w:rsidRDefault="00FB7455" w:rsidP="00FB7455">
      <w:pPr>
        <w:ind w:firstLine="0"/>
        <w:rPr>
          <w:rFonts w:ascii="Times New Roman" w:hAnsi="Times New Roman" w:cs="Times New Roman"/>
          <w:sz w:val="28"/>
          <w:szCs w:val="28"/>
        </w:rPr>
      </w:pPr>
      <w:r w:rsidRPr="00F679CD">
        <w:rPr>
          <w:rFonts w:ascii="Times New Roman" w:hAnsi="Times New Roman" w:cs="Times New Roman"/>
          <w:sz w:val="28"/>
          <w:szCs w:val="28"/>
        </w:rPr>
        <w:t>Код целевой функции:</w:t>
      </w:r>
    </w:p>
    <w:p w:rsidR="00FB7455" w:rsidRPr="00F679CD" w:rsidRDefault="00E513CD" w:rsidP="00FB7455">
      <w:pPr>
        <w:ind w:firstLine="284"/>
        <w:rPr>
          <w:rFonts w:ascii="Times New Roman" w:hAnsi="Times New Roman" w:cs="Times New Roman"/>
          <w:sz w:val="28"/>
          <w:szCs w:val="28"/>
        </w:rPr>
      </w:pPr>
      <w:r w:rsidRPr="00F679CD">
        <w:rPr>
          <w:rFonts w:ascii="Times New Roman" w:hAnsi="Times New Roman" w:cs="Times New Roman"/>
          <w:sz w:val="28"/>
          <w:szCs w:val="28"/>
        </w:rPr>
        <w:t xml:space="preserve">01 – </w:t>
      </w:r>
      <w:r w:rsidR="00FB7455" w:rsidRPr="00F679CD">
        <w:rPr>
          <w:rFonts w:ascii="Times New Roman" w:hAnsi="Times New Roman" w:cs="Times New Roman"/>
          <w:sz w:val="28"/>
          <w:szCs w:val="28"/>
        </w:rPr>
        <w:t>введение в эксплуатацию;</w:t>
      </w:r>
    </w:p>
    <w:p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02</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ремонт;</w:t>
      </w:r>
    </w:p>
    <w:p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03</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консервация объекта;</w:t>
      </w:r>
    </w:p>
    <w:p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04</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дооснащение (дооборудование);</w:t>
      </w:r>
    </w:p>
    <w:p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05</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списание;</w:t>
      </w:r>
    </w:p>
    <w:p w:rsidR="00FB7455" w:rsidRPr="00F679CD" w:rsidRDefault="00FB7455" w:rsidP="00FB7455">
      <w:pPr>
        <w:ind w:firstLine="284"/>
        <w:rPr>
          <w:rFonts w:ascii="Times New Roman" w:hAnsi="Times New Roman" w:cs="Times New Roman"/>
          <w:sz w:val="28"/>
          <w:szCs w:val="28"/>
        </w:rPr>
      </w:pPr>
      <w:r w:rsidRPr="00F679CD">
        <w:rPr>
          <w:rFonts w:ascii="Times New Roman" w:hAnsi="Times New Roman" w:cs="Times New Roman"/>
          <w:sz w:val="28"/>
          <w:szCs w:val="28"/>
        </w:rPr>
        <w:t>06</w:t>
      </w:r>
      <w:r w:rsidR="00E513CD" w:rsidRPr="00F679CD">
        <w:rPr>
          <w:rFonts w:ascii="Times New Roman" w:hAnsi="Times New Roman" w:cs="Times New Roman"/>
          <w:sz w:val="28"/>
          <w:szCs w:val="28"/>
        </w:rPr>
        <w:t xml:space="preserve"> </w:t>
      </w:r>
      <w:r w:rsidRPr="00F679CD">
        <w:rPr>
          <w:rFonts w:ascii="Times New Roman" w:hAnsi="Times New Roman" w:cs="Times New Roman"/>
          <w:sz w:val="28"/>
          <w:szCs w:val="28"/>
        </w:rPr>
        <w:t>– утилизация</w:t>
      </w:r>
      <w:r w:rsidR="00E513CD" w:rsidRPr="00F679CD">
        <w:rPr>
          <w:rFonts w:ascii="Times New Roman" w:hAnsi="Times New Roman" w:cs="Times New Roman"/>
          <w:sz w:val="28"/>
          <w:szCs w:val="28"/>
        </w:rPr>
        <w:t>;</w:t>
      </w:r>
    </w:p>
    <w:p w:rsidR="001F4675" w:rsidRPr="00F679CD" w:rsidRDefault="001F4675" w:rsidP="00FB7455">
      <w:pPr>
        <w:ind w:firstLine="284"/>
        <w:rPr>
          <w:rFonts w:ascii="Times New Roman" w:hAnsi="Times New Roman" w:cs="Times New Roman"/>
          <w:sz w:val="28"/>
          <w:szCs w:val="28"/>
        </w:rPr>
      </w:pPr>
      <w:r w:rsidRPr="00F679CD">
        <w:rPr>
          <w:rFonts w:ascii="Times New Roman" w:hAnsi="Times New Roman" w:cs="Times New Roman"/>
          <w:sz w:val="28"/>
          <w:szCs w:val="28"/>
        </w:rPr>
        <w:t>07</w:t>
      </w:r>
      <w:r w:rsidR="00E513CD" w:rsidRPr="00F679CD">
        <w:rPr>
          <w:rFonts w:ascii="Times New Roman" w:hAnsi="Times New Roman" w:cs="Times New Roman"/>
          <w:sz w:val="28"/>
          <w:szCs w:val="28"/>
        </w:rPr>
        <w:t xml:space="preserve"> – </w:t>
      </w:r>
      <w:r w:rsidRPr="00F679CD">
        <w:rPr>
          <w:rFonts w:ascii="Times New Roman" w:hAnsi="Times New Roman" w:cs="Times New Roman"/>
          <w:sz w:val="28"/>
          <w:szCs w:val="28"/>
        </w:rPr>
        <w:t>эксплуатируется</w:t>
      </w:r>
      <w:r w:rsidR="00E513CD" w:rsidRPr="00F679CD">
        <w:rPr>
          <w:rFonts w:ascii="Times New Roman" w:hAnsi="Times New Roman" w:cs="Times New Roman"/>
          <w:sz w:val="28"/>
          <w:szCs w:val="28"/>
        </w:rPr>
        <w:t>.</w:t>
      </w:r>
    </w:p>
    <w:p w:rsidR="00E513CD" w:rsidRPr="00F679CD" w:rsidRDefault="00E513CD" w:rsidP="00E513CD">
      <w:pPr>
        <w:rPr>
          <w:rFonts w:ascii="Times New Roman" w:hAnsi="Times New Roman" w:cs="Times New Roman"/>
          <w:sz w:val="28"/>
          <w:szCs w:val="28"/>
        </w:rPr>
      </w:pPr>
      <w:r w:rsidRPr="00F679CD">
        <w:rPr>
          <w:rFonts w:ascii="Times New Roman" w:hAnsi="Times New Roman" w:cs="Times New Roman"/>
          <w:sz w:val="28"/>
          <w:szCs w:val="28"/>
        </w:rPr>
        <w:t>Материальным запасам присваивается код статуса объекта и целевой функции.</w:t>
      </w:r>
    </w:p>
    <w:p w:rsidR="00E513CD" w:rsidRPr="00F679CD" w:rsidRDefault="00E513CD" w:rsidP="00E513CD">
      <w:pPr>
        <w:ind w:firstLine="0"/>
        <w:rPr>
          <w:rFonts w:ascii="Times New Roman" w:hAnsi="Times New Roman" w:cs="Times New Roman"/>
          <w:sz w:val="28"/>
          <w:szCs w:val="28"/>
        </w:rPr>
      </w:pPr>
      <w:r w:rsidRPr="00F679CD">
        <w:rPr>
          <w:rFonts w:ascii="Times New Roman" w:hAnsi="Times New Roman" w:cs="Times New Roman"/>
          <w:sz w:val="28"/>
          <w:szCs w:val="28"/>
        </w:rPr>
        <w:t>Код статуса объекта МЗ:</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01 – в запасе (для использования);</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02 – в запасе (на хранении);</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03 – ненадлежащего качества;</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04 – поврежден;</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05 – истек срок хранения;</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 xml:space="preserve">06 – в использовании.  </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Код целевой функции:</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01 – использовать;</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02 – продолжить хранение;</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03 – списание;</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04 – ремонт;</w:t>
      </w:r>
    </w:p>
    <w:p w:rsidR="00E513CD" w:rsidRPr="00F679CD" w:rsidRDefault="00E513CD" w:rsidP="00E513CD">
      <w:pPr>
        <w:ind w:firstLine="284"/>
        <w:rPr>
          <w:rFonts w:ascii="Times New Roman" w:hAnsi="Times New Roman" w:cs="Times New Roman"/>
          <w:sz w:val="28"/>
          <w:szCs w:val="28"/>
        </w:rPr>
      </w:pPr>
      <w:r w:rsidRPr="00F679CD">
        <w:rPr>
          <w:rFonts w:ascii="Times New Roman" w:hAnsi="Times New Roman" w:cs="Times New Roman"/>
          <w:sz w:val="28"/>
          <w:szCs w:val="28"/>
        </w:rPr>
        <w:t>05 – используется.</w:t>
      </w:r>
    </w:p>
    <w:p w:rsidR="00E513CD" w:rsidRPr="00F679CD" w:rsidRDefault="00E513CD" w:rsidP="00E513CD">
      <w:pPr>
        <w:ind w:firstLine="709"/>
        <w:rPr>
          <w:rFonts w:ascii="Times New Roman" w:hAnsi="Times New Roman" w:cs="Times New Roman"/>
          <w:sz w:val="28"/>
          <w:szCs w:val="28"/>
        </w:rPr>
      </w:pPr>
      <w:r w:rsidRPr="00F679CD">
        <w:rPr>
          <w:rFonts w:ascii="Times New Roman" w:hAnsi="Times New Roman" w:cs="Times New Roman"/>
          <w:sz w:val="28"/>
          <w:szCs w:val="28"/>
        </w:rPr>
        <w:t>В инвентаризационных описях указывается наименование статуса и целевой функции.</w:t>
      </w:r>
    </w:p>
    <w:p w:rsidR="00FB7455" w:rsidRPr="00F679CD" w:rsidRDefault="00FB7455" w:rsidP="00FB7455">
      <w:pPr>
        <w:ind w:firstLine="709"/>
        <w:rPr>
          <w:rFonts w:ascii="Times New Roman" w:hAnsi="Times New Roman" w:cs="Times New Roman"/>
          <w:sz w:val="28"/>
          <w:szCs w:val="28"/>
        </w:rPr>
      </w:pPr>
      <w:r w:rsidRPr="00F679CD">
        <w:rPr>
          <w:rFonts w:ascii="Times New Roman" w:hAnsi="Times New Roman" w:cs="Times New Roman"/>
          <w:sz w:val="28"/>
          <w:szCs w:val="28"/>
        </w:rPr>
        <w:t>Также комиссия обеспечивает внесение в описи обнаруженных признаков обесценения актива.</w:t>
      </w:r>
    </w:p>
    <w:p w:rsidR="00067F52" w:rsidRPr="00F679CD" w:rsidRDefault="00AB2A8B" w:rsidP="00067F52">
      <w:pPr>
        <w:rPr>
          <w:rFonts w:ascii="Times New Roman" w:hAnsi="Times New Roman" w:cs="Times New Roman"/>
          <w:sz w:val="28"/>
          <w:szCs w:val="28"/>
        </w:rPr>
      </w:pPr>
      <w:bookmarkStart w:id="30" w:name="sub_37"/>
      <w:bookmarkEnd w:id="29"/>
      <w:r w:rsidRPr="00F679CD">
        <w:rPr>
          <w:rFonts w:ascii="Times New Roman" w:hAnsi="Times New Roman" w:cs="Times New Roman"/>
          <w:sz w:val="28"/>
          <w:szCs w:val="28"/>
        </w:rPr>
        <w:t>3.</w:t>
      </w:r>
      <w:r w:rsidR="00067F52" w:rsidRPr="00F679CD">
        <w:rPr>
          <w:rFonts w:ascii="Times New Roman" w:hAnsi="Times New Roman" w:cs="Times New Roman"/>
          <w:sz w:val="28"/>
          <w:szCs w:val="28"/>
        </w:rPr>
        <w:t>8</w:t>
      </w:r>
      <w:r w:rsidRPr="00F679CD">
        <w:rPr>
          <w:rFonts w:ascii="Times New Roman" w:hAnsi="Times New Roman" w:cs="Times New Roman"/>
          <w:sz w:val="28"/>
          <w:szCs w:val="28"/>
        </w:rPr>
        <w:t xml:space="preserve">. </w:t>
      </w:r>
      <w:r w:rsidR="00067F52" w:rsidRPr="00F679CD">
        <w:rPr>
          <w:rFonts w:ascii="Times New Roman" w:hAnsi="Times New Roman" w:cs="Times New Roman"/>
          <w:sz w:val="28"/>
          <w:szCs w:val="28"/>
        </w:rPr>
        <w:t xml:space="preserve">Инвентаризация финансовых активов и обязательств проводится по </w:t>
      </w:r>
      <w:r w:rsidR="00067F52" w:rsidRPr="00F679CD">
        <w:rPr>
          <w:rFonts w:ascii="Times New Roman" w:hAnsi="Times New Roman" w:cs="Times New Roman"/>
          <w:sz w:val="28"/>
          <w:szCs w:val="28"/>
        </w:rPr>
        <w:lastRenderedPageBreak/>
        <w:t xml:space="preserve">договорам, первичным учетным документам, выпискам УФК, актам сверки расчетов с дебиторами и кредиторами. </w:t>
      </w:r>
    </w:p>
    <w:p w:rsidR="00067F52" w:rsidRPr="00F679CD" w:rsidRDefault="0009457D" w:rsidP="00067F52">
      <w:pPr>
        <w:rPr>
          <w:rFonts w:ascii="Times New Roman" w:hAnsi="Times New Roman" w:cs="Times New Roman"/>
          <w:sz w:val="28"/>
          <w:szCs w:val="28"/>
        </w:rPr>
      </w:pPr>
      <w:r w:rsidRPr="00F679CD">
        <w:rPr>
          <w:rFonts w:ascii="Times New Roman" w:hAnsi="Times New Roman" w:cs="Times New Roman"/>
          <w:sz w:val="28"/>
          <w:szCs w:val="28"/>
        </w:rPr>
        <w:t xml:space="preserve">3.9. </w:t>
      </w:r>
      <w:r w:rsidR="00067F52" w:rsidRPr="00F679CD">
        <w:rPr>
          <w:rFonts w:ascii="Times New Roman" w:hAnsi="Times New Roman" w:cs="Times New Roman"/>
          <w:sz w:val="28"/>
          <w:szCs w:val="28"/>
        </w:rPr>
        <w:t>Инвентаризация наличных денежных средств, денежных документов производится путем полного (полистного) пересчета</w:t>
      </w:r>
      <w:r w:rsidR="00112FF2" w:rsidRPr="00F679CD">
        <w:rPr>
          <w:rFonts w:ascii="Times New Roman" w:hAnsi="Times New Roman" w:cs="Times New Roman"/>
          <w:sz w:val="28"/>
          <w:szCs w:val="28"/>
        </w:rPr>
        <w:t xml:space="preserve">. </w:t>
      </w:r>
      <w:r w:rsidR="00067F52" w:rsidRPr="00F679CD">
        <w:rPr>
          <w:rFonts w:ascii="Times New Roman" w:hAnsi="Times New Roman" w:cs="Times New Roman"/>
          <w:sz w:val="28"/>
          <w:szCs w:val="28"/>
        </w:rPr>
        <w:t xml:space="preserve"> </w:t>
      </w:r>
    </w:p>
    <w:p w:rsidR="00067F52" w:rsidRPr="00F679CD" w:rsidRDefault="0009457D" w:rsidP="00067F52">
      <w:pPr>
        <w:rPr>
          <w:rFonts w:ascii="Times New Roman" w:hAnsi="Times New Roman" w:cs="Times New Roman"/>
          <w:sz w:val="28"/>
          <w:szCs w:val="28"/>
        </w:rPr>
      </w:pPr>
      <w:r w:rsidRPr="00F679CD">
        <w:rPr>
          <w:rFonts w:ascii="Times New Roman" w:hAnsi="Times New Roman" w:cs="Times New Roman"/>
          <w:sz w:val="28"/>
          <w:szCs w:val="28"/>
        </w:rPr>
        <w:t xml:space="preserve">3.10. </w:t>
      </w:r>
      <w:r w:rsidR="00067F52" w:rsidRPr="00F679CD">
        <w:rPr>
          <w:rFonts w:ascii="Times New Roman" w:hAnsi="Times New Roman" w:cs="Times New Roman"/>
          <w:sz w:val="28"/>
          <w:szCs w:val="28"/>
        </w:rPr>
        <w:t>При инвентаризации расходов будущих периодов проверяются:</w:t>
      </w:r>
    </w:p>
    <w:p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суммы расходов согласно документов, подтверждающих расходы будущих периодов;</w:t>
      </w:r>
    </w:p>
    <w:p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соответствие периода учета расходов периоду, установленному Учетной политикой.</w:t>
      </w:r>
    </w:p>
    <w:p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При инвентаризации резервов предстоящих расходов проверяется правильность их расчета и обоснованность создания.</w:t>
      </w:r>
    </w:p>
    <w:p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В части резерва на оплату отпусков проверяются:</w:t>
      </w:r>
    </w:p>
    <w:p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количество дней неиспользованного отпуска;</w:t>
      </w:r>
    </w:p>
    <w:p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среднедневн</w:t>
      </w:r>
      <w:r w:rsidR="00932E80">
        <w:rPr>
          <w:rFonts w:ascii="Times New Roman" w:hAnsi="Times New Roman" w:cs="Times New Roman"/>
          <w:sz w:val="28"/>
          <w:szCs w:val="28"/>
        </w:rPr>
        <w:t>ой</w:t>
      </w:r>
      <w:r w:rsidRPr="00F679CD">
        <w:rPr>
          <w:rFonts w:ascii="Times New Roman" w:hAnsi="Times New Roman" w:cs="Times New Roman"/>
          <w:sz w:val="28"/>
          <w:szCs w:val="28"/>
        </w:rPr>
        <w:t xml:space="preserve"> </w:t>
      </w:r>
      <w:r w:rsidR="00932E80">
        <w:rPr>
          <w:rFonts w:ascii="Times New Roman" w:hAnsi="Times New Roman" w:cs="Times New Roman"/>
          <w:sz w:val="28"/>
          <w:szCs w:val="28"/>
        </w:rPr>
        <w:t>заработок</w:t>
      </w:r>
      <w:r w:rsidRPr="00F679CD">
        <w:rPr>
          <w:rFonts w:ascii="Times New Roman" w:hAnsi="Times New Roman" w:cs="Times New Roman"/>
          <w:sz w:val="28"/>
          <w:szCs w:val="28"/>
        </w:rPr>
        <w:t>;</w:t>
      </w:r>
    </w:p>
    <w:p w:rsidR="00067F52" w:rsidRPr="00F679CD" w:rsidRDefault="00067F52" w:rsidP="00067F52">
      <w:pPr>
        <w:rPr>
          <w:rFonts w:ascii="Times New Roman" w:hAnsi="Times New Roman" w:cs="Times New Roman"/>
          <w:sz w:val="28"/>
          <w:szCs w:val="28"/>
        </w:rPr>
      </w:pPr>
      <w:r w:rsidRPr="00F679CD">
        <w:rPr>
          <w:rFonts w:ascii="Times New Roman" w:hAnsi="Times New Roman" w:cs="Times New Roman"/>
          <w:sz w:val="28"/>
          <w:szCs w:val="28"/>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B2A8B" w:rsidRPr="00F679CD" w:rsidRDefault="0009457D" w:rsidP="008728C5">
      <w:pPr>
        <w:rPr>
          <w:rFonts w:ascii="Times New Roman" w:hAnsi="Times New Roman" w:cs="Times New Roman"/>
          <w:sz w:val="28"/>
          <w:szCs w:val="28"/>
        </w:rPr>
      </w:pPr>
      <w:r w:rsidRPr="00F679CD">
        <w:rPr>
          <w:rFonts w:ascii="Times New Roman" w:hAnsi="Times New Roman" w:cs="Times New Roman"/>
          <w:sz w:val="28"/>
          <w:szCs w:val="28"/>
        </w:rPr>
        <w:t xml:space="preserve">3.11. </w:t>
      </w:r>
      <w:r w:rsidR="00AB2A8B" w:rsidRPr="00F679CD">
        <w:rPr>
          <w:rFonts w:ascii="Times New Roman" w:hAnsi="Times New Roman" w:cs="Times New Roman"/>
          <w:sz w:val="28"/>
          <w:szCs w:val="28"/>
        </w:rPr>
        <w:t>Для оформления результатов инвентаризации применяются формы утвержденные приказом 52н.</w:t>
      </w:r>
    </w:p>
    <w:p w:rsidR="00067F52" w:rsidRPr="00F679CD" w:rsidRDefault="00067F52" w:rsidP="008728C5">
      <w:pPr>
        <w:rPr>
          <w:rFonts w:ascii="Times New Roman" w:hAnsi="Times New Roman" w:cs="Times New Roman"/>
          <w:sz w:val="28"/>
          <w:szCs w:val="28"/>
        </w:rPr>
      </w:pPr>
      <w:r w:rsidRPr="00F679CD">
        <w:rPr>
          <w:rFonts w:ascii="Times New Roman" w:hAnsi="Times New Roman" w:cs="Times New Roman"/>
          <w:sz w:val="28"/>
          <w:szCs w:val="28"/>
        </w:rPr>
        <w:t>Результаты инвентаризации отражаются в учете и отчетности того месяца, в котором была закончена инвентаризация. Результаты инвентаризации, проведенной перед составлением годовой бухгалтерской отчетности отражаются в годовой бухгалтерской отчетности.</w:t>
      </w:r>
      <w:r w:rsidR="0002724B" w:rsidRPr="00F679CD">
        <w:rPr>
          <w:rFonts w:ascii="Times New Roman" w:hAnsi="Times New Roman" w:cs="Times New Roman"/>
          <w:sz w:val="28"/>
          <w:szCs w:val="28"/>
        </w:rPr>
        <w:t xml:space="preserve"> </w:t>
      </w:r>
    </w:p>
    <w:bookmarkEnd w:id="30"/>
    <w:p w:rsidR="00A52F15" w:rsidRPr="00F679CD" w:rsidRDefault="00A52F15">
      <w:pPr>
        <w:rPr>
          <w:rFonts w:ascii="Times New Roman" w:hAnsi="Times New Roman" w:cs="Times New Roman"/>
          <w:sz w:val="28"/>
          <w:szCs w:val="28"/>
        </w:rPr>
      </w:pPr>
    </w:p>
    <w:p w:rsidR="00C74C95" w:rsidRPr="00F679CD" w:rsidRDefault="00C74C95" w:rsidP="00DF5AFF">
      <w:pPr>
        <w:pStyle w:val="1"/>
        <w:rPr>
          <w:rFonts w:ascii="Times New Roman" w:hAnsi="Times New Roman" w:cs="Times New Roman"/>
          <w:color w:val="auto"/>
          <w:sz w:val="28"/>
          <w:szCs w:val="28"/>
        </w:rPr>
      </w:pPr>
      <w:bookmarkStart w:id="31" w:name="sub_1400"/>
      <w:r w:rsidRPr="00F679CD">
        <w:rPr>
          <w:rFonts w:ascii="Times New Roman" w:hAnsi="Times New Roman" w:cs="Times New Roman"/>
          <w:color w:val="auto"/>
          <w:sz w:val="28"/>
          <w:szCs w:val="28"/>
        </w:rPr>
        <w:t>IV. Порядок представления отчетности</w:t>
      </w:r>
      <w:bookmarkEnd w:id="31"/>
    </w:p>
    <w:p w:rsidR="0010484A" w:rsidRPr="00F679CD" w:rsidRDefault="00A52F15" w:rsidP="0010484A">
      <w:pPr>
        <w:pStyle w:val="1"/>
        <w:spacing w:before="0" w:after="0"/>
        <w:jc w:val="both"/>
        <w:rPr>
          <w:rFonts w:ascii="Times New Roman" w:hAnsi="Times New Roman" w:cs="Times New Roman"/>
          <w:b w:val="0"/>
          <w:bCs w:val="0"/>
          <w:color w:val="auto"/>
          <w:sz w:val="28"/>
          <w:szCs w:val="28"/>
        </w:rPr>
      </w:pPr>
      <w:bookmarkStart w:id="32" w:name="sub_1013"/>
      <w:r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 xml:space="preserve">Формирование </w:t>
      </w:r>
      <w:r w:rsidR="0010484A" w:rsidRPr="00F679CD">
        <w:rPr>
          <w:rFonts w:ascii="Times New Roman" w:hAnsi="Times New Roman" w:cs="Times New Roman"/>
          <w:b w:val="0"/>
          <w:bCs w:val="0"/>
          <w:color w:val="auto"/>
          <w:sz w:val="28"/>
          <w:szCs w:val="28"/>
        </w:rPr>
        <w:t>б</w:t>
      </w:r>
      <w:r w:rsidR="00570FE8" w:rsidRPr="00F679CD">
        <w:rPr>
          <w:rFonts w:ascii="Times New Roman" w:hAnsi="Times New Roman" w:cs="Times New Roman"/>
          <w:b w:val="0"/>
          <w:bCs w:val="0"/>
          <w:color w:val="auto"/>
          <w:sz w:val="28"/>
          <w:szCs w:val="28"/>
        </w:rPr>
        <w:t>ухгалтерской (</w:t>
      </w:r>
      <w:r w:rsidR="00877C9F" w:rsidRPr="00F679CD">
        <w:rPr>
          <w:rFonts w:ascii="Times New Roman" w:hAnsi="Times New Roman" w:cs="Times New Roman"/>
          <w:b w:val="0"/>
          <w:bCs w:val="0"/>
          <w:color w:val="auto"/>
          <w:sz w:val="28"/>
          <w:szCs w:val="28"/>
        </w:rPr>
        <w:t>бюджетной</w:t>
      </w:r>
      <w:r w:rsidR="00570FE8" w:rsidRPr="00F679CD">
        <w:rPr>
          <w:rFonts w:ascii="Times New Roman" w:hAnsi="Times New Roman" w:cs="Times New Roman"/>
          <w:b w:val="0"/>
          <w:bCs w:val="0"/>
          <w:color w:val="auto"/>
          <w:sz w:val="28"/>
          <w:szCs w:val="28"/>
        </w:rPr>
        <w:t>)</w:t>
      </w:r>
      <w:r w:rsidR="00877C9F" w:rsidRPr="00F679CD">
        <w:rPr>
          <w:rFonts w:ascii="Times New Roman" w:hAnsi="Times New Roman" w:cs="Times New Roman"/>
          <w:b w:val="0"/>
          <w:bCs w:val="0"/>
          <w:color w:val="auto"/>
          <w:sz w:val="28"/>
          <w:szCs w:val="28"/>
        </w:rPr>
        <w:t xml:space="preserve"> и иной </w:t>
      </w:r>
      <w:r w:rsidR="00DC0E5B" w:rsidRPr="00F679CD">
        <w:rPr>
          <w:rFonts w:ascii="Times New Roman" w:hAnsi="Times New Roman" w:cs="Times New Roman"/>
          <w:b w:val="0"/>
          <w:bCs w:val="0"/>
          <w:color w:val="auto"/>
          <w:sz w:val="28"/>
          <w:szCs w:val="28"/>
        </w:rPr>
        <w:t xml:space="preserve">финансовой </w:t>
      </w:r>
      <w:r w:rsidR="00877C9F" w:rsidRPr="00F679CD">
        <w:rPr>
          <w:rFonts w:ascii="Times New Roman" w:hAnsi="Times New Roman" w:cs="Times New Roman"/>
          <w:b w:val="0"/>
          <w:bCs w:val="0"/>
          <w:color w:val="auto"/>
          <w:sz w:val="28"/>
          <w:szCs w:val="28"/>
        </w:rPr>
        <w:t xml:space="preserve">отчетности комитетом </w:t>
      </w:r>
      <w:r w:rsidR="00C74C95" w:rsidRPr="00F679CD">
        <w:rPr>
          <w:rFonts w:ascii="Times New Roman" w:hAnsi="Times New Roman" w:cs="Times New Roman"/>
          <w:b w:val="0"/>
          <w:bCs w:val="0"/>
          <w:color w:val="auto"/>
          <w:sz w:val="28"/>
          <w:szCs w:val="28"/>
        </w:rPr>
        <w:t>осуществляется</w:t>
      </w:r>
      <w:r w:rsidR="00570FE8" w:rsidRPr="00F679CD">
        <w:rPr>
          <w:rFonts w:ascii="Times New Roman" w:hAnsi="Times New Roman" w:cs="Times New Roman"/>
          <w:b w:val="0"/>
          <w:bCs w:val="0"/>
          <w:color w:val="auto"/>
          <w:sz w:val="28"/>
          <w:szCs w:val="28"/>
        </w:rPr>
        <w:t xml:space="preserve"> </w:t>
      </w:r>
      <w:r w:rsidR="005B12C1" w:rsidRPr="00F679CD">
        <w:rPr>
          <w:rFonts w:ascii="Times New Roman" w:hAnsi="Times New Roman" w:cs="Times New Roman"/>
          <w:b w:val="0"/>
          <w:bCs w:val="0"/>
          <w:color w:val="auto"/>
          <w:sz w:val="28"/>
          <w:szCs w:val="28"/>
        </w:rPr>
        <w:t>в соответствии с</w:t>
      </w:r>
      <w:r w:rsidR="0010484A" w:rsidRPr="00F679CD">
        <w:rPr>
          <w:rFonts w:ascii="Times New Roman" w:hAnsi="Times New Roman" w:cs="Times New Roman"/>
          <w:b w:val="0"/>
          <w:bCs w:val="0"/>
          <w:color w:val="auto"/>
          <w:sz w:val="28"/>
          <w:szCs w:val="28"/>
        </w:rPr>
        <w:t>:</w:t>
      </w:r>
    </w:p>
    <w:p w:rsidR="0010484A" w:rsidRPr="00F679CD" w:rsidRDefault="0010484A" w:rsidP="0010484A">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2A7751" w:rsidRPr="00F679CD">
        <w:rPr>
          <w:rFonts w:ascii="Times New Roman" w:hAnsi="Times New Roman" w:cs="Times New Roman"/>
          <w:b w:val="0"/>
          <w:bCs w:val="0"/>
          <w:color w:val="auto"/>
          <w:sz w:val="28"/>
          <w:szCs w:val="28"/>
        </w:rPr>
        <w:t>п</w:t>
      </w:r>
      <w:r w:rsidR="00A52F15" w:rsidRPr="00F679CD">
        <w:rPr>
          <w:rFonts w:ascii="Times New Roman" w:hAnsi="Times New Roman" w:cs="Times New Roman"/>
          <w:b w:val="0"/>
          <w:bCs w:val="0"/>
          <w:color w:val="auto"/>
          <w:sz w:val="28"/>
          <w:szCs w:val="28"/>
        </w:rPr>
        <w:t>риказ</w:t>
      </w:r>
      <w:r w:rsidR="005B12C1" w:rsidRPr="00F679CD">
        <w:rPr>
          <w:rFonts w:ascii="Times New Roman" w:hAnsi="Times New Roman" w:cs="Times New Roman"/>
          <w:b w:val="0"/>
          <w:bCs w:val="0"/>
          <w:color w:val="auto"/>
          <w:sz w:val="28"/>
          <w:szCs w:val="28"/>
        </w:rPr>
        <w:t>ом</w:t>
      </w:r>
      <w:r w:rsidR="00A52F15" w:rsidRPr="00F679CD">
        <w:rPr>
          <w:rFonts w:ascii="Times New Roman" w:hAnsi="Times New Roman" w:cs="Times New Roman"/>
          <w:b w:val="0"/>
          <w:bCs w:val="0"/>
          <w:color w:val="auto"/>
          <w:sz w:val="28"/>
          <w:szCs w:val="28"/>
        </w:rPr>
        <w:t xml:space="preserve"> Минфина РФ от 28</w:t>
      </w:r>
      <w:r w:rsidR="008216FE" w:rsidRPr="00F679CD">
        <w:rPr>
          <w:rFonts w:ascii="Times New Roman" w:hAnsi="Times New Roman" w:cs="Times New Roman"/>
          <w:b w:val="0"/>
          <w:bCs w:val="0"/>
          <w:color w:val="auto"/>
          <w:sz w:val="28"/>
          <w:szCs w:val="28"/>
        </w:rPr>
        <w:t>.12.</w:t>
      </w:r>
      <w:r w:rsidR="00492FAE" w:rsidRPr="00F679CD">
        <w:rPr>
          <w:rFonts w:ascii="Times New Roman" w:hAnsi="Times New Roman" w:cs="Times New Roman"/>
          <w:b w:val="0"/>
          <w:bCs w:val="0"/>
          <w:color w:val="auto"/>
          <w:sz w:val="28"/>
          <w:szCs w:val="28"/>
        </w:rPr>
        <w:t>2010 №</w:t>
      </w:r>
      <w:r w:rsidR="008B277A" w:rsidRPr="00F679CD">
        <w:rPr>
          <w:rFonts w:ascii="Times New Roman" w:hAnsi="Times New Roman" w:cs="Times New Roman"/>
          <w:b w:val="0"/>
          <w:bCs w:val="0"/>
          <w:color w:val="auto"/>
          <w:sz w:val="28"/>
          <w:szCs w:val="28"/>
        </w:rPr>
        <w:t>191н</w:t>
      </w:r>
      <w:r w:rsidR="00570FE8" w:rsidRPr="00F679CD">
        <w:rPr>
          <w:rFonts w:ascii="Times New Roman" w:hAnsi="Times New Roman" w:cs="Times New Roman"/>
          <w:b w:val="0"/>
          <w:bCs w:val="0"/>
          <w:color w:val="auto"/>
          <w:sz w:val="28"/>
          <w:szCs w:val="28"/>
        </w:rPr>
        <w:t xml:space="preserve"> </w:t>
      </w:r>
      <w:r w:rsidR="008B277A" w:rsidRPr="00F679CD">
        <w:rPr>
          <w:rFonts w:ascii="Times New Roman" w:hAnsi="Times New Roman" w:cs="Times New Roman"/>
          <w:b w:val="0"/>
          <w:bCs w:val="0"/>
          <w:color w:val="auto"/>
          <w:sz w:val="28"/>
          <w:szCs w:val="28"/>
        </w:rPr>
        <w:t>«</w:t>
      </w:r>
      <w:r w:rsidR="00A52F15" w:rsidRPr="00F679CD">
        <w:rPr>
          <w:rFonts w:ascii="Times New Roman" w:hAnsi="Times New Roman" w:cs="Times New Roman"/>
          <w:b w:val="0"/>
          <w:bCs w:val="0"/>
          <w:color w:val="auto"/>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B277A" w:rsidRPr="00F679CD">
        <w:rPr>
          <w:rFonts w:ascii="Times New Roman" w:hAnsi="Times New Roman" w:cs="Times New Roman"/>
          <w:b w:val="0"/>
          <w:bCs w:val="0"/>
          <w:color w:val="auto"/>
          <w:sz w:val="28"/>
          <w:szCs w:val="28"/>
        </w:rPr>
        <w:t>»</w:t>
      </w:r>
      <w:r w:rsidR="00A52F15" w:rsidRPr="00F679CD">
        <w:rPr>
          <w:rFonts w:ascii="Times New Roman" w:hAnsi="Times New Roman" w:cs="Times New Roman"/>
          <w:b w:val="0"/>
          <w:bCs w:val="0"/>
          <w:color w:val="auto"/>
          <w:sz w:val="28"/>
          <w:szCs w:val="28"/>
        </w:rPr>
        <w:t xml:space="preserve">; </w:t>
      </w:r>
    </w:p>
    <w:p w:rsidR="005B12C1" w:rsidRPr="00F679CD" w:rsidRDefault="0010484A" w:rsidP="005B12C1">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w:t>
      </w:r>
      <w:r w:rsidR="00877C9F"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приказ</w:t>
      </w:r>
      <w:r w:rsidR="00932E80">
        <w:rPr>
          <w:rFonts w:ascii="Times New Roman" w:hAnsi="Times New Roman" w:cs="Times New Roman"/>
          <w:b w:val="0"/>
          <w:bCs w:val="0"/>
          <w:color w:val="auto"/>
          <w:sz w:val="28"/>
          <w:szCs w:val="28"/>
        </w:rPr>
        <w:t xml:space="preserve">ами </w:t>
      </w:r>
      <w:r w:rsidR="005B156D" w:rsidRPr="00F679CD">
        <w:rPr>
          <w:rFonts w:ascii="Times New Roman" w:hAnsi="Times New Roman" w:cs="Times New Roman"/>
          <w:b w:val="0"/>
          <w:bCs w:val="0"/>
          <w:color w:val="auto"/>
          <w:sz w:val="28"/>
          <w:szCs w:val="28"/>
        </w:rPr>
        <w:t xml:space="preserve"> и други</w:t>
      </w:r>
      <w:r w:rsidR="00932E80">
        <w:rPr>
          <w:rFonts w:ascii="Times New Roman" w:hAnsi="Times New Roman" w:cs="Times New Roman"/>
          <w:b w:val="0"/>
          <w:bCs w:val="0"/>
          <w:color w:val="auto"/>
          <w:sz w:val="28"/>
          <w:szCs w:val="28"/>
        </w:rPr>
        <w:t>ми</w:t>
      </w:r>
      <w:r w:rsidR="005B156D" w:rsidRPr="00F679CD">
        <w:rPr>
          <w:rFonts w:ascii="Times New Roman" w:hAnsi="Times New Roman" w:cs="Times New Roman"/>
          <w:b w:val="0"/>
          <w:bCs w:val="0"/>
          <w:color w:val="auto"/>
          <w:sz w:val="28"/>
          <w:szCs w:val="28"/>
        </w:rPr>
        <w:t xml:space="preserve"> нормативны</w:t>
      </w:r>
      <w:r w:rsidR="00932E80">
        <w:rPr>
          <w:rFonts w:ascii="Times New Roman" w:hAnsi="Times New Roman" w:cs="Times New Roman"/>
          <w:b w:val="0"/>
          <w:bCs w:val="0"/>
          <w:color w:val="auto"/>
          <w:sz w:val="28"/>
          <w:szCs w:val="28"/>
        </w:rPr>
        <w:t>ми документами</w:t>
      </w:r>
      <w:r w:rsidR="00C74C95" w:rsidRPr="00F679CD">
        <w:rPr>
          <w:rFonts w:ascii="Times New Roman" w:hAnsi="Times New Roman" w:cs="Times New Roman"/>
          <w:b w:val="0"/>
          <w:bCs w:val="0"/>
          <w:color w:val="auto"/>
          <w:sz w:val="28"/>
          <w:szCs w:val="28"/>
        </w:rPr>
        <w:t xml:space="preserve"> Федеральной службы государственной статистики</w:t>
      </w:r>
      <w:r w:rsidR="005B156D" w:rsidRPr="00F679CD">
        <w:rPr>
          <w:rFonts w:ascii="Times New Roman" w:hAnsi="Times New Roman" w:cs="Times New Roman"/>
          <w:b w:val="0"/>
          <w:bCs w:val="0"/>
          <w:color w:val="auto"/>
          <w:sz w:val="28"/>
          <w:szCs w:val="28"/>
        </w:rPr>
        <w:t xml:space="preserve"> о сдаче соответствующих </w:t>
      </w:r>
      <w:r w:rsidR="009569AF" w:rsidRPr="00F679CD">
        <w:rPr>
          <w:rFonts w:ascii="Times New Roman" w:hAnsi="Times New Roman" w:cs="Times New Roman"/>
          <w:b w:val="0"/>
          <w:bCs w:val="0"/>
          <w:color w:val="auto"/>
          <w:sz w:val="28"/>
          <w:szCs w:val="28"/>
        </w:rPr>
        <w:t>форм статистического наблюдения;</w:t>
      </w:r>
      <w:r w:rsidR="005B156D" w:rsidRPr="00F679CD">
        <w:rPr>
          <w:rFonts w:ascii="Times New Roman" w:hAnsi="Times New Roman" w:cs="Times New Roman"/>
          <w:b w:val="0"/>
          <w:bCs w:val="0"/>
          <w:color w:val="auto"/>
          <w:sz w:val="28"/>
          <w:szCs w:val="28"/>
        </w:rPr>
        <w:t xml:space="preserve"> </w:t>
      </w:r>
    </w:p>
    <w:p w:rsidR="0010484A" w:rsidRPr="00F679CD" w:rsidRDefault="0010484A" w:rsidP="0010484A">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932E80">
        <w:rPr>
          <w:rFonts w:ascii="Times New Roman" w:hAnsi="Times New Roman" w:cs="Times New Roman"/>
          <w:b w:val="0"/>
          <w:bCs w:val="0"/>
          <w:color w:val="auto"/>
          <w:sz w:val="28"/>
          <w:szCs w:val="28"/>
        </w:rPr>
        <w:t>нормативными</w:t>
      </w:r>
      <w:r w:rsidR="005B156D" w:rsidRPr="00F679CD">
        <w:rPr>
          <w:rFonts w:ascii="Times New Roman" w:hAnsi="Times New Roman" w:cs="Times New Roman"/>
          <w:b w:val="0"/>
          <w:bCs w:val="0"/>
          <w:color w:val="auto"/>
          <w:sz w:val="28"/>
          <w:szCs w:val="28"/>
        </w:rPr>
        <w:t xml:space="preserve"> акт</w:t>
      </w:r>
      <w:r w:rsidR="00932E80">
        <w:rPr>
          <w:rFonts w:ascii="Times New Roman" w:hAnsi="Times New Roman" w:cs="Times New Roman"/>
          <w:b w:val="0"/>
          <w:bCs w:val="0"/>
          <w:color w:val="auto"/>
          <w:sz w:val="28"/>
          <w:szCs w:val="28"/>
        </w:rPr>
        <w:t>ами</w:t>
      </w:r>
      <w:r w:rsidR="00C74C95" w:rsidRPr="00F679CD">
        <w:rPr>
          <w:rFonts w:ascii="Times New Roman" w:hAnsi="Times New Roman" w:cs="Times New Roman"/>
          <w:b w:val="0"/>
          <w:bCs w:val="0"/>
          <w:color w:val="auto"/>
          <w:sz w:val="28"/>
          <w:szCs w:val="28"/>
        </w:rPr>
        <w:t xml:space="preserve"> </w:t>
      </w:r>
      <w:r w:rsidR="002A7751" w:rsidRPr="00F679CD">
        <w:rPr>
          <w:rFonts w:ascii="Times New Roman" w:hAnsi="Times New Roman" w:cs="Times New Roman"/>
          <w:b w:val="0"/>
          <w:bCs w:val="0"/>
          <w:color w:val="auto"/>
          <w:sz w:val="28"/>
          <w:szCs w:val="28"/>
        </w:rPr>
        <w:t xml:space="preserve">Федеральной налоговой службы и </w:t>
      </w:r>
      <w:r w:rsidR="00C74C95" w:rsidRPr="00F679CD">
        <w:rPr>
          <w:rFonts w:ascii="Times New Roman" w:hAnsi="Times New Roman" w:cs="Times New Roman"/>
          <w:b w:val="0"/>
          <w:bCs w:val="0"/>
          <w:color w:val="auto"/>
          <w:sz w:val="28"/>
          <w:szCs w:val="28"/>
        </w:rPr>
        <w:t>Пенсионного фонда Российской Федерации</w:t>
      </w:r>
      <w:r w:rsidR="009569AF" w:rsidRPr="00F679CD">
        <w:rPr>
          <w:rFonts w:ascii="Times New Roman" w:hAnsi="Times New Roman" w:cs="Times New Roman"/>
          <w:b w:val="0"/>
          <w:bCs w:val="0"/>
          <w:color w:val="auto"/>
          <w:sz w:val="28"/>
          <w:szCs w:val="28"/>
        </w:rPr>
        <w:t>;</w:t>
      </w:r>
      <w:r w:rsidR="0012295C"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 xml:space="preserve"> </w:t>
      </w:r>
    </w:p>
    <w:p w:rsidR="005B12C1" w:rsidRPr="00F679CD" w:rsidRDefault="005B12C1" w:rsidP="0010484A">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932E80">
        <w:rPr>
          <w:rFonts w:ascii="Times New Roman" w:hAnsi="Times New Roman" w:cs="Times New Roman"/>
          <w:b w:val="0"/>
          <w:bCs w:val="0"/>
          <w:color w:val="auto"/>
          <w:sz w:val="28"/>
          <w:szCs w:val="28"/>
        </w:rPr>
        <w:t>нормативными</w:t>
      </w:r>
      <w:r w:rsidR="0012295C" w:rsidRPr="00F679CD">
        <w:rPr>
          <w:rFonts w:ascii="Times New Roman" w:hAnsi="Times New Roman" w:cs="Times New Roman"/>
          <w:b w:val="0"/>
          <w:bCs w:val="0"/>
          <w:color w:val="auto"/>
          <w:sz w:val="28"/>
          <w:szCs w:val="28"/>
        </w:rPr>
        <w:t xml:space="preserve"> </w:t>
      </w:r>
      <w:r w:rsidR="00932E80">
        <w:rPr>
          <w:rFonts w:ascii="Times New Roman" w:hAnsi="Times New Roman" w:cs="Times New Roman"/>
          <w:b w:val="0"/>
          <w:bCs w:val="0"/>
          <w:color w:val="auto"/>
          <w:sz w:val="28"/>
          <w:szCs w:val="28"/>
        </w:rPr>
        <w:t>актами</w:t>
      </w:r>
      <w:r w:rsidRPr="00F679CD">
        <w:rPr>
          <w:rFonts w:ascii="Times New Roman" w:hAnsi="Times New Roman" w:cs="Times New Roman"/>
          <w:b w:val="0"/>
          <w:bCs w:val="0"/>
          <w:color w:val="auto"/>
          <w:sz w:val="28"/>
          <w:szCs w:val="28"/>
        </w:rPr>
        <w:t xml:space="preserve"> </w:t>
      </w:r>
      <w:r w:rsidR="00C74C95" w:rsidRPr="00F679CD">
        <w:rPr>
          <w:rFonts w:ascii="Times New Roman" w:hAnsi="Times New Roman" w:cs="Times New Roman"/>
          <w:b w:val="0"/>
          <w:bCs w:val="0"/>
          <w:color w:val="auto"/>
          <w:sz w:val="28"/>
          <w:szCs w:val="28"/>
        </w:rPr>
        <w:t>Фонда социального с</w:t>
      </w:r>
      <w:r w:rsidR="0012295C" w:rsidRPr="00F679CD">
        <w:rPr>
          <w:rFonts w:ascii="Times New Roman" w:hAnsi="Times New Roman" w:cs="Times New Roman"/>
          <w:b w:val="0"/>
          <w:bCs w:val="0"/>
          <w:color w:val="auto"/>
          <w:sz w:val="28"/>
          <w:szCs w:val="28"/>
        </w:rPr>
        <w:t>т</w:t>
      </w:r>
      <w:r w:rsidR="009569AF" w:rsidRPr="00F679CD">
        <w:rPr>
          <w:rFonts w:ascii="Times New Roman" w:hAnsi="Times New Roman" w:cs="Times New Roman"/>
          <w:b w:val="0"/>
          <w:bCs w:val="0"/>
          <w:color w:val="auto"/>
          <w:sz w:val="28"/>
          <w:szCs w:val="28"/>
        </w:rPr>
        <w:t>рахования Российской Федерации;</w:t>
      </w:r>
    </w:p>
    <w:p w:rsidR="00C74C95" w:rsidRPr="00F679CD" w:rsidRDefault="00A71D99" w:rsidP="0010484A">
      <w:pPr>
        <w:pStyle w:val="1"/>
        <w:spacing w:before="0" w:after="0"/>
        <w:jc w:val="both"/>
        <w:rPr>
          <w:rFonts w:ascii="Times New Roman" w:hAnsi="Times New Roman" w:cs="Times New Roman"/>
          <w:b w:val="0"/>
          <w:bCs w:val="0"/>
          <w:color w:val="auto"/>
          <w:sz w:val="28"/>
          <w:szCs w:val="28"/>
        </w:rPr>
      </w:pPr>
      <w:r w:rsidRPr="00F679CD">
        <w:rPr>
          <w:rFonts w:ascii="Times New Roman" w:hAnsi="Times New Roman" w:cs="Times New Roman"/>
          <w:b w:val="0"/>
          <w:bCs w:val="0"/>
          <w:color w:val="auto"/>
          <w:sz w:val="28"/>
          <w:szCs w:val="28"/>
        </w:rPr>
        <w:t xml:space="preserve">- </w:t>
      </w:r>
      <w:r w:rsidR="00932E80">
        <w:rPr>
          <w:rFonts w:ascii="Times New Roman" w:hAnsi="Times New Roman" w:cs="Times New Roman"/>
          <w:b w:val="0"/>
          <w:bCs w:val="0"/>
          <w:color w:val="auto"/>
          <w:sz w:val="28"/>
          <w:szCs w:val="28"/>
        </w:rPr>
        <w:t>иными</w:t>
      </w:r>
      <w:r w:rsidR="009569AF" w:rsidRPr="00F679CD">
        <w:rPr>
          <w:rFonts w:ascii="Times New Roman" w:hAnsi="Times New Roman" w:cs="Times New Roman"/>
          <w:b w:val="0"/>
          <w:bCs w:val="0"/>
          <w:color w:val="auto"/>
          <w:sz w:val="28"/>
          <w:szCs w:val="28"/>
        </w:rPr>
        <w:t xml:space="preserve"> нормативно-прав</w:t>
      </w:r>
      <w:r w:rsidR="00932E80">
        <w:rPr>
          <w:rFonts w:ascii="Times New Roman" w:hAnsi="Times New Roman" w:cs="Times New Roman"/>
          <w:b w:val="0"/>
          <w:bCs w:val="0"/>
          <w:color w:val="auto"/>
          <w:sz w:val="28"/>
          <w:szCs w:val="28"/>
        </w:rPr>
        <w:t>овыми</w:t>
      </w:r>
      <w:r w:rsidR="00570FE8" w:rsidRPr="00F679CD">
        <w:rPr>
          <w:rFonts w:ascii="Times New Roman" w:hAnsi="Times New Roman" w:cs="Times New Roman"/>
          <w:b w:val="0"/>
          <w:bCs w:val="0"/>
          <w:color w:val="auto"/>
          <w:sz w:val="28"/>
          <w:szCs w:val="28"/>
        </w:rPr>
        <w:t xml:space="preserve"> акт</w:t>
      </w:r>
      <w:r w:rsidR="00932E80">
        <w:rPr>
          <w:rFonts w:ascii="Times New Roman" w:hAnsi="Times New Roman" w:cs="Times New Roman"/>
          <w:b w:val="0"/>
          <w:bCs w:val="0"/>
          <w:color w:val="auto"/>
          <w:sz w:val="28"/>
          <w:szCs w:val="28"/>
        </w:rPr>
        <w:t>ами</w:t>
      </w:r>
      <w:r w:rsidR="00570FE8" w:rsidRPr="00F679CD">
        <w:rPr>
          <w:rFonts w:ascii="Times New Roman" w:hAnsi="Times New Roman" w:cs="Times New Roman"/>
          <w:b w:val="0"/>
          <w:bCs w:val="0"/>
          <w:color w:val="auto"/>
          <w:sz w:val="28"/>
          <w:szCs w:val="28"/>
        </w:rPr>
        <w:t xml:space="preserve"> Российской Федерации. </w:t>
      </w:r>
    </w:p>
    <w:p w:rsidR="00570FE8" w:rsidRPr="00F679CD" w:rsidRDefault="00570FE8" w:rsidP="00375B8B">
      <w:pPr>
        <w:rPr>
          <w:rFonts w:ascii="Times New Roman" w:hAnsi="Times New Roman" w:cs="Times New Roman"/>
          <w:sz w:val="28"/>
          <w:szCs w:val="28"/>
        </w:rPr>
      </w:pPr>
      <w:r w:rsidRPr="00F679CD">
        <w:rPr>
          <w:rFonts w:ascii="Times New Roman" w:hAnsi="Times New Roman" w:cs="Times New Roman"/>
          <w:sz w:val="28"/>
          <w:szCs w:val="28"/>
        </w:rPr>
        <w:t>Месячная, квартальная и годовая бухгалтерская отчетность</w:t>
      </w:r>
      <w:r w:rsidR="00003B64" w:rsidRPr="00F679CD">
        <w:rPr>
          <w:rFonts w:ascii="Times New Roman" w:hAnsi="Times New Roman" w:cs="Times New Roman"/>
          <w:sz w:val="28"/>
          <w:szCs w:val="28"/>
        </w:rPr>
        <w:t xml:space="preserve"> формируется комитетом на бумажных носителях и в электронном виде с применением ПК «Web-Консолидация», </w:t>
      </w:r>
      <w:r w:rsidRPr="00F679CD">
        <w:rPr>
          <w:rFonts w:ascii="Times New Roman" w:hAnsi="Times New Roman" w:cs="Times New Roman"/>
          <w:sz w:val="28"/>
          <w:szCs w:val="28"/>
        </w:rPr>
        <w:t xml:space="preserve"> представляется на бумажных носителях и в электронном виде в порядке и сроки, установленные </w:t>
      </w:r>
      <w:r w:rsidR="00003B64" w:rsidRPr="00F679CD">
        <w:rPr>
          <w:rFonts w:ascii="Times New Roman" w:hAnsi="Times New Roman" w:cs="Times New Roman"/>
          <w:sz w:val="28"/>
          <w:szCs w:val="28"/>
        </w:rPr>
        <w:t xml:space="preserve">приказом </w:t>
      </w:r>
      <w:r w:rsidRPr="00F679CD">
        <w:rPr>
          <w:rFonts w:ascii="Times New Roman" w:hAnsi="Times New Roman" w:cs="Times New Roman"/>
          <w:sz w:val="28"/>
          <w:szCs w:val="28"/>
        </w:rPr>
        <w:t>комитет</w:t>
      </w:r>
      <w:r w:rsidR="00003B64" w:rsidRPr="00F679CD">
        <w:rPr>
          <w:rFonts w:ascii="Times New Roman" w:hAnsi="Times New Roman" w:cs="Times New Roman"/>
          <w:sz w:val="28"/>
          <w:szCs w:val="28"/>
        </w:rPr>
        <w:t>а</w:t>
      </w:r>
      <w:r w:rsidRPr="00F679CD">
        <w:rPr>
          <w:rFonts w:ascii="Times New Roman" w:hAnsi="Times New Roman" w:cs="Times New Roman"/>
          <w:sz w:val="28"/>
          <w:szCs w:val="28"/>
        </w:rPr>
        <w:t>м по финансам, налоговой и кредитной политике города Барнаула.</w:t>
      </w:r>
    </w:p>
    <w:p w:rsidR="002A7751" w:rsidRPr="00F679CD" w:rsidRDefault="002A7751" w:rsidP="00375B8B">
      <w:pPr>
        <w:rPr>
          <w:rFonts w:ascii="Times New Roman" w:hAnsi="Times New Roman" w:cs="Times New Roman"/>
          <w:sz w:val="28"/>
          <w:szCs w:val="28"/>
        </w:rPr>
      </w:pPr>
      <w:r w:rsidRPr="00F679CD">
        <w:rPr>
          <w:rFonts w:ascii="Times New Roman" w:hAnsi="Times New Roman" w:cs="Times New Roman"/>
          <w:sz w:val="28"/>
          <w:szCs w:val="28"/>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и денежными оттоками комитета. Основание: п</w:t>
      </w:r>
      <w:r w:rsidR="004B5681" w:rsidRPr="00F679CD">
        <w:rPr>
          <w:rFonts w:ascii="Times New Roman" w:hAnsi="Times New Roman" w:cs="Times New Roman"/>
          <w:sz w:val="28"/>
          <w:szCs w:val="28"/>
        </w:rPr>
        <w:t>.</w:t>
      </w:r>
      <w:r w:rsidRPr="00F679CD">
        <w:rPr>
          <w:rFonts w:ascii="Times New Roman" w:hAnsi="Times New Roman" w:cs="Times New Roman"/>
          <w:sz w:val="28"/>
          <w:szCs w:val="28"/>
        </w:rPr>
        <w:t>19 СГС «Отчет о движении денежных средств».</w:t>
      </w:r>
    </w:p>
    <w:p w:rsidR="00617CDE" w:rsidRPr="00F679CD" w:rsidRDefault="00617CDE" w:rsidP="00375B8B">
      <w:pPr>
        <w:rPr>
          <w:rFonts w:ascii="Times New Roman" w:hAnsi="Times New Roman" w:cs="Times New Roman"/>
          <w:sz w:val="28"/>
          <w:szCs w:val="28"/>
        </w:rPr>
      </w:pPr>
    </w:p>
    <w:p w:rsidR="0022531C" w:rsidRPr="00F679CD" w:rsidRDefault="00C74C95" w:rsidP="0022531C">
      <w:pPr>
        <w:pStyle w:val="1"/>
        <w:spacing w:before="0" w:after="0"/>
        <w:rPr>
          <w:rFonts w:ascii="Times New Roman" w:hAnsi="Times New Roman" w:cs="Times New Roman"/>
          <w:color w:val="auto"/>
          <w:sz w:val="28"/>
          <w:szCs w:val="28"/>
        </w:rPr>
      </w:pPr>
      <w:bookmarkStart w:id="33" w:name="sub_1500"/>
      <w:bookmarkEnd w:id="32"/>
      <w:r w:rsidRPr="00F679CD">
        <w:rPr>
          <w:rFonts w:ascii="Times New Roman" w:hAnsi="Times New Roman" w:cs="Times New Roman"/>
          <w:color w:val="auto"/>
          <w:sz w:val="28"/>
          <w:szCs w:val="28"/>
        </w:rPr>
        <w:t xml:space="preserve">V. </w:t>
      </w:r>
      <w:r w:rsidR="008F2928" w:rsidRPr="00F679CD">
        <w:rPr>
          <w:rFonts w:ascii="Times New Roman" w:hAnsi="Times New Roman" w:cs="Times New Roman"/>
          <w:color w:val="auto"/>
          <w:sz w:val="28"/>
          <w:szCs w:val="28"/>
        </w:rPr>
        <w:t>Порядок организации внутреннего финансового контроля</w:t>
      </w:r>
      <w:r w:rsidR="0010484A" w:rsidRPr="00F679CD">
        <w:rPr>
          <w:rFonts w:ascii="Times New Roman" w:hAnsi="Times New Roman" w:cs="Times New Roman"/>
          <w:color w:val="auto"/>
          <w:sz w:val="28"/>
          <w:szCs w:val="28"/>
        </w:rPr>
        <w:t xml:space="preserve"> и</w:t>
      </w:r>
    </w:p>
    <w:p w:rsidR="008F2928" w:rsidRPr="00F679CD" w:rsidRDefault="0010484A" w:rsidP="0022531C">
      <w:pPr>
        <w:pStyle w:val="1"/>
        <w:spacing w:before="0" w:after="0"/>
        <w:rPr>
          <w:rFonts w:ascii="Times New Roman" w:hAnsi="Times New Roman" w:cs="Times New Roman"/>
          <w:color w:val="auto"/>
          <w:sz w:val="28"/>
          <w:szCs w:val="28"/>
        </w:rPr>
      </w:pPr>
      <w:r w:rsidRPr="00F679CD">
        <w:rPr>
          <w:rFonts w:ascii="Times New Roman" w:hAnsi="Times New Roman" w:cs="Times New Roman"/>
          <w:color w:val="auto"/>
          <w:sz w:val="28"/>
          <w:szCs w:val="28"/>
        </w:rPr>
        <w:t xml:space="preserve"> внутреннего финансового аудита</w:t>
      </w:r>
      <w:r w:rsidR="008F2928" w:rsidRPr="00F679CD">
        <w:rPr>
          <w:rFonts w:ascii="Times New Roman" w:hAnsi="Times New Roman" w:cs="Times New Roman"/>
          <w:color w:val="auto"/>
          <w:sz w:val="28"/>
          <w:szCs w:val="28"/>
        </w:rPr>
        <w:t>.</w:t>
      </w:r>
    </w:p>
    <w:p w:rsidR="008F2928" w:rsidRPr="00F679CD" w:rsidRDefault="008F2928" w:rsidP="008F2928">
      <w:pPr>
        <w:rPr>
          <w:rFonts w:ascii="Times New Roman" w:hAnsi="Times New Roman" w:cs="Times New Roman"/>
          <w:sz w:val="28"/>
          <w:szCs w:val="28"/>
        </w:rPr>
      </w:pPr>
      <w:r w:rsidRPr="00F679CD">
        <w:rPr>
          <w:rFonts w:ascii="Times New Roman" w:hAnsi="Times New Roman" w:cs="Times New Roman"/>
          <w:sz w:val="28"/>
          <w:szCs w:val="28"/>
        </w:rPr>
        <w:t xml:space="preserve">Внутренний финансовый контроль в комитете осуществляется согласно Положения о внутреннем финансовом контроле </w:t>
      </w:r>
      <w:r w:rsidR="0010484A" w:rsidRPr="00F679CD">
        <w:rPr>
          <w:rFonts w:ascii="Times New Roman" w:hAnsi="Times New Roman" w:cs="Times New Roman"/>
          <w:sz w:val="28"/>
          <w:szCs w:val="28"/>
        </w:rPr>
        <w:t>и внутреннем финансовом аудите</w:t>
      </w:r>
      <w:r w:rsidR="002A7751" w:rsidRPr="00F679CD">
        <w:rPr>
          <w:rFonts w:ascii="Times New Roman" w:hAnsi="Times New Roman" w:cs="Times New Roman"/>
          <w:sz w:val="28"/>
          <w:szCs w:val="28"/>
        </w:rPr>
        <w:t>, который утверждается приказом председателя комитета.</w:t>
      </w:r>
      <w:r w:rsidR="007922EF" w:rsidRPr="00F679CD">
        <w:rPr>
          <w:rFonts w:ascii="Times New Roman" w:hAnsi="Times New Roman" w:cs="Times New Roman"/>
          <w:sz w:val="28"/>
          <w:szCs w:val="28"/>
        </w:rPr>
        <w:t xml:space="preserve"> Основание: п</w:t>
      </w:r>
      <w:r w:rsidR="004B5681" w:rsidRPr="00F679CD">
        <w:rPr>
          <w:rFonts w:ascii="Times New Roman" w:hAnsi="Times New Roman" w:cs="Times New Roman"/>
          <w:sz w:val="28"/>
          <w:szCs w:val="28"/>
        </w:rPr>
        <w:t>.</w:t>
      </w:r>
      <w:r w:rsidR="007922EF" w:rsidRPr="00F679CD">
        <w:rPr>
          <w:rFonts w:ascii="Times New Roman" w:hAnsi="Times New Roman" w:cs="Times New Roman"/>
          <w:sz w:val="28"/>
          <w:szCs w:val="28"/>
        </w:rPr>
        <w:t>6 инструкции 157н.</w:t>
      </w:r>
    </w:p>
    <w:p w:rsidR="008F2928" w:rsidRPr="00F679CD" w:rsidRDefault="008F2928" w:rsidP="008F2928">
      <w:pPr>
        <w:rPr>
          <w:rFonts w:ascii="Times New Roman" w:hAnsi="Times New Roman" w:cs="Times New Roman"/>
          <w:sz w:val="28"/>
          <w:szCs w:val="28"/>
        </w:rPr>
      </w:pPr>
    </w:p>
    <w:p w:rsidR="00C74C95" w:rsidRPr="00F679CD" w:rsidRDefault="008F2928" w:rsidP="00DF5AFF">
      <w:pPr>
        <w:pStyle w:val="1"/>
        <w:rPr>
          <w:rFonts w:ascii="Times New Roman" w:hAnsi="Times New Roman" w:cs="Times New Roman"/>
          <w:color w:val="auto"/>
          <w:sz w:val="28"/>
          <w:szCs w:val="28"/>
        </w:rPr>
      </w:pPr>
      <w:r w:rsidRPr="00F679CD">
        <w:rPr>
          <w:rFonts w:ascii="Times New Roman" w:hAnsi="Times New Roman" w:cs="Times New Roman"/>
          <w:color w:val="auto"/>
          <w:sz w:val="28"/>
          <w:szCs w:val="28"/>
          <w:lang w:val="en-US"/>
        </w:rPr>
        <w:t>VI</w:t>
      </w:r>
      <w:r w:rsidRPr="00F679CD">
        <w:rPr>
          <w:rFonts w:ascii="Times New Roman" w:hAnsi="Times New Roman" w:cs="Times New Roman"/>
          <w:color w:val="auto"/>
          <w:sz w:val="28"/>
          <w:szCs w:val="28"/>
        </w:rPr>
        <w:t xml:space="preserve">. </w:t>
      </w:r>
      <w:r w:rsidR="00C74C95" w:rsidRPr="00F679CD">
        <w:rPr>
          <w:rFonts w:ascii="Times New Roman" w:hAnsi="Times New Roman" w:cs="Times New Roman"/>
          <w:color w:val="auto"/>
          <w:sz w:val="28"/>
          <w:szCs w:val="28"/>
        </w:rPr>
        <w:t>Налогообложение</w:t>
      </w:r>
      <w:bookmarkEnd w:id="33"/>
    </w:p>
    <w:p w:rsidR="00C74C95" w:rsidRPr="00F679CD" w:rsidRDefault="00BC5501">
      <w:pPr>
        <w:rPr>
          <w:rFonts w:ascii="Times New Roman" w:hAnsi="Times New Roman" w:cs="Times New Roman"/>
          <w:sz w:val="28"/>
          <w:szCs w:val="28"/>
        </w:rPr>
      </w:pPr>
      <w:bookmarkStart w:id="34" w:name="sub_1014"/>
      <w:r w:rsidRPr="00F679CD">
        <w:rPr>
          <w:rFonts w:ascii="Times New Roman" w:hAnsi="Times New Roman" w:cs="Times New Roman"/>
          <w:sz w:val="28"/>
          <w:szCs w:val="28"/>
        </w:rPr>
        <w:t xml:space="preserve">Комитет </w:t>
      </w:r>
      <w:r w:rsidR="00C74C95" w:rsidRPr="00F679CD">
        <w:rPr>
          <w:rFonts w:ascii="Times New Roman" w:hAnsi="Times New Roman" w:cs="Times New Roman"/>
          <w:sz w:val="28"/>
          <w:szCs w:val="28"/>
        </w:rPr>
        <w:t xml:space="preserve"> осуществляет ведение налогового учета и формирование налоговой отчетности в соответствии с налоговым законодательством Российской Федерации.</w:t>
      </w:r>
    </w:p>
    <w:p w:rsidR="002A7751" w:rsidRPr="00F679CD" w:rsidRDefault="002A7751">
      <w:pPr>
        <w:rPr>
          <w:rFonts w:ascii="Times New Roman" w:hAnsi="Times New Roman" w:cs="Times New Roman"/>
          <w:sz w:val="28"/>
          <w:szCs w:val="28"/>
        </w:rPr>
      </w:pPr>
    </w:p>
    <w:p w:rsidR="002A7751" w:rsidRPr="00F679CD" w:rsidRDefault="002A7751">
      <w:pPr>
        <w:rPr>
          <w:rFonts w:ascii="Times New Roman" w:hAnsi="Times New Roman" w:cs="Times New Roman"/>
          <w:sz w:val="28"/>
          <w:szCs w:val="28"/>
        </w:rPr>
      </w:pPr>
    </w:p>
    <w:p w:rsidR="002A7751" w:rsidRPr="00F679CD" w:rsidRDefault="002A7751" w:rsidP="002A7751">
      <w:pPr>
        <w:spacing w:before="108" w:after="108"/>
        <w:ind w:firstLine="0"/>
        <w:jc w:val="center"/>
        <w:outlineLvl w:val="0"/>
        <w:rPr>
          <w:rFonts w:ascii="Times New Roman" w:hAnsi="Times New Roman" w:cs="Times New Roman"/>
          <w:b/>
          <w:bCs/>
          <w:sz w:val="28"/>
          <w:szCs w:val="28"/>
        </w:rPr>
      </w:pPr>
      <w:r w:rsidRPr="00F679CD">
        <w:rPr>
          <w:rFonts w:ascii="Times New Roman" w:hAnsi="Times New Roman" w:cs="Times New Roman"/>
          <w:b/>
          <w:bCs/>
          <w:sz w:val="28"/>
          <w:szCs w:val="28"/>
          <w:lang w:val="en-US"/>
        </w:rPr>
        <w:t>VII</w:t>
      </w:r>
      <w:r w:rsidRPr="00F679CD">
        <w:rPr>
          <w:rFonts w:ascii="Times New Roman" w:hAnsi="Times New Roman" w:cs="Times New Roman"/>
          <w:b/>
          <w:bCs/>
          <w:sz w:val="28"/>
          <w:szCs w:val="28"/>
        </w:rPr>
        <w:t>. Порядок передачи документов бухгалтерского учета при смене руководителя и главного бухгалтера.</w:t>
      </w:r>
    </w:p>
    <w:p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1. При смене руководителя или главного бухгалтера комитета (далее – увольняемые лица) они обязаны в рамках передачи дел заместителю, новому должностному лицу, иному уполномоченному должностному лицу комитета</w:t>
      </w:r>
      <w:r w:rsidR="00FB0F46" w:rsidRPr="00F679CD">
        <w:rPr>
          <w:rFonts w:ascii="Times New Roman" w:hAnsi="Times New Roman" w:cs="Times New Roman"/>
          <w:sz w:val="28"/>
          <w:szCs w:val="28"/>
        </w:rPr>
        <w:t xml:space="preserve"> </w:t>
      </w:r>
      <w:r w:rsidRPr="00F679CD">
        <w:rPr>
          <w:rFonts w:ascii="Times New Roman" w:hAnsi="Times New Roman" w:cs="Times New Roman"/>
          <w:sz w:val="28"/>
          <w:szCs w:val="28"/>
        </w:rPr>
        <w:t>(далее – уполномоченное лицо) передать документы бухгалтерского учета, а также печати и штампы, хранящиеся в бухгалтерии. </w:t>
      </w:r>
    </w:p>
    <w:p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2. Передача бухгалтерских документов и печатей проводится на основании приказа председателя комитета.  </w:t>
      </w:r>
    </w:p>
    <w:p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3. Передача документов бухгалтерского учета, печатей и штампов осуществляется при участии комиссии, создаваемой в комитете.</w:t>
      </w:r>
    </w:p>
    <w:p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Прием-передача бухгалтерских документов оформляется актом приема-передачи бухгалтерских документов</w:t>
      </w:r>
      <w:r w:rsidR="00FB0F46" w:rsidRPr="00F679CD">
        <w:rPr>
          <w:rFonts w:ascii="Times New Roman" w:hAnsi="Times New Roman" w:cs="Times New Roman"/>
          <w:sz w:val="28"/>
          <w:szCs w:val="28"/>
        </w:rPr>
        <w:t xml:space="preserve"> (далее акт приема-передачи)</w:t>
      </w:r>
      <w:r w:rsidRPr="00F679CD">
        <w:rPr>
          <w:rFonts w:ascii="Times New Roman" w:hAnsi="Times New Roman" w:cs="Times New Roman"/>
          <w:sz w:val="28"/>
          <w:szCs w:val="28"/>
        </w:rPr>
        <w:t>. К акту</w:t>
      </w:r>
      <w:r w:rsidR="00FB0F46" w:rsidRPr="00F679CD">
        <w:rPr>
          <w:rFonts w:ascii="Times New Roman" w:hAnsi="Times New Roman" w:cs="Times New Roman"/>
          <w:sz w:val="28"/>
          <w:szCs w:val="28"/>
        </w:rPr>
        <w:t xml:space="preserve"> приема-передачи </w:t>
      </w:r>
      <w:r w:rsidRPr="00F679CD">
        <w:rPr>
          <w:rFonts w:ascii="Times New Roman" w:hAnsi="Times New Roman" w:cs="Times New Roman"/>
          <w:sz w:val="28"/>
          <w:szCs w:val="28"/>
        </w:rPr>
        <w:t>прилагается перечень передаваемых документов, их количество</w:t>
      </w:r>
      <w:r w:rsidR="00FB0F46" w:rsidRPr="00F679CD">
        <w:rPr>
          <w:rFonts w:ascii="Times New Roman" w:hAnsi="Times New Roman" w:cs="Times New Roman"/>
          <w:sz w:val="28"/>
          <w:szCs w:val="28"/>
        </w:rPr>
        <w:t xml:space="preserve">. </w:t>
      </w:r>
    </w:p>
    <w:p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Акт приема-передачи подписывается уполномоченным лицом, принимающим дела, и членами комиссии.</w:t>
      </w:r>
    </w:p>
    <w:p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При необходимости члены комиссии включают в акт свои</w:t>
      </w:r>
      <w:r w:rsidR="00D76F78" w:rsidRPr="00F679CD">
        <w:rPr>
          <w:rFonts w:ascii="Times New Roman" w:hAnsi="Times New Roman" w:cs="Times New Roman"/>
          <w:sz w:val="28"/>
          <w:szCs w:val="28"/>
        </w:rPr>
        <w:t xml:space="preserve"> примечания,</w:t>
      </w:r>
      <w:r w:rsidRPr="00F679CD">
        <w:rPr>
          <w:rFonts w:ascii="Times New Roman" w:hAnsi="Times New Roman" w:cs="Times New Roman"/>
          <w:sz w:val="28"/>
          <w:szCs w:val="28"/>
        </w:rPr>
        <w:t xml:space="preserve"> рекомендации и предложения, которые возникли при приеме-передаче дел.</w:t>
      </w:r>
    </w:p>
    <w:p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 4. В комиссию, указанную в пункте 3 настоящего Порядка, включаются сотрудники комитета в соответствии с приказом на передачу бухгалтерских документов. </w:t>
      </w:r>
    </w:p>
    <w:p w:rsidR="00D23107" w:rsidRPr="00F679CD" w:rsidRDefault="00D23107" w:rsidP="00D23107">
      <w:pPr>
        <w:rPr>
          <w:rFonts w:ascii="Times New Roman" w:hAnsi="Times New Roman" w:cs="Times New Roman"/>
          <w:sz w:val="28"/>
          <w:szCs w:val="28"/>
        </w:rPr>
      </w:pPr>
      <w:r w:rsidRPr="00F679CD">
        <w:rPr>
          <w:rFonts w:ascii="Times New Roman" w:hAnsi="Times New Roman" w:cs="Times New Roman"/>
          <w:sz w:val="28"/>
          <w:szCs w:val="28"/>
        </w:rPr>
        <w:t>5. Передаются следующие документы:</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учетная политика</w:t>
      </w:r>
      <w:r w:rsidR="004C718E" w:rsidRPr="00F679CD">
        <w:rPr>
          <w:rFonts w:ascii="Times New Roman" w:hAnsi="Times New Roman" w:cs="Times New Roman"/>
          <w:sz w:val="28"/>
          <w:szCs w:val="28"/>
        </w:rPr>
        <w:t>;</w:t>
      </w:r>
    </w:p>
    <w:p w:rsidR="004C718E"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квартальные и годовые</w:t>
      </w:r>
      <w:r w:rsidR="004C718E" w:rsidRPr="00F679CD">
        <w:rPr>
          <w:rFonts w:ascii="Times New Roman" w:hAnsi="Times New Roman" w:cs="Times New Roman"/>
          <w:sz w:val="28"/>
          <w:szCs w:val="28"/>
        </w:rPr>
        <w:t xml:space="preserve"> бухгалтерские отчеты и балансы;</w:t>
      </w:r>
    </w:p>
    <w:p w:rsidR="00D23107" w:rsidRPr="00F679CD" w:rsidRDefault="004C718E"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w:t>
      </w:r>
      <w:r w:rsidR="00D23107" w:rsidRPr="00F679CD">
        <w:rPr>
          <w:rFonts w:ascii="Times New Roman" w:hAnsi="Times New Roman" w:cs="Times New Roman"/>
          <w:sz w:val="28"/>
          <w:szCs w:val="28"/>
        </w:rPr>
        <w:t xml:space="preserve"> налогов</w:t>
      </w:r>
      <w:r w:rsidRPr="00F679CD">
        <w:rPr>
          <w:rFonts w:ascii="Times New Roman" w:hAnsi="Times New Roman" w:cs="Times New Roman"/>
          <w:sz w:val="28"/>
          <w:szCs w:val="28"/>
        </w:rPr>
        <w:t>ая отчетность</w:t>
      </w:r>
      <w:r w:rsidR="00D23107" w:rsidRPr="00F679CD">
        <w:rPr>
          <w:rFonts w:ascii="Times New Roman" w:hAnsi="Times New Roman" w:cs="Times New Roman"/>
          <w:sz w:val="28"/>
          <w:szCs w:val="28"/>
        </w:rPr>
        <w:t>;</w:t>
      </w:r>
    </w:p>
    <w:p w:rsidR="004C718E"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76F78" w:rsidRPr="00F679CD">
        <w:rPr>
          <w:rFonts w:ascii="Times New Roman" w:hAnsi="Times New Roman" w:cs="Times New Roman"/>
          <w:sz w:val="28"/>
          <w:szCs w:val="28"/>
        </w:rPr>
        <w:t xml:space="preserve">документы </w:t>
      </w:r>
      <w:r w:rsidR="00D23107" w:rsidRPr="00F679CD">
        <w:rPr>
          <w:rFonts w:ascii="Times New Roman" w:hAnsi="Times New Roman" w:cs="Times New Roman"/>
          <w:sz w:val="28"/>
          <w:szCs w:val="28"/>
        </w:rPr>
        <w:t>по планированию, в том числе бюджетная смета</w:t>
      </w:r>
      <w:r w:rsidR="004C718E"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 xml:space="preserve"> </w:t>
      </w:r>
    </w:p>
    <w:p w:rsidR="004C718E"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бухгалтерские регистры синтетического и аналитического учета</w:t>
      </w:r>
      <w:r w:rsidR="004C718E" w:rsidRPr="00F679CD">
        <w:rPr>
          <w:rFonts w:ascii="Times New Roman" w:hAnsi="Times New Roman" w:cs="Times New Roman"/>
          <w:sz w:val="28"/>
          <w:szCs w:val="28"/>
        </w:rPr>
        <w:t>;</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о состоянии лицевых счетов комитета;</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 xml:space="preserve">по учету </w:t>
      </w:r>
      <w:r w:rsidR="004C718E" w:rsidRPr="00F679CD">
        <w:rPr>
          <w:rFonts w:ascii="Times New Roman" w:hAnsi="Times New Roman" w:cs="Times New Roman"/>
          <w:sz w:val="28"/>
          <w:szCs w:val="28"/>
        </w:rPr>
        <w:t xml:space="preserve">оплаты труда </w:t>
      </w:r>
      <w:r w:rsidR="00D23107" w:rsidRPr="00F679CD">
        <w:rPr>
          <w:rFonts w:ascii="Times New Roman" w:hAnsi="Times New Roman" w:cs="Times New Roman"/>
          <w:sz w:val="28"/>
          <w:szCs w:val="28"/>
        </w:rPr>
        <w:t>и персонифицированному учету;</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по кассе: кассовые книги, журналы</w:t>
      </w:r>
      <w:r w:rsidR="004C718E" w:rsidRPr="00F679CD">
        <w:rPr>
          <w:rFonts w:ascii="Times New Roman" w:hAnsi="Times New Roman" w:cs="Times New Roman"/>
          <w:sz w:val="28"/>
          <w:szCs w:val="28"/>
        </w:rPr>
        <w:t xml:space="preserve"> регистрации</w:t>
      </w:r>
      <w:r w:rsidR="00D23107" w:rsidRPr="00F679CD">
        <w:rPr>
          <w:rFonts w:ascii="Times New Roman" w:hAnsi="Times New Roman" w:cs="Times New Roman"/>
          <w:sz w:val="28"/>
          <w:szCs w:val="28"/>
        </w:rPr>
        <w:t>, расходные и приходные кассовые ордера, денежные документы и т.д.;</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lastRenderedPageBreak/>
        <w:t xml:space="preserve">- </w:t>
      </w:r>
      <w:r w:rsidR="00D23107" w:rsidRPr="00F679CD">
        <w:rPr>
          <w:rFonts w:ascii="Times New Roman" w:hAnsi="Times New Roman" w:cs="Times New Roman"/>
          <w:sz w:val="28"/>
          <w:szCs w:val="28"/>
        </w:rPr>
        <w:t>акт о состоянии кассы, составленный на основании ревизии кассы и скрепленный подписью главного бухгалтера;</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договоры с поставщиками и подрядчиками, контрагентами;</w:t>
      </w:r>
    </w:p>
    <w:p w:rsidR="004C718E"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учредительные документы и свидетельства</w:t>
      </w:r>
      <w:r w:rsidR="004C718E" w:rsidRPr="00F679CD">
        <w:rPr>
          <w:rFonts w:ascii="Times New Roman" w:hAnsi="Times New Roman" w:cs="Times New Roman"/>
          <w:sz w:val="28"/>
          <w:szCs w:val="28"/>
        </w:rPr>
        <w:t xml:space="preserve">; </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акты о результатах инвентаризации имущества и финансовых обязательств комитета с прилож</w:t>
      </w:r>
      <w:r w:rsidR="00115865" w:rsidRPr="00F679CD">
        <w:rPr>
          <w:rFonts w:ascii="Times New Roman" w:hAnsi="Times New Roman" w:cs="Times New Roman"/>
          <w:sz w:val="28"/>
          <w:szCs w:val="28"/>
        </w:rPr>
        <w:t>ением инвентаризационных описей</w:t>
      </w:r>
      <w:r w:rsidR="00D23107" w:rsidRPr="00F679CD">
        <w:rPr>
          <w:rFonts w:ascii="Times New Roman" w:hAnsi="Times New Roman" w:cs="Times New Roman"/>
          <w:sz w:val="28"/>
          <w:szCs w:val="28"/>
        </w:rPr>
        <w:t>;</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акты сверки расчетов, подтверждающие состояние дебиторской и кредиторской задолженности;</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акты ревизий и проверок;</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rsidR="00FB0F46"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бланки строгой отчетности;</w:t>
      </w:r>
    </w:p>
    <w:p w:rsidR="00D23107" w:rsidRPr="00F679CD" w:rsidRDefault="00FB0F46" w:rsidP="00FB0F46">
      <w:pPr>
        <w:pStyle w:val="affc"/>
        <w:ind w:left="0"/>
        <w:jc w:val="both"/>
        <w:rPr>
          <w:rFonts w:ascii="Times New Roman" w:hAnsi="Times New Roman" w:cs="Times New Roman"/>
          <w:sz w:val="28"/>
          <w:szCs w:val="28"/>
        </w:rPr>
      </w:pPr>
      <w:r w:rsidRPr="00F679CD">
        <w:rPr>
          <w:rFonts w:ascii="Times New Roman" w:hAnsi="Times New Roman" w:cs="Times New Roman"/>
          <w:sz w:val="28"/>
          <w:szCs w:val="28"/>
        </w:rPr>
        <w:t xml:space="preserve">- </w:t>
      </w:r>
      <w:r w:rsidR="00D23107" w:rsidRPr="00F679CD">
        <w:rPr>
          <w:rFonts w:ascii="Times New Roman" w:hAnsi="Times New Roman" w:cs="Times New Roman"/>
          <w:sz w:val="28"/>
          <w:szCs w:val="28"/>
        </w:rPr>
        <w:t>иная бухгалтерская документация, свидетельствующая о деятельности комитета. </w:t>
      </w:r>
    </w:p>
    <w:p w:rsidR="00D23107" w:rsidRPr="00F679CD" w:rsidRDefault="00D23107" w:rsidP="00D2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679CD">
        <w:rPr>
          <w:rFonts w:ascii="Times New Roman" w:hAnsi="Times New Roman" w:cs="Times New Roman"/>
          <w:sz w:val="28"/>
          <w:szCs w:val="28"/>
        </w:rPr>
        <w:t xml:space="preserve">6. При подписании акта приема-передачи при наличии возражений по пунктам акта </w:t>
      </w:r>
      <w:r w:rsidR="00115865" w:rsidRPr="00F679CD">
        <w:rPr>
          <w:rFonts w:ascii="Times New Roman" w:hAnsi="Times New Roman" w:cs="Times New Roman"/>
          <w:sz w:val="28"/>
          <w:szCs w:val="28"/>
        </w:rPr>
        <w:t>председатель комитета</w:t>
      </w:r>
      <w:r w:rsidRPr="00F679CD">
        <w:rPr>
          <w:rFonts w:ascii="Times New Roman" w:hAnsi="Times New Roman" w:cs="Times New Roman"/>
          <w:sz w:val="28"/>
          <w:szCs w:val="28"/>
        </w:rPr>
        <w:t xml:space="preserve"> и (или) уполномоченное лицо излагают их в письменной форме в присутствии комиссии.</w:t>
      </w:r>
    </w:p>
    <w:p w:rsidR="00D23107" w:rsidRPr="00F679CD" w:rsidRDefault="00D23107" w:rsidP="00D2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679CD">
        <w:rPr>
          <w:rFonts w:ascii="Times New Roman" w:hAnsi="Times New Roman" w:cs="Times New Roman"/>
          <w:sz w:val="28"/>
          <w:szCs w:val="28"/>
        </w:rPr>
        <w:t>Члены комиссии, имеющие замечания по содержанию акта</w:t>
      </w:r>
      <w:r w:rsidR="00FB0F46" w:rsidRPr="00F679CD">
        <w:rPr>
          <w:rFonts w:ascii="Times New Roman" w:hAnsi="Times New Roman" w:cs="Times New Roman"/>
          <w:sz w:val="28"/>
          <w:szCs w:val="28"/>
        </w:rPr>
        <w:t xml:space="preserve"> приема-передачи</w:t>
      </w:r>
      <w:r w:rsidRPr="00F679CD">
        <w:rPr>
          <w:rFonts w:ascii="Times New Roman" w:hAnsi="Times New Roman" w:cs="Times New Roman"/>
          <w:sz w:val="28"/>
          <w:szCs w:val="28"/>
        </w:rPr>
        <w:t>,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 </w:t>
      </w:r>
    </w:p>
    <w:p w:rsidR="00D23107" w:rsidRPr="00F679CD" w:rsidRDefault="00D23107" w:rsidP="00D2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679CD">
        <w:rPr>
          <w:rFonts w:ascii="Times New Roman" w:hAnsi="Times New Roman" w:cs="Times New Roman"/>
          <w:sz w:val="28"/>
          <w:szCs w:val="28"/>
        </w:rPr>
        <w:t>7. Акт приема-передачи оформляется в последний рабочий день увольняемого лица. </w:t>
      </w:r>
    </w:p>
    <w:p w:rsidR="00D23107" w:rsidRPr="00F679CD" w:rsidRDefault="00FB0F46" w:rsidP="00D23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679CD">
        <w:rPr>
          <w:rFonts w:ascii="Times New Roman" w:hAnsi="Times New Roman" w:cs="Times New Roman"/>
          <w:sz w:val="28"/>
          <w:szCs w:val="28"/>
        </w:rPr>
        <w:t xml:space="preserve">8. Акт приема-передачи </w:t>
      </w:r>
      <w:r w:rsidR="00D23107" w:rsidRPr="00F679CD">
        <w:rPr>
          <w:rFonts w:ascii="Times New Roman" w:hAnsi="Times New Roman" w:cs="Times New Roman"/>
          <w:sz w:val="28"/>
          <w:szCs w:val="28"/>
        </w:rPr>
        <w:t>составляется в трех экземплярах: 1-й экземпляр – председателю комитета, если увольняется главный бухгалтер, 2-й экземпляр – увольняемому лицу, 3-й экземпляр – уполномоченному лицу, которое принимает  дела.</w:t>
      </w:r>
    </w:p>
    <w:p w:rsidR="000F2422" w:rsidRPr="00F679CD" w:rsidRDefault="004B5681"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F679CD">
        <w:rPr>
          <w:rFonts w:ascii="Times New Roman" w:hAnsi="Times New Roman" w:cs="Times New Roman"/>
          <w:sz w:val="28"/>
          <w:szCs w:val="28"/>
        </w:rPr>
        <w:t>Основание: п.</w:t>
      </w:r>
      <w:r w:rsidR="000F2422" w:rsidRPr="00F679CD">
        <w:rPr>
          <w:rFonts w:ascii="Times New Roman" w:hAnsi="Times New Roman" w:cs="Times New Roman"/>
          <w:sz w:val="28"/>
          <w:szCs w:val="28"/>
        </w:rPr>
        <w:t>14 инструкции 157н.</w:t>
      </w:r>
    </w:p>
    <w:p w:rsidR="00F679CD" w:rsidRPr="00F679CD" w:rsidRDefault="00F679CD"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p w:rsidR="00F679CD" w:rsidRPr="00F679CD" w:rsidRDefault="00F679CD"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p w:rsidR="00F679CD" w:rsidRPr="00F679CD" w:rsidRDefault="00F679CD"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p w:rsidR="00F679CD" w:rsidRPr="00F679CD" w:rsidRDefault="00F679CD"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p w:rsidR="00D76F78" w:rsidRPr="00F679CD" w:rsidRDefault="00D76F78" w:rsidP="000F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bookmarkEnd w:id="34"/>
    <w:p w:rsidR="008C5AA1" w:rsidRDefault="008C5AA1" w:rsidP="008B277A">
      <w:pPr>
        <w:ind w:firstLine="0"/>
        <w:rPr>
          <w:rFonts w:ascii="Times New Roman" w:hAnsi="Times New Roman" w:cs="Times New Roman"/>
          <w:sz w:val="28"/>
          <w:szCs w:val="28"/>
        </w:rPr>
      </w:pPr>
      <w:r>
        <w:rPr>
          <w:rFonts w:ascii="Times New Roman" w:hAnsi="Times New Roman" w:cs="Times New Roman"/>
          <w:sz w:val="28"/>
          <w:szCs w:val="28"/>
        </w:rPr>
        <w:t>Начальник отдела бухгалтерии</w:t>
      </w:r>
    </w:p>
    <w:p w:rsidR="008B277A" w:rsidRPr="00F679CD" w:rsidRDefault="008C5AA1" w:rsidP="008B277A">
      <w:pPr>
        <w:ind w:firstLine="0"/>
        <w:rPr>
          <w:rFonts w:ascii="Times New Roman" w:hAnsi="Times New Roman" w:cs="Times New Roman"/>
          <w:sz w:val="28"/>
          <w:szCs w:val="28"/>
        </w:rPr>
      </w:pPr>
      <w:r>
        <w:rPr>
          <w:rFonts w:ascii="Times New Roman" w:hAnsi="Times New Roman" w:cs="Times New Roman"/>
          <w:sz w:val="28"/>
          <w:szCs w:val="28"/>
        </w:rPr>
        <w:t>(</w:t>
      </w:r>
      <w:r w:rsidR="00D5523B">
        <w:rPr>
          <w:rFonts w:ascii="Times New Roman" w:hAnsi="Times New Roman" w:cs="Times New Roman"/>
          <w:sz w:val="28"/>
          <w:szCs w:val="28"/>
        </w:rPr>
        <w:t>г</w:t>
      </w:r>
      <w:r w:rsidR="0087480C" w:rsidRPr="00F679CD">
        <w:rPr>
          <w:rFonts w:ascii="Times New Roman" w:hAnsi="Times New Roman" w:cs="Times New Roman"/>
          <w:sz w:val="28"/>
          <w:szCs w:val="28"/>
        </w:rPr>
        <w:t>лавн</w:t>
      </w:r>
      <w:r w:rsidR="007F647C" w:rsidRPr="00F679CD">
        <w:rPr>
          <w:rFonts w:ascii="Times New Roman" w:hAnsi="Times New Roman" w:cs="Times New Roman"/>
          <w:sz w:val="28"/>
          <w:szCs w:val="28"/>
        </w:rPr>
        <w:t xml:space="preserve">ый </w:t>
      </w:r>
      <w:r w:rsidR="0087480C" w:rsidRPr="00F679CD">
        <w:rPr>
          <w:rFonts w:ascii="Times New Roman" w:hAnsi="Times New Roman" w:cs="Times New Roman"/>
          <w:sz w:val="28"/>
          <w:szCs w:val="28"/>
        </w:rPr>
        <w:t>бухгалтер</w:t>
      </w:r>
      <w:r>
        <w:rPr>
          <w:rFonts w:ascii="Times New Roman" w:hAnsi="Times New Roman" w:cs="Times New Roman"/>
          <w:sz w:val="28"/>
          <w:szCs w:val="28"/>
        </w:rPr>
        <w:t>)</w:t>
      </w:r>
      <w:r w:rsidR="0087480C" w:rsidRPr="00F679CD">
        <w:rPr>
          <w:rFonts w:ascii="Times New Roman" w:hAnsi="Times New Roman" w:cs="Times New Roman"/>
          <w:sz w:val="28"/>
          <w:szCs w:val="28"/>
        </w:rPr>
        <w:t xml:space="preserve">                                                      </w:t>
      </w:r>
      <w:r w:rsidR="007F647C" w:rsidRPr="00F679CD">
        <w:rPr>
          <w:rFonts w:ascii="Times New Roman" w:hAnsi="Times New Roman" w:cs="Times New Roman"/>
          <w:sz w:val="28"/>
          <w:szCs w:val="28"/>
        </w:rPr>
        <w:t xml:space="preserve">                               </w:t>
      </w:r>
      <w:r w:rsidR="0087480C" w:rsidRPr="00F679CD">
        <w:rPr>
          <w:rFonts w:ascii="Times New Roman" w:hAnsi="Times New Roman" w:cs="Times New Roman"/>
          <w:sz w:val="28"/>
          <w:szCs w:val="28"/>
        </w:rPr>
        <w:t>Н.В.Пуськова</w:t>
      </w:r>
    </w:p>
    <w:sectPr w:rsidR="008B277A" w:rsidRPr="00F679CD" w:rsidSect="00D76F78">
      <w:headerReference w:type="default" r:id="rId12"/>
      <w:pgSz w:w="11904" w:h="16836" w:code="9"/>
      <w:pgMar w:top="992" w:right="567" w:bottom="851"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BD1" w:rsidRDefault="00932BD1" w:rsidP="009C0274">
      <w:r>
        <w:separator/>
      </w:r>
    </w:p>
  </w:endnote>
  <w:endnote w:type="continuationSeparator" w:id="0">
    <w:p w:rsidR="00932BD1" w:rsidRDefault="00932BD1" w:rsidP="009C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BD1" w:rsidRDefault="00932BD1" w:rsidP="009C0274">
      <w:r>
        <w:separator/>
      </w:r>
    </w:p>
  </w:footnote>
  <w:footnote w:type="continuationSeparator" w:id="0">
    <w:p w:rsidR="00932BD1" w:rsidRDefault="00932BD1" w:rsidP="009C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66" w:rsidRDefault="00654E66">
    <w:pPr>
      <w:pStyle w:val="aff8"/>
      <w:jc w:val="right"/>
    </w:pPr>
    <w:r>
      <w:fldChar w:fldCharType="begin"/>
    </w:r>
    <w:r>
      <w:instrText>PAGE   \* MERGEFORMAT</w:instrText>
    </w:r>
    <w:r>
      <w:fldChar w:fldCharType="separate"/>
    </w:r>
    <w:r w:rsidR="00337C74">
      <w:rPr>
        <w:noProof/>
      </w:rPr>
      <w:t>1</w:t>
    </w:r>
    <w:r>
      <w:fldChar w:fldCharType="end"/>
    </w:r>
  </w:p>
  <w:p w:rsidR="00654E66" w:rsidRDefault="00654E66">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76F64"/>
    <w:multiLevelType w:val="hybridMultilevel"/>
    <w:tmpl w:val="1C007A9E"/>
    <w:lvl w:ilvl="0" w:tplc="32703A7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30B956F1"/>
    <w:multiLevelType w:val="hybridMultilevel"/>
    <w:tmpl w:val="9B8E3F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BE314E0"/>
    <w:multiLevelType w:val="hybridMultilevel"/>
    <w:tmpl w:val="9208A1B4"/>
    <w:lvl w:ilvl="0" w:tplc="D91CAEC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25B5"/>
    <w:rsid w:val="00003B64"/>
    <w:rsid w:val="00004699"/>
    <w:rsid w:val="000048B3"/>
    <w:rsid w:val="0000501E"/>
    <w:rsid w:val="00006D32"/>
    <w:rsid w:val="00010592"/>
    <w:rsid w:val="00010B26"/>
    <w:rsid w:val="00010FED"/>
    <w:rsid w:val="000123E5"/>
    <w:rsid w:val="000152F7"/>
    <w:rsid w:val="00015DA4"/>
    <w:rsid w:val="0002028D"/>
    <w:rsid w:val="00025874"/>
    <w:rsid w:val="0002724B"/>
    <w:rsid w:val="000276C6"/>
    <w:rsid w:val="0003106C"/>
    <w:rsid w:val="00033959"/>
    <w:rsid w:val="00035B5E"/>
    <w:rsid w:val="00043E0C"/>
    <w:rsid w:val="000447C1"/>
    <w:rsid w:val="00054C93"/>
    <w:rsid w:val="00055A3B"/>
    <w:rsid w:val="000646F0"/>
    <w:rsid w:val="00065094"/>
    <w:rsid w:val="000678B3"/>
    <w:rsid w:val="00067F52"/>
    <w:rsid w:val="0007345D"/>
    <w:rsid w:val="00080D18"/>
    <w:rsid w:val="00081C0C"/>
    <w:rsid w:val="00083156"/>
    <w:rsid w:val="000903B7"/>
    <w:rsid w:val="00093EC2"/>
    <w:rsid w:val="0009457D"/>
    <w:rsid w:val="00094728"/>
    <w:rsid w:val="00095286"/>
    <w:rsid w:val="00096D40"/>
    <w:rsid w:val="000A4085"/>
    <w:rsid w:val="000A4B31"/>
    <w:rsid w:val="000A6782"/>
    <w:rsid w:val="000B2798"/>
    <w:rsid w:val="000B2849"/>
    <w:rsid w:val="000B2C55"/>
    <w:rsid w:val="000B553E"/>
    <w:rsid w:val="000C0F4A"/>
    <w:rsid w:val="000C1C48"/>
    <w:rsid w:val="000C317C"/>
    <w:rsid w:val="000D03EA"/>
    <w:rsid w:val="000D7E84"/>
    <w:rsid w:val="000E24D0"/>
    <w:rsid w:val="000E55E8"/>
    <w:rsid w:val="000F213A"/>
    <w:rsid w:val="000F2422"/>
    <w:rsid w:val="0010484A"/>
    <w:rsid w:val="001054CF"/>
    <w:rsid w:val="001059C8"/>
    <w:rsid w:val="00107A6A"/>
    <w:rsid w:val="00112FF2"/>
    <w:rsid w:val="00113AAF"/>
    <w:rsid w:val="00115865"/>
    <w:rsid w:val="0012208E"/>
    <w:rsid w:val="0012295C"/>
    <w:rsid w:val="00132092"/>
    <w:rsid w:val="001335D7"/>
    <w:rsid w:val="001350D2"/>
    <w:rsid w:val="001433E0"/>
    <w:rsid w:val="001434F4"/>
    <w:rsid w:val="00147264"/>
    <w:rsid w:val="001519D5"/>
    <w:rsid w:val="00157602"/>
    <w:rsid w:val="00160278"/>
    <w:rsid w:val="001621D9"/>
    <w:rsid w:val="001645EA"/>
    <w:rsid w:val="00171508"/>
    <w:rsid w:val="00180C23"/>
    <w:rsid w:val="00190523"/>
    <w:rsid w:val="001959F8"/>
    <w:rsid w:val="001A4093"/>
    <w:rsid w:val="001B6296"/>
    <w:rsid w:val="001B7BA8"/>
    <w:rsid w:val="001C68CC"/>
    <w:rsid w:val="001C7A9F"/>
    <w:rsid w:val="001D06EC"/>
    <w:rsid w:val="001D2098"/>
    <w:rsid w:val="001D401C"/>
    <w:rsid w:val="001D5E67"/>
    <w:rsid w:val="001E0BC9"/>
    <w:rsid w:val="001E1094"/>
    <w:rsid w:val="001E35F9"/>
    <w:rsid w:val="001E7214"/>
    <w:rsid w:val="001F3A20"/>
    <w:rsid w:val="001F4675"/>
    <w:rsid w:val="002049FD"/>
    <w:rsid w:val="002064AC"/>
    <w:rsid w:val="00207258"/>
    <w:rsid w:val="00207993"/>
    <w:rsid w:val="00214497"/>
    <w:rsid w:val="00215D43"/>
    <w:rsid w:val="00220528"/>
    <w:rsid w:val="0022531C"/>
    <w:rsid w:val="00230E12"/>
    <w:rsid w:val="00236733"/>
    <w:rsid w:val="00237A06"/>
    <w:rsid w:val="0024070F"/>
    <w:rsid w:val="00241547"/>
    <w:rsid w:val="00247384"/>
    <w:rsid w:val="00256154"/>
    <w:rsid w:val="002617FA"/>
    <w:rsid w:val="00265A17"/>
    <w:rsid w:val="00270A7C"/>
    <w:rsid w:val="00276382"/>
    <w:rsid w:val="00277A45"/>
    <w:rsid w:val="00283A5D"/>
    <w:rsid w:val="00287DCF"/>
    <w:rsid w:val="0029160D"/>
    <w:rsid w:val="00294E27"/>
    <w:rsid w:val="00295EE4"/>
    <w:rsid w:val="002973CA"/>
    <w:rsid w:val="002A0B33"/>
    <w:rsid w:val="002A5226"/>
    <w:rsid w:val="002A6393"/>
    <w:rsid w:val="002A63F7"/>
    <w:rsid w:val="002A7751"/>
    <w:rsid w:val="002A7A41"/>
    <w:rsid w:val="002B13BE"/>
    <w:rsid w:val="002B5798"/>
    <w:rsid w:val="002C113B"/>
    <w:rsid w:val="002C21C8"/>
    <w:rsid w:val="002D300F"/>
    <w:rsid w:val="002D3A13"/>
    <w:rsid w:val="002D5812"/>
    <w:rsid w:val="002D6F74"/>
    <w:rsid w:val="002E6D49"/>
    <w:rsid w:val="002F08EE"/>
    <w:rsid w:val="002F3EC6"/>
    <w:rsid w:val="002F51FC"/>
    <w:rsid w:val="002F539F"/>
    <w:rsid w:val="002F5DD5"/>
    <w:rsid w:val="00301763"/>
    <w:rsid w:val="00302DB6"/>
    <w:rsid w:val="003030EE"/>
    <w:rsid w:val="00304C70"/>
    <w:rsid w:val="003073B8"/>
    <w:rsid w:val="00310F8A"/>
    <w:rsid w:val="00313EEA"/>
    <w:rsid w:val="00314B7B"/>
    <w:rsid w:val="00314E8D"/>
    <w:rsid w:val="00321612"/>
    <w:rsid w:val="00326839"/>
    <w:rsid w:val="00331DFA"/>
    <w:rsid w:val="00334C41"/>
    <w:rsid w:val="00337C74"/>
    <w:rsid w:val="0034115C"/>
    <w:rsid w:val="00342B56"/>
    <w:rsid w:val="00342BFB"/>
    <w:rsid w:val="0034649E"/>
    <w:rsid w:val="00351538"/>
    <w:rsid w:val="00351EEB"/>
    <w:rsid w:val="00356242"/>
    <w:rsid w:val="00362611"/>
    <w:rsid w:val="003629BD"/>
    <w:rsid w:val="0036448A"/>
    <w:rsid w:val="00370622"/>
    <w:rsid w:val="00375B8B"/>
    <w:rsid w:val="00377289"/>
    <w:rsid w:val="003802A9"/>
    <w:rsid w:val="003812A1"/>
    <w:rsid w:val="00390A95"/>
    <w:rsid w:val="00392CC5"/>
    <w:rsid w:val="003A20EB"/>
    <w:rsid w:val="003A53A0"/>
    <w:rsid w:val="003A7043"/>
    <w:rsid w:val="003A71FB"/>
    <w:rsid w:val="003B1501"/>
    <w:rsid w:val="003B4408"/>
    <w:rsid w:val="003B541C"/>
    <w:rsid w:val="003B5E63"/>
    <w:rsid w:val="003B6905"/>
    <w:rsid w:val="003D01B7"/>
    <w:rsid w:val="003D0275"/>
    <w:rsid w:val="003D0F0B"/>
    <w:rsid w:val="003D1E27"/>
    <w:rsid w:val="003E202B"/>
    <w:rsid w:val="003E2B07"/>
    <w:rsid w:val="003E2FE3"/>
    <w:rsid w:val="003E571D"/>
    <w:rsid w:val="003E609F"/>
    <w:rsid w:val="003E7768"/>
    <w:rsid w:val="003E7D1B"/>
    <w:rsid w:val="003F15F7"/>
    <w:rsid w:val="003F6B46"/>
    <w:rsid w:val="00401777"/>
    <w:rsid w:val="00401BE7"/>
    <w:rsid w:val="00410015"/>
    <w:rsid w:val="00412AB7"/>
    <w:rsid w:val="00413740"/>
    <w:rsid w:val="004138AC"/>
    <w:rsid w:val="00413BB4"/>
    <w:rsid w:val="004157D8"/>
    <w:rsid w:val="00422D60"/>
    <w:rsid w:val="00423DFF"/>
    <w:rsid w:val="00430268"/>
    <w:rsid w:val="00432758"/>
    <w:rsid w:val="00436231"/>
    <w:rsid w:val="004376E1"/>
    <w:rsid w:val="0044112C"/>
    <w:rsid w:val="004430D4"/>
    <w:rsid w:val="0044345F"/>
    <w:rsid w:val="004462E8"/>
    <w:rsid w:val="00446D8F"/>
    <w:rsid w:val="0045030A"/>
    <w:rsid w:val="00453FCE"/>
    <w:rsid w:val="004563A6"/>
    <w:rsid w:val="0046480E"/>
    <w:rsid w:val="00464D0E"/>
    <w:rsid w:val="00466D4E"/>
    <w:rsid w:val="0047195E"/>
    <w:rsid w:val="00472414"/>
    <w:rsid w:val="00472F56"/>
    <w:rsid w:val="00473780"/>
    <w:rsid w:val="00474CBF"/>
    <w:rsid w:val="00475C43"/>
    <w:rsid w:val="00476795"/>
    <w:rsid w:val="0047713C"/>
    <w:rsid w:val="004810F9"/>
    <w:rsid w:val="00481E51"/>
    <w:rsid w:val="00483AD5"/>
    <w:rsid w:val="00484EA3"/>
    <w:rsid w:val="00491581"/>
    <w:rsid w:val="004926C5"/>
    <w:rsid w:val="00492FAE"/>
    <w:rsid w:val="00493F60"/>
    <w:rsid w:val="004954EC"/>
    <w:rsid w:val="004A4724"/>
    <w:rsid w:val="004B069E"/>
    <w:rsid w:val="004B2FEA"/>
    <w:rsid w:val="004B349A"/>
    <w:rsid w:val="004B5681"/>
    <w:rsid w:val="004B6547"/>
    <w:rsid w:val="004B6939"/>
    <w:rsid w:val="004B75E3"/>
    <w:rsid w:val="004C3709"/>
    <w:rsid w:val="004C6D0D"/>
    <w:rsid w:val="004C718E"/>
    <w:rsid w:val="004D0530"/>
    <w:rsid w:val="004D213A"/>
    <w:rsid w:val="004D281E"/>
    <w:rsid w:val="004E5461"/>
    <w:rsid w:val="004E6B66"/>
    <w:rsid w:val="004F01C0"/>
    <w:rsid w:val="004F01F1"/>
    <w:rsid w:val="005011F8"/>
    <w:rsid w:val="005025CA"/>
    <w:rsid w:val="0050551A"/>
    <w:rsid w:val="00507CBA"/>
    <w:rsid w:val="00510006"/>
    <w:rsid w:val="00514DFC"/>
    <w:rsid w:val="00514FD2"/>
    <w:rsid w:val="00522E14"/>
    <w:rsid w:val="00525A6F"/>
    <w:rsid w:val="0053009F"/>
    <w:rsid w:val="005308DF"/>
    <w:rsid w:val="00532C61"/>
    <w:rsid w:val="0053767B"/>
    <w:rsid w:val="0054325E"/>
    <w:rsid w:val="005448E8"/>
    <w:rsid w:val="005469B1"/>
    <w:rsid w:val="00550893"/>
    <w:rsid w:val="005559BB"/>
    <w:rsid w:val="005579D5"/>
    <w:rsid w:val="0056175A"/>
    <w:rsid w:val="0056385F"/>
    <w:rsid w:val="00566C0B"/>
    <w:rsid w:val="00570FE8"/>
    <w:rsid w:val="0057296E"/>
    <w:rsid w:val="005729FC"/>
    <w:rsid w:val="00573F12"/>
    <w:rsid w:val="00574715"/>
    <w:rsid w:val="00575ED7"/>
    <w:rsid w:val="005805E3"/>
    <w:rsid w:val="0058397C"/>
    <w:rsid w:val="00584455"/>
    <w:rsid w:val="00584478"/>
    <w:rsid w:val="00592D2A"/>
    <w:rsid w:val="00593132"/>
    <w:rsid w:val="00594C9E"/>
    <w:rsid w:val="005A1053"/>
    <w:rsid w:val="005A3A32"/>
    <w:rsid w:val="005A7D63"/>
    <w:rsid w:val="005B12C1"/>
    <w:rsid w:val="005B156D"/>
    <w:rsid w:val="005D478B"/>
    <w:rsid w:val="005D617B"/>
    <w:rsid w:val="005E1AB9"/>
    <w:rsid w:val="005E2446"/>
    <w:rsid w:val="005E2585"/>
    <w:rsid w:val="005E3E57"/>
    <w:rsid w:val="005E71AC"/>
    <w:rsid w:val="005E733C"/>
    <w:rsid w:val="005F0F33"/>
    <w:rsid w:val="005F274A"/>
    <w:rsid w:val="0060015E"/>
    <w:rsid w:val="006007A4"/>
    <w:rsid w:val="00600E31"/>
    <w:rsid w:val="00601A11"/>
    <w:rsid w:val="00602EC8"/>
    <w:rsid w:val="0060434C"/>
    <w:rsid w:val="00610318"/>
    <w:rsid w:val="00613DF9"/>
    <w:rsid w:val="00616B32"/>
    <w:rsid w:val="00617CDE"/>
    <w:rsid w:val="00627326"/>
    <w:rsid w:val="0063230D"/>
    <w:rsid w:val="006339B5"/>
    <w:rsid w:val="00642ADD"/>
    <w:rsid w:val="00654E66"/>
    <w:rsid w:val="00661AD2"/>
    <w:rsid w:val="00666F5F"/>
    <w:rsid w:val="0066741C"/>
    <w:rsid w:val="00673613"/>
    <w:rsid w:val="00676C8E"/>
    <w:rsid w:val="00677731"/>
    <w:rsid w:val="00681B5B"/>
    <w:rsid w:val="006909AB"/>
    <w:rsid w:val="00691908"/>
    <w:rsid w:val="0069292A"/>
    <w:rsid w:val="006929FA"/>
    <w:rsid w:val="0069570A"/>
    <w:rsid w:val="0069710D"/>
    <w:rsid w:val="006A0C3B"/>
    <w:rsid w:val="006A0DC9"/>
    <w:rsid w:val="006A0F85"/>
    <w:rsid w:val="006A206C"/>
    <w:rsid w:val="006A71AC"/>
    <w:rsid w:val="006A7F93"/>
    <w:rsid w:val="006B1687"/>
    <w:rsid w:val="006C0F7C"/>
    <w:rsid w:val="006D2326"/>
    <w:rsid w:val="006D4FD0"/>
    <w:rsid w:val="006D58B1"/>
    <w:rsid w:val="006E4F6F"/>
    <w:rsid w:val="006E629C"/>
    <w:rsid w:val="007113EB"/>
    <w:rsid w:val="00713976"/>
    <w:rsid w:val="00716EEE"/>
    <w:rsid w:val="00720339"/>
    <w:rsid w:val="0072391D"/>
    <w:rsid w:val="00726C8F"/>
    <w:rsid w:val="00735117"/>
    <w:rsid w:val="0073637E"/>
    <w:rsid w:val="0074507D"/>
    <w:rsid w:val="00745B9D"/>
    <w:rsid w:val="007740A0"/>
    <w:rsid w:val="00782AA6"/>
    <w:rsid w:val="007922EF"/>
    <w:rsid w:val="00796875"/>
    <w:rsid w:val="007973A1"/>
    <w:rsid w:val="007A064D"/>
    <w:rsid w:val="007A091F"/>
    <w:rsid w:val="007A12A5"/>
    <w:rsid w:val="007A2845"/>
    <w:rsid w:val="007A5E17"/>
    <w:rsid w:val="007A61F4"/>
    <w:rsid w:val="007B2E40"/>
    <w:rsid w:val="007B5FE8"/>
    <w:rsid w:val="007C107C"/>
    <w:rsid w:val="007C16CD"/>
    <w:rsid w:val="007C2582"/>
    <w:rsid w:val="007C44AE"/>
    <w:rsid w:val="007C5848"/>
    <w:rsid w:val="007C7103"/>
    <w:rsid w:val="007D02B1"/>
    <w:rsid w:val="007D1569"/>
    <w:rsid w:val="007E2B10"/>
    <w:rsid w:val="007E5193"/>
    <w:rsid w:val="007F647C"/>
    <w:rsid w:val="00803D61"/>
    <w:rsid w:val="00805CAF"/>
    <w:rsid w:val="008107D2"/>
    <w:rsid w:val="008144CE"/>
    <w:rsid w:val="00815644"/>
    <w:rsid w:val="00817412"/>
    <w:rsid w:val="008216FE"/>
    <w:rsid w:val="00825147"/>
    <w:rsid w:val="00831C2B"/>
    <w:rsid w:val="008363BE"/>
    <w:rsid w:val="00846A7C"/>
    <w:rsid w:val="00865E73"/>
    <w:rsid w:val="008728C5"/>
    <w:rsid w:val="00872CC4"/>
    <w:rsid w:val="00872D11"/>
    <w:rsid w:val="0087480C"/>
    <w:rsid w:val="00874C33"/>
    <w:rsid w:val="00877C9F"/>
    <w:rsid w:val="00887031"/>
    <w:rsid w:val="00887D10"/>
    <w:rsid w:val="00896178"/>
    <w:rsid w:val="008A6FCE"/>
    <w:rsid w:val="008B2374"/>
    <w:rsid w:val="008B277A"/>
    <w:rsid w:val="008B4F83"/>
    <w:rsid w:val="008B7E49"/>
    <w:rsid w:val="008C5AA1"/>
    <w:rsid w:val="008D3FD5"/>
    <w:rsid w:val="008D476B"/>
    <w:rsid w:val="008E3E9A"/>
    <w:rsid w:val="008E3F7F"/>
    <w:rsid w:val="008E520C"/>
    <w:rsid w:val="008E6DAC"/>
    <w:rsid w:val="008F2928"/>
    <w:rsid w:val="008F3EEE"/>
    <w:rsid w:val="008F64F3"/>
    <w:rsid w:val="00900EF8"/>
    <w:rsid w:val="009014E7"/>
    <w:rsid w:val="009066D3"/>
    <w:rsid w:val="0091061B"/>
    <w:rsid w:val="0091181C"/>
    <w:rsid w:val="0091569D"/>
    <w:rsid w:val="009166EA"/>
    <w:rsid w:val="00917958"/>
    <w:rsid w:val="009257B7"/>
    <w:rsid w:val="00932BD1"/>
    <w:rsid w:val="00932E80"/>
    <w:rsid w:val="009356A9"/>
    <w:rsid w:val="009365CB"/>
    <w:rsid w:val="009370B3"/>
    <w:rsid w:val="00942980"/>
    <w:rsid w:val="00943027"/>
    <w:rsid w:val="00946585"/>
    <w:rsid w:val="00946860"/>
    <w:rsid w:val="009521F2"/>
    <w:rsid w:val="009569AF"/>
    <w:rsid w:val="00966E04"/>
    <w:rsid w:val="00971DEA"/>
    <w:rsid w:val="00980E96"/>
    <w:rsid w:val="009874C4"/>
    <w:rsid w:val="009901C8"/>
    <w:rsid w:val="00992EDF"/>
    <w:rsid w:val="00992F62"/>
    <w:rsid w:val="009C0274"/>
    <w:rsid w:val="009C05FF"/>
    <w:rsid w:val="009C29D8"/>
    <w:rsid w:val="009C3496"/>
    <w:rsid w:val="009D112F"/>
    <w:rsid w:val="009D3D50"/>
    <w:rsid w:val="009D3F1D"/>
    <w:rsid w:val="009D5080"/>
    <w:rsid w:val="009E06BA"/>
    <w:rsid w:val="009E32B3"/>
    <w:rsid w:val="009E6C37"/>
    <w:rsid w:val="009F2E25"/>
    <w:rsid w:val="009F6485"/>
    <w:rsid w:val="009F6C1D"/>
    <w:rsid w:val="00A01337"/>
    <w:rsid w:val="00A029ED"/>
    <w:rsid w:val="00A04C4D"/>
    <w:rsid w:val="00A05AC2"/>
    <w:rsid w:val="00A06A0F"/>
    <w:rsid w:val="00A122A8"/>
    <w:rsid w:val="00A12851"/>
    <w:rsid w:val="00A165B4"/>
    <w:rsid w:val="00A224FF"/>
    <w:rsid w:val="00A24FEC"/>
    <w:rsid w:val="00A25272"/>
    <w:rsid w:val="00A2614F"/>
    <w:rsid w:val="00A269E7"/>
    <w:rsid w:val="00A2716F"/>
    <w:rsid w:val="00A2760D"/>
    <w:rsid w:val="00A33A3B"/>
    <w:rsid w:val="00A33CB0"/>
    <w:rsid w:val="00A40867"/>
    <w:rsid w:val="00A413BF"/>
    <w:rsid w:val="00A43144"/>
    <w:rsid w:val="00A52DDC"/>
    <w:rsid w:val="00A52F15"/>
    <w:rsid w:val="00A61B06"/>
    <w:rsid w:val="00A626BC"/>
    <w:rsid w:val="00A65AC1"/>
    <w:rsid w:val="00A66C91"/>
    <w:rsid w:val="00A717AA"/>
    <w:rsid w:val="00A71D99"/>
    <w:rsid w:val="00A800AF"/>
    <w:rsid w:val="00A82C01"/>
    <w:rsid w:val="00A84145"/>
    <w:rsid w:val="00A84FE8"/>
    <w:rsid w:val="00A86AB0"/>
    <w:rsid w:val="00A9203C"/>
    <w:rsid w:val="00A93309"/>
    <w:rsid w:val="00A94B72"/>
    <w:rsid w:val="00A967F3"/>
    <w:rsid w:val="00AA38A9"/>
    <w:rsid w:val="00AB2688"/>
    <w:rsid w:val="00AB2A8B"/>
    <w:rsid w:val="00AB7131"/>
    <w:rsid w:val="00AC3365"/>
    <w:rsid w:val="00AC6A8C"/>
    <w:rsid w:val="00AC7F8B"/>
    <w:rsid w:val="00AD226A"/>
    <w:rsid w:val="00AE0A3A"/>
    <w:rsid w:val="00AE1EB4"/>
    <w:rsid w:val="00AE48D7"/>
    <w:rsid w:val="00AF0B69"/>
    <w:rsid w:val="00AF55E3"/>
    <w:rsid w:val="00AF6E84"/>
    <w:rsid w:val="00B102C6"/>
    <w:rsid w:val="00B17FFC"/>
    <w:rsid w:val="00B22A7C"/>
    <w:rsid w:val="00B24CE8"/>
    <w:rsid w:val="00B2702C"/>
    <w:rsid w:val="00B339EC"/>
    <w:rsid w:val="00B35160"/>
    <w:rsid w:val="00B41B34"/>
    <w:rsid w:val="00B44D71"/>
    <w:rsid w:val="00B44FC3"/>
    <w:rsid w:val="00B45140"/>
    <w:rsid w:val="00B46ED2"/>
    <w:rsid w:val="00B50C7C"/>
    <w:rsid w:val="00B51011"/>
    <w:rsid w:val="00B5105E"/>
    <w:rsid w:val="00B57C5E"/>
    <w:rsid w:val="00B57DA0"/>
    <w:rsid w:val="00B62BDF"/>
    <w:rsid w:val="00B64337"/>
    <w:rsid w:val="00B652BE"/>
    <w:rsid w:val="00B675BD"/>
    <w:rsid w:val="00B70C80"/>
    <w:rsid w:val="00B81299"/>
    <w:rsid w:val="00B877A4"/>
    <w:rsid w:val="00B877EF"/>
    <w:rsid w:val="00B92AB3"/>
    <w:rsid w:val="00B93437"/>
    <w:rsid w:val="00BA06FA"/>
    <w:rsid w:val="00BA2018"/>
    <w:rsid w:val="00BA2766"/>
    <w:rsid w:val="00BA75BE"/>
    <w:rsid w:val="00BC1A66"/>
    <w:rsid w:val="00BC2553"/>
    <w:rsid w:val="00BC5501"/>
    <w:rsid w:val="00BD1CD8"/>
    <w:rsid w:val="00BD3E21"/>
    <w:rsid w:val="00BD3ECD"/>
    <w:rsid w:val="00BF4559"/>
    <w:rsid w:val="00BF4CAC"/>
    <w:rsid w:val="00BF5648"/>
    <w:rsid w:val="00C1136F"/>
    <w:rsid w:val="00C13959"/>
    <w:rsid w:val="00C2230A"/>
    <w:rsid w:val="00C24693"/>
    <w:rsid w:val="00C30871"/>
    <w:rsid w:val="00C33CA3"/>
    <w:rsid w:val="00C35D37"/>
    <w:rsid w:val="00C41A3E"/>
    <w:rsid w:val="00C50B83"/>
    <w:rsid w:val="00C5691F"/>
    <w:rsid w:val="00C61973"/>
    <w:rsid w:val="00C70AE4"/>
    <w:rsid w:val="00C727AE"/>
    <w:rsid w:val="00C72EC0"/>
    <w:rsid w:val="00C73FAC"/>
    <w:rsid w:val="00C74C95"/>
    <w:rsid w:val="00C769CF"/>
    <w:rsid w:val="00C81DF7"/>
    <w:rsid w:val="00C82C8B"/>
    <w:rsid w:val="00C84B25"/>
    <w:rsid w:val="00C86BDB"/>
    <w:rsid w:val="00C92CD5"/>
    <w:rsid w:val="00C93C9B"/>
    <w:rsid w:val="00C97194"/>
    <w:rsid w:val="00C97C0A"/>
    <w:rsid w:val="00CA3505"/>
    <w:rsid w:val="00CA3898"/>
    <w:rsid w:val="00CA482B"/>
    <w:rsid w:val="00CB64D7"/>
    <w:rsid w:val="00CB6AC3"/>
    <w:rsid w:val="00CC2778"/>
    <w:rsid w:val="00CC44A7"/>
    <w:rsid w:val="00CC4733"/>
    <w:rsid w:val="00CC5A7F"/>
    <w:rsid w:val="00CC5DE4"/>
    <w:rsid w:val="00CD2F83"/>
    <w:rsid w:val="00CD4D17"/>
    <w:rsid w:val="00CE2C65"/>
    <w:rsid w:val="00CE606E"/>
    <w:rsid w:val="00CE6FE4"/>
    <w:rsid w:val="00CE75EB"/>
    <w:rsid w:val="00CF0FE8"/>
    <w:rsid w:val="00CF5490"/>
    <w:rsid w:val="00CF5F55"/>
    <w:rsid w:val="00D069B7"/>
    <w:rsid w:val="00D07026"/>
    <w:rsid w:val="00D13DC3"/>
    <w:rsid w:val="00D1781D"/>
    <w:rsid w:val="00D23107"/>
    <w:rsid w:val="00D2661C"/>
    <w:rsid w:val="00D31A07"/>
    <w:rsid w:val="00D328ED"/>
    <w:rsid w:val="00D37D05"/>
    <w:rsid w:val="00D40D42"/>
    <w:rsid w:val="00D43CAF"/>
    <w:rsid w:val="00D4683A"/>
    <w:rsid w:val="00D47CCA"/>
    <w:rsid w:val="00D54897"/>
    <w:rsid w:val="00D5523B"/>
    <w:rsid w:val="00D5541E"/>
    <w:rsid w:val="00D55D32"/>
    <w:rsid w:val="00D564FB"/>
    <w:rsid w:val="00D70390"/>
    <w:rsid w:val="00D71B00"/>
    <w:rsid w:val="00D75174"/>
    <w:rsid w:val="00D76759"/>
    <w:rsid w:val="00D76F78"/>
    <w:rsid w:val="00D85839"/>
    <w:rsid w:val="00D92C15"/>
    <w:rsid w:val="00DA1BB9"/>
    <w:rsid w:val="00DA56EC"/>
    <w:rsid w:val="00DA7AAF"/>
    <w:rsid w:val="00DB7A90"/>
    <w:rsid w:val="00DB7DE9"/>
    <w:rsid w:val="00DC02F3"/>
    <w:rsid w:val="00DC0A73"/>
    <w:rsid w:val="00DC0E5B"/>
    <w:rsid w:val="00DC4AE1"/>
    <w:rsid w:val="00DD3413"/>
    <w:rsid w:val="00DD56D8"/>
    <w:rsid w:val="00DE037C"/>
    <w:rsid w:val="00DE1E80"/>
    <w:rsid w:val="00DE2B65"/>
    <w:rsid w:val="00DF1C93"/>
    <w:rsid w:val="00DF25E6"/>
    <w:rsid w:val="00DF2F68"/>
    <w:rsid w:val="00DF5AFF"/>
    <w:rsid w:val="00DF66F8"/>
    <w:rsid w:val="00E044B7"/>
    <w:rsid w:val="00E0479A"/>
    <w:rsid w:val="00E04AFE"/>
    <w:rsid w:val="00E05624"/>
    <w:rsid w:val="00E12270"/>
    <w:rsid w:val="00E13C1C"/>
    <w:rsid w:val="00E1669D"/>
    <w:rsid w:val="00E24C8A"/>
    <w:rsid w:val="00E30EF1"/>
    <w:rsid w:val="00E31C42"/>
    <w:rsid w:val="00E32BBA"/>
    <w:rsid w:val="00E36709"/>
    <w:rsid w:val="00E40ED2"/>
    <w:rsid w:val="00E4373D"/>
    <w:rsid w:val="00E44071"/>
    <w:rsid w:val="00E44DE1"/>
    <w:rsid w:val="00E46143"/>
    <w:rsid w:val="00E50F88"/>
    <w:rsid w:val="00E513CD"/>
    <w:rsid w:val="00E51A36"/>
    <w:rsid w:val="00E51C5C"/>
    <w:rsid w:val="00E543C3"/>
    <w:rsid w:val="00E547A8"/>
    <w:rsid w:val="00E638F7"/>
    <w:rsid w:val="00E64B8B"/>
    <w:rsid w:val="00E70697"/>
    <w:rsid w:val="00E719DB"/>
    <w:rsid w:val="00E72C4F"/>
    <w:rsid w:val="00E7529A"/>
    <w:rsid w:val="00E762FB"/>
    <w:rsid w:val="00E84852"/>
    <w:rsid w:val="00E86EDC"/>
    <w:rsid w:val="00E874A2"/>
    <w:rsid w:val="00E87EDC"/>
    <w:rsid w:val="00E96161"/>
    <w:rsid w:val="00EA1996"/>
    <w:rsid w:val="00EA275A"/>
    <w:rsid w:val="00EA321B"/>
    <w:rsid w:val="00EA387E"/>
    <w:rsid w:val="00EA563C"/>
    <w:rsid w:val="00EC03A7"/>
    <w:rsid w:val="00EC1519"/>
    <w:rsid w:val="00EC3549"/>
    <w:rsid w:val="00EC46B5"/>
    <w:rsid w:val="00EC66FA"/>
    <w:rsid w:val="00ED0B06"/>
    <w:rsid w:val="00ED1153"/>
    <w:rsid w:val="00EE0ECA"/>
    <w:rsid w:val="00EE2A9B"/>
    <w:rsid w:val="00EF5286"/>
    <w:rsid w:val="00F00B61"/>
    <w:rsid w:val="00F036DD"/>
    <w:rsid w:val="00F130C0"/>
    <w:rsid w:val="00F2054F"/>
    <w:rsid w:val="00F22039"/>
    <w:rsid w:val="00F23C25"/>
    <w:rsid w:val="00F307C0"/>
    <w:rsid w:val="00F3358F"/>
    <w:rsid w:val="00F41B11"/>
    <w:rsid w:val="00F440BB"/>
    <w:rsid w:val="00F450AC"/>
    <w:rsid w:val="00F4630E"/>
    <w:rsid w:val="00F46B1F"/>
    <w:rsid w:val="00F51261"/>
    <w:rsid w:val="00F60B5E"/>
    <w:rsid w:val="00F66A6E"/>
    <w:rsid w:val="00F679CD"/>
    <w:rsid w:val="00F74DA9"/>
    <w:rsid w:val="00F81FDE"/>
    <w:rsid w:val="00F84051"/>
    <w:rsid w:val="00F94505"/>
    <w:rsid w:val="00F95CC7"/>
    <w:rsid w:val="00F97C43"/>
    <w:rsid w:val="00FA2B80"/>
    <w:rsid w:val="00FB0F46"/>
    <w:rsid w:val="00FB2229"/>
    <w:rsid w:val="00FB3557"/>
    <w:rsid w:val="00FB397B"/>
    <w:rsid w:val="00FB4459"/>
    <w:rsid w:val="00FB4805"/>
    <w:rsid w:val="00FB5FEE"/>
    <w:rsid w:val="00FB7455"/>
    <w:rsid w:val="00FB74C1"/>
    <w:rsid w:val="00FC173F"/>
    <w:rsid w:val="00FC1915"/>
    <w:rsid w:val="00FC5B5C"/>
    <w:rsid w:val="00FC5CEE"/>
    <w:rsid w:val="00FC7664"/>
    <w:rsid w:val="00FD4A00"/>
    <w:rsid w:val="00FD4F7A"/>
    <w:rsid w:val="00FE3B25"/>
    <w:rsid w:val="00FE4107"/>
    <w:rsid w:val="00FE67A2"/>
    <w:rsid w:val="00FE78A6"/>
    <w:rsid w:val="00FF04AB"/>
    <w:rsid w:val="00FF27E7"/>
    <w:rsid w:val="00FF3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A3DEF0-1F3C-401E-B4F9-EB21BD2A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751"/>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bCs/>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Интерфейс"/>
    <w:basedOn w:val="a"/>
    <w:next w:val="a"/>
    <w:uiPriority w:val="99"/>
    <w:rPr>
      <w:color w:val="ECE9D8"/>
    </w:rPr>
  </w:style>
  <w:style w:type="paragraph" w:customStyle="1" w:styleId="aa">
    <w:name w:val="Комментарий"/>
    <w:basedOn w:val="a"/>
    <w:next w:val="a"/>
    <w:uiPriority w:val="99"/>
    <w:pPr>
      <w:ind w:left="170" w:firstLine="0"/>
    </w:pPr>
    <w:rPr>
      <w:i/>
      <w:iCs/>
      <w:color w:val="800080"/>
    </w:rPr>
  </w:style>
  <w:style w:type="paragraph" w:customStyle="1" w:styleId="ab">
    <w:name w:val="Информация о версии"/>
    <w:basedOn w:val="aa"/>
    <w:next w:val="a"/>
    <w:uiPriority w:val="99"/>
    <w:rPr>
      <w:color w:val="000080"/>
    </w:rPr>
  </w:style>
  <w:style w:type="paragraph" w:customStyle="1" w:styleId="ac">
    <w:name w:val="Текст (лев. подпись)"/>
    <w:basedOn w:val="a"/>
    <w:next w:val="a"/>
    <w:uiPriority w:val="99"/>
    <w:pPr>
      <w:ind w:firstLine="0"/>
      <w:jc w:val="left"/>
    </w:pPr>
  </w:style>
  <w:style w:type="paragraph" w:customStyle="1" w:styleId="ad">
    <w:name w:val="Колонтитул (левый)"/>
    <w:basedOn w:val="ac"/>
    <w:next w:val="a"/>
    <w:uiPriority w:val="99"/>
    <w:rPr>
      <w:sz w:val="14"/>
      <w:szCs w:val="14"/>
    </w:rPr>
  </w:style>
  <w:style w:type="paragraph" w:customStyle="1" w:styleId="ae">
    <w:name w:val="Текст (прав. подпись)"/>
    <w:basedOn w:val="a"/>
    <w:next w:val="a"/>
    <w:uiPriority w:val="99"/>
    <w:pPr>
      <w:ind w:firstLine="0"/>
      <w:jc w:val="right"/>
    </w:pPr>
  </w:style>
  <w:style w:type="paragraph" w:customStyle="1" w:styleId="af">
    <w:name w:val="Колонтитул (правый)"/>
    <w:basedOn w:val="ae"/>
    <w:next w:val="a"/>
    <w:uiPriority w:val="99"/>
    <w:rPr>
      <w:sz w:val="14"/>
      <w:szCs w:val="14"/>
    </w:rPr>
  </w:style>
  <w:style w:type="paragraph" w:customStyle="1" w:styleId="af0">
    <w:name w:val="Комментарий пользователя"/>
    <w:basedOn w:val="aa"/>
    <w:next w:val="a"/>
    <w:uiPriority w:val="99"/>
    <w:pPr>
      <w:jc w:val="left"/>
    </w:pPr>
    <w:rPr>
      <w:color w:val="000080"/>
    </w:rPr>
  </w:style>
  <w:style w:type="paragraph" w:customStyle="1" w:styleId="af1">
    <w:name w:val="Моноширинный"/>
    <w:basedOn w:val="a"/>
    <w:next w:val="a"/>
    <w:uiPriority w:val="99"/>
    <w:pPr>
      <w:ind w:firstLine="0"/>
    </w:pPr>
    <w:rPr>
      <w:rFonts w:ascii="Courier New" w:hAnsi="Courier New" w:cs="Courier New"/>
    </w:rPr>
  </w:style>
  <w:style w:type="character" w:customStyle="1" w:styleId="af2">
    <w:name w:val="Найденные слова"/>
    <w:basedOn w:val="a3"/>
    <w:uiPriority w:val="99"/>
    <w:rPr>
      <w:rFonts w:cs="Times New Roman"/>
      <w:b/>
      <w:bCs/>
      <w:color w:val="000080"/>
      <w:sz w:val="20"/>
      <w:szCs w:val="20"/>
    </w:rPr>
  </w:style>
  <w:style w:type="character" w:customStyle="1" w:styleId="af3">
    <w:name w:val="Не вступил в силу"/>
    <w:basedOn w:val="a3"/>
    <w:uiPriority w:val="99"/>
    <w:rPr>
      <w:rFonts w:cs="Times New Roman"/>
      <w:b/>
      <w:bCs/>
      <w:color w:val="008080"/>
      <w:sz w:val="20"/>
      <w:szCs w:val="20"/>
    </w:rPr>
  </w:style>
  <w:style w:type="paragraph" w:customStyle="1" w:styleId="af4">
    <w:name w:val="Нормальный (таблица)"/>
    <w:basedOn w:val="a"/>
    <w:next w:val="a"/>
    <w:uiPriority w:val="99"/>
    <w:pPr>
      <w:ind w:firstLine="0"/>
    </w:pPr>
  </w:style>
  <w:style w:type="paragraph" w:customStyle="1" w:styleId="af5">
    <w:name w:val="Объект"/>
    <w:basedOn w:val="a"/>
    <w:next w:val="a"/>
    <w:uiPriority w:val="99"/>
  </w:style>
  <w:style w:type="paragraph" w:customStyle="1" w:styleId="af6">
    <w:name w:val="Таблицы (моноширинный)"/>
    <w:basedOn w:val="a"/>
    <w:next w:val="a"/>
    <w:uiPriority w:val="99"/>
    <w:pPr>
      <w:ind w:firstLine="0"/>
    </w:pPr>
    <w:rPr>
      <w:rFonts w:ascii="Courier New" w:hAnsi="Courier New" w:cs="Courier New"/>
    </w:rPr>
  </w:style>
  <w:style w:type="paragraph" w:customStyle="1" w:styleId="af7">
    <w:name w:val="Оглавление"/>
    <w:basedOn w:val="af6"/>
    <w:next w:val="a"/>
    <w:uiPriority w:val="99"/>
    <w:pPr>
      <w:ind w:left="140"/>
    </w:pPr>
  </w:style>
  <w:style w:type="character" w:customStyle="1" w:styleId="af8">
    <w:name w:val="Опечатки"/>
    <w:uiPriority w:val="99"/>
    <w:rPr>
      <w:color w:val="FF0000"/>
      <w:sz w:val="20"/>
    </w:rPr>
  </w:style>
  <w:style w:type="paragraph" w:customStyle="1" w:styleId="af9">
    <w:name w:val="Переменная часть"/>
    <w:basedOn w:val="a5"/>
    <w:next w:val="a"/>
    <w:uiPriority w:val="99"/>
    <w:rPr>
      <w:sz w:val="18"/>
      <w:szCs w:val="18"/>
    </w:rPr>
  </w:style>
  <w:style w:type="paragraph" w:customStyle="1" w:styleId="afa">
    <w:name w:val="Постоянная часть"/>
    <w:basedOn w:val="a5"/>
    <w:next w:val="a"/>
    <w:uiPriority w:val="99"/>
    <w:rPr>
      <w:sz w:val="20"/>
      <w:szCs w:val="20"/>
    </w:rPr>
  </w:style>
  <w:style w:type="paragraph" w:customStyle="1" w:styleId="afb">
    <w:name w:val="Прижатый влево"/>
    <w:basedOn w:val="a"/>
    <w:next w:val="a"/>
    <w:uiPriority w:val="99"/>
    <w:pPr>
      <w:ind w:firstLine="0"/>
      <w:jc w:val="left"/>
    </w:pPr>
  </w:style>
  <w:style w:type="character" w:customStyle="1" w:styleId="afc">
    <w:name w:val="Продолжение ссылки"/>
    <w:basedOn w:val="a4"/>
    <w:uiPriority w:val="99"/>
    <w:rPr>
      <w:rFonts w:cs="Times New Roman"/>
      <w:b/>
      <w:bCs/>
      <w:color w:val="008000"/>
      <w:sz w:val="20"/>
      <w:szCs w:val="20"/>
      <w:u w:val="single"/>
    </w:rPr>
  </w:style>
  <w:style w:type="paragraph" w:customStyle="1" w:styleId="afd">
    <w:name w:val="Словарная статья"/>
    <w:basedOn w:val="a"/>
    <w:next w:val="a"/>
    <w:uiPriority w:val="99"/>
    <w:pPr>
      <w:ind w:right="118" w:firstLine="0"/>
    </w:pPr>
  </w:style>
  <w:style w:type="paragraph" w:customStyle="1" w:styleId="afe">
    <w:name w:val="Текст (справка)"/>
    <w:basedOn w:val="a"/>
    <w:next w:val="a"/>
    <w:uiPriority w:val="99"/>
    <w:pPr>
      <w:ind w:left="170" w:right="170" w:firstLine="0"/>
      <w:jc w:val="left"/>
    </w:pPr>
  </w:style>
  <w:style w:type="paragraph" w:customStyle="1" w:styleId="aff">
    <w:name w:val="Текст в таблице"/>
    <w:basedOn w:val="af4"/>
    <w:next w:val="a"/>
    <w:uiPriority w:val="99"/>
    <w:pPr>
      <w:ind w:firstLine="500"/>
    </w:pPr>
  </w:style>
  <w:style w:type="paragraph" w:customStyle="1" w:styleId="aff0">
    <w:name w:val="Технический комментарий"/>
    <w:basedOn w:val="a"/>
    <w:next w:val="a"/>
    <w:uiPriority w:val="99"/>
    <w:pPr>
      <w:ind w:firstLine="0"/>
      <w:jc w:val="left"/>
    </w:pPr>
  </w:style>
  <w:style w:type="character" w:customStyle="1" w:styleId="aff1">
    <w:name w:val="Утратил силу"/>
    <w:basedOn w:val="a3"/>
    <w:uiPriority w:val="99"/>
    <w:rPr>
      <w:rFonts w:cs="Times New Roman"/>
      <w:b/>
      <w:bCs/>
      <w:strike/>
      <w:color w:val="808000"/>
      <w:sz w:val="20"/>
      <w:szCs w:val="20"/>
    </w:rPr>
  </w:style>
  <w:style w:type="table" w:styleId="aff2">
    <w:name w:val="Table Grid"/>
    <w:basedOn w:val="a1"/>
    <w:uiPriority w:val="99"/>
    <w:rsid w:val="00054C93"/>
    <w:pPr>
      <w:widowControl w:val="0"/>
      <w:autoSpaceDE w:val="0"/>
      <w:autoSpaceDN w:val="0"/>
      <w:adjustRightInd w:val="0"/>
      <w:spacing w:after="0" w:line="240" w:lineRule="auto"/>
      <w:ind w:firstLine="720"/>
      <w:jc w:val="both"/>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alloon Text"/>
    <w:basedOn w:val="a"/>
    <w:link w:val="aff4"/>
    <w:uiPriority w:val="99"/>
    <w:semiHidden/>
    <w:rsid w:val="00573F12"/>
    <w:rPr>
      <w:rFonts w:ascii="Tahoma" w:hAnsi="Tahoma" w:cs="Tahoma"/>
      <w:sz w:val="16"/>
      <w:szCs w:val="16"/>
    </w:rPr>
  </w:style>
  <w:style w:type="character" w:customStyle="1" w:styleId="aff4">
    <w:name w:val="Текст выноски Знак"/>
    <w:basedOn w:val="a0"/>
    <w:link w:val="aff3"/>
    <w:uiPriority w:val="99"/>
    <w:semiHidden/>
    <w:locked/>
    <w:rPr>
      <w:rFonts w:ascii="Tahoma" w:hAnsi="Tahoma" w:cs="Tahoma"/>
      <w:sz w:val="16"/>
      <w:szCs w:val="16"/>
    </w:rPr>
  </w:style>
  <w:style w:type="paragraph" w:customStyle="1" w:styleId="ConsPlusNonformat">
    <w:name w:val="ConsPlusNonformat"/>
    <w:rsid w:val="007A091F"/>
    <w:pPr>
      <w:widowControl w:val="0"/>
      <w:autoSpaceDE w:val="0"/>
      <w:autoSpaceDN w:val="0"/>
      <w:adjustRightInd w:val="0"/>
      <w:spacing w:after="0" w:line="240" w:lineRule="auto"/>
    </w:pPr>
    <w:rPr>
      <w:rFonts w:ascii="Courier New" w:hAnsi="Courier New" w:cs="Courier New"/>
      <w:sz w:val="20"/>
      <w:szCs w:val="20"/>
    </w:rPr>
  </w:style>
  <w:style w:type="paragraph" w:styleId="aff5">
    <w:name w:val="footnote text"/>
    <w:basedOn w:val="a"/>
    <w:link w:val="aff6"/>
    <w:uiPriority w:val="99"/>
    <w:semiHidden/>
    <w:unhideWhenUsed/>
    <w:rsid w:val="009C0274"/>
  </w:style>
  <w:style w:type="character" w:customStyle="1" w:styleId="aff6">
    <w:name w:val="Текст сноски Знак"/>
    <w:basedOn w:val="a0"/>
    <w:link w:val="aff5"/>
    <w:uiPriority w:val="99"/>
    <w:semiHidden/>
    <w:locked/>
    <w:rsid w:val="009C0274"/>
    <w:rPr>
      <w:rFonts w:ascii="Arial" w:hAnsi="Arial" w:cs="Arial"/>
      <w:sz w:val="20"/>
      <w:szCs w:val="20"/>
    </w:rPr>
  </w:style>
  <w:style w:type="character" w:styleId="aff7">
    <w:name w:val="footnote reference"/>
    <w:basedOn w:val="a0"/>
    <w:uiPriority w:val="99"/>
    <w:semiHidden/>
    <w:unhideWhenUsed/>
    <w:rsid w:val="009C0274"/>
    <w:rPr>
      <w:rFonts w:cs="Times New Roman"/>
      <w:vertAlign w:val="superscript"/>
    </w:rPr>
  </w:style>
  <w:style w:type="paragraph" w:styleId="aff8">
    <w:name w:val="header"/>
    <w:basedOn w:val="a"/>
    <w:link w:val="aff9"/>
    <w:uiPriority w:val="99"/>
    <w:unhideWhenUsed/>
    <w:rsid w:val="00654E66"/>
    <w:pPr>
      <w:tabs>
        <w:tab w:val="center" w:pos="4677"/>
        <w:tab w:val="right" w:pos="9355"/>
      </w:tabs>
    </w:pPr>
  </w:style>
  <w:style w:type="character" w:customStyle="1" w:styleId="aff9">
    <w:name w:val="Верхний колонтитул Знак"/>
    <w:basedOn w:val="a0"/>
    <w:link w:val="aff8"/>
    <w:uiPriority w:val="99"/>
    <w:locked/>
    <w:rsid w:val="00654E66"/>
    <w:rPr>
      <w:rFonts w:ascii="Arial" w:hAnsi="Arial" w:cs="Arial"/>
      <w:sz w:val="20"/>
      <w:szCs w:val="20"/>
    </w:rPr>
  </w:style>
  <w:style w:type="paragraph" w:styleId="affa">
    <w:name w:val="footer"/>
    <w:basedOn w:val="a"/>
    <w:link w:val="affb"/>
    <w:uiPriority w:val="99"/>
    <w:unhideWhenUsed/>
    <w:rsid w:val="00654E66"/>
    <w:pPr>
      <w:tabs>
        <w:tab w:val="center" w:pos="4677"/>
        <w:tab w:val="right" w:pos="9355"/>
      </w:tabs>
    </w:pPr>
  </w:style>
  <w:style w:type="character" w:customStyle="1" w:styleId="affb">
    <w:name w:val="Нижний колонтитул Знак"/>
    <w:basedOn w:val="a0"/>
    <w:link w:val="affa"/>
    <w:uiPriority w:val="99"/>
    <w:locked/>
    <w:rsid w:val="00654E66"/>
    <w:rPr>
      <w:rFonts w:ascii="Arial" w:hAnsi="Arial" w:cs="Arial"/>
      <w:sz w:val="20"/>
      <w:szCs w:val="20"/>
    </w:rPr>
  </w:style>
  <w:style w:type="paragraph" w:styleId="21">
    <w:name w:val="Quote"/>
    <w:basedOn w:val="a"/>
    <w:next w:val="a"/>
    <w:link w:val="22"/>
    <w:uiPriority w:val="29"/>
    <w:qFormat/>
    <w:rsid w:val="00575ED7"/>
    <w:rPr>
      <w:i/>
      <w:iCs/>
      <w:color w:val="000000" w:themeColor="text1"/>
    </w:rPr>
  </w:style>
  <w:style w:type="character" w:customStyle="1" w:styleId="22">
    <w:name w:val="Цитата 2 Знак"/>
    <w:basedOn w:val="a0"/>
    <w:link w:val="21"/>
    <w:uiPriority w:val="29"/>
    <w:locked/>
    <w:rsid w:val="00575ED7"/>
    <w:rPr>
      <w:rFonts w:ascii="Arial" w:hAnsi="Arial" w:cs="Arial"/>
      <w:i/>
      <w:iCs/>
      <w:color w:val="000000" w:themeColor="text1"/>
      <w:sz w:val="20"/>
      <w:szCs w:val="20"/>
    </w:rPr>
  </w:style>
  <w:style w:type="paragraph" w:styleId="affc">
    <w:name w:val="List Paragraph"/>
    <w:basedOn w:val="a"/>
    <w:uiPriority w:val="34"/>
    <w:qFormat/>
    <w:rsid w:val="00D23107"/>
    <w:pPr>
      <w:widowControl/>
      <w:autoSpaceDE/>
      <w:autoSpaceDN/>
      <w:adjustRightInd/>
      <w:ind w:left="720" w:firstLine="0"/>
      <w:contextualSpacing/>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36946">
      <w:marLeft w:val="0"/>
      <w:marRight w:val="0"/>
      <w:marTop w:val="0"/>
      <w:marBottom w:val="0"/>
      <w:divBdr>
        <w:top w:val="none" w:sz="0" w:space="0" w:color="auto"/>
        <w:left w:val="none" w:sz="0" w:space="0" w:color="auto"/>
        <w:bottom w:val="none" w:sz="0" w:space="0" w:color="auto"/>
        <w:right w:val="none" w:sz="0" w:space="0" w:color="auto"/>
      </w:divBdr>
      <w:divsChild>
        <w:div w:id="1208836945">
          <w:marLeft w:val="0"/>
          <w:marRight w:val="0"/>
          <w:marTop w:val="150"/>
          <w:marBottom w:val="150"/>
          <w:divBdr>
            <w:top w:val="none" w:sz="0" w:space="0" w:color="auto"/>
            <w:left w:val="none" w:sz="0" w:space="0" w:color="auto"/>
            <w:bottom w:val="none" w:sz="0" w:space="0" w:color="auto"/>
            <w:right w:val="none" w:sz="0" w:space="0" w:color="auto"/>
          </w:divBdr>
        </w:div>
      </w:divsChild>
    </w:div>
    <w:div w:id="1208836947">
      <w:marLeft w:val="0"/>
      <w:marRight w:val="0"/>
      <w:marTop w:val="0"/>
      <w:marBottom w:val="0"/>
      <w:divBdr>
        <w:top w:val="none" w:sz="0" w:space="0" w:color="auto"/>
        <w:left w:val="none" w:sz="0" w:space="0" w:color="auto"/>
        <w:bottom w:val="none" w:sz="0" w:space="0" w:color="auto"/>
        <w:right w:val="none" w:sz="0" w:space="0" w:color="auto"/>
      </w:divBdr>
    </w:div>
    <w:div w:id="1208836948">
      <w:marLeft w:val="0"/>
      <w:marRight w:val="0"/>
      <w:marTop w:val="0"/>
      <w:marBottom w:val="0"/>
      <w:divBdr>
        <w:top w:val="none" w:sz="0" w:space="0" w:color="auto"/>
        <w:left w:val="none" w:sz="0" w:space="0" w:color="auto"/>
        <w:bottom w:val="none" w:sz="0" w:space="0" w:color="auto"/>
        <w:right w:val="none" w:sz="0" w:space="0" w:color="auto"/>
      </w:divBdr>
    </w:div>
    <w:div w:id="1208836949">
      <w:marLeft w:val="0"/>
      <w:marRight w:val="0"/>
      <w:marTop w:val="0"/>
      <w:marBottom w:val="0"/>
      <w:divBdr>
        <w:top w:val="none" w:sz="0" w:space="0" w:color="auto"/>
        <w:left w:val="none" w:sz="0" w:space="0" w:color="auto"/>
        <w:bottom w:val="none" w:sz="0" w:space="0" w:color="auto"/>
        <w:right w:val="none" w:sz="0" w:space="0" w:color="auto"/>
      </w:divBdr>
    </w:div>
    <w:div w:id="1208836950">
      <w:marLeft w:val="0"/>
      <w:marRight w:val="0"/>
      <w:marTop w:val="0"/>
      <w:marBottom w:val="0"/>
      <w:divBdr>
        <w:top w:val="none" w:sz="0" w:space="0" w:color="auto"/>
        <w:left w:val="none" w:sz="0" w:space="0" w:color="auto"/>
        <w:bottom w:val="none" w:sz="0" w:space="0" w:color="auto"/>
        <w:right w:val="none" w:sz="0" w:space="0" w:color="auto"/>
      </w:divBdr>
    </w:div>
    <w:div w:id="1208836951">
      <w:marLeft w:val="0"/>
      <w:marRight w:val="0"/>
      <w:marTop w:val="0"/>
      <w:marBottom w:val="0"/>
      <w:divBdr>
        <w:top w:val="none" w:sz="0" w:space="0" w:color="auto"/>
        <w:left w:val="none" w:sz="0" w:space="0" w:color="auto"/>
        <w:bottom w:val="none" w:sz="0" w:space="0" w:color="auto"/>
        <w:right w:val="none" w:sz="0" w:space="0" w:color="auto"/>
      </w:divBdr>
    </w:div>
    <w:div w:id="1208836952">
      <w:marLeft w:val="0"/>
      <w:marRight w:val="0"/>
      <w:marTop w:val="0"/>
      <w:marBottom w:val="0"/>
      <w:divBdr>
        <w:top w:val="none" w:sz="0" w:space="0" w:color="auto"/>
        <w:left w:val="none" w:sz="0" w:space="0" w:color="auto"/>
        <w:bottom w:val="none" w:sz="0" w:space="0" w:color="auto"/>
        <w:right w:val="none" w:sz="0" w:space="0" w:color="auto"/>
      </w:divBdr>
    </w:div>
    <w:div w:id="1208836953">
      <w:marLeft w:val="0"/>
      <w:marRight w:val="0"/>
      <w:marTop w:val="0"/>
      <w:marBottom w:val="0"/>
      <w:divBdr>
        <w:top w:val="none" w:sz="0" w:space="0" w:color="auto"/>
        <w:left w:val="none" w:sz="0" w:space="0" w:color="auto"/>
        <w:bottom w:val="none" w:sz="0" w:space="0" w:color="auto"/>
        <w:right w:val="none" w:sz="0" w:space="0" w:color="auto"/>
      </w:divBdr>
    </w:div>
    <w:div w:id="1208836954">
      <w:marLeft w:val="0"/>
      <w:marRight w:val="0"/>
      <w:marTop w:val="0"/>
      <w:marBottom w:val="0"/>
      <w:divBdr>
        <w:top w:val="none" w:sz="0" w:space="0" w:color="auto"/>
        <w:left w:val="none" w:sz="0" w:space="0" w:color="auto"/>
        <w:bottom w:val="none" w:sz="0" w:space="0" w:color="auto"/>
        <w:right w:val="none" w:sz="0" w:space="0" w:color="auto"/>
      </w:divBdr>
    </w:div>
    <w:div w:id="1208836955">
      <w:marLeft w:val="0"/>
      <w:marRight w:val="0"/>
      <w:marTop w:val="0"/>
      <w:marBottom w:val="0"/>
      <w:divBdr>
        <w:top w:val="none" w:sz="0" w:space="0" w:color="auto"/>
        <w:left w:val="none" w:sz="0" w:space="0" w:color="auto"/>
        <w:bottom w:val="none" w:sz="0" w:space="0" w:color="auto"/>
        <w:right w:val="none" w:sz="0" w:space="0" w:color="auto"/>
      </w:divBdr>
    </w:div>
    <w:div w:id="1208836956">
      <w:marLeft w:val="0"/>
      <w:marRight w:val="0"/>
      <w:marTop w:val="0"/>
      <w:marBottom w:val="0"/>
      <w:divBdr>
        <w:top w:val="none" w:sz="0" w:space="0" w:color="auto"/>
        <w:left w:val="none" w:sz="0" w:space="0" w:color="auto"/>
        <w:bottom w:val="none" w:sz="0" w:space="0" w:color="auto"/>
        <w:right w:val="none" w:sz="0" w:space="0" w:color="auto"/>
      </w:divBdr>
    </w:div>
    <w:div w:id="1208836957">
      <w:marLeft w:val="0"/>
      <w:marRight w:val="0"/>
      <w:marTop w:val="0"/>
      <w:marBottom w:val="0"/>
      <w:divBdr>
        <w:top w:val="none" w:sz="0" w:space="0" w:color="auto"/>
        <w:left w:val="none" w:sz="0" w:space="0" w:color="auto"/>
        <w:bottom w:val="none" w:sz="0" w:space="0" w:color="auto"/>
        <w:right w:val="none" w:sz="0" w:space="0" w:color="auto"/>
      </w:divBdr>
    </w:div>
    <w:div w:id="1208836958">
      <w:marLeft w:val="0"/>
      <w:marRight w:val="0"/>
      <w:marTop w:val="0"/>
      <w:marBottom w:val="0"/>
      <w:divBdr>
        <w:top w:val="none" w:sz="0" w:space="0" w:color="auto"/>
        <w:left w:val="none" w:sz="0" w:space="0" w:color="auto"/>
        <w:bottom w:val="none" w:sz="0" w:space="0" w:color="auto"/>
        <w:right w:val="none" w:sz="0" w:space="0" w:color="auto"/>
      </w:divBdr>
    </w:div>
    <w:div w:id="1208836959">
      <w:marLeft w:val="0"/>
      <w:marRight w:val="0"/>
      <w:marTop w:val="0"/>
      <w:marBottom w:val="0"/>
      <w:divBdr>
        <w:top w:val="none" w:sz="0" w:space="0" w:color="auto"/>
        <w:left w:val="none" w:sz="0" w:space="0" w:color="auto"/>
        <w:bottom w:val="none" w:sz="0" w:space="0" w:color="auto"/>
        <w:right w:val="none" w:sz="0" w:space="0" w:color="auto"/>
      </w:divBdr>
    </w:div>
    <w:div w:id="1208836960">
      <w:marLeft w:val="0"/>
      <w:marRight w:val="0"/>
      <w:marTop w:val="0"/>
      <w:marBottom w:val="0"/>
      <w:divBdr>
        <w:top w:val="none" w:sz="0" w:space="0" w:color="auto"/>
        <w:left w:val="none" w:sz="0" w:space="0" w:color="auto"/>
        <w:bottom w:val="none" w:sz="0" w:space="0" w:color="auto"/>
        <w:right w:val="none" w:sz="0" w:space="0" w:color="auto"/>
      </w:divBdr>
    </w:div>
    <w:div w:id="1208836961">
      <w:marLeft w:val="0"/>
      <w:marRight w:val="0"/>
      <w:marTop w:val="0"/>
      <w:marBottom w:val="0"/>
      <w:divBdr>
        <w:top w:val="none" w:sz="0" w:space="0" w:color="auto"/>
        <w:left w:val="none" w:sz="0" w:space="0" w:color="auto"/>
        <w:bottom w:val="none" w:sz="0" w:space="0" w:color="auto"/>
        <w:right w:val="none" w:sz="0" w:space="0" w:color="auto"/>
      </w:divBdr>
      <w:divsChild>
        <w:div w:id="1208836944">
          <w:marLeft w:val="0"/>
          <w:marRight w:val="0"/>
          <w:marTop w:val="0"/>
          <w:marBottom w:val="0"/>
          <w:divBdr>
            <w:top w:val="none" w:sz="0" w:space="0" w:color="auto"/>
            <w:left w:val="none" w:sz="0" w:space="0" w:color="auto"/>
            <w:bottom w:val="none" w:sz="0" w:space="0" w:color="auto"/>
            <w:right w:val="none" w:sz="0" w:space="0" w:color="auto"/>
          </w:divBdr>
        </w:div>
      </w:divsChild>
    </w:div>
    <w:div w:id="1208836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1350.40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513.0" TargetMode="External"/><Relationship Id="rId5" Type="http://schemas.openxmlformats.org/officeDocument/2006/relationships/webSettings" Target="webSettings.xml"/><Relationship Id="rId10" Type="http://schemas.openxmlformats.org/officeDocument/2006/relationships/hyperlink" Target="garantF1://10003513.1000" TargetMode="External"/><Relationship Id="rId4" Type="http://schemas.openxmlformats.org/officeDocument/2006/relationships/settings" Target="settings.xml"/><Relationship Id="rId9" Type="http://schemas.openxmlformats.org/officeDocument/2006/relationships/hyperlink" Target="garantF1://12081350.40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45C8-33AA-4234-93E1-FE0E2E49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9855</Words>
  <Characters>56174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65898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Евгения Константиновна  Борисова</cp:lastModifiedBy>
  <cp:revision>2</cp:revision>
  <cp:lastPrinted>2019-12-17T03:17:00Z</cp:lastPrinted>
  <dcterms:created xsi:type="dcterms:W3CDTF">2019-12-19T05:28:00Z</dcterms:created>
  <dcterms:modified xsi:type="dcterms:W3CDTF">2019-12-19T05:28:00Z</dcterms:modified>
</cp:coreProperties>
</file>