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E" w:rsidRDefault="00531F9B">
      <w:pPr>
        <w:pStyle w:val="ConsPlusNormal"/>
        <w:ind w:firstLine="5670"/>
        <w:outlineLvl w:val="0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Приложение</w:t>
      </w:r>
    </w:p>
    <w:p w:rsidR="0026357E" w:rsidRDefault="00531F9B">
      <w:pPr>
        <w:pStyle w:val="ConsPlusNormal"/>
        <w:ind w:firstLine="5670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к решению городской Думы</w:t>
      </w:r>
    </w:p>
    <w:p w:rsidR="0026357E" w:rsidRDefault="00531F9B">
      <w:pPr>
        <w:pStyle w:val="ConsPlusNormal"/>
        <w:ind w:firstLine="5670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от _______________ №____</w:t>
      </w:r>
    </w:p>
    <w:p w:rsidR="0026357E" w:rsidRDefault="0026357E">
      <w:pPr>
        <w:pStyle w:val="ConsPlusNormal"/>
        <w:rPr>
          <w:rFonts w:cs="Times New Roman"/>
          <w:color w:val="000000"/>
          <w:sz w:val="28"/>
          <w:szCs w:val="28"/>
        </w:rPr>
      </w:pPr>
    </w:p>
    <w:p w:rsidR="0026357E" w:rsidRDefault="0026357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357E" w:rsidRDefault="00531F9B">
      <w:pPr>
        <w:pStyle w:val="ConsPlusTitle"/>
        <w:jc w:val="center"/>
        <w:rPr>
          <w:color w:val="000000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ПОЛОЖЕНИЕ</w:t>
      </w:r>
    </w:p>
    <w:p w:rsidR="0026357E" w:rsidRDefault="00531F9B">
      <w:pPr>
        <w:pStyle w:val="ConsPlusTitle"/>
        <w:jc w:val="center"/>
        <w:rPr>
          <w:color w:val="000000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комитете муниципального заказа города Барнаула</w:t>
      </w:r>
    </w:p>
    <w:p w:rsidR="0026357E" w:rsidRDefault="0026357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357E" w:rsidRDefault="00531F9B">
      <w:pPr>
        <w:pStyle w:val="ConsPlusTitle"/>
        <w:jc w:val="center"/>
        <w:outlineLvl w:val="1"/>
        <w:rPr>
          <w:color w:val="000000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 Общие положения</w:t>
      </w:r>
    </w:p>
    <w:p w:rsidR="0026357E" w:rsidRDefault="0026357E">
      <w:pPr>
        <w:pStyle w:val="ConsPlusNormal"/>
        <w:rPr>
          <w:rFonts w:cs="Times New Roman"/>
          <w:color w:val="000000"/>
          <w:sz w:val="28"/>
          <w:szCs w:val="28"/>
        </w:rPr>
      </w:pP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1.1. Положение о комитете муниципального заказа города Барнаула (далее – Положение) определяет основные полномочия, права и обязанности комитета муниципального заказа города Барнаула.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Комитет муниципального заказа города Барнаула (далее – Комитет) образован 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</w:t>
      </w:r>
      <w:r w:rsidR="00A73CD4" w:rsidRPr="00C826BB">
        <w:rPr>
          <w:rFonts w:cs="Times New Roman"/>
          <w:color w:val="000000"/>
          <w:sz w:val="28"/>
          <w:szCs w:val="28"/>
        </w:rPr>
        <w:t xml:space="preserve">– </w:t>
      </w:r>
      <w:r w:rsidRPr="00C826BB">
        <w:rPr>
          <w:rFonts w:cs="Times New Roman"/>
          <w:color w:val="000000"/>
          <w:sz w:val="28"/>
          <w:szCs w:val="28"/>
        </w:rPr>
        <w:t>города Барнаула Алтайского края.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1.2. Комитет является функциональным органом местного самоуправления, обладающим статусом юридического лица. 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>Комитет является муниципальным казенным учреждением, образованным для осуществления управленческих функций.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Комитет имеет обособленное имущество, самостоятельный баланс </w:t>
      </w:r>
      <w:r w:rsidRPr="00C826BB">
        <w:rPr>
          <w:rFonts w:cs="Times New Roman"/>
          <w:color w:val="000000"/>
          <w:sz w:val="28"/>
          <w:szCs w:val="28"/>
        </w:rPr>
        <w:br/>
        <w:t xml:space="preserve">и бюджетную смету, может от своего имени приобретать и осуществлять гражданские права и </w:t>
      </w:r>
      <w:proofErr w:type="gramStart"/>
      <w:r w:rsidRPr="00C826BB">
        <w:rPr>
          <w:rFonts w:cs="Times New Roman"/>
          <w:color w:val="000000"/>
          <w:sz w:val="28"/>
          <w:szCs w:val="28"/>
        </w:rPr>
        <w:t>нести гражданские обязанности</w:t>
      </w:r>
      <w:proofErr w:type="gramEnd"/>
      <w:r w:rsidRPr="00C826BB">
        <w:rPr>
          <w:rFonts w:cs="Times New Roman"/>
          <w:color w:val="000000"/>
          <w:sz w:val="28"/>
          <w:szCs w:val="28"/>
        </w:rPr>
        <w:t xml:space="preserve">, быть истцом </w:t>
      </w:r>
      <w:r w:rsidRPr="00C826BB">
        <w:rPr>
          <w:rFonts w:cs="Times New Roman"/>
          <w:color w:val="000000"/>
          <w:sz w:val="28"/>
          <w:szCs w:val="28"/>
        </w:rPr>
        <w:br/>
        <w:t>и ответчиком в суде, имеет лицевой счет, печать и бланки с изображением герба города Барнаула и со своим наименованием.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1.3. </w:t>
      </w:r>
      <w:proofErr w:type="gramStart"/>
      <w:r w:rsidRPr="00C826BB">
        <w:rPr>
          <w:rFonts w:cs="Times New Roman"/>
          <w:color w:val="000000"/>
          <w:sz w:val="28"/>
          <w:szCs w:val="28"/>
        </w:rPr>
        <w:t xml:space="preserve">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 Российской Федерации, Уставом (Основным Законом) Алтайского края, законами и иными правовыми актами Алтайского края, Уставом городского округа – города Барнаула Алтайского края </w:t>
      </w:r>
      <w:r w:rsidRPr="00C826BB">
        <w:rPr>
          <w:rFonts w:cs="Times New Roman"/>
          <w:color w:val="000000"/>
          <w:sz w:val="28"/>
          <w:szCs w:val="28"/>
        </w:rPr>
        <w:br/>
        <w:t>и иными муниципальными правовыми актами города Барнаула</w:t>
      </w:r>
      <w:proofErr w:type="gramEnd"/>
      <w:r w:rsidRPr="00C826BB">
        <w:rPr>
          <w:rFonts w:cs="Times New Roman"/>
          <w:color w:val="000000"/>
          <w:sz w:val="28"/>
          <w:szCs w:val="28"/>
        </w:rPr>
        <w:t>, в том числе Положением.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1.4. </w:t>
      </w:r>
      <w:proofErr w:type="gramStart"/>
      <w:r w:rsidRPr="00C826BB">
        <w:rPr>
          <w:rFonts w:cs="Times New Roman"/>
          <w:color w:val="000000"/>
          <w:sz w:val="28"/>
          <w:szCs w:val="28"/>
        </w:rPr>
        <w:t xml:space="preserve">Комитет осуществляет свою деятельность во взаимодействии </w:t>
      </w:r>
      <w:r w:rsidRPr="00C826BB">
        <w:rPr>
          <w:rFonts w:cs="Times New Roman"/>
          <w:color w:val="000000"/>
          <w:sz w:val="28"/>
          <w:szCs w:val="28"/>
        </w:rPr>
        <w:br/>
        <w:t xml:space="preserve">с федеральными органами исполнительной власти и их территориальными органами, законодательным и исполнительными органами государственной власти Алтайского края, правоохранительными органами, Барнаульской городской Думой и иными органами местного самоуправления города Барнаула, а также с гражданами, их объединениями и организациями </w:t>
      </w:r>
      <w:r w:rsidRPr="00C826BB">
        <w:rPr>
          <w:rFonts w:cs="Times New Roman"/>
          <w:color w:val="000000"/>
          <w:sz w:val="28"/>
          <w:szCs w:val="28"/>
        </w:rPr>
        <w:br/>
        <w:t xml:space="preserve">по вопросам, отнесенным к компетенции Комитета. </w:t>
      </w:r>
      <w:proofErr w:type="gramEnd"/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1.5. Подконтрольность и подчиненность Комитета главе города Барнаула, заместителю главы администрации города по экономической </w:t>
      </w:r>
      <w:r w:rsidRPr="00C826BB">
        <w:rPr>
          <w:rFonts w:cs="Times New Roman"/>
          <w:color w:val="000000"/>
          <w:sz w:val="28"/>
          <w:szCs w:val="28"/>
        </w:rPr>
        <w:lastRenderedPageBreak/>
        <w:t>политике определяются в соответствии с правовым актом главы города Барнаула.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1.6. Место нахождения (юридический адрес) Комитета: 656043, Алтайский край, </w:t>
      </w:r>
      <w:proofErr w:type="spellStart"/>
      <w:r w:rsidRPr="00C826BB">
        <w:rPr>
          <w:rFonts w:cs="Times New Roman"/>
          <w:color w:val="000000"/>
          <w:sz w:val="28"/>
          <w:szCs w:val="28"/>
        </w:rPr>
        <w:t>г</w:t>
      </w:r>
      <w:proofErr w:type="gramStart"/>
      <w:r w:rsidRPr="00C826BB">
        <w:rPr>
          <w:rFonts w:cs="Times New Roman"/>
          <w:color w:val="000000"/>
          <w:sz w:val="28"/>
          <w:szCs w:val="28"/>
        </w:rPr>
        <w:t>.Б</w:t>
      </w:r>
      <w:proofErr w:type="gramEnd"/>
      <w:r w:rsidRPr="00C826BB">
        <w:rPr>
          <w:rFonts w:cs="Times New Roman"/>
          <w:color w:val="000000"/>
          <w:sz w:val="28"/>
          <w:szCs w:val="28"/>
        </w:rPr>
        <w:t>арнаул</w:t>
      </w:r>
      <w:proofErr w:type="spellEnd"/>
      <w:r w:rsidRPr="00C826BB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C826BB">
        <w:rPr>
          <w:rFonts w:cs="Times New Roman"/>
          <w:color w:val="000000"/>
          <w:sz w:val="28"/>
          <w:szCs w:val="28"/>
        </w:rPr>
        <w:t>ул.Никитина</w:t>
      </w:r>
      <w:proofErr w:type="spellEnd"/>
      <w:r w:rsidRPr="00C826BB">
        <w:rPr>
          <w:rFonts w:cs="Times New Roman"/>
          <w:color w:val="000000"/>
          <w:sz w:val="28"/>
          <w:szCs w:val="28"/>
        </w:rPr>
        <w:t>, 59а.</w:t>
      </w:r>
    </w:p>
    <w:p w:rsidR="0026357E" w:rsidRPr="00C826BB" w:rsidRDefault="0026357E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357E" w:rsidRPr="00C826BB" w:rsidRDefault="00531F9B">
      <w:pPr>
        <w:pStyle w:val="ConsPlusTitle"/>
        <w:jc w:val="center"/>
        <w:outlineLvl w:val="1"/>
        <w:rPr>
          <w:color w:val="000000"/>
        </w:rPr>
      </w:pPr>
      <w:r w:rsidRPr="00C826BB">
        <w:rPr>
          <w:rFonts w:ascii="Times New Roman" w:hAnsi="Times New Roman" w:cs="Times New Roman"/>
          <w:b w:val="0"/>
          <w:color w:val="000000"/>
          <w:sz w:val="28"/>
          <w:szCs w:val="28"/>
        </w:rPr>
        <w:t>2. Основные задачи Комитета</w:t>
      </w:r>
    </w:p>
    <w:p w:rsidR="0026357E" w:rsidRPr="00C826BB" w:rsidRDefault="0026357E">
      <w:pPr>
        <w:pStyle w:val="ConsPlusNormal"/>
        <w:ind w:firstLine="540"/>
        <w:rPr>
          <w:rFonts w:cs="Times New Roman"/>
          <w:color w:val="000000"/>
          <w:sz w:val="28"/>
          <w:szCs w:val="28"/>
        </w:rPr>
      </w:pP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2.1. </w:t>
      </w:r>
      <w:proofErr w:type="gramStart"/>
      <w:r w:rsidRPr="00C826BB">
        <w:rPr>
          <w:rFonts w:cs="Times New Roman"/>
          <w:color w:val="000000"/>
          <w:sz w:val="28"/>
          <w:szCs w:val="28"/>
        </w:rPr>
        <w:t xml:space="preserve">Формирование и проведение единой политики на территории городского округа – города Барнаула Алтайского края (далее – город Барнаул) в сфере закупок товаров, работ, услуг для обеспечения муниципальных нужд в соответствии с федеральными законами от 05.04.2013 №44-ФЗ «О контрактной системе в сфере закупок товаров, работ, услуг для обеспечения государственных и муниципальных нужд» </w:t>
      </w:r>
      <w:r w:rsidRPr="00C826BB">
        <w:rPr>
          <w:rFonts w:cs="Times New Roman"/>
          <w:color w:val="000000"/>
          <w:sz w:val="28"/>
          <w:szCs w:val="28"/>
        </w:rPr>
        <w:br/>
        <w:t>(далее – Федеральный закон №44-ФЗ), от 18.07.2011 №223-ФЗ «О закупках товаров, работ</w:t>
      </w:r>
      <w:proofErr w:type="gramEnd"/>
      <w:r w:rsidRPr="00C826BB">
        <w:rPr>
          <w:rFonts w:cs="Times New Roman"/>
          <w:color w:val="000000"/>
          <w:sz w:val="28"/>
          <w:szCs w:val="28"/>
        </w:rPr>
        <w:t xml:space="preserve">, услуг отдельными видами юридических лиц» </w:t>
      </w:r>
      <w:r w:rsidRPr="00C826BB">
        <w:rPr>
          <w:rFonts w:cs="Times New Roman"/>
          <w:color w:val="000000"/>
          <w:sz w:val="28"/>
          <w:szCs w:val="28"/>
        </w:rPr>
        <w:br/>
        <w:t>(далее – Федеральный закон №223-ФЗ).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2.2. Организация и осуществление централизованных закупок товаров, работ, услуг для муниципальных и иных заказчиков в соответствии </w:t>
      </w:r>
      <w:r w:rsidRPr="00C826BB">
        <w:rPr>
          <w:rFonts w:cs="Times New Roman"/>
          <w:color w:val="000000"/>
          <w:sz w:val="28"/>
          <w:szCs w:val="28"/>
        </w:rPr>
        <w:br/>
        <w:t>с Федеральным законом №44-ФЗ и иными нормативн</w:t>
      </w:r>
      <w:r w:rsidR="00A73CD4" w:rsidRPr="00C826BB">
        <w:rPr>
          <w:rFonts w:cs="Times New Roman"/>
          <w:color w:val="000000"/>
          <w:sz w:val="28"/>
          <w:szCs w:val="28"/>
        </w:rPr>
        <w:t xml:space="preserve">ыми </w:t>
      </w:r>
      <w:r w:rsidRPr="00C826BB">
        <w:rPr>
          <w:rFonts w:cs="Times New Roman"/>
          <w:color w:val="000000"/>
          <w:sz w:val="28"/>
          <w:szCs w:val="28"/>
        </w:rPr>
        <w:t xml:space="preserve">правовыми актами </w:t>
      </w:r>
      <w:r w:rsidRPr="00C826BB">
        <w:rPr>
          <w:rFonts w:cs="Times New Roman"/>
          <w:color w:val="000000"/>
          <w:sz w:val="28"/>
          <w:szCs w:val="28"/>
        </w:rPr>
        <w:br/>
        <w:t>в сфере контрактной системы.</w:t>
      </w:r>
    </w:p>
    <w:p w:rsidR="0026357E" w:rsidRPr="00C826BB" w:rsidRDefault="0026357E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357E" w:rsidRPr="00C826BB" w:rsidRDefault="00531F9B">
      <w:pPr>
        <w:pStyle w:val="ConsPlusTitle"/>
        <w:jc w:val="center"/>
        <w:outlineLvl w:val="1"/>
        <w:rPr>
          <w:color w:val="000000"/>
        </w:rPr>
      </w:pPr>
      <w:r w:rsidRPr="00C826BB">
        <w:rPr>
          <w:rFonts w:ascii="Times New Roman" w:hAnsi="Times New Roman" w:cs="Times New Roman"/>
          <w:b w:val="0"/>
          <w:color w:val="000000"/>
          <w:sz w:val="28"/>
          <w:szCs w:val="28"/>
        </w:rPr>
        <w:t>3. Основные полномочия Ко</w:t>
      </w:r>
      <w:bookmarkStart w:id="0" w:name="_GoBack"/>
      <w:bookmarkEnd w:id="0"/>
      <w:r w:rsidRPr="00C826BB">
        <w:rPr>
          <w:rFonts w:ascii="Times New Roman" w:hAnsi="Times New Roman" w:cs="Times New Roman"/>
          <w:b w:val="0"/>
          <w:color w:val="000000"/>
          <w:sz w:val="28"/>
          <w:szCs w:val="28"/>
        </w:rPr>
        <w:t>митета</w:t>
      </w:r>
    </w:p>
    <w:p w:rsidR="0026357E" w:rsidRPr="00C826BB" w:rsidRDefault="0026357E">
      <w:pPr>
        <w:pStyle w:val="ConsPlusNormal"/>
        <w:rPr>
          <w:rFonts w:cs="Times New Roman"/>
          <w:color w:val="000000"/>
          <w:sz w:val="28"/>
          <w:szCs w:val="28"/>
        </w:rPr>
      </w:pP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Во исполнение основных задач Комитет осуществляет следующие полномочия: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3.1. В соответствии с Федеральным законом №44-ФЗ: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3.1.1. Выполняет функции организатора совместных конкурсов и (или) аукционов на основании заключенного с муниципальными и иными заказчиками соглашения о наделении Комитета полномочиями на определение поставщиков (подрядчиков, исполнителей) при осуществлении закупок одних и тех же товаров, работ, услуг;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3.1.2. Осуществляет определение поставщиков (подрядчиков, исполнителей) для муниципальных и иных заказчиков в порядке, установленном действующим законодательством в сфере закупок товаров, работ, услуг;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3.1.3. Организует взаимодействие с муниципальными и иными заказчиками при осуществлении закупок товаров, работ, услуг в соответствии с нормативными правовыми актами администрации города Барнаула;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Создает комиссии по осуществлению закупок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 товаров, работ, услуг</w:t>
      </w:r>
      <w:r w:rsidRPr="00C82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утверждает их персональный состав, определяет порядок работы;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3.1.5. Определяет оператора электронной площадки, на которой проводятся закупки товаров, работ, услуг в электронной форме;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lastRenderedPageBreak/>
        <w:t xml:space="preserve">3.1.6. Формирует сводный отчет о результатах закупок товаров, работ, услуг для муниципальных нужд, осуществляемых муниципальными и иными заказчиками; 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3.1.7. Осуществляет мониторинг закупок товаров, работ, услуг посредством сбора, обобщения, систематизации и оценки информации об осуществлении закупок для муниципальных нужд города Барнаула, в том числе реализации планов-графиков закупок;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3.1.8. Осуществляет методическое сопровождение деятельности муниципальных и иных заказчиков в рамках функционирования контрактной системы в сфере закупок товаров, работ, услуг, в том числе организацию и проведение семинаров, совещаний, </w:t>
      </w:r>
      <w:proofErr w:type="spellStart"/>
      <w:r w:rsidRPr="00C826BB">
        <w:rPr>
          <w:rFonts w:cs="Times New Roman"/>
          <w:color w:val="000000"/>
          <w:sz w:val="28"/>
          <w:szCs w:val="28"/>
        </w:rPr>
        <w:t>вебинаров</w:t>
      </w:r>
      <w:proofErr w:type="spellEnd"/>
      <w:r w:rsidRPr="00C826BB">
        <w:rPr>
          <w:rFonts w:cs="Times New Roman"/>
          <w:color w:val="000000"/>
          <w:sz w:val="28"/>
          <w:szCs w:val="28"/>
        </w:rPr>
        <w:t>, конференций и иных мероприятий в сфере закупок в целях недопущения нарушения действующего законодательства;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3.1.9. Выполняет функции муниципального заказчика при закупках товаров, работ, услуг для обеспечения нужд Комитета;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3.1.10. Осуществляет ведомственный </w:t>
      </w:r>
      <w:proofErr w:type="gramStart"/>
      <w:r w:rsidRPr="00C826BB">
        <w:rPr>
          <w:rFonts w:cs="Times New Roman"/>
          <w:color w:val="000000"/>
          <w:sz w:val="28"/>
          <w:szCs w:val="28"/>
        </w:rPr>
        <w:t>контроль за</w:t>
      </w:r>
      <w:proofErr w:type="gramEnd"/>
      <w:r w:rsidRPr="00C826BB">
        <w:rPr>
          <w:rFonts w:cs="Times New Roman"/>
          <w:color w:val="000000"/>
          <w:sz w:val="28"/>
          <w:szCs w:val="28"/>
        </w:rPr>
        <w:t xml:space="preserve"> соблюдением законодательства в сфере закупок товаров, работ, услуг в отношении подведомственного муниципального казенного учреждения;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3.2. Осуществляет методологическую поддержку при проведении ведомственного контроля органами местного самоуправления города Барнаула, осуществляющими функции и полномочия учредителя </w:t>
      </w:r>
      <w:r w:rsidRPr="00C826BB">
        <w:rPr>
          <w:rFonts w:cs="Times New Roman"/>
          <w:color w:val="000000"/>
          <w:sz w:val="28"/>
          <w:szCs w:val="28"/>
        </w:rPr>
        <w:br/>
        <w:t xml:space="preserve">в отношении муниципальных бюджетных и автономных учреждений, права собственника имущества муниципальных унитарных предприятий </w:t>
      </w:r>
      <w:r w:rsidRPr="00C826BB">
        <w:rPr>
          <w:rFonts w:cs="Times New Roman"/>
          <w:color w:val="000000"/>
          <w:sz w:val="28"/>
          <w:szCs w:val="28"/>
        </w:rPr>
        <w:br/>
        <w:t>(далее – органы ведомственного контроля) в соответствии с Федеральным законом №223-ФЗ;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3.3. Организует мониторинг правоприменения муниципальными заказчиками норм Федерального закона №223-ФЗ посредством анализа и обобщения полученной от органов ведомственного контроля информации;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3.4. Осуществляет сопровождение автоматизированной информационной системы управления закупками города Барнаула, предназначенной для автоматизации процессов закупок товаров, работ, услуг для обеспечения муниципальных нужд города Барнаула;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3.5. Взаимодействует со службами технической поддержки операторов электронных площадок и единой информационной системы в сфере закупок в части вопросов, относящихся к компетенции Комитета;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3.6. </w:t>
      </w:r>
      <w:proofErr w:type="gramStart"/>
      <w:r w:rsidRPr="00C826BB">
        <w:rPr>
          <w:rFonts w:cs="Times New Roman"/>
          <w:color w:val="000000"/>
          <w:sz w:val="28"/>
          <w:szCs w:val="28"/>
        </w:rPr>
        <w:t>Осуществляет функции главного администратора неналоговых доходов бюджета города Барнаула, поступающих в качестве платежей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иных денежных средств, подлежащих зачислению в бюджет города Барнаула</w:t>
      </w:r>
      <w:r w:rsidR="00A73CD4" w:rsidRPr="00C826BB">
        <w:rPr>
          <w:rFonts w:cs="Times New Roman"/>
          <w:color w:val="000000"/>
          <w:sz w:val="28"/>
          <w:szCs w:val="28"/>
        </w:rPr>
        <w:t>,</w:t>
      </w:r>
      <w:r w:rsidRPr="00C826BB">
        <w:rPr>
          <w:rFonts w:cs="Times New Roman"/>
          <w:color w:val="000000"/>
          <w:sz w:val="28"/>
          <w:szCs w:val="28"/>
        </w:rPr>
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</w:t>
      </w:r>
      <w:proofErr w:type="gramEnd"/>
      <w:r w:rsidRPr="00C826BB">
        <w:rPr>
          <w:rFonts w:cs="Times New Roman"/>
          <w:color w:val="000000"/>
          <w:sz w:val="28"/>
          <w:szCs w:val="28"/>
        </w:rPr>
        <w:t xml:space="preserve"> муниципальных нужд (за исключением муниципального контракта, </w:t>
      </w:r>
      <w:r w:rsidRPr="00C826BB">
        <w:rPr>
          <w:rFonts w:cs="Times New Roman"/>
          <w:color w:val="000000"/>
          <w:sz w:val="28"/>
          <w:szCs w:val="28"/>
        </w:rPr>
        <w:lastRenderedPageBreak/>
        <w:t>финансируемого за счет средств муниципального дорожного фонда), а также невыясненных поступлений, зачисляемых в бюджеты городских округов;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3.7. Осуществляет составление, утверждение и ведение бюджетной росписи, распределение бюджетных ассигнований, лимитов бюджетных обязательств подведомственному муниципальному казенному учреждению;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3.8. Разрабатывает муниципальные правовые акты, методические рекомендации, необходимые для функционирования контрактной системы </w:t>
      </w:r>
      <w:r w:rsidRPr="00C826BB">
        <w:rPr>
          <w:rFonts w:cs="Times New Roman"/>
          <w:color w:val="000000"/>
          <w:sz w:val="28"/>
          <w:szCs w:val="28"/>
        </w:rPr>
        <w:br/>
        <w:t>в сфере закупок товаров, работ, услуг;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3.9.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26357E" w:rsidRPr="00C826BB" w:rsidRDefault="002635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357E" w:rsidRPr="00C826BB" w:rsidRDefault="00531F9B">
      <w:pPr>
        <w:pStyle w:val="ConsPlusTitle"/>
        <w:jc w:val="center"/>
        <w:outlineLvl w:val="1"/>
        <w:rPr>
          <w:color w:val="000000"/>
        </w:rPr>
      </w:pPr>
      <w:r w:rsidRPr="00C826BB">
        <w:rPr>
          <w:rFonts w:ascii="Times New Roman" w:hAnsi="Times New Roman" w:cs="Times New Roman"/>
          <w:b w:val="0"/>
          <w:color w:val="000000"/>
          <w:sz w:val="28"/>
          <w:szCs w:val="28"/>
        </w:rPr>
        <w:t>4. Права и обязанности Комитета</w:t>
      </w:r>
    </w:p>
    <w:p w:rsidR="0026357E" w:rsidRPr="00C826BB" w:rsidRDefault="0026357E">
      <w:pPr>
        <w:pStyle w:val="ConsPlusNormal"/>
        <w:rPr>
          <w:rFonts w:cs="Times New Roman"/>
          <w:color w:val="000000"/>
          <w:sz w:val="28"/>
          <w:szCs w:val="28"/>
        </w:rPr>
      </w:pP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4.1. Для реализации возложенных задач, осуществления полномочий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настоящим Положением Комитет имеет право: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>4.1.1. Представлять интересы городского округа – города Барнаула Алтайского края в пределах своей компетенции, определенной Положением, в органах государственной власти, органах местного самоуправления, организациях всех форм собственности;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4.1.2. Заключать от имени городского округа – города Барнаула Алтайского края соглашения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C826B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краевым государственным казенным учреждением «Центр государственных закупок Алтайского края» о наделении его полномочиями на определение поставщиков (подрядчиков, исполнителей) товаров, работ, услуг для муниципальных заказчиков, муниципальных бюджетных учреждений, муниципальных унитарных предприятий в соответствии с нормативными правовыми актами Правительства Алтайского края;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>4.1.3. Запрашивать и получать от руководителей органов администрации города</w:t>
      </w:r>
      <w:r w:rsidR="00A73CD4"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 Барнаула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t>, органов местного самоуправления, юридических лиц независимо от их организационно-правовых форм и ведомственной подчиненности информацию, необходимую для деятельности Комитета;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>4.1.4. Анализировать и обобщать практику применения действующего законодательства Российской Федерации, Алтайского края, муниципальных правовых актов в сфере закупок товаров, работ, услуг, а также судебную практику муниципальных образований субъектов Российской Федерации в указанной сфере;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4.1.5. В установленном законом порядке заключать муниципальные контракты, договоры, соглашения в пределах своей компетенции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br/>
        <w:t>и принимать непосредственное участие в их реализации;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4.1.6. Создавать координационные, совещательные и коллегиальные органы (рабочие органы) по вопросам деятельности Комитета, утверждать положения о них и их составы;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>4.1.7. Проводить совещания по вопросам, входящим в компетенцию Комитета, с привлечением руководителей и специалистов администрации города</w:t>
      </w:r>
      <w:r w:rsidR="00A73CD4"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 Барнаула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t>, иных органов местного самоуправления и должностных лиц местного самоуправления, юридических лиц;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4.1.8. Организовывать и проводить конференции, семинары, встречи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br/>
        <w:t>и другие мероприятия по вопросам, относящимся к компетенции Комитета;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4.1.9. Осуществлять функции и полномочия учредителя подведомственных учреждений, утверждать их уставы, вносить предложения по созданию, реорганизации и ликвидации учреждений; 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4.1.10. Вносить в администрацию города Барнаула проекты муниципальных нормативных правовых актов и других документов,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br/>
        <w:t>по которым требуется решение главы города Барнаула или администрации города Барнаула, по вопросам, относящимся к компетенции Комитета и (или) подведомственных учреждений;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>4.1.11. Принимать в пределах компетенции муниципальные правовые акты Комитета;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>4.1.12. Вносить предложения главе города Барнаула, заместителю главы администрации города по экономической политике в рамках полномочий Комитета;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4.1.13. В установленном порядке привлекать органы администрации города Барнаула, иные органы местного самоуправления города Барнаула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br/>
        <w:t>к выполнению возложенных на Комитет задач;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4.1.14. Осуществля</w:t>
      </w:r>
      <w:r w:rsidR="00A73CD4" w:rsidRPr="00C826BB">
        <w:rPr>
          <w:rFonts w:cs="Times New Roman"/>
          <w:color w:val="000000"/>
          <w:sz w:val="28"/>
          <w:szCs w:val="28"/>
        </w:rPr>
        <w:t>ть</w:t>
      </w:r>
      <w:r w:rsidRPr="00C826BB">
        <w:rPr>
          <w:rFonts w:cs="Times New Roman"/>
          <w:color w:val="000000"/>
          <w:sz w:val="28"/>
          <w:szCs w:val="28"/>
        </w:rPr>
        <w:t xml:space="preserve"> иные права,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>4.2. Комитет при осуществлении своей деятельности обязан: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>4.2.1. Соблюдать требования законодательства Российской Федерации, Алтайского края, муниципальных правовых актов города Барнаула, в том числе Положения;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>4.2.2. Выполнять функции уполномоченного органа в сфере закупок товаров, работ, услуг для обеспечения муниципальных нужд города Барнаула в соответствии с нормативными правовыми актами администрации города Барнаула;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4.2.3. Формировать и размещать сведения о закупках для муниципальных нужд города Барнаула в единой информационной системе в сфере закупок товаров, работ, услуг;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4.2.4. Запрашивать и получать от муниципальных и иных заказчиков информацию и документы, необходимые для проведения процедур определения поставщика (подрядчика, исполнителя);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4.2.5. Вести бухгалтерский учет, составлять отчетность и осуществлять </w:t>
      </w:r>
      <w:proofErr w:type="gramStart"/>
      <w:r w:rsidRPr="00C826B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 ее своевременным представлением в соответствующие органы;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4.2.6. Качественно и своевременно рассматривать поступившие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исполнение в Комитет документы, в том числе обращения граждан,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их объединений, юридических лиц, запросы, акты прокурорского реагирования и иные обращения органов прокуратуры, в порядке, установленном действующим законодательством Российской Федерации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br/>
        <w:t>и Алтайского края, муниципальными правовыми актами города Барнаула;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4.2.7. Организовать доступ к информации о деятельности Комитета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учетом требований Федерального закона от 09.02.2009 №8-ФЗ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br/>
        <w:t>«Об обеспечении доступа к информации о деятельности государственных органов и органов местного самоуправления» в порядке, установленном постановлением администрации города Барнаула;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4.2.8. </w:t>
      </w:r>
      <w:proofErr w:type="gramStart"/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Предоставлять в комитет экономического развития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инвестиционной деятельности администрации города </w:t>
      </w:r>
      <w:r w:rsidR="00A73CD4"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Барнаула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 информацию для разработки прогноза социально-экономического развития города Барнаула на среднесрочный и долгосрочный периоды;</w:t>
      </w:r>
      <w:proofErr w:type="gramEnd"/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4.2.9. Принимать участие в разработке, корректировке, мониторинге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контроле за исполнением документов стратегического планирования города Барнаула в соответствии с порядком разработки, корректировки, осуществления мониторинга и контроля </w:t>
      </w:r>
      <w:proofErr w:type="gramStart"/>
      <w:r w:rsidRPr="00C826BB">
        <w:rPr>
          <w:rFonts w:ascii="Times New Roman" w:hAnsi="Times New Roman" w:cs="Times New Roman"/>
          <w:color w:val="000000"/>
          <w:sz w:val="28"/>
          <w:szCs w:val="28"/>
        </w:rPr>
        <w:t>реализации стратегии социально-экономического развития города Барнаула</w:t>
      </w:r>
      <w:proofErr w:type="gramEnd"/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 и плана мероприятий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br/>
        <w:t>по реализации стратегии социально-экономического развития города Барнаула, утвержденным постановлением администрации города Барнаула;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4.2.10. Осуществлять разработку, корректировку, мониторинг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gramStart"/>
      <w:r w:rsidRPr="00C826B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муниципальных программ города Барнаула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порядком разработки, реализации и оценки эффективности муниципальных программ, утвержденным постановлением администрации города</w:t>
      </w:r>
      <w:r w:rsidR="00A73CD4"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 Барнаула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>4.2.11. Планировать развитие города Барнаула по вопросам деятельности Комитета;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>4.2.12. Осуществлять разработку проектов нормативных правовых актов, типовых форм документов, методических рекомендаций в сфере закупок товаров, работ, услуг;</w:t>
      </w:r>
    </w:p>
    <w:p w:rsidR="0026357E" w:rsidRPr="00C826BB" w:rsidRDefault="00531F9B">
      <w:pPr>
        <w:spacing w:after="0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>4.2.13. Представлять в органы, уполномоченные на осуществление контроля в сфере закупок товаров, работ, услуг, запрашиваемые информацию и документы в отношении проводимых Комитетом процедур определения поставщиков (подрядчиков, исполнителей) для муниципальных и иных заказчиков;</w:t>
      </w:r>
    </w:p>
    <w:p w:rsidR="0026357E" w:rsidRPr="00C826BB" w:rsidRDefault="00531F9B">
      <w:pPr>
        <w:spacing w:after="0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4.2.14. Составлять сводные аналитические, справочные, информационные материалы об оценке эффективности реализации законодательства о контрактной системе в сфере закупок товаров, работ,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услуг для обеспечения муниципальных нужд и закупках товаров, работ, услуг отдельными видами юридических лиц в городе Барнауле;</w:t>
      </w:r>
    </w:p>
    <w:p w:rsidR="0026357E" w:rsidRPr="00C826BB" w:rsidRDefault="00531F9B">
      <w:pPr>
        <w:spacing w:after="0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>4.2.15. Осуществлять расчет показателей о результатах осуществления закупок товаров, работ, услуг для муниципальных нужд города Барнаула, а также их размещение в автоматизированной информационной системе «Социально-экономическое развитие города Барнаула»;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4.2.16. Обеспечивать хранение информации и документов, формируемых и составленных по результатам определения поставщиков (подрядчиков, исполнителей) (за исключением документов, формируемых и размещаемых в единой информационной системе в сфере закупок товаров, работ, услуг и (или) на электронной площадке);</w:t>
      </w:r>
    </w:p>
    <w:p w:rsidR="0026357E" w:rsidRPr="00C826BB" w:rsidRDefault="00531F9B">
      <w:pPr>
        <w:spacing w:after="0" w:line="240" w:lineRule="auto"/>
        <w:ind w:firstLine="737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4.2.17. Организовать работу по созданию и функционированию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C826BB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C826BB">
        <w:rPr>
          <w:rFonts w:ascii="Times New Roman" w:hAnsi="Times New Roman" w:cs="Times New Roman"/>
          <w:color w:val="000000"/>
          <w:sz w:val="28"/>
          <w:szCs w:val="28"/>
        </w:rPr>
        <w:t>) в Комитете в соответствии с муниципальными правовыми актами города Барнаула, муниципальным правовым актом Комитета;</w:t>
      </w:r>
    </w:p>
    <w:p w:rsidR="0026357E" w:rsidRPr="00C826BB" w:rsidRDefault="00531F9B">
      <w:pPr>
        <w:spacing w:after="0" w:line="240" w:lineRule="auto"/>
        <w:ind w:firstLine="737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4.2.18. Контролировать соблюдение подведомственным </w:t>
      </w:r>
      <w:r w:rsidR="00A73CD4"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t>казенным учреждением действующего законодательства Российской Федерации, Алтайского края и муниципальных правовых актов;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>4.2.19. Проводить оценку результатов деятельности подведомственного муниципального казенного учреждения в соответствии с муниципальным правовым актом Комитета;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4.2.20. </w:t>
      </w:r>
      <w:proofErr w:type="gramStart"/>
      <w:r w:rsidRPr="00C826BB">
        <w:rPr>
          <w:rFonts w:ascii="Times New Roman" w:hAnsi="Times New Roman" w:cs="Times New Roman"/>
          <w:color w:val="000000"/>
          <w:sz w:val="28"/>
          <w:szCs w:val="28"/>
        </w:rPr>
        <w:t>Осуществлять иные обязанности</w:t>
      </w:r>
      <w:proofErr w:type="gramEnd"/>
      <w:r w:rsidRPr="00C826BB">
        <w:rPr>
          <w:rFonts w:ascii="Times New Roman" w:hAnsi="Times New Roman" w:cs="Times New Roman"/>
          <w:color w:val="000000"/>
          <w:sz w:val="28"/>
          <w:szCs w:val="28"/>
        </w:rPr>
        <w:t>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26357E" w:rsidRPr="00C826BB" w:rsidRDefault="0026357E">
      <w:pPr>
        <w:pStyle w:val="ConsPlusNormal"/>
        <w:rPr>
          <w:rFonts w:cs="Times New Roman"/>
          <w:color w:val="000000"/>
          <w:sz w:val="28"/>
          <w:szCs w:val="28"/>
        </w:rPr>
      </w:pPr>
    </w:p>
    <w:p w:rsidR="0026357E" w:rsidRPr="00C826BB" w:rsidRDefault="00531F9B">
      <w:pPr>
        <w:pStyle w:val="ConsPlusTitle"/>
        <w:jc w:val="center"/>
        <w:outlineLvl w:val="1"/>
        <w:rPr>
          <w:color w:val="000000"/>
        </w:rPr>
      </w:pPr>
      <w:r w:rsidRPr="00C826BB">
        <w:rPr>
          <w:rFonts w:ascii="Times New Roman" w:hAnsi="Times New Roman" w:cs="Times New Roman"/>
          <w:b w:val="0"/>
          <w:color w:val="000000"/>
          <w:sz w:val="28"/>
          <w:szCs w:val="28"/>
        </w:rPr>
        <w:t>5. Имущество Комитета</w:t>
      </w:r>
    </w:p>
    <w:p w:rsidR="0026357E" w:rsidRPr="00C826BB" w:rsidRDefault="0026357E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5.1. Комитет имеет бюджетную смету на содержание Комитета, утверждаемую председателем Комитета.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5.2. Финансирование расходов на содержание Комитета осуществляется за счет средств бюджета города </w:t>
      </w:r>
      <w:r w:rsidR="00A73CD4" w:rsidRPr="00C826BB">
        <w:rPr>
          <w:rFonts w:cs="Times New Roman"/>
          <w:color w:val="000000"/>
          <w:sz w:val="28"/>
          <w:szCs w:val="28"/>
        </w:rPr>
        <w:t xml:space="preserve">Барнаула </w:t>
      </w:r>
      <w:r w:rsidRPr="00C826BB">
        <w:rPr>
          <w:rFonts w:cs="Times New Roman"/>
          <w:color w:val="000000"/>
          <w:sz w:val="28"/>
          <w:szCs w:val="28"/>
        </w:rPr>
        <w:t xml:space="preserve">в пределах сумм, предусмотренных в бюджете города </w:t>
      </w:r>
      <w:r w:rsidR="00A73CD4" w:rsidRPr="00C826BB">
        <w:rPr>
          <w:rFonts w:cs="Times New Roman"/>
          <w:color w:val="000000"/>
          <w:sz w:val="28"/>
          <w:szCs w:val="28"/>
        </w:rPr>
        <w:t xml:space="preserve">Барнаула </w:t>
      </w:r>
      <w:r w:rsidRPr="00C826BB">
        <w:rPr>
          <w:rFonts w:cs="Times New Roman"/>
          <w:color w:val="000000"/>
          <w:sz w:val="28"/>
          <w:szCs w:val="28"/>
        </w:rPr>
        <w:t>на соответствующий финансовый год.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5.3. Закрепленное имущество принадлежит Комитету на праве оперативного управления и находится в муниципальной собственности.</w:t>
      </w:r>
    </w:p>
    <w:p w:rsidR="0026357E" w:rsidRPr="00C826BB" w:rsidRDefault="0026357E">
      <w:pPr>
        <w:pStyle w:val="ConsPlusNormal"/>
        <w:ind w:firstLine="540"/>
        <w:rPr>
          <w:rFonts w:cs="Times New Roman"/>
          <w:color w:val="000000"/>
          <w:sz w:val="28"/>
          <w:szCs w:val="28"/>
        </w:rPr>
      </w:pPr>
    </w:p>
    <w:p w:rsidR="0026357E" w:rsidRPr="00C826BB" w:rsidRDefault="00531F9B">
      <w:pPr>
        <w:pStyle w:val="ConsPlusTitle"/>
        <w:jc w:val="center"/>
        <w:outlineLvl w:val="1"/>
        <w:rPr>
          <w:color w:val="000000"/>
        </w:rPr>
      </w:pPr>
      <w:r w:rsidRPr="00C826BB">
        <w:rPr>
          <w:rFonts w:ascii="Times New Roman" w:hAnsi="Times New Roman" w:cs="Times New Roman"/>
          <w:b w:val="0"/>
          <w:color w:val="000000"/>
          <w:sz w:val="28"/>
          <w:szCs w:val="28"/>
        </w:rPr>
        <w:t>6. Организация деятельности Комитета</w:t>
      </w:r>
    </w:p>
    <w:p w:rsidR="0026357E" w:rsidRPr="00C826BB" w:rsidRDefault="0026357E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6.1. Руководство деятельностью Комитета осуществляет председатель, назначаемый и освобождаемый от должности главой города </w:t>
      </w:r>
      <w:r w:rsidR="00A73CD4" w:rsidRPr="00C826BB">
        <w:rPr>
          <w:rFonts w:cs="Times New Roman"/>
          <w:color w:val="000000"/>
          <w:sz w:val="28"/>
          <w:szCs w:val="28"/>
        </w:rPr>
        <w:t xml:space="preserve">Барнаула </w:t>
      </w:r>
      <w:r w:rsidRPr="00C826BB">
        <w:rPr>
          <w:rFonts w:cs="Times New Roman"/>
          <w:color w:val="000000"/>
          <w:sz w:val="28"/>
          <w:szCs w:val="28"/>
        </w:rPr>
        <w:t xml:space="preserve">по представлению заместителя главы администрации города по экономической политике и по согласованию с заместителем главы администрации города, </w:t>
      </w:r>
      <w:r w:rsidRPr="00C826BB">
        <w:rPr>
          <w:rFonts w:cs="Times New Roman"/>
          <w:color w:val="000000"/>
          <w:sz w:val="28"/>
          <w:szCs w:val="28"/>
        </w:rPr>
        <w:lastRenderedPageBreak/>
        <w:t>руководителем аппарата</w:t>
      </w:r>
      <w:r w:rsidRPr="00C826BB">
        <w:rPr>
          <w:rFonts w:cs="Times New Roman"/>
          <w:i/>
          <w:color w:val="000000"/>
          <w:sz w:val="28"/>
          <w:szCs w:val="28"/>
        </w:rPr>
        <w:t>.</w:t>
      </w:r>
    </w:p>
    <w:p w:rsidR="0026357E" w:rsidRPr="00C826BB" w:rsidRDefault="00531F9B">
      <w:pPr>
        <w:suppressAutoHyphens w:val="0"/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>В случае временного отсутствия председателя Комитета ег</w:t>
      </w:r>
      <w:r w:rsidR="00A73CD4" w:rsidRPr="00C826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 обязанн</w:t>
      </w:r>
      <w:r w:rsidR="00A73CD4" w:rsidRPr="00C826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t>сти возлагаются на заместителя председателя Комитета.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6.2. Председатель Комитета согласовывает с заместителем главы администрации города по экономической политике и заместителем главы администрации города, руководителем аппарата вопросы назначения на должность, освобождения от должности, привлечения к дисциплинарной ответственности и поощрения заместителей председателя Комитета.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6.3. Комитет состоит из отделов, осуществляющих свою деятельность </w:t>
      </w:r>
      <w:r w:rsidRPr="00C826BB">
        <w:rPr>
          <w:rFonts w:cs="Times New Roman"/>
          <w:color w:val="000000"/>
          <w:sz w:val="28"/>
          <w:szCs w:val="28"/>
        </w:rPr>
        <w:br/>
        <w:t>в соответствии с положениями о них, утверждаемыми председателем Комитета.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6.4. Председатель Комитета осуществляет общее руководство деятельностью Комитета на основе единоначалия и несет персональную ответственность за выполнение возложенных на Комитет задач.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6.5. Председатель Комитета: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6.5.1. Вносит в установленном порядке на рассмотрение главы города Барнаула проекты муниципальных правовых актов по вопросам, входящим </w:t>
      </w:r>
      <w:r w:rsidRPr="00C826BB">
        <w:rPr>
          <w:rFonts w:cs="Times New Roman"/>
          <w:color w:val="000000"/>
          <w:sz w:val="28"/>
          <w:szCs w:val="28"/>
        </w:rPr>
        <w:br/>
        <w:t>в компетенцию Комитета;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6.5.2. Распределяет обязанности между заместителями председателя Комитета, закрепляет за ними персональную ответственность за реализацию определенных целей, задач, функций Комитета;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6.5.3. Назначает на должность и освобождает от должности муниципальных служащих Комитета;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Назначает на должность и увольняет руководителей муниципальных учреждений, в отношении которых Комитет осуществляет полномочия </w:t>
      </w:r>
      <w:r w:rsidRPr="00C826BB">
        <w:rPr>
          <w:rFonts w:cs="Times New Roman"/>
          <w:color w:val="000000"/>
          <w:sz w:val="28"/>
          <w:szCs w:val="28"/>
        </w:rPr>
        <w:br/>
        <w:t>и функции учредителя;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6.5.4. В установленном порядке применяет к муниципальным служащим Комитета меры поощрения, налагает на них дисциплинарные взыскания и осуществляет иные полномочия представителя нанимателя </w:t>
      </w:r>
      <w:r w:rsidRPr="00C826BB">
        <w:rPr>
          <w:rFonts w:cs="Times New Roman"/>
          <w:color w:val="000000"/>
          <w:sz w:val="28"/>
          <w:szCs w:val="28"/>
        </w:rPr>
        <w:br/>
        <w:t xml:space="preserve">и работодателя в отношении муниципальных служащих Комитета </w:t>
      </w:r>
      <w:r w:rsidRPr="00C826BB">
        <w:rPr>
          <w:rFonts w:cs="Times New Roman"/>
          <w:color w:val="000000"/>
          <w:sz w:val="28"/>
          <w:szCs w:val="28"/>
        </w:rPr>
        <w:br/>
        <w:t>в соответствии с действующим законодательством;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6.5.5. Утверждает структуру Комитета, представляет главе города Барнаула штатное расписание Комитета;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6.5.6. Организует работу в Комитете по подбору кадров, соблюдению работниками Комитета служебного распорядка и служебной дисциплины;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6.5.7. </w:t>
      </w:r>
      <w:r w:rsidRPr="00C826BB">
        <w:rPr>
          <w:rFonts w:cs="Times New Roman"/>
          <w:iCs/>
          <w:color w:val="000000"/>
          <w:sz w:val="28"/>
          <w:szCs w:val="28"/>
        </w:rPr>
        <w:t>Дает поручения, обязательные для исполнения муниципальными служащими Комитета;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6.5.8. Обеспечивает защиту сведений, составляющих служебную </w:t>
      </w:r>
      <w:r w:rsidRPr="00C826BB">
        <w:rPr>
          <w:rFonts w:cs="Times New Roman"/>
          <w:color w:val="000000"/>
          <w:sz w:val="28"/>
          <w:szCs w:val="28"/>
        </w:rPr>
        <w:br/>
        <w:t>и государственную тайну, в пределах своей компетенции;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6.5.9. Обеспечивает защиту персональных данных муниципальных служащих Комитета и граждан Российской Федерации от неправомерного </w:t>
      </w:r>
      <w:r w:rsidRPr="00C826BB">
        <w:rPr>
          <w:rFonts w:cs="Times New Roman"/>
          <w:color w:val="000000"/>
          <w:sz w:val="28"/>
          <w:szCs w:val="28"/>
        </w:rPr>
        <w:br/>
        <w:t>их использования или утраты;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6.5.10. Действует без доверенности от имени Комитета, представляет его во всех предприятиях, учреждениях и организациях, судах и иных </w:t>
      </w:r>
      <w:r w:rsidRPr="00C826BB">
        <w:rPr>
          <w:rFonts w:cs="Times New Roman"/>
          <w:color w:val="000000"/>
          <w:sz w:val="28"/>
          <w:szCs w:val="28"/>
        </w:rPr>
        <w:lastRenderedPageBreak/>
        <w:t>органах;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6.5.11. Выдает доверенности муниципальным служащим Комитета </w:t>
      </w:r>
      <w:r w:rsidRPr="00C826BB">
        <w:rPr>
          <w:rFonts w:cs="Times New Roman"/>
          <w:color w:val="000000"/>
          <w:sz w:val="28"/>
          <w:szCs w:val="28"/>
        </w:rPr>
        <w:br/>
        <w:t>на осуществление ими полномочий;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6.5.12. Утверждает должностные инструкции муниципальных служащих Комитета;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6.5.13. Организует в Комитете работу с обращениями граждан, объединений граждан, в том числе юридических лиц, в соответствии </w:t>
      </w:r>
      <w:r w:rsidRPr="00C826BB">
        <w:rPr>
          <w:rFonts w:cs="Times New Roman"/>
          <w:color w:val="000000"/>
          <w:sz w:val="28"/>
          <w:szCs w:val="28"/>
        </w:rPr>
        <w:br/>
        <w:t>с требованиями действующего законодательства;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6.5.14. Осуществляет </w:t>
      </w:r>
      <w:proofErr w:type="gramStart"/>
      <w:r w:rsidRPr="00C826BB">
        <w:rPr>
          <w:rFonts w:cs="Times New Roman"/>
          <w:color w:val="000000"/>
          <w:sz w:val="28"/>
          <w:szCs w:val="28"/>
        </w:rPr>
        <w:t>контроль за</w:t>
      </w:r>
      <w:proofErr w:type="gramEnd"/>
      <w:r w:rsidRPr="00C826BB">
        <w:rPr>
          <w:rFonts w:cs="Times New Roman"/>
          <w:color w:val="000000"/>
          <w:sz w:val="28"/>
          <w:szCs w:val="28"/>
        </w:rPr>
        <w:t xml:space="preserve"> сроками подготовки муниципальными служащими Комитета проектов муниципальных правовых актов города Барнаула;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6.5.15. Издает приказы Комитета по вопросам, отнесенным </w:t>
      </w:r>
      <w:r w:rsidRPr="00C826BB">
        <w:rPr>
          <w:rFonts w:cs="Times New Roman"/>
          <w:color w:val="000000"/>
          <w:sz w:val="28"/>
          <w:szCs w:val="28"/>
        </w:rPr>
        <w:br/>
        <w:t>к компетенции Комитета, организует и контролирует их исполнение; издает распоряжения Комитета по вопросам организации работы Комитета, а также по вопросам назначения на должность руководителя подведомственного муниципального казенного учреждения, увольнения, применения поощрения и наложения взыскания;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6.5.16. Подписывает соглашения, договоры, муниципальные контракты, иные документы, относящиеся к компетенции Комитета, обеспечивает </w:t>
      </w:r>
      <w:proofErr w:type="gramStart"/>
      <w:r w:rsidRPr="00C826BB">
        <w:rPr>
          <w:rFonts w:cs="Times New Roman"/>
          <w:color w:val="000000"/>
          <w:sz w:val="28"/>
          <w:szCs w:val="28"/>
        </w:rPr>
        <w:t>контроль за</w:t>
      </w:r>
      <w:proofErr w:type="gramEnd"/>
      <w:r w:rsidRPr="00C826BB">
        <w:rPr>
          <w:rFonts w:cs="Times New Roman"/>
          <w:color w:val="000000"/>
          <w:sz w:val="28"/>
          <w:szCs w:val="28"/>
        </w:rPr>
        <w:t xml:space="preserve"> их исполнением;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6.5.17. Обеспечивает своевременное размещение информации </w:t>
      </w:r>
      <w:r w:rsidRPr="00C826BB">
        <w:rPr>
          <w:rFonts w:cs="Times New Roman"/>
          <w:color w:val="000000"/>
          <w:sz w:val="28"/>
          <w:szCs w:val="28"/>
        </w:rPr>
        <w:br/>
        <w:t xml:space="preserve">о деятельности Комитета на официальном Интернет-сайте города Барнаула </w:t>
      </w:r>
      <w:r w:rsidRPr="00C826BB">
        <w:rPr>
          <w:rFonts w:cs="Times New Roman"/>
          <w:color w:val="000000"/>
          <w:sz w:val="28"/>
          <w:szCs w:val="28"/>
        </w:rPr>
        <w:br/>
        <w:t>в соответствии с действующим законодательством;</w:t>
      </w:r>
    </w:p>
    <w:p w:rsidR="0026357E" w:rsidRPr="00C826BB" w:rsidRDefault="00531F9B">
      <w:pPr>
        <w:spacing w:after="0" w:line="240" w:lineRule="auto"/>
        <w:ind w:firstLine="709"/>
        <w:jc w:val="both"/>
        <w:rPr>
          <w:color w:val="000000"/>
        </w:rPr>
      </w:pP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6.5.18. </w:t>
      </w:r>
      <w:r w:rsidRPr="00C82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в установленном порядке </w:t>
      </w:r>
      <w:r w:rsidRPr="00C826BB">
        <w:rPr>
          <w:rFonts w:ascii="Times New Roman" w:hAnsi="Times New Roman" w:cs="Times New Roman"/>
          <w:color w:val="000000"/>
          <w:sz w:val="28"/>
          <w:szCs w:val="28"/>
        </w:rPr>
        <w:br/>
        <w:t>за невыполнение или ненадлежащее выполнение полномочий, возложенных на Комитет;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>6.5.19.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6.6. Работники Комитета 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</w:t>
      </w:r>
      <w:r w:rsidRPr="00C826BB">
        <w:rPr>
          <w:rFonts w:cs="Times New Roman"/>
          <w:color w:val="000000"/>
          <w:sz w:val="28"/>
          <w:szCs w:val="28"/>
        </w:rPr>
        <w:br/>
        <w:t>с действующим законодательством.</w:t>
      </w:r>
    </w:p>
    <w:p w:rsidR="0026357E" w:rsidRPr="00C826BB" w:rsidRDefault="00531F9B">
      <w:pPr>
        <w:pStyle w:val="ConsPlusNormal"/>
        <w:rPr>
          <w:color w:val="000000"/>
        </w:rPr>
      </w:pPr>
      <w:r w:rsidRPr="00C826BB">
        <w:rPr>
          <w:rFonts w:cs="Times New Roman"/>
          <w:color w:val="000000"/>
          <w:sz w:val="28"/>
          <w:szCs w:val="28"/>
        </w:rPr>
        <w:t xml:space="preserve">6.7. Кадровое делопроизводство в отношении работников Комитета осуществляет комитет по кадрам и муниципальной службе администрации города </w:t>
      </w:r>
      <w:r w:rsidR="00A73CD4" w:rsidRPr="00C826BB">
        <w:rPr>
          <w:rFonts w:cs="Times New Roman"/>
          <w:color w:val="000000"/>
          <w:sz w:val="28"/>
          <w:szCs w:val="28"/>
        </w:rPr>
        <w:t xml:space="preserve">Барнаула </w:t>
      </w:r>
      <w:r w:rsidRPr="00C826BB">
        <w:rPr>
          <w:rFonts w:cs="Times New Roman"/>
          <w:color w:val="000000"/>
          <w:sz w:val="28"/>
          <w:szCs w:val="28"/>
        </w:rPr>
        <w:t>в порядке, установленном постановлением администрации города</w:t>
      </w:r>
      <w:r w:rsidR="00A73CD4" w:rsidRPr="00C826BB">
        <w:rPr>
          <w:rFonts w:cs="Times New Roman"/>
          <w:color w:val="000000"/>
          <w:sz w:val="28"/>
          <w:szCs w:val="28"/>
        </w:rPr>
        <w:t xml:space="preserve"> Барнаула</w:t>
      </w:r>
      <w:r w:rsidRPr="00C826BB">
        <w:rPr>
          <w:rFonts w:cs="Times New Roman"/>
          <w:color w:val="000000"/>
          <w:sz w:val="28"/>
          <w:szCs w:val="28"/>
        </w:rPr>
        <w:t>.</w:t>
      </w:r>
    </w:p>
    <w:p w:rsidR="0026357E" w:rsidRDefault="00C826BB">
      <w:pPr>
        <w:pStyle w:val="ConsPlusNormal"/>
      </w:pPr>
      <w:hyperlink r:id="rId8">
        <w:r w:rsidR="00531F9B" w:rsidRPr="00C826BB">
          <w:rPr>
            <w:rFonts w:cs="Times New Roman"/>
            <w:color w:val="000000"/>
            <w:sz w:val="28"/>
            <w:szCs w:val="28"/>
          </w:rPr>
          <w:t>6.8</w:t>
        </w:r>
      </w:hyperlink>
      <w:r w:rsidR="00531F9B" w:rsidRPr="00C826BB">
        <w:rPr>
          <w:rFonts w:cs="Times New Roman"/>
          <w:color w:val="000000"/>
          <w:sz w:val="28"/>
          <w:szCs w:val="28"/>
        </w:rPr>
        <w:t xml:space="preserve">. Ликвидация и реорганизация Комитета осуществляется </w:t>
      </w:r>
      <w:r w:rsidR="00531F9B" w:rsidRPr="00C826BB">
        <w:rPr>
          <w:rFonts w:cs="Times New Roman"/>
          <w:color w:val="000000"/>
          <w:sz w:val="28"/>
          <w:szCs w:val="28"/>
        </w:rPr>
        <w:br/>
        <w:t>в соответствии с действующим законодательством.</w:t>
      </w:r>
    </w:p>
    <w:sectPr w:rsidR="0026357E">
      <w:headerReference w:type="default" r:id="rId9"/>
      <w:pgSz w:w="11906" w:h="16838"/>
      <w:pgMar w:top="1134" w:right="567" w:bottom="1134" w:left="1985" w:header="708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9B" w:rsidRDefault="00531F9B">
      <w:pPr>
        <w:spacing w:after="0" w:line="240" w:lineRule="auto"/>
      </w:pPr>
      <w:r>
        <w:separator/>
      </w:r>
    </w:p>
  </w:endnote>
  <w:endnote w:type="continuationSeparator" w:id="0">
    <w:p w:rsidR="00531F9B" w:rsidRDefault="0053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9B" w:rsidRDefault="00531F9B">
      <w:pPr>
        <w:spacing w:after="0" w:line="240" w:lineRule="auto"/>
      </w:pPr>
      <w:r>
        <w:separator/>
      </w:r>
    </w:p>
  </w:footnote>
  <w:footnote w:type="continuationSeparator" w:id="0">
    <w:p w:rsidR="00531F9B" w:rsidRDefault="0053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860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57E" w:rsidRPr="00A73CD4" w:rsidRDefault="00531F9B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826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26BB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C826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26B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826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57E" w:rsidRDefault="002635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7E"/>
    <w:rsid w:val="0026357E"/>
    <w:rsid w:val="00531F9B"/>
    <w:rsid w:val="00A73CD4"/>
    <w:rsid w:val="00C826BB"/>
    <w:rsid w:val="00D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5D512E"/>
  </w:style>
  <w:style w:type="character" w:customStyle="1" w:styleId="a5">
    <w:name w:val="Нижний колонтитул Знак"/>
    <w:basedOn w:val="a0"/>
    <w:link w:val="a6"/>
    <w:uiPriority w:val="99"/>
    <w:qFormat/>
    <w:rsid w:val="005D512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F01BD9"/>
    <w:rPr>
      <w:rFonts w:ascii="Tahoma" w:hAnsi="Tahoma" w:cs="Tahoma"/>
      <w:sz w:val="16"/>
      <w:szCs w:val="16"/>
    </w:rPr>
  </w:style>
  <w:style w:type="character" w:customStyle="1" w:styleId="a9">
    <w:name w:val="Текст концевой сноски Знак"/>
    <w:basedOn w:val="a0"/>
    <w:link w:val="aa"/>
    <w:uiPriority w:val="99"/>
    <w:semiHidden/>
    <w:qFormat/>
    <w:rsid w:val="001E208C"/>
    <w:rPr>
      <w:sz w:val="20"/>
      <w:szCs w:val="20"/>
    </w:rPr>
  </w:style>
  <w:style w:type="character" w:customStyle="1" w:styleId="ab">
    <w:name w:val="Привязка концевой сноски"/>
    <w:rsid w:val="00A758A8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E208C"/>
    <w:rPr>
      <w:vertAlign w:val="superscript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1E208C"/>
    <w:rPr>
      <w:sz w:val="20"/>
      <w:szCs w:val="20"/>
    </w:rPr>
  </w:style>
  <w:style w:type="character" w:customStyle="1" w:styleId="ae">
    <w:name w:val="Привязка сноски"/>
    <w:rsid w:val="00A758A8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E208C"/>
    <w:rPr>
      <w:vertAlign w:val="superscript"/>
    </w:rPr>
  </w:style>
  <w:style w:type="character" w:customStyle="1" w:styleId="-">
    <w:name w:val="Интернет-ссылка"/>
    <w:rsid w:val="00A758A8"/>
    <w:rPr>
      <w:color w:val="000080"/>
      <w:u w:val="single"/>
    </w:rPr>
  </w:style>
  <w:style w:type="character" w:customStyle="1" w:styleId="af">
    <w:name w:val="Символ сноски"/>
    <w:qFormat/>
    <w:rsid w:val="00A758A8"/>
  </w:style>
  <w:style w:type="character" w:customStyle="1" w:styleId="af0">
    <w:name w:val="Символ концевой сноски"/>
    <w:qFormat/>
    <w:rsid w:val="00A758A8"/>
  </w:style>
  <w:style w:type="paragraph" w:customStyle="1" w:styleId="af1">
    <w:name w:val="Заголовок"/>
    <w:basedOn w:val="a"/>
    <w:next w:val="af2"/>
    <w:qFormat/>
    <w:rsid w:val="007C42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A758A8"/>
    <w:pPr>
      <w:spacing w:after="140" w:line="276" w:lineRule="auto"/>
    </w:pPr>
  </w:style>
  <w:style w:type="paragraph" w:styleId="af3">
    <w:name w:val="List"/>
    <w:basedOn w:val="af2"/>
    <w:rsid w:val="00A758A8"/>
    <w:rPr>
      <w:rFonts w:ascii="Times New Roman" w:hAnsi="Times New Roman" w:cs="Mangal"/>
    </w:rPr>
  </w:style>
  <w:style w:type="paragraph" w:styleId="af4">
    <w:name w:val="caption"/>
    <w:basedOn w:val="a"/>
    <w:qFormat/>
    <w:rsid w:val="00A758A8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f5">
    <w:name w:val="index heading"/>
    <w:basedOn w:val="a"/>
    <w:qFormat/>
    <w:rsid w:val="00A758A8"/>
    <w:pPr>
      <w:suppressLineNumbers/>
    </w:pPr>
    <w:rPr>
      <w:rFonts w:ascii="Times New Roman" w:hAnsi="Times New Roman" w:cs="Mangal"/>
    </w:rPr>
  </w:style>
  <w:style w:type="paragraph" w:customStyle="1" w:styleId="1">
    <w:name w:val="Заголовок1"/>
    <w:basedOn w:val="a"/>
    <w:next w:val="af2"/>
    <w:qFormat/>
    <w:rsid w:val="00A758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rsid w:val="002E3167"/>
    <w:pPr>
      <w:widowControl w:val="0"/>
      <w:snapToGrid w:val="0"/>
      <w:ind w:firstLine="709"/>
      <w:jc w:val="both"/>
    </w:pPr>
    <w:rPr>
      <w:rFonts w:ascii="Times New Roman" w:eastAsia="Times New Roman" w:hAnsi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2E3167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6">
    <w:name w:val="Колонтитул"/>
    <w:basedOn w:val="a"/>
    <w:qFormat/>
    <w:rsid w:val="00A758A8"/>
  </w:style>
  <w:style w:type="paragraph" w:styleId="a4">
    <w:name w:val="header"/>
    <w:basedOn w:val="a"/>
    <w:link w:val="a3"/>
    <w:uiPriority w:val="99"/>
    <w:unhideWhenUsed/>
    <w:rsid w:val="005D512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5D512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F01B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9"/>
    <w:uiPriority w:val="99"/>
    <w:semiHidden/>
    <w:unhideWhenUsed/>
    <w:rsid w:val="001E208C"/>
    <w:pPr>
      <w:spacing w:after="0" w:line="240" w:lineRule="auto"/>
    </w:pPr>
    <w:rPr>
      <w:sz w:val="20"/>
      <w:szCs w:val="20"/>
    </w:rPr>
  </w:style>
  <w:style w:type="paragraph" w:styleId="ad">
    <w:name w:val="footnote text"/>
    <w:basedOn w:val="a"/>
    <w:link w:val="ac"/>
    <w:uiPriority w:val="99"/>
    <w:semiHidden/>
    <w:unhideWhenUsed/>
    <w:rsid w:val="001E208C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5D512E"/>
  </w:style>
  <w:style w:type="character" w:customStyle="1" w:styleId="a5">
    <w:name w:val="Нижний колонтитул Знак"/>
    <w:basedOn w:val="a0"/>
    <w:link w:val="a6"/>
    <w:uiPriority w:val="99"/>
    <w:qFormat/>
    <w:rsid w:val="005D512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F01BD9"/>
    <w:rPr>
      <w:rFonts w:ascii="Tahoma" w:hAnsi="Tahoma" w:cs="Tahoma"/>
      <w:sz w:val="16"/>
      <w:szCs w:val="16"/>
    </w:rPr>
  </w:style>
  <w:style w:type="character" w:customStyle="1" w:styleId="a9">
    <w:name w:val="Текст концевой сноски Знак"/>
    <w:basedOn w:val="a0"/>
    <w:link w:val="aa"/>
    <w:uiPriority w:val="99"/>
    <w:semiHidden/>
    <w:qFormat/>
    <w:rsid w:val="001E208C"/>
    <w:rPr>
      <w:sz w:val="20"/>
      <w:szCs w:val="20"/>
    </w:rPr>
  </w:style>
  <w:style w:type="character" w:customStyle="1" w:styleId="ab">
    <w:name w:val="Привязка концевой сноски"/>
    <w:rsid w:val="00A758A8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E208C"/>
    <w:rPr>
      <w:vertAlign w:val="superscript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1E208C"/>
    <w:rPr>
      <w:sz w:val="20"/>
      <w:szCs w:val="20"/>
    </w:rPr>
  </w:style>
  <w:style w:type="character" w:customStyle="1" w:styleId="ae">
    <w:name w:val="Привязка сноски"/>
    <w:rsid w:val="00A758A8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E208C"/>
    <w:rPr>
      <w:vertAlign w:val="superscript"/>
    </w:rPr>
  </w:style>
  <w:style w:type="character" w:customStyle="1" w:styleId="-">
    <w:name w:val="Интернет-ссылка"/>
    <w:rsid w:val="00A758A8"/>
    <w:rPr>
      <w:color w:val="000080"/>
      <w:u w:val="single"/>
    </w:rPr>
  </w:style>
  <w:style w:type="character" w:customStyle="1" w:styleId="af">
    <w:name w:val="Символ сноски"/>
    <w:qFormat/>
    <w:rsid w:val="00A758A8"/>
  </w:style>
  <w:style w:type="character" w:customStyle="1" w:styleId="af0">
    <w:name w:val="Символ концевой сноски"/>
    <w:qFormat/>
    <w:rsid w:val="00A758A8"/>
  </w:style>
  <w:style w:type="paragraph" w:customStyle="1" w:styleId="af1">
    <w:name w:val="Заголовок"/>
    <w:basedOn w:val="a"/>
    <w:next w:val="af2"/>
    <w:qFormat/>
    <w:rsid w:val="007C42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A758A8"/>
    <w:pPr>
      <w:spacing w:after="140" w:line="276" w:lineRule="auto"/>
    </w:pPr>
  </w:style>
  <w:style w:type="paragraph" w:styleId="af3">
    <w:name w:val="List"/>
    <w:basedOn w:val="af2"/>
    <w:rsid w:val="00A758A8"/>
    <w:rPr>
      <w:rFonts w:ascii="Times New Roman" w:hAnsi="Times New Roman" w:cs="Mangal"/>
    </w:rPr>
  </w:style>
  <w:style w:type="paragraph" w:styleId="af4">
    <w:name w:val="caption"/>
    <w:basedOn w:val="a"/>
    <w:qFormat/>
    <w:rsid w:val="00A758A8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f5">
    <w:name w:val="index heading"/>
    <w:basedOn w:val="a"/>
    <w:qFormat/>
    <w:rsid w:val="00A758A8"/>
    <w:pPr>
      <w:suppressLineNumbers/>
    </w:pPr>
    <w:rPr>
      <w:rFonts w:ascii="Times New Roman" w:hAnsi="Times New Roman" w:cs="Mangal"/>
    </w:rPr>
  </w:style>
  <w:style w:type="paragraph" w:customStyle="1" w:styleId="1">
    <w:name w:val="Заголовок1"/>
    <w:basedOn w:val="a"/>
    <w:next w:val="af2"/>
    <w:qFormat/>
    <w:rsid w:val="00A758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rsid w:val="002E3167"/>
    <w:pPr>
      <w:widowControl w:val="0"/>
      <w:snapToGrid w:val="0"/>
      <w:ind w:firstLine="709"/>
      <w:jc w:val="both"/>
    </w:pPr>
    <w:rPr>
      <w:rFonts w:ascii="Times New Roman" w:eastAsia="Times New Roman" w:hAnsi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2E3167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6">
    <w:name w:val="Колонтитул"/>
    <w:basedOn w:val="a"/>
    <w:qFormat/>
    <w:rsid w:val="00A758A8"/>
  </w:style>
  <w:style w:type="paragraph" w:styleId="a4">
    <w:name w:val="header"/>
    <w:basedOn w:val="a"/>
    <w:link w:val="a3"/>
    <w:uiPriority w:val="99"/>
    <w:unhideWhenUsed/>
    <w:rsid w:val="005D512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5D512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F01B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9"/>
    <w:uiPriority w:val="99"/>
    <w:semiHidden/>
    <w:unhideWhenUsed/>
    <w:rsid w:val="001E208C"/>
    <w:pPr>
      <w:spacing w:after="0" w:line="240" w:lineRule="auto"/>
    </w:pPr>
    <w:rPr>
      <w:sz w:val="20"/>
      <w:szCs w:val="20"/>
    </w:rPr>
  </w:style>
  <w:style w:type="paragraph" w:styleId="ad">
    <w:name w:val="footnote text"/>
    <w:basedOn w:val="a"/>
    <w:link w:val="ac"/>
    <w:uiPriority w:val="99"/>
    <w:semiHidden/>
    <w:unhideWhenUsed/>
    <w:rsid w:val="001E208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EBA410A74FFEBBE53CC6838A4FDBC8D7289490B73F6E3D6BAB358CB42CA3932365E678AFE8BE2D1BD5E830A94B95C6A70E989C314E722A281C9X7a9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8F6C2-D4B6-4DEE-80E8-C351729C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Светалана А. Воробьева</dc:creator>
  <cp:lastModifiedBy>Зайкова Алена Юрьевна</cp:lastModifiedBy>
  <cp:revision>4</cp:revision>
  <cp:lastPrinted>2022-10-11T06:33:00Z</cp:lastPrinted>
  <dcterms:created xsi:type="dcterms:W3CDTF">2022-10-11T04:21:00Z</dcterms:created>
  <dcterms:modified xsi:type="dcterms:W3CDTF">2022-10-11T06:35:00Z</dcterms:modified>
  <dc:language>ru-RU</dc:language>
</cp:coreProperties>
</file>