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BE8" w:rsidRDefault="00AC5BE8" w:rsidP="00AC5BE8">
      <w:pPr>
        <w:widowControl w:val="0"/>
        <w:tabs>
          <w:tab w:val="left" w:pos="-7230"/>
        </w:tabs>
        <w:ind w:left="6521" w:hanging="425"/>
        <w:rPr>
          <w:sz w:val="28"/>
          <w:szCs w:val="28"/>
          <w:lang w:eastAsia="ru-RU"/>
        </w:rPr>
      </w:pPr>
      <w:r w:rsidRPr="004A3B99">
        <w:rPr>
          <w:sz w:val="28"/>
          <w:szCs w:val="28"/>
          <w:lang w:eastAsia="ru-RU"/>
        </w:rPr>
        <w:t>Приложение</w:t>
      </w:r>
    </w:p>
    <w:p w:rsidR="00AC5BE8" w:rsidRDefault="00AC5BE8" w:rsidP="00AC5BE8">
      <w:pPr>
        <w:widowControl w:val="0"/>
        <w:tabs>
          <w:tab w:val="left" w:pos="-7230"/>
        </w:tabs>
        <w:ind w:left="1985" w:right="851" w:firstLine="411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УТВЕРЖДЕН</w:t>
      </w:r>
    </w:p>
    <w:p w:rsidR="00AC5BE8" w:rsidRDefault="00AC5BE8" w:rsidP="00AC5BE8">
      <w:pPr>
        <w:widowControl w:val="0"/>
        <w:tabs>
          <w:tab w:val="left" w:pos="-7230"/>
        </w:tabs>
        <w:ind w:left="2551" w:right="850" w:firstLine="3545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постановлением</w:t>
      </w:r>
    </w:p>
    <w:p w:rsidR="00AC5BE8" w:rsidRDefault="00AC5BE8" w:rsidP="00AC5BE8">
      <w:pPr>
        <w:widowControl w:val="0"/>
        <w:tabs>
          <w:tab w:val="left" w:pos="-7230"/>
        </w:tabs>
        <w:ind w:left="2551" w:firstLine="3545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администрации района</w:t>
      </w:r>
    </w:p>
    <w:p w:rsidR="00AC5BE8" w:rsidRPr="001B23AE" w:rsidRDefault="00AC5BE8" w:rsidP="00AC5BE8">
      <w:pPr>
        <w:widowControl w:val="0"/>
        <w:tabs>
          <w:tab w:val="left" w:pos="5200"/>
        </w:tabs>
        <w:ind w:left="1985" w:right="851" w:firstLine="4111"/>
        <w:jc w:val="both"/>
        <w:rPr>
          <w:sz w:val="28"/>
          <w:szCs w:val="28"/>
          <w:lang w:eastAsia="ru-RU"/>
        </w:rPr>
      </w:pPr>
      <w:bookmarkStart w:id="0" w:name="bookmark3"/>
      <w:r w:rsidRPr="001B23AE">
        <w:rPr>
          <w:sz w:val="28"/>
          <w:szCs w:val="28"/>
          <w:lang w:eastAsia="ru-RU"/>
        </w:rPr>
        <w:t xml:space="preserve">от </w:t>
      </w:r>
      <w:r>
        <w:rPr>
          <w:sz w:val="28"/>
          <w:szCs w:val="28"/>
          <w:lang w:eastAsia="ru-RU"/>
        </w:rPr>
        <w:t xml:space="preserve">07.04.2022 </w:t>
      </w:r>
      <w:r w:rsidRPr="001B23AE">
        <w:rPr>
          <w:sz w:val="28"/>
          <w:szCs w:val="28"/>
          <w:lang w:eastAsia="ru-RU"/>
        </w:rPr>
        <w:t>№</w:t>
      </w:r>
      <w:r>
        <w:rPr>
          <w:sz w:val="28"/>
          <w:szCs w:val="28"/>
          <w:lang w:eastAsia="ru-RU"/>
        </w:rPr>
        <w:t>273</w:t>
      </w:r>
      <w:bookmarkStart w:id="1" w:name="_GoBack"/>
      <w:bookmarkEnd w:id="1"/>
    </w:p>
    <w:p w:rsidR="00AC5BE8" w:rsidRPr="005B34EF" w:rsidRDefault="00AC5BE8" w:rsidP="00AC5BE8">
      <w:pPr>
        <w:keepNext/>
        <w:keepLines/>
        <w:widowControl w:val="0"/>
        <w:jc w:val="center"/>
        <w:outlineLvl w:val="2"/>
        <w:rPr>
          <w:sz w:val="28"/>
          <w:szCs w:val="28"/>
          <w:lang w:eastAsia="ru-RU"/>
        </w:rPr>
      </w:pPr>
    </w:p>
    <w:p w:rsidR="00AC5BE8" w:rsidRPr="00602E23" w:rsidRDefault="00AC5BE8" w:rsidP="00AC5BE8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</w:p>
    <w:bookmarkEnd w:id="0"/>
    <w:p w:rsidR="00AC5BE8" w:rsidRPr="00A06534" w:rsidRDefault="00AC5BE8" w:rsidP="00AC5BE8">
      <w:pPr>
        <w:jc w:val="center"/>
        <w:rPr>
          <w:sz w:val="28"/>
          <w:szCs w:val="28"/>
          <w:lang w:eastAsia="ru-RU"/>
        </w:rPr>
      </w:pPr>
      <w:r w:rsidRPr="00A06534">
        <w:rPr>
          <w:sz w:val="28"/>
          <w:szCs w:val="28"/>
          <w:lang w:eastAsia="ru-RU"/>
        </w:rPr>
        <w:t>ПОЛОЖЕНИЕ</w:t>
      </w:r>
    </w:p>
    <w:p w:rsidR="00AC5BE8" w:rsidRPr="00A06534" w:rsidRDefault="00AC5BE8" w:rsidP="00AC5BE8">
      <w:pPr>
        <w:jc w:val="center"/>
        <w:rPr>
          <w:sz w:val="28"/>
          <w:szCs w:val="28"/>
          <w:lang w:eastAsia="ru-RU"/>
        </w:rPr>
      </w:pPr>
      <w:r w:rsidRPr="00A06534">
        <w:rPr>
          <w:sz w:val="28"/>
          <w:szCs w:val="28"/>
          <w:lang w:eastAsia="ru-RU"/>
        </w:rPr>
        <w:t xml:space="preserve">о комиссии по размещению нестационарных торговых объектов </w:t>
      </w:r>
    </w:p>
    <w:p w:rsidR="00AC5BE8" w:rsidRPr="00A06534" w:rsidRDefault="00AC5BE8" w:rsidP="00AC5BE8">
      <w:pPr>
        <w:jc w:val="center"/>
        <w:rPr>
          <w:sz w:val="28"/>
          <w:szCs w:val="28"/>
          <w:lang w:eastAsia="ru-RU"/>
        </w:rPr>
      </w:pPr>
      <w:r w:rsidRPr="00A06534">
        <w:rPr>
          <w:sz w:val="28"/>
          <w:szCs w:val="28"/>
          <w:lang w:eastAsia="ru-RU"/>
        </w:rPr>
        <w:t xml:space="preserve">без проведения аукциона на территории Ленинского района </w:t>
      </w:r>
    </w:p>
    <w:p w:rsidR="00AC5BE8" w:rsidRPr="00A06534" w:rsidRDefault="00AC5BE8" w:rsidP="00AC5BE8">
      <w:pPr>
        <w:jc w:val="center"/>
        <w:rPr>
          <w:sz w:val="28"/>
          <w:szCs w:val="28"/>
          <w:lang w:eastAsia="ru-RU"/>
        </w:rPr>
      </w:pPr>
      <w:r w:rsidRPr="00A06534">
        <w:rPr>
          <w:sz w:val="28"/>
          <w:szCs w:val="28"/>
          <w:lang w:eastAsia="ru-RU"/>
        </w:rPr>
        <w:t>город</w:t>
      </w:r>
      <w:r>
        <w:rPr>
          <w:sz w:val="28"/>
          <w:szCs w:val="28"/>
          <w:lang w:eastAsia="ru-RU"/>
        </w:rPr>
        <w:t>а</w:t>
      </w:r>
      <w:r w:rsidRPr="00A06534">
        <w:rPr>
          <w:sz w:val="28"/>
          <w:szCs w:val="28"/>
          <w:lang w:eastAsia="ru-RU"/>
        </w:rPr>
        <w:t xml:space="preserve"> Барнаул</w:t>
      </w:r>
      <w:r>
        <w:rPr>
          <w:sz w:val="28"/>
          <w:szCs w:val="28"/>
          <w:lang w:eastAsia="ru-RU"/>
        </w:rPr>
        <w:t>а</w:t>
      </w:r>
      <w:r w:rsidRPr="00A06534">
        <w:rPr>
          <w:sz w:val="28"/>
          <w:szCs w:val="28"/>
          <w:lang w:eastAsia="ru-RU"/>
        </w:rPr>
        <w:t xml:space="preserve"> </w:t>
      </w:r>
    </w:p>
    <w:p w:rsidR="00AC5BE8" w:rsidRPr="00A06534" w:rsidRDefault="00AC5BE8" w:rsidP="00AC5BE8">
      <w:pPr>
        <w:ind w:left="709" w:firstLine="709"/>
        <w:jc w:val="center"/>
        <w:rPr>
          <w:sz w:val="28"/>
          <w:szCs w:val="28"/>
          <w:lang w:eastAsia="ru-RU"/>
        </w:rPr>
      </w:pPr>
    </w:p>
    <w:p w:rsidR="00AC5BE8" w:rsidRPr="00A06534" w:rsidRDefault="00AC5BE8" w:rsidP="00AC5BE8">
      <w:pPr>
        <w:jc w:val="center"/>
        <w:rPr>
          <w:bCs/>
          <w:sz w:val="28"/>
          <w:szCs w:val="28"/>
          <w:lang w:eastAsia="ru-RU"/>
        </w:rPr>
      </w:pPr>
      <w:r w:rsidRPr="00A06534">
        <w:rPr>
          <w:bCs/>
          <w:sz w:val="28"/>
          <w:szCs w:val="28"/>
          <w:lang w:eastAsia="ru-RU"/>
        </w:rPr>
        <w:t>1. Общие положения</w:t>
      </w:r>
    </w:p>
    <w:p w:rsidR="00AC5BE8" w:rsidRPr="00A06534" w:rsidRDefault="00AC5BE8" w:rsidP="00AC5BE8">
      <w:pPr>
        <w:jc w:val="center"/>
        <w:rPr>
          <w:bCs/>
          <w:sz w:val="28"/>
          <w:szCs w:val="28"/>
          <w:lang w:eastAsia="ru-RU"/>
        </w:rPr>
      </w:pPr>
    </w:p>
    <w:p w:rsidR="00AC5BE8" w:rsidRPr="00A06534" w:rsidRDefault="00AC5BE8" w:rsidP="00AC5BE8">
      <w:pPr>
        <w:ind w:firstLine="709"/>
        <w:jc w:val="both"/>
        <w:rPr>
          <w:sz w:val="28"/>
          <w:szCs w:val="28"/>
          <w:lang w:eastAsia="ru-RU"/>
        </w:rPr>
      </w:pPr>
      <w:r w:rsidRPr="00A06534">
        <w:rPr>
          <w:sz w:val="28"/>
          <w:szCs w:val="28"/>
          <w:lang w:eastAsia="ru-RU"/>
        </w:rPr>
        <w:t xml:space="preserve">Настоящее Положение </w:t>
      </w:r>
      <w:r w:rsidRPr="00A06534">
        <w:rPr>
          <w:sz w:val="28"/>
          <w:szCs w:val="24"/>
          <w:lang w:eastAsia="ru-RU"/>
        </w:rPr>
        <w:t xml:space="preserve">о комиссии по </w:t>
      </w:r>
      <w:r w:rsidRPr="00A06534">
        <w:rPr>
          <w:sz w:val="28"/>
          <w:szCs w:val="28"/>
          <w:lang w:eastAsia="ru-RU"/>
        </w:rPr>
        <w:t>размещению нестационарных торговых объектов без проведения аукциона на</w:t>
      </w:r>
      <w:r>
        <w:rPr>
          <w:sz w:val="28"/>
          <w:szCs w:val="28"/>
          <w:lang w:eastAsia="ru-RU"/>
        </w:rPr>
        <w:t xml:space="preserve"> территории Ленинского района </w:t>
      </w:r>
      <w:r w:rsidRPr="00A06534">
        <w:rPr>
          <w:sz w:val="28"/>
          <w:szCs w:val="28"/>
          <w:lang w:eastAsia="ru-RU"/>
        </w:rPr>
        <w:t>город</w:t>
      </w:r>
      <w:r>
        <w:rPr>
          <w:sz w:val="28"/>
          <w:szCs w:val="28"/>
          <w:lang w:eastAsia="ru-RU"/>
        </w:rPr>
        <w:t>а</w:t>
      </w:r>
      <w:r w:rsidRPr="00A06534">
        <w:rPr>
          <w:sz w:val="28"/>
          <w:szCs w:val="28"/>
          <w:lang w:eastAsia="ru-RU"/>
        </w:rPr>
        <w:t xml:space="preserve"> Барнаул</w:t>
      </w:r>
      <w:r>
        <w:rPr>
          <w:sz w:val="28"/>
          <w:szCs w:val="28"/>
          <w:lang w:eastAsia="ru-RU"/>
        </w:rPr>
        <w:t>а</w:t>
      </w:r>
      <w:r w:rsidRPr="00A06534">
        <w:rPr>
          <w:sz w:val="28"/>
          <w:szCs w:val="28"/>
          <w:lang w:eastAsia="ru-RU"/>
        </w:rPr>
        <w:t xml:space="preserve"> (далее – Положение) разработано в</w:t>
      </w:r>
      <w:r w:rsidRPr="00A06534">
        <w:rPr>
          <w:color w:val="000000"/>
          <w:sz w:val="28"/>
          <w:szCs w:val="28"/>
          <w:lang w:eastAsia="ru-RU"/>
        </w:rPr>
        <w:t xml:space="preserve"> соответствии с Федеральным законом от 28.12.2009 №381-ФЗ «Об основах государственного регулирования торговой деятельности в Российской Федерации», решением Барнаульской городской Думы от 03.06.2014 №325 «Об утверждении Положения о размещении нестационарных торговых объектов на территории города Барнаула», постановлением администрации города от 25.03.2019 №432 «О размещении нестационарных торговых объектов на территории города Барнаула» </w:t>
      </w:r>
      <w:r w:rsidRPr="00A06534">
        <w:rPr>
          <w:sz w:val="28"/>
          <w:szCs w:val="28"/>
          <w:lang w:eastAsia="ru-RU"/>
        </w:rPr>
        <w:t xml:space="preserve">и определяет цели, задачи, функции, полномочия и порядок организации деятельности </w:t>
      </w:r>
      <w:r w:rsidRPr="00A06534">
        <w:rPr>
          <w:sz w:val="28"/>
          <w:szCs w:val="24"/>
          <w:lang w:eastAsia="ru-RU"/>
        </w:rPr>
        <w:t>комиссии по размещению нестационарных торговых объектов без проведения аукциона</w:t>
      </w:r>
      <w:r w:rsidRPr="00A06534">
        <w:rPr>
          <w:sz w:val="28"/>
          <w:szCs w:val="28"/>
          <w:lang w:eastAsia="ru-RU"/>
        </w:rPr>
        <w:t xml:space="preserve"> на</w:t>
      </w:r>
      <w:r>
        <w:rPr>
          <w:sz w:val="28"/>
          <w:szCs w:val="28"/>
          <w:lang w:eastAsia="ru-RU"/>
        </w:rPr>
        <w:t xml:space="preserve"> территории Ленинского района города</w:t>
      </w:r>
      <w:r w:rsidRPr="00A06534">
        <w:rPr>
          <w:sz w:val="28"/>
          <w:szCs w:val="28"/>
          <w:lang w:eastAsia="ru-RU"/>
        </w:rPr>
        <w:t xml:space="preserve"> Барнаул</w:t>
      </w:r>
      <w:r>
        <w:rPr>
          <w:sz w:val="28"/>
          <w:szCs w:val="28"/>
          <w:lang w:eastAsia="ru-RU"/>
        </w:rPr>
        <w:t>а</w:t>
      </w:r>
      <w:r w:rsidRPr="00A06534">
        <w:rPr>
          <w:sz w:val="28"/>
          <w:szCs w:val="24"/>
          <w:lang w:eastAsia="ru-RU"/>
        </w:rPr>
        <w:t xml:space="preserve"> </w:t>
      </w:r>
      <w:r w:rsidRPr="00A06534">
        <w:rPr>
          <w:sz w:val="28"/>
          <w:szCs w:val="28"/>
          <w:lang w:eastAsia="ru-RU"/>
        </w:rPr>
        <w:t xml:space="preserve">(далее </w:t>
      </w:r>
      <w:r w:rsidRPr="00A06534">
        <w:rPr>
          <w:sz w:val="28"/>
          <w:szCs w:val="28"/>
          <w:lang w:eastAsia="ru-RU"/>
        </w:rPr>
        <w:softHyphen/>
        <w:t>- Комиссия).</w:t>
      </w:r>
    </w:p>
    <w:p w:rsidR="00AC5BE8" w:rsidRPr="00A06534" w:rsidRDefault="00AC5BE8" w:rsidP="00AC5BE8">
      <w:pPr>
        <w:ind w:firstLine="709"/>
        <w:jc w:val="both"/>
        <w:rPr>
          <w:sz w:val="28"/>
          <w:szCs w:val="28"/>
          <w:lang w:eastAsia="ru-RU"/>
        </w:rPr>
      </w:pPr>
    </w:p>
    <w:p w:rsidR="00AC5BE8" w:rsidRPr="00A06534" w:rsidRDefault="00AC5BE8" w:rsidP="00AC5BE8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ru-RU"/>
        </w:rPr>
      </w:pPr>
      <w:r w:rsidRPr="00A06534">
        <w:rPr>
          <w:sz w:val="28"/>
          <w:szCs w:val="28"/>
          <w:lang w:eastAsia="ru-RU"/>
        </w:rPr>
        <w:t>2. Цели и задачи Комиссии</w:t>
      </w:r>
    </w:p>
    <w:p w:rsidR="00AC5BE8" w:rsidRPr="00A06534" w:rsidRDefault="00AC5BE8" w:rsidP="00AC5BE8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eastAsia="ru-RU"/>
        </w:rPr>
      </w:pPr>
    </w:p>
    <w:p w:rsidR="00AC5BE8" w:rsidRPr="00A06534" w:rsidRDefault="00AC5BE8" w:rsidP="00AC5BE8">
      <w:pPr>
        <w:ind w:firstLine="709"/>
        <w:jc w:val="both"/>
        <w:rPr>
          <w:sz w:val="28"/>
          <w:szCs w:val="28"/>
          <w:lang w:eastAsia="ru-RU"/>
        </w:rPr>
      </w:pPr>
      <w:r w:rsidRPr="00A06534">
        <w:rPr>
          <w:sz w:val="28"/>
          <w:szCs w:val="28"/>
          <w:lang w:eastAsia="ru-RU"/>
        </w:rPr>
        <w:t>2.1. Комиссия создается для рассмотрения заявлений о продлении договоров на размещение нестационарных торговых объектов и принятия решений о заключении договоров без проведения аукциона или отказе в заключение договоров на размещение нестационарных торговых объектов.</w:t>
      </w:r>
    </w:p>
    <w:p w:rsidR="00AC5BE8" w:rsidRPr="00A06534" w:rsidRDefault="00AC5BE8" w:rsidP="00AC5BE8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A06534">
        <w:rPr>
          <w:sz w:val="28"/>
          <w:szCs w:val="28"/>
          <w:lang w:eastAsia="ru-RU"/>
        </w:rPr>
        <w:t>2.2. В задачи Комиссии входит:</w:t>
      </w:r>
    </w:p>
    <w:p w:rsidR="00AC5BE8" w:rsidRPr="00A06534" w:rsidRDefault="00AC5BE8" w:rsidP="00AC5BE8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A06534">
        <w:rPr>
          <w:sz w:val="28"/>
          <w:szCs w:val="28"/>
          <w:lang w:eastAsia="ru-RU"/>
        </w:rPr>
        <w:t>2.2.1. Обеспечение объективности и беспристрастности при рассмотрении заявлений о продлении договоров на размещение нестационарных торговых объектов;</w:t>
      </w:r>
    </w:p>
    <w:p w:rsidR="00AC5BE8" w:rsidRPr="00A06534" w:rsidRDefault="00AC5BE8" w:rsidP="00AC5BE8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A06534">
        <w:rPr>
          <w:sz w:val="28"/>
          <w:szCs w:val="28"/>
          <w:lang w:eastAsia="ru-RU"/>
        </w:rPr>
        <w:t>2.2.2. Соблюдение принципов публичности, прозрачности, конкурентности, равных условий и недопущение дискриминации при принятии решений о заключении договоров без проведения аукциона или отказе в заключении договоров на размещение нестационарных торговых объектов;</w:t>
      </w:r>
    </w:p>
    <w:p w:rsidR="00AC5BE8" w:rsidRPr="00A06534" w:rsidRDefault="00AC5BE8" w:rsidP="00AC5BE8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A06534">
        <w:rPr>
          <w:sz w:val="28"/>
          <w:szCs w:val="28"/>
          <w:lang w:eastAsia="ru-RU"/>
        </w:rPr>
        <w:t>2.2.3. Устранение возможностей злоупотребления и коррупции при принятии решений о заключении договоров без проведения аукциона или отказе в заключение договоров на размещение нестационарных торговых объектов.</w:t>
      </w:r>
    </w:p>
    <w:p w:rsidR="00AC5BE8" w:rsidRPr="00A06534" w:rsidRDefault="00AC5BE8" w:rsidP="00AC5BE8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:rsidR="00AC5BE8" w:rsidRPr="00A06534" w:rsidRDefault="00AC5BE8" w:rsidP="00AC5BE8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ru-RU"/>
        </w:rPr>
      </w:pPr>
      <w:r w:rsidRPr="00A06534">
        <w:rPr>
          <w:sz w:val="28"/>
          <w:szCs w:val="28"/>
          <w:lang w:eastAsia="ru-RU"/>
        </w:rPr>
        <w:lastRenderedPageBreak/>
        <w:t>3. Порядок формирования Комиссии</w:t>
      </w:r>
    </w:p>
    <w:p w:rsidR="00AC5BE8" w:rsidRPr="00A06534" w:rsidRDefault="00AC5BE8" w:rsidP="00AC5BE8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eastAsia="ru-RU"/>
        </w:rPr>
      </w:pPr>
    </w:p>
    <w:p w:rsidR="00AC5BE8" w:rsidRPr="00A06534" w:rsidRDefault="00AC5BE8" w:rsidP="00AC5BE8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A06534">
        <w:rPr>
          <w:sz w:val="28"/>
          <w:szCs w:val="28"/>
          <w:lang w:eastAsia="ru-RU"/>
        </w:rPr>
        <w:t>3.1. Комиссия является коллегиальным органом администрации Ленинского района города Барнаула (далее – администрация района), действующим на постоянной основе.</w:t>
      </w:r>
    </w:p>
    <w:p w:rsidR="00AC5BE8" w:rsidRPr="00A06534" w:rsidRDefault="00AC5BE8" w:rsidP="00AC5BE8">
      <w:pPr>
        <w:ind w:firstLine="709"/>
        <w:jc w:val="both"/>
        <w:rPr>
          <w:sz w:val="28"/>
          <w:szCs w:val="28"/>
          <w:lang w:eastAsia="ru-RU"/>
        </w:rPr>
      </w:pPr>
      <w:r w:rsidRPr="00A06534">
        <w:rPr>
          <w:sz w:val="28"/>
          <w:szCs w:val="28"/>
          <w:lang w:eastAsia="ru-RU"/>
        </w:rPr>
        <w:t>3.2.  Комиссия формируется в составе председателя Комиссии, заместителя председателя Комиссии и не менее трех членов Комиссии - представителей органов местного самоуправления, по согласованию представителей территориальных органов федеральных органов государственной власти на территории Алтайского края и органов государственной власти Алтайского края, а также представителей граждан и организаций, осуществляющих деятельность на территории города Барнаула. Персональный состав Комиссии утверждается распоряжением администрации района.</w:t>
      </w:r>
    </w:p>
    <w:p w:rsidR="00AC5BE8" w:rsidRPr="00A06534" w:rsidRDefault="00AC5BE8" w:rsidP="00AC5BE8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eastAsia="ru-RU"/>
        </w:rPr>
      </w:pPr>
    </w:p>
    <w:p w:rsidR="00AC5BE8" w:rsidRPr="00A06534" w:rsidRDefault="00AC5BE8" w:rsidP="00AC5BE8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ru-RU"/>
        </w:rPr>
      </w:pPr>
      <w:r w:rsidRPr="00A06534">
        <w:rPr>
          <w:sz w:val="28"/>
          <w:szCs w:val="28"/>
          <w:lang w:eastAsia="ru-RU"/>
        </w:rPr>
        <w:t>4. Функции Комиссии</w:t>
      </w:r>
    </w:p>
    <w:p w:rsidR="00AC5BE8" w:rsidRPr="00A06534" w:rsidRDefault="00AC5BE8" w:rsidP="00AC5BE8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eastAsia="ru-RU"/>
        </w:rPr>
      </w:pPr>
    </w:p>
    <w:p w:rsidR="00AC5BE8" w:rsidRPr="00A06534" w:rsidRDefault="00AC5BE8" w:rsidP="00AC5BE8">
      <w:pPr>
        <w:ind w:firstLine="709"/>
        <w:jc w:val="both"/>
        <w:rPr>
          <w:sz w:val="28"/>
          <w:szCs w:val="28"/>
          <w:lang w:eastAsia="ru-RU"/>
        </w:rPr>
      </w:pPr>
      <w:r w:rsidRPr="00A06534">
        <w:rPr>
          <w:sz w:val="28"/>
          <w:szCs w:val="28"/>
          <w:lang w:eastAsia="ru-RU"/>
        </w:rPr>
        <w:t>4.1. Рассмотрение поданных заявлений о продлении договоров на размещение нестационарных торговых объектов без проведения аукциона.</w:t>
      </w:r>
    </w:p>
    <w:p w:rsidR="00AC5BE8" w:rsidRPr="00A06534" w:rsidRDefault="00AC5BE8" w:rsidP="00AC5BE8">
      <w:pPr>
        <w:ind w:firstLine="709"/>
        <w:jc w:val="both"/>
        <w:rPr>
          <w:sz w:val="28"/>
          <w:szCs w:val="28"/>
          <w:lang w:eastAsia="ru-RU"/>
        </w:rPr>
      </w:pPr>
      <w:r w:rsidRPr="00A06534">
        <w:rPr>
          <w:sz w:val="28"/>
          <w:szCs w:val="28"/>
          <w:lang w:eastAsia="ru-RU"/>
        </w:rPr>
        <w:t xml:space="preserve">4.2. Принятие решений о заключении договоров на размещение нестационарных торговых объектов без проведения аукциона или об отказе в заключение договоров на размещение нестационарных торговых объектов. </w:t>
      </w:r>
    </w:p>
    <w:p w:rsidR="00AC5BE8" w:rsidRPr="00A06534" w:rsidRDefault="00AC5BE8" w:rsidP="00AC5BE8">
      <w:pPr>
        <w:ind w:firstLine="709"/>
        <w:jc w:val="both"/>
        <w:rPr>
          <w:sz w:val="28"/>
          <w:szCs w:val="28"/>
          <w:lang w:eastAsia="ru-RU"/>
        </w:rPr>
      </w:pPr>
      <w:r w:rsidRPr="00A06534">
        <w:rPr>
          <w:sz w:val="28"/>
          <w:szCs w:val="28"/>
          <w:lang w:eastAsia="ru-RU"/>
        </w:rPr>
        <w:t>4.3. Ведение протокола заседания Комиссии.</w:t>
      </w:r>
    </w:p>
    <w:p w:rsidR="00AC5BE8" w:rsidRPr="00A06534" w:rsidRDefault="00AC5BE8" w:rsidP="00AC5BE8">
      <w:pPr>
        <w:ind w:firstLine="709"/>
        <w:jc w:val="both"/>
        <w:rPr>
          <w:sz w:val="28"/>
          <w:szCs w:val="28"/>
          <w:lang w:eastAsia="ru-RU"/>
        </w:rPr>
      </w:pPr>
      <w:r w:rsidRPr="00A06534">
        <w:rPr>
          <w:sz w:val="28"/>
          <w:szCs w:val="28"/>
          <w:lang w:eastAsia="ru-RU"/>
        </w:rPr>
        <w:t>4.4. Направление запросов в рамках межведомственного взаимодействия в налоговый орган о предоставлении выписки из Единого государственного реестра юридических лиц (индивидуальных предпринимателей).</w:t>
      </w:r>
    </w:p>
    <w:p w:rsidR="00AC5BE8" w:rsidRPr="00A06534" w:rsidRDefault="00AC5BE8" w:rsidP="00AC5BE8">
      <w:pPr>
        <w:ind w:firstLine="709"/>
        <w:jc w:val="both"/>
        <w:rPr>
          <w:sz w:val="28"/>
          <w:szCs w:val="28"/>
          <w:lang w:eastAsia="ru-RU"/>
        </w:rPr>
      </w:pPr>
      <w:r w:rsidRPr="00A06534">
        <w:rPr>
          <w:sz w:val="28"/>
          <w:szCs w:val="28"/>
          <w:lang w:eastAsia="ru-RU"/>
        </w:rPr>
        <w:t>4.5. Направление извещений заявителям о необходимости заключения договора в случае принятия Комиссией положительного решения.</w:t>
      </w:r>
    </w:p>
    <w:p w:rsidR="00AC5BE8" w:rsidRDefault="00AC5BE8" w:rsidP="00AC5BE8">
      <w:pPr>
        <w:ind w:firstLine="709"/>
        <w:jc w:val="both"/>
        <w:rPr>
          <w:sz w:val="28"/>
          <w:szCs w:val="28"/>
          <w:lang w:eastAsia="ru-RU"/>
        </w:rPr>
      </w:pPr>
      <w:r w:rsidRPr="00A06534">
        <w:rPr>
          <w:sz w:val="28"/>
          <w:szCs w:val="28"/>
          <w:lang w:eastAsia="ru-RU"/>
        </w:rPr>
        <w:t>4.6. Направление извещений заявителям об отказе в заключении договора и необходимости освобождения места размещения нестационарного торгового объекта, в случае принятия Комиссией решения об отказе в заключении договора.</w:t>
      </w:r>
    </w:p>
    <w:p w:rsidR="00AC5BE8" w:rsidRPr="00A06534" w:rsidRDefault="00AC5BE8" w:rsidP="00AC5BE8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4.7. Р</w:t>
      </w:r>
      <w:r w:rsidRPr="00A06534">
        <w:rPr>
          <w:sz w:val="28"/>
          <w:szCs w:val="28"/>
          <w:lang w:eastAsia="ru-RU"/>
        </w:rPr>
        <w:t>ассм</w:t>
      </w:r>
      <w:r>
        <w:rPr>
          <w:sz w:val="28"/>
          <w:szCs w:val="28"/>
          <w:lang w:eastAsia="ru-RU"/>
        </w:rPr>
        <w:t>о</w:t>
      </w:r>
      <w:r w:rsidRPr="00A06534">
        <w:rPr>
          <w:sz w:val="28"/>
          <w:szCs w:val="28"/>
          <w:lang w:eastAsia="ru-RU"/>
        </w:rPr>
        <w:t>тр</w:t>
      </w:r>
      <w:r>
        <w:rPr>
          <w:sz w:val="28"/>
          <w:szCs w:val="28"/>
          <w:lang w:eastAsia="ru-RU"/>
        </w:rPr>
        <w:t xml:space="preserve">ение </w:t>
      </w:r>
      <w:r w:rsidRPr="00A06534">
        <w:rPr>
          <w:sz w:val="28"/>
          <w:szCs w:val="28"/>
          <w:lang w:eastAsia="ru-RU"/>
        </w:rPr>
        <w:t>и утвержд</w:t>
      </w:r>
      <w:r>
        <w:rPr>
          <w:sz w:val="28"/>
          <w:szCs w:val="28"/>
          <w:lang w:eastAsia="ru-RU"/>
        </w:rPr>
        <w:t>ение</w:t>
      </w:r>
      <w:r w:rsidRPr="00A06534">
        <w:rPr>
          <w:sz w:val="28"/>
          <w:szCs w:val="28"/>
          <w:lang w:eastAsia="ru-RU"/>
        </w:rPr>
        <w:t xml:space="preserve"> доклад</w:t>
      </w:r>
      <w:r>
        <w:rPr>
          <w:sz w:val="28"/>
          <w:szCs w:val="28"/>
          <w:lang w:eastAsia="ru-RU"/>
        </w:rPr>
        <w:t>ов</w:t>
      </w:r>
      <w:r w:rsidRPr="00A06534">
        <w:rPr>
          <w:sz w:val="28"/>
          <w:szCs w:val="28"/>
          <w:lang w:eastAsia="ru-RU"/>
        </w:rPr>
        <w:t xml:space="preserve"> о </w:t>
      </w:r>
      <w:r>
        <w:rPr>
          <w:sz w:val="28"/>
          <w:szCs w:val="28"/>
          <w:lang w:eastAsia="ru-RU"/>
        </w:rPr>
        <w:t xml:space="preserve">системе внутреннего обеспечения </w:t>
      </w:r>
      <w:r w:rsidRPr="00A06534">
        <w:rPr>
          <w:sz w:val="28"/>
          <w:szCs w:val="28"/>
          <w:lang w:eastAsia="ru-RU"/>
        </w:rPr>
        <w:t>соответствия требованиям ан</w:t>
      </w:r>
      <w:r>
        <w:rPr>
          <w:sz w:val="28"/>
          <w:szCs w:val="28"/>
          <w:lang w:eastAsia="ru-RU"/>
        </w:rPr>
        <w:t xml:space="preserve">тимонопольного законодательства </w:t>
      </w:r>
      <w:r w:rsidRPr="00A06534">
        <w:rPr>
          <w:sz w:val="28"/>
          <w:szCs w:val="28"/>
          <w:lang w:eastAsia="ru-RU"/>
        </w:rPr>
        <w:t xml:space="preserve">(антимонопольного комплаенса) в </w:t>
      </w:r>
      <w:r>
        <w:rPr>
          <w:sz w:val="28"/>
          <w:szCs w:val="28"/>
          <w:lang w:eastAsia="ru-RU"/>
        </w:rPr>
        <w:t>администрации района, Научногородокской сельской администрации Ленинского района города Барнаула</w:t>
      </w:r>
      <w:r w:rsidRPr="00A06534">
        <w:rPr>
          <w:sz w:val="28"/>
          <w:szCs w:val="28"/>
          <w:lang w:eastAsia="ru-RU"/>
        </w:rPr>
        <w:t>.</w:t>
      </w:r>
    </w:p>
    <w:p w:rsidR="00AC5BE8" w:rsidRPr="00A06534" w:rsidRDefault="00AC5BE8" w:rsidP="00AC5BE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4.8</w:t>
      </w:r>
      <w:r w:rsidRPr="00A06534">
        <w:rPr>
          <w:sz w:val="28"/>
          <w:szCs w:val="28"/>
          <w:lang w:eastAsia="ru-RU"/>
        </w:rPr>
        <w:t>. Иные функции, предусмотренные настоящим Положением.</w:t>
      </w:r>
    </w:p>
    <w:p w:rsidR="00AC5BE8" w:rsidRPr="00A06534" w:rsidRDefault="00AC5BE8" w:rsidP="00AC5BE8">
      <w:pPr>
        <w:ind w:firstLine="567"/>
        <w:jc w:val="both"/>
        <w:rPr>
          <w:sz w:val="28"/>
          <w:szCs w:val="28"/>
          <w:lang w:eastAsia="ru-RU"/>
        </w:rPr>
      </w:pPr>
    </w:p>
    <w:p w:rsidR="00AC5BE8" w:rsidRPr="00A06534" w:rsidRDefault="00AC5BE8" w:rsidP="00AC5BE8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ru-RU"/>
        </w:rPr>
      </w:pPr>
      <w:r w:rsidRPr="00A06534">
        <w:rPr>
          <w:sz w:val="28"/>
          <w:szCs w:val="28"/>
          <w:lang w:eastAsia="ru-RU"/>
        </w:rPr>
        <w:t>5. Полномочия Комиссии, её отдельных членов</w:t>
      </w:r>
    </w:p>
    <w:p w:rsidR="00AC5BE8" w:rsidRPr="00A06534" w:rsidRDefault="00AC5BE8" w:rsidP="00AC5BE8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eastAsia="ru-RU"/>
        </w:rPr>
      </w:pPr>
    </w:p>
    <w:p w:rsidR="00AC5BE8" w:rsidRPr="00A06534" w:rsidRDefault="00AC5BE8" w:rsidP="00AC5BE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A06534">
        <w:rPr>
          <w:color w:val="000000"/>
          <w:sz w:val="28"/>
          <w:szCs w:val="28"/>
          <w:lang w:eastAsia="ru-RU"/>
        </w:rPr>
        <w:t>5.1. Комиссия:</w:t>
      </w:r>
    </w:p>
    <w:p w:rsidR="00AC5BE8" w:rsidRPr="00A06534" w:rsidRDefault="00AC5BE8" w:rsidP="00AC5BE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A06534">
        <w:rPr>
          <w:color w:val="000000"/>
          <w:sz w:val="28"/>
          <w:szCs w:val="28"/>
          <w:lang w:eastAsia="ru-RU"/>
        </w:rPr>
        <w:t>5.1.1. Рассматривает заявления о продлении договоров на размещение нестационарных торговых объектов и принимает решения о заключении договоров или отказе в заключение договоров на размещение нестационарных торговых объектов без проведения аукциона;</w:t>
      </w:r>
    </w:p>
    <w:p w:rsidR="00AC5BE8" w:rsidRPr="00A06534" w:rsidRDefault="00AC5BE8" w:rsidP="00AC5BE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A06534">
        <w:rPr>
          <w:color w:val="000000"/>
          <w:sz w:val="28"/>
          <w:szCs w:val="28"/>
          <w:lang w:eastAsia="ru-RU"/>
        </w:rPr>
        <w:t>5.1.2. Вносит предложения по вопросам проведения заседания Комиссии.</w:t>
      </w:r>
    </w:p>
    <w:p w:rsidR="00AC5BE8" w:rsidRPr="00A06534" w:rsidRDefault="00AC5BE8" w:rsidP="00AC5BE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A06534">
        <w:rPr>
          <w:color w:val="000000"/>
          <w:sz w:val="28"/>
          <w:szCs w:val="28"/>
          <w:lang w:eastAsia="ru-RU"/>
        </w:rPr>
        <w:lastRenderedPageBreak/>
        <w:t>5.1.3. Осуществляет иные полномочия, предусмотренные постановлением администрации города Барнаула от 25.03.2019 №432 «О размещении нестационарных торговых объектов на территории города Барнаула».</w:t>
      </w:r>
    </w:p>
    <w:p w:rsidR="00AC5BE8" w:rsidRPr="00A06534" w:rsidRDefault="00AC5BE8" w:rsidP="00AC5BE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A06534">
        <w:rPr>
          <w:color w:val="000000"/>
          <w:sz w:val="28"/>
          <w:szCs w:val="28"/>
          <w:lang w:eastAsia="ru-RU"/>
        </w:rPr>
        <w:t xml:space="preserve">5.2. Члены Комиссии: </w:t>
      </w:r>
    </w:p>
    <w:p w:rsidR="00AC5BE8" w:rsidRPr="00A06534" w:rsidRDefault="00AC5BE8" w:rsidP="00AC5BE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A06534">
        <w:rPr>
          <w:color w:val="000000"/>
          <w:sz w:val="28"/>
          <w:szCs w:val="28"/>
          <w:lang w:eastAsia="ru-RU"/>
        </w:rPr>
        <w:t>5.2.1. Действуют в рамках своей компетенции.</w:t>
      </w:r>
    </w:p>
    <w:p w:rsidR="00AC5BE8" w:rsidRPr="00A06534" w:rsidRDefault="00AC5BE8" w:rsidP="00AC5BE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A06534">
        <w:rPr>
          <w:color w:val="000000"/>
          <w:sz w:val="28"/>
          <w:szCs w:val="28"/>
          <w:lang w:eastAsia="ru-RU"/>
        </w:rPr>
        <w:t xml:space="preserve">5.2.2. Руководствуются в своей деятельности требованиями законодательства Российской Федерации и настоящего Положения. </w:t>
      </w:r>
    </w:p>
    <w:p w:rsidR="00AC5BE8" w:rsidRPr="00A06534" w:rsidRDefault="00AC5BE8" w:rsidP="00AC5BE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A06534">
        <w:rPr>
          <w:color w:val="000000"/>
          <w:sz w:val="28"/>
          <w:szCs w:val="28"/>
          <w:lang w:eastAsia="ru-RU"/>
        </w:rPr>
        <w:t>5.2.3. Обеспечивают конфиденциальность сведений, ставших им известными в ходе проведения Комиссии, кроме случаев, прямо предусмотренных законодательством Российской Федерации.</w:t>
      </w:r>
    </w:p>
    <w:p w:rsidR="00AC5BE8" w:rsidRPr="00A06534" w:rsidRDefault="00AC5BE8" w:rsidP="00AC5BE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A06534">
        <w:rPr>
          <w:color w:val="000000"/>
          <w:sz w:val="28"/>
          <w:szCs w:val="28"/>
          <w:lang w:eastAsia="ru-RU"/>
        </w:rPr>
        <w:t xml:space="preserve">5.2.5. Знакомятся со всеми представленными на рассмотрение документами и сведениями, приложенными к заявлению о продлении на размещение нестационарного торгового объекта. </w:t>
      </w:r>
    </w:p>
    <w:p w:rsidR="00AC5BE8" w:rsidRPr="00A06534" w:rsidRDefault="00AC5BE8" w:rsidP="00AC5BE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A06534">
        <w:rPr>
          <w:color w:val="000000"/>
          <w:sz w:val="28"/>
          <w:szCs w:val="28"/>
          <w:lang w:eastAsia="ru-RU"/>
        </w:rPr>
        <w:t xml:space="preserve">5.2.6. Выступают по вопросам повестки дня на заседаниях Комиссии. </w:t>
      </w:r>
    </w:p>
    <w:p w:rsidR="00AC5BE8" w:rsidRPr="00A06534" w:rsidRDefault="00AC5BE8" w:rsidP="00AC5BE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A06534">
        <w:rPr>
          <w:color w:val="000000"/>
          <w:sz w:val="28"/>
          <w:szCs w:val="28"/>
          <w:lang w:eastAsia="ru-RU"/>
        </w:rPr>
        <w:t xml:space="preserve">5.2.7. Проверяют правильность содержания составляемых Комиссией протоколов, перечисленных в п.4.3 настоящего Положения, в том числе правильность отражения в этих протоколах своего решения. </w:t>
      </w:r>
    </w:p>
    <w:p w:rsidR="00AC5BE8" w:rsidRPr="00A06534" w:rsidRDefault="00AC5BE8" w:rsidP="00AC5BE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A06534">
        <w:rPr>
          <w:color w:val="000000"/>
          <w:sz w:val="28"/>
          <w:szCs w:val="28"/>
          <w:lang w:eastAsia="ru-RU"/>
        </w:rPr>
        <w:t>5.2.8. Письменно излагают свое особое мнение, которое приобщается к протоколам.</w:t>
      </w:r>
    </w:p>
    <w:p w:rsidR="00AC5BE8" w:rsidRPr="00A06534" w:rsidRDefault="00AC5BE8" w:rsidP="00AC5BE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A06534">
        <w:rPr>
          <w:color w:val="000000"/>
          <w:sz w:val="28"/>
          <w:szCs w:val="28"/>
          <w:lang w:eastAsia="ru-RU"/>
        </w:rPr>
        <w:t>5.2.9. Присутствуют на заседаниях Комиссии, за исключением случаев, вызванных уважительными причинами, и принимают решения по вопросам, отнесенным к компетенции Комиссии настоящим Положением и законодательством Российской Федерации.</w:t>
      </w:r>
    </w:p>
    <w:p w:rsidR="00AC5BE8" w:rsidRPr="00A06534" w:rsidRDefault="00AC5BE8" w:rsidP="00AC5BE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A06534">
        <w:rPr>
          <w:color w:val="000000"/>
          <w:sz w:val="28"/>
          <w:szCs w:val="28"/>
          <w:lang w:eastAsia="ru-RU"/>
        </w:rPr>
        <w:t>5.2.10. Знакомятся со всеми представленными на рассмотрение документами и сведениями, прилагаемыми к заявлению о продлении договора на размещение нестационарного торгового объекта и участвуют в принятии решения о заключении договора или отказе в заключение договора на размещение нестационарного торгового объекта без проведения аукциона.</w:t>
      </w:r>
    </w:p>
    <w:p w:rsidR="00AC5BE8" w:rsidRPr="00A06534" w:rsidRDefault="00AC5BE8" w:rsidP="00AC5BE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A06534">
        <w:rPr>
          <w:color w:val="000000"/>
          <w:sz w:val="28"/>
          <w:szCs w:val="28"/>
          <w:lang w:eastAsia="ru-RU"/>
        </w:rPr>
        <w:t>5.2.11. Подписывают протоколы, предусмотренные п.4.3 настоящего Положения.</w:t>
      </w:r>
    </w:p>
    <w:p w:rsidR="00AC5BE8" w:rsidRPr="00A06534" w:rsidRDefault="00AC5BE8" w:rsidP="00AC5BE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A06534">
        <w:rPr>
          <w:color w:val="000000"/>
          <w:sz w:val="28"/>
          <w:szCs w:val="28"/>
          <w:lang w:eastAsia="ru-RU"/>
        </w:rPr>
        <w:t>5.2.12. Осуществляют иные действия в соответствии с законодательством Российской Федерации, настоящим Положением, иными нормативными правовыми актами.</w:t>
      </w:r>
    </w:p>
    <w:p w:rsidR="00AC5BE8" w:rsidRPr="00A06534" w:rsidRDefault="00AC5BE8" w:rsidP="00AC5BE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A06534">
        <w:rPr>
          <w:color w:val="000000"/>
          <w:sz w:val="28"/>
          <w:szCs w:val="28"/>
          <w:lang w:eastAsia="ru-RU"/>
        </w:rPr>
        <w:t>5.3. Председатель Комиссии:</w:t>
      </w:r>
    </w:p>
    <w:p w:rsidR="00AC5BE8" w:rsidRPr="00A06534" w:rsidRDefault="00AC5BE8" w:rsidP="00AC5BE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A06534">
        <w:rPr>
          <w:color w:val="000000"/>
          <w:sz w:val="28"/>
          <w:szCs w:val="28"/>
          <w:lang w:eastAsia="ru-RU"/>
        </w:rPr>
        <w:t>5.3.1. Осуществляет общее руководство работой Комиссии, обеспечивает выполнение членами Комиссии настоящего Положения.</w:t>
      </w:r>
    </w:p>
    <w:p w:rsidR="00AC5BE8" w:rsidRPr="00A06534" w:rsidRDefault="00AC5BE8" w:rsidP="00AC5BE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A06534">
        <w:rPr>
          <w:color w:val="000000"/>
          <w:sz w:val="28"/>
          <w:szCs w:val="28"/>
          <w:lang w:eastAsia="ru-RU"/>
        </w:rPr>
        <w:t>5.3.2. Председательствует на заседаниях Комиссии, объявляет заседание правомочным.</w:t>
      </w:r>
    </w:p>
    <w:p w:rsidR="00AC5BE8" w:rsidRPr="00A06534" w:rsidRDefault="00AC5BE8" w:rsidP="00AC5BE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A06534">
        <w:rPr>
          <w:color w:val="000000"/>
          <w:sz w:val="28"/>
          <w:szCs w:val="28"/>
          <w:lang w:eastAsia="ru-RU"/>
        </w:rPr>
        <w:t>5.3.3. Определяет порядок рассмотрения обсуждаемых вопросов.</w:t>
      </w:r>
    </w:p>
    <w:p w:rsidR="00AC5BE8" w:rsidRPr="00A06534" w:rsidRDefault="00AC5BE8" w:rsidP="00AC5BE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A06534">
        <w:rPr>
          <w:color w:val="000000"/>
          <w:sz w:val="28"/>
          <w:szCs w:val="28"/>
          <w:lang w:eastAsia="ru-RU"/>
        </w:rPr>
        <w:t>5.3.4. Объявляет решение Комиссии о заключении договора или об отказе в заключении договора.</w:t>
      </w:r>
    </w:p>
    <w:p w:rsidR="00AC5BE8" w:rsidRPr="00A06534" w:rsidRDefault="00AC5BE8" w:rsidP="00AC5BE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A06534">
        <w:rPr>
          <w:color w:val="000000"/>
          <w:sz w:val="28"/>
          <w:szCs w:val="28"/>
          <w:lang w:eastAsia="ru-RU"/>
        </w:rPr>
        <w:t>5.3.5. Осуществляет иные действия в соответствии с действующим законодательством Российской Федерации, постановлением администрации города от 25.03.2019 №432 «О размещении нестационарных торговых объектов на территории города Барнаула», настоящим Положением.</w:t>
      </w:r>
    </w:p>
    <w:p w:rsidR="00AC5BE8" w:rsidRPr="00A06534" w:rsidRDefault="00AC5BE8" w:rsidP="00AC5BE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A06534">
        <w:rPr>
          <w:color w:val="000000"/>
          <w:sz w:val="28"/>
          <w:szCs w:val="28"/>
          <w:lang w:eastAsia="ru-RU"/>
        </w:rPr>
        <w:lastRenderedPageBreak/>
        <w:t>5.4. В случаи временного отсутствия председателя Комиссии его функции выполняет заместитель председателя Комиссии.</w:t>
      </w:r>
    </w:p>
    <w:p w:rsidR="00AC5BE8" w:rsidRPr="00A06534" w:rsidRDefault="00AC5BE8" w:rsidP="00AC5BE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A06534">
        <w:rPr>
          <w:color w:val="000000"/>
          <w:sz w:val="28"/>
          <w:szCs w:val="28"/>
          <w:lang w:eastAsia="ru-RU"/>
        </w:rPr>
        <w:t xml:space="preserve">5.5. Секретарь Комиссии: </w:t>
      </w:r>
    </w:p>
    <w:p w:rsidR="00AC5BE8" w:rsidRPr="00A06534" w:rsidRDefault="00AC5BE8" w:rsidP="00AC5BE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A06534">
        <w:rPr>
          <w:color w:val="000000"/>
          <w:sz w:val="28"/>
          <w:szCs w:val="28"/>
          <w:lang w:eastAsia="ru-RU"/>
        </w:rPr>
        <w:t>5.5.1. Осуществляет подготовку заседаний Комиссии, включая оформление и рассылку необходимых документов, информирование членов Комиссии по всем вопросам, относящимся к их функциям, в том числе извещает членов Комиссии о времени и месте проведения заседаний комиссии не менее чем за 3 рабочих дня до их начала и обеспечивает членов Комиссии необходимыми материалами.</w:t>
      </w:r>
    </w:p>
    <w:p w:rsidR="00AC5BE8" w:rsidRPr="00A06534" w:rsidRDefault="00AC5BE8" w:rsidP="00AC5BE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A06534">
        <w:rPr>
          <w:color w:val="000000"/>
          <w:sz w:val="28"/>
          <w:szCs w:val="28"/>
          <w:lang w:eastAsia="ru-RU"/>
        </w:rPr>
        <w:t xml:space="preserve">5.5.2. Осуществляет приём заявлений на продление договоров на размещение нестационарных торговых объектов, </w:t>
      </w:r>
      <w:r w:rsidRPr="00A06534">
        <w:rPr>
          <w:rFonts w:cs="Arial"/>
          <w:color w:val="000000"/>
          <w:sz w:val="28"/>
          <w:szCs w:val="28"/>
          <w:lang w:eastAsia="ru-RU"/>
        </w:rPr>
        <w:t>которые регистрирует в журнале.</w:t>
      </w:r>
    </w:p>
    <w:p w:rsidR="00AC5BE8" w:rsidRPr="00A06534" w:rsidRDefault="00AC5BE8" w:rsidP="00AC5BE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A06534">
        <w:rPr>
          <w:color w:val="000000"/>
          <w:sz w:val="28"/>
          <w:szCs w:val="28"/>
          <w:lang w:eastAsia="ru-RU"/>
        </w:rPr>
        <w:t xml:space="preserve">5.5.3. По итогам проведения заседания Комиссии оформляет протокол, который подготавливается секретарем Комиссии в день рассмотрения заявлений. </w:t>
      </w:r>
    </w:p>
    <w:p w:rsidR="00AC5BE8" w:rsidRPr="00A06534" w:rsidRDefault="00AC5BE8" w:rsidP="00AC5BE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A06534">
        <w:rPr>
          <w:color w:val="000000"/>
          <w:sz w:val="28"/>
          <w:szCs w:val="28"/>
          <w:lang w:eastAsia="ru-RU"/>
        </w:rPr>
        <w:t>5.5.4. Обеспечивает хранение документации, связанной с деятельностью Комиссии.</w:t>
      </w:r>
    </w:p>
    <w:p w:rsidR="00AC5BE8" w:rsidRPr="00A06534" w:rsidRDefault="00AC5BE8" w:rsidP="00AC5BE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A06534">
        <w:rPr>
          <w:color w:val="000000"/>
          <w:sz w:val="28"/>
          <w:szCs w:val="28"/>
          <w:lang w:eastAsia="ru-RU"/>
        </w:rPr>
        <w:t xml:space="preserve">5.5.5. Выполняет по поручению председателя иные необходимые организационные мероприятия, обеспечивающие деятельность Комиссии и проведение аукциона, в том числе осуществляет проверку полномочий присутствующих на аукционе представителей участников конкурса или аукциона. </w:t>
      </w:r>
    </w:p>
    <w:p w:rsidR="00AC5BE8" w:rsidRPr="00A06534" w:rsidRDefault="00AC5BE8" w:rsidP="00AC5BE8">
      <w:pPr>
        <w:ind w:firstLine="709"/>
        <w:jc w:val="both"/>
        <w:rPr>
          <w:color w:val="FF0000"/>
          <w:sz w:val="28"/>
          <w:szCs w:val="28"/>
          <w:lang w:eastAsia="ru-RU"/>
        </w:rPr>
      </w:pPr>
      <w:r w:rsidRPr="00A06534">
        <w:rPr>
          <w:color w:val="000000"/>
          <w:sz w:val="28"/>
          <w:szCs w:val="28"/>
          <w:lang w:eastAsia="ru-RU"/>
        </w:rPr>
        <w:t xml:space="preserve">5.5.6. В случае временного отсутствия секретаря Комиссии исполнение </w:t>
      </w:r>
      <w:r w:rsidRPr="00A06534">
        <w:rPr>
          <w:color w:val="000000"/>
          <w:sz w:val="28"/>
          <w:szCs w:val="24"/>
          <w:lang w:eastAsia="ru-RU"/>
        </w:rPr>
        <w:t>его функций возлагается на должностное лицо, исполняющее его обязанности.</w:t>
      </w:r>
    </w:p>
    <w:p w:rsidR="00AC5BE8" w:rsidRPr="00A06534" w:rsidRDefault="00AC5BE8" w:rsidP="00AC5BE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AC5BE8" w:rsidRPr="00A06534" w:rsidRDefault="00AC5BE8" w:rsidP="00AC5BE8">
      <w:pPr>
        <w:autoSpaceDE w:val="0"/>
        <w:autoSpaceDN w:val="0"/>
        <w:adjustRightInd w:val="0"/>
        <w:ind w:firstLine="708"/>
        <w:jc w:val="center"/>
        <w:rPr>
          <w:sz w:val="28"/>
          <w:szCs w:val="28"/>
          <w:lang w:eastAsia="ru-RU"/>
        </w:rPr>
      </w:pPr>
      <w:r w:rsidRPr="00A06534">
        <w:rPr>
          <w:sz w:val="28"/>
          <w:szCs w:val="28"/>
          <w:lang w:eastAsia="ru-RU"/>
        </w:rPr>
        <w:t>6. Регламент работы Комиссии</w:t>
      </w:r>
    </w:p>
    <w:p w:rsidR="00AC5BE8" w:rsidRPr="00A06534" w:rsidRDefault="00AC5BE8" w:rsidP="00AC5BE8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  <w:lang w:eastAsia="ru-RU"/>
        </w:rPr>
      </w:pPr>
    </w:p>
    <w:p w:rsidR="00AC5BE8" w:rsidRPr="00A06534" w:rsidRDefault="00AC5BE8" w:rsidP="00AC5BE8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A06534">
        <w:rPr>
          <w:sz w:val="28"/>
          <w:szCs w:val="28"/>
          <w:lang w:eastAsia="ru-RU"/>
        </w:rPr>
        <w:t>6.1. Формой деятельности Комиссии является заседание. Заседания Комиссии проводятся при поступлении заявления на продление договоров на размещение нестационарных торговых объектов. Комиссия рассматривает заявление в течение 30 календарных дней с даты регистрации заявления.</w:t>
      </w:r>
    </w:p>
    <w:p w:rsidR="00AC5BE8" w:rsidRPr="00A06534" w:rsidRDefault="00AC5BE8" w:rsidP="00AC5BE8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A06534">
        <w:rPr>
          <w:sz w:val="28"/>
          <w:szCs w:val="28"/>
          <w:lang w:eastAsia="ru-RU"/>
        </w:rPr>
        <w:t xml:space="preserve">Комиссия правомочна принимать решения, если на ее заседании присутствует не менее половины от общего числа членов Комиссии, при этом каждый член Комиссии имеет один голос. </w:t>
      </w:r>
    </w:p>
    <w:p w:rsidR="00AC5BE8" w:rsidRPr="00A06534" w:rsidRDefault="00AC5BE8" w:rsidP="00AC5BE8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A06534">
        <w:rPr>
          <w:sz w:val="28"/>
          <w:szCs w:val="28"/>
          <w:lang w:eastAsia="ru-RU"/>
        </w:rPr>
        <w:t xml:space="preserve">6.2. </w:t>
      </w:r>
      <w:r w:rsidRPr="00A06534">
        <w:rPr>
          <w:color w:val="000000"/>
          <w:sz w:val="28"/>
          <w:lang w:eastAsia="ru-RU"/>
        </w:rPr>
        <w:t>Заседание Комиссии проводит председатель Комиссии, а в его отсутствие – заместитель председателя Комиссии. В случае отсутствия председателя</w:t>
      </w:r>
      <w:r w:rsidRPr="00A06534">
        <w:rPr>
          <w:color w:val="000000"/>
          <w:szCs w:val="28"/>
          <w:lang w:eastAsia="ru-RU"/>
        </w:rPr>
        <w:t xml:space="preserve"> </w:t>
      </w:r>
      <w:r w:rsidRPr="00A06534">
        <w:rPr>
          <w:color w:val="000000"/>
          <w:sz w:val="28"/>
          <w:szCs w:val="28"/>
          <w:lang w:eastAsia="ru-RU"/>
        </w:rPr>
        <w:t>Комиссии</w:t>
      </w:r>
      <w:r w:rsidRPr="00A06534">
        <w:rPr>
          <w:color w:val="000000"/>
          <w:sz w:val="32"/>
          <w:lang w:eastAsia="ru-RU"/>
        </w:rPr>
        <w:t xml:space="preserve"> </w:t>
      </w:r>
      <w:r w:rsidRPr="00A06534">
        <w:rPr>
          <w:color w:val="000000"/>
          <w:sz w:val="28"/>
          <w:lang w:eastAsia="ru-RU"/>
        </w:rPr>
        <w:t>и заместителя</w:t>
      </w:r>
      <w:r w:rsidRPr="00A06534">
        <w:rPr>
          <w:color w:val="000000"/>
          <w:szCs w:val="28"/>
          <w:lang w:eastAsia="ru-RU"/>
        </w:rPr>
        <w:t xml:space="preserve"> </w:t>
      </w:r>
      <w:r w:rsidRPr="00A06534">
        <w:rPr>
          <w:color w:val="000000"/>
          <w:sz w:val="28"/>
          <w:szCs w:val="28"/>
          <w:lang w:eastAsia="ru-RU"/>
        </w:rPr>
        <w:t>председателя Комиссии</w:t>
      </w:r>
      <w:r w:rsidRPr="00A06534">
        <w:rPr>
          <w:color w:val="000000"/>
          <w:sz w:val="28"/>
          <w:lang w:eastAsia="ru-RU"/>
        </w:rPr>
        <w:t xml:space="preserve">, заседание </w:t>
      </w:r>
      <w:r w:rsidRPr="00A06534">
        <w:rPr>
          <w:color w:val="000000"/>
          <w:sz w:val="28"/>
          <w:szCs w:val="28"/>
          <w:lang w:eastAsia="ru-RU"/>
        </w:rPr>
        <w:t>Комиссии</w:t>
      </w:r>
      <w:r w:rsidRPr="00A06534">
        <w:rPr>
          <w:color w:val="000000"/>
          <w:sz w:val="28"/>
          <w:lang w:eastAsia="ru-RU"/>
        </w:rPr>
        <w:t xml:space="preserve"> проводит лицо, избранное членами </w:t>
      </w:r>
      <w:r w:rsidRPr="00A06534">
        <w:rPr>
          <w:color w:val="000000"/>
          <w:sz w:val="28"/>
          <w:szCs w:val="28"/>
          <w:lang w:eastAsia="ru-RU"/>
        </w:rPr>
        <w:t>Комиссии</w:t>
      </w:r>
      <w:r w:rsidRPr="00A06534">
        <w:rPr>
          <w:color w:val="000000"/>
          <w:sz w:val="28"/>
          <w:lang w:eastAsia="ru-RU"/>
        </w:rPr>
        <w:t xml:space="preserve"> из своего состава простым большинством голосов.</w:t>
      </w:r>
    </w:p>
    <w:p w:rsidR="00AC5BE8" w:rsidRPr="00A06534" w:rsidRDefault="00AC5BE8" w:rsidP="00AC5BE8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A06534">
        <w:rPr>
          <w:sz w:val="28"/>
          <w:szCs w:val="28"/>
          <w:lang w:eastAsia="ru-RU"/>
        </w:rPr>
        <w:t xml:space="preserve">6.3. Решения Комиссии принимаются простым большинством голосов членов Комиссии, присутствующих на заседании. При равенстве голосов голос председательствующего на заседании является решающим. Голосование осуществляется открыто.     </w:t>
      </w:r>
    </w:p>
    <w:p w:rsidR="00AC5BE8" w:rsidRPr="00A06534" w:rsidRDefault="00AC5BE8" w:rsidP="00AC5BE8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A06534">
        <w:rPr>
          <w:sz w:val="28"/>
          <w:szCs w:val="28"/>
          <w:lang w:eastAsia="ru-RU"/>
        </w:rPr>
        <w:t>6.4. Решение Комиссии оформляется постановлением администрации района, которое принимается в течение 10 календарных дней со дня её заседания.</w:t>
      </w:r>
      <w:r w:rsidRPr="00A06534"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A06534">
        <w:rPr>
          <w:sz w:val="28"/>
          <w:szCs w:val="28"/>
          <w:lang w:eastAsia="ru-RU"/>
        </w:rPr>
        <w:t>Договор подлежит заключению в срок не позднее 10 календарных дней со дня принятия постановления.</w:t>
      </w:r>
    </w:p>
    <w:p w:rsidR="00AC5BE8" w:rsidRPr="00A06534" w:rsidRDefault="00AC5BE8" w:rsidP="00AC5BE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06534">
        <w:rPr>
          <w:sz w:val="28"/>
          <w:szCs w:val="28"/>
          <w:lang w:eastAsia="ru-RU"/>
        </w:rPr>
        <w:t xml:space="preserve">6.5. При принятии Комиссией решения об отказе в заключении договора администрация района в течение 3-х календарных дней с даты принятия </w:t>
      </w:r>
      <w:r w:rsidRPr="00A06534">
        <w:rPr>
          <w:sz w:val="28"/>
          <w:szCs w:val="28"/>
          <w:lang w:eastAsia="ru-RU"/>
        </w:rPr>
        <w:lastRenderedPageBreak/>
        <w:t>постановления уведомляет заявителя по электронной почте, указанной в заявлении, об отказе в заключении договора и необходимости освобождения места размещения нестационарного торгового объекта. В случае отсутствия адреса электронной почты в заявлении администрация района уведомляет заявителя в письменном виде посредством почтового отправления.</w:t>
      </w:r>
    </w:p>
    <w:p w:rsidR="00AC5BE8" w:rsidRDefault="00AC5BE8" w:rsidP="00AC5BE8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A06534">
        <w:rPr>
          <w:sz w:val="28"/>
          <w:szCs w:val="28"/>
          <w:lang w:eastAsia="ru-RU"/>
        </w:rPr>
        <w:t>6.6. Действия (бездействия) Комиссии могут быть обжалованы в порядке, установленном законодательством Российской Федерации, если такие действия (бездействия) нарушают права и законные интересы участника(ов) аукциона.</w:t>
      </w:r>
    </w:p>
    <w:p w:rsidR="00737ADC" w:rsidRPr="009D3ED2" w:rsidRDefault="00737ADC" w:rsidP="00892EB1">
      <w:pPr>
        <w:rPr>
          <w:sz w:val="28"/>
          <w:szCs w:val="28"/>
        </w:rPr>
      </w:pPr>
    </w:p>
    <w:sectPr w:rsidR="00737ADC" w:rsidRPr="009D3ED2" w:rsidSect="00082A67">
      <w:headerReference w:type="default" r:id="rId8"/>
      <w:pgSz w:w="11906" w:h="16838"/>
      <w:pgMar w:top="1134" w:right="566" w:bottom="113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474" w:rsidRDefault="00DA4474" w:rsidP="00D52B2E">
      <w:r>
        <w:separator/>
      </w:r>
    </w:p>
  </w:endnote>
  <w:endnote w:type="continuationSeparator" w:id="0">
    <w:p w:rsidR="00DA4474" w:rsidRDefault="00DA4474" w:rsidP="00D52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474" w:rsidRDefault="00DA4474" w:rsidP="00D52B2E">
      <w:r>
        <w:separator/>
      </w:r>
    </w:p>
  </w:footnote>
  <w:footnote w:type="continuationSeparator" w:id="0">
    <w:p w:rsidR="00DA4474" w:rsidRDefault="00DA4474" w:rsidP="00D52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373470"/>
      <w:docPartObj>
        <w:docPartGallery w:val="Page Numbers (Top of Page)"/>
        <w:docPartUnique/>
      </w:docPartObj>
    </w:sdtPr>
    <w:sdtEndPr/>
    <w:sdtContent>
      <w:p w:rsidR="00F51FA7" w:rsidRDefault="00F51FA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BE8">
          <w:rPr>
            <w:noProof/>
          </w:rPr>
          <w:t>2</w:t>
        </w:r>
        <w:r>
          <w:fldChar w:fldCharType="end"/>
        </w:r>
      </w:p>
    </w:sdtContent>
  </w:sdt>
  <w:p w:rsidR="00F51FA7" w:rsidRDefault="00F51FA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B85B22"/>
    <w:multiLevelType w:val="hybridMultilevel"/>
    <w:tmpl w:val="DAF45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AE4807"/>
    <w:multiLevelType w:val="hybridMultilevel"/>
    <w:tmpl w:val="CAC814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17154F"/>
    <w:multiLevelType w:val="hybridMultilevel"/>
    <w:tmpl w:val="8592A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99"/>
    <w:rsid w:val="00020907"/>
    <w:rsid w:val="000253A8"/>
    <w:rsid w:val="00082A67"/>
    <w:rsid w:val="00095B40"/>
    <w:rsid w:val="000B2F6D"/>
    <w:rsid w:val="000E170E"/>
    <w:rsid w:val="000F4DD6"/>
    <w:rsid w:val="0010077A"/>
    <w:rsid w:val="00122BF7"/>
    <w:rsid w:val="0013473D"/>
    <w:rsid w:val="00134C0A"/>
    <w:rsid w:val="00153AF7"/>
    <w:rsid w:val="0016032D"/>
    <w:rsid w:val="0016406D"/>
    <w:rsid w:val="00170883"/>
    <w:rsid w:val="001733EB"/>
    <w:rsid w:val="00183FA6"/>
    <w:rsid w:val="00185B3E"/>
    <w:rsid w:val="0019552E"/>
    <w:rsid w:val="001B3CE0"/>
    <w:rsid w:val="001E1FC0"/>
    <w:rsid w:val="001E4853"/>
    <w:rsid w:val="001F6C8A"/>
    <w:rsid w:val="001F781F"/>
    <w:rsid w:val="0020080C"/>
    <w:rsid w:val="00203FBE"/>
    <w:rsid w:val="00210BF9"/>
    <w:rsid w:val="00214307"/>
    <w:rsid w:val="00220294"/>
    <w:rsid w:val="0022767B"/>
    <w:rsid w:val="0026158B"/>
    <w:rsid w:val="00282DA1"/>
    <w:rsid w:val="002848B8"/>
    <w:rsid w:val="00285E6C"/>
    <w:rsid w:val="002915F4"/>
    <w:rsid w:val="00297F58"/>
    <w:rsid w:val="002C4646"/>
    <w:rsid w:val="00313172"/>
    <w:rsid w:val="00330907"/>
    <w:rsid w:val="0033332A"/>
    <w:rsid w:val="00341CFF"/>
    <w:rsid w:val="00352B16"/>
    <w:rsid w:val="00383EAE"/>
    <w:rsid w:val="00385904"/>
    <w:rsid w:val="0039675F"/>
    <w:rsid w:val="003A64F0"/>
    <w:rsid w:val="003A6792"/>
    <w:rsid w:val="003B3A52"/>
    <w:rsid w:val="003B6FCE"/>
    <w:rsid w:val="003B72D9"/>
    <w:rsid w:val="003B7B6D"/>
    <w:rsid w:val="003E0BE4"/>
    <w:rsid w:val="003E18F1"/>
    <w:rsid w:val="00403F12"/>
    <w:rsid w:val="00415CF7"/>
    <w:rsid w:val="004537E5"/>
    <w:rsid w:val="00466829"/>
    <w:rsid w:val="00484621"/>
    <w:rsid w:val="00484D2D"/>
    <w:rsid w:val="004B5459"/>
    <w:rsid w:val="004C54E2"/>
    <w:rsid w:val="004D57C8"/>
    <w:rsid w:val="004E7C41"/>
    <w:rsid w:val="00502F53"/>
    <w:rsid w:val="00503A4D"/>
    <w:rsid w:val="005061B1"/>
    <w:rsid w:val="005330D8"/>
    <w:rsid w:val="00543462"/>
    <w:rsid w:val="00553652"/>
    <w:rsid w:val="00581194"/>
    <w:rsid w:val="00581E87"/>
    <w:rsid w:val="0058534C"/>
    <w:rsid w:val="005932C3"/>
    <w:rsid w:val="005E0C19"/>
    <w:rsid w:val="005E6F3B"/>
    <w:rsid w:val="00610C6A"/>
    <w:rsid w:val="006161FE"/>
    <w:rsid w:val="00635D06"/>
    <w:rsid w:val="00666014"/>
    <w:rsid w:val="006A44DB"/>
    <w:rsid w:val="006B2E05"/>
    <w:rsid w:val="006C7C9D"/>
    <w:rsid w:val="006D43A8"/>
    <w:rsid w:val="006D622A"/>
    <w:rsid w:val="00702220"/>
    <w:rsid w:val="0071263C"/>
    <w:rsid w:val="0072179E"/>
    <w:rsid w:val="00724A6F"/>
    <w:rsid w:val="0072617A"/>
    <w:rsid w:val="0072628C"/>
    <w:rsid w:val="00737ADC"/>
    <w:rsid w:val="007602E8"/>
    <w:rsid w:val="007A2ABE"/>
    <w:rsid w:val="007A7721"/>
    <w:rsid w:val="007D06DA"/>
    <w:rsid w:val="00813653"/>
    <w:rsid w:val="00832DC3"/>
    <w:rsid w:val="0083422E"/>
    <w:rsid w:val="00837359"/>
    <w:rsid w:val="00846643"/>
    <w:rsid w:val="00856EC0"/>
    <w:rsid w:val="00866FD1"/>
    <w:rsid w:val="00892EB1"/>
    <w:rsid w:val="008B7A3F"/>
    <w:rsid w:val="008D3965"/>
    <w:rsid w:val="008D657C"/>
    <w:rsid w:val="008F7AC4"/>
    <w:rsid w:val="00906488"/>
    <w:rsid w:val="009122C6"/>
    <w:rsid w:val="0091417F"/>
    <w:rsid w:val="00966E78"/>
    <w:rsid w:val="009674DE"/>
    <w:rsid w:val="00992CD1"/>
    <w:rsid w:val="009A3C37"/>
    <w:rsid w:val="009D3ED2"/>
    <w:rsid w:val="00A32129"/>
    <w:rsid w:val="00A323D0"/>
    <w:rsid w:val="00A3794F"/>
    <w:rsid w:val="00A51E4C"/>
    <w:rsid w:val="00A606BC"/>
    <w:rsid w:val="00A83C6B"/>
    <w:rsid w:val="00A843DF"/>
    <w:rsid w:val="00AC5B33"/>
    <w:rsid w:val="00AC5BE8"/>
    <w:rsid w:val="00B05A84"/>
    <w:rsid w:val="00B144E0"/>
    <w:rsid w:val="00B17927"/>
    <w:rsid w:val="00B224B8"/>
    <w:rsid w:val="00B23CAC"/>
    <w:rsid w:val="00B411C8"/>
    <w:rsid w:val="00B53FDE"/>
    <w:rsid w:val="00B717A4"/>
    <w:rsid w:val="00B75A51"/>
    <w:rsid w:val="00B916DC"/>
    <w:rsid w:val="00BA13E5"/>
    <w:rsid w:val="00BA711C"/>
    <w:rsid w:val="00BC3056"/>
    <w:rsid w:val="00C165D8"/>
    <w:rsid w:val="00C17A99"/>
    <w:rsid w:val="00C25C61"/>
    <w:rsid w:val="00C42A49"/>
    <w:rsid w:val="00C55B18"/>
    <w:rsid w:val="00C641F2"/>
    <w:rsid w:val="00C75983"/>
    <w:rsid w:val="00C7723A"/>
    <w:rsid w:val="00CA1756"/>
    <w:rsid w:val="00CB13D1"/>
    <w:rsid w:val="00CC36E6"/>
    <w:rsid w:val="00CC3779"/>
    <w:rsid w:val="00CC3E83"/>
    <w:rsid w:val="00CC447A"/>
    <w:rsid w:val="00CE250E"/>
    <w:rsid w:val="00D05342"/>
    <w:rsid w:val="00D21B4F"/>
    <w:rsid w:val="00D229FB"/>
    <w:rsid w:val="00D52B2E"/>
    <w:rsid w:val="00D57EF8"/>
    <w:rsid w:val="00DA0BD2"/>
    <w:rsid w:val="00DA4474"/>
    <w:rsid w:val="00DC6ADE"/>
    <w:rsid w:val="00DD3430"/>
    <w:rsid w:val="00E010A1"/>
    <w:rsid w:val="00E07171"/>
    <w:rsid w:val="00E126D4"/>
    <w:rsid w:val="00E3203D"/>
    <w:rsid w:val="00E748E3"/>
    <w:rsid w:val="00E74EA2"/>
    <w:rsid w:val="00E847AC"/>
    <w:rsid w:val="00EB2618"/>
    <w:rsid w:val="00EB73C1"/>
    <w:rsid w:val="00ED2787"/>
    <w:rsid w:val="00ED4002"/>
    <w:rsid w:val="00ED78EA"/>
    <w:rsid w:val="00EE3F4C"/>
    <w:rsid w:val="00F27782"/>
    <w:rsid w:val="00F51FA7"/>
    <w:rsid w:val="00F87026"/>
    <w:rsid w:val="00F958C2"/>
    <w:rsid w:val="00FA0881"/>
    <w:rsid w:val="00FA4A05"/>
    <w:rsid w:val="00FD6492"/>
    <w:rsid w:val="00FF4838"/>
    <w:rsid w:val="00FF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2C8DB2-0330-4586-AACE-4FF59214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E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892EB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">
    <w:name w:val="s1"/>
    <w:basedOn w:val="a0"/>
    <w:rsid w:val="00892EB1"/>
  </w:style>
  <w:style w:type="paragraph" w:customStyle="1" w:styleId="ConsPlusNormal">
    <w:name w:val="ConsPlusNormal"/>
    <w:rsid w:val="00503A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175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1756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BA711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52B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2B2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D52B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2B2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Normal (Web)"/>
    <w:basedOn w:val="a"/>
    <w:uiPriority w:val="99"/>
    <w:unhideWhenUsed/>
    <w:rsid w:val="00A606B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rsid w:val="00A60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9A60C-AC69-4BF9-9612-33E917A57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1516</Words>
  <Characters>8643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Бавыкин Александр</dc:creator>
  <cp:lastModifiedBy>Гладышева С.Б.</cp:lastModifiedBy>
  <cp:revision>2</cp:revision>
  <cp:lastPrinted>2022-03-01T03:21:00Z</cp:lastPrinted>
  <dcterms:created xsi:type="dcterms:W3CDTF">2022-04-07T09:50:00Z</dcterms:created>
  <dcterms:modified xsi:type="dcterms:W3CDTF">2022-04-07T09:50:00Z</dcterms:modified>
</cp:coreProperties>
</file>