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04B" w:rsidRDefault="00E2304B" w:rsidP="00E2304B">
      <w:pPr>
        <w:shd w:val="clear" w:color="auto" w:fill="FFFFFF"/>
        <w:jc w:val="center"/>
        <w:rPr>
          <w:spacing w:val="-11"/>
          <w:sz w:val="22"/>
          <w:szCs w:val="22"/>
        </w:rPr>
      </w:pPr>
      <w:bookmarkStart w:id="0" w:name="_GoBack"/>
      <w:bookmarkEnd w:id="0"/>
      <w:r>
        <w:rPr>
          <w:noProof/>
          <w:spacing w:val="-11"/>
          <w:sz w:val="22"/>
          <w:szCs w:val="22"/>
        </w:rPr>
        <w:drawing>
          <wp:inline distT="0" distB="0" distL="0" distR="0" wp14:anchorId="0B11DEEF" wp14:editId="47A230F8">
            <wp:extent cx="561975" cy="723900"/>
            <wp:effectExtent l="19050" t="0" r="9525" b="0"/>
            <wp:docPr id="2" name="Рисунок 2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4B" w:rsidRDefault="00E2304B" w:rsidP="00E2304B">
      <w:pPr>
        <w:shd w:val="clear" w:color="auto" w:fill="FFFFFF"/>
        <w:jc w:val="center"/>
        <w:rPr>
          <w:spacing w:val="-11"/>
          <w:sz w:val="22"/>
          <w:szCs w:val="22"/>
        </w:rPr>
      </w:pPr>
    </w:p>
    <w:p w:rsidR="00E2304B" w:rsidRDefault="00E2304B" w:rsidP="00E2304B">
      <w:pPr>
        <w:shd w:val="clear" w:color="auto" w:fill="FFFFFF"/>
        <w:jc w:val="center"/>
      </w:pPr>
      <w:r w:rsidRPr="00453527">
        <w:t>А</w:t>
      </w:r>
      <w:r>
        <w:t>ДМИНИСТРАЦИЯ</w:t>
      </w:r>
    </w:p>
    <w:p w:rsidR="00E2304B" w:rsidRPr="00453527" w:rsidRDefault="00E2304B" w:rsidP="00E2304B">
      <w:pPr>
        <w:shd w:val="clear" w:color="auto" w:fill="FFFFFF"/>
        <w:jc w:val="center"/>
      </w:pPr>
      <w:r>
        <w:t xml:space="preserve">ОКТЯБРЬСКОГО РАЙОНА </w:t>
      </w:r>
      <w:r w:rsidRPr="00453527">
        <w:t>ГОРОДА БАРНАУЛА</w:t>
      </w:r>
    </w:p>
    <w:p w:rsidR="00E2304B" w:rsidRPr="00453527" w:rsidRDefault="00E2304B" w:rsidP="00E2304B">
      <w:pPr>
        <w:pStyle w:val="1"/>
        <w:ind w:left="0"/>
        <w:rPr>
          <w:rFonts w:ascii="Verdana" w:hAnsi="Verdana" w:cs="Arial"/>
          <w:sz w:val="30"/>
          <w:szCs w:val="30"/>
        </w:rPr>
      </w:pPr>
      <w:r w:rsidRPr="00453527">
        <w:rPr>
          <w:rFonts w:ascii="Verdana" w:hAnsi="Verdana" w:cs="Arial"/>
          <w:sz w:val="30"/>
          <w:szCs w:val="30"/>
        </w:rPr>
        <w:t>ПОСТАНОВЛЕНИЕ</w:t>
      </w:r>
    </w:p>
    <w:p w:rsidR="00E2304B" w:rsidRDefault="00E2304B" w:rsidP="00E2304B">
      <w:pPr>
        <w:jc w:val="center"/>
        <w:rPr>
          <w:rFonts w:ascii="Book Antiqua" w:hAnsi="Book Antiqua"/>
        </w:rPr>
      </w:pPr>
    </w:p>
    <w:p w:rsidR="00E2304B" w:rsidRDefault="00E2304B" w:rsidP="00E2304B">
      <w:pPr>
        <w:jc w:val="center"/>
        <w:rPr>
          <w:rFonts w:ascii="Book Antiqua" w:hAnsi="Book Antiqua"/>
        </w:rPr>
      </w:pPr>
    </w:p>
    <w:p w:rsidR="00E2304B" w:rsidRPr="00AE08BB" w:rsidRDefault="00AE08BB" w:rsidP="00E2304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11.11.2019</w:t>
      </w:r>
      <w:r w:rsidR="00E2304B" w:rsidRPr="00173BBA">
        <w:rPr>
          <w:sz w:val="28"/>
          <w:szCs w:val="28"/>
        </w:rPr>
        <w:tab/>
      </w:r>
      <w:r w:rsidR="00E2304B" w:rsidRPr="00173BBA">
        <w:rPr>
          <w:sz w:val="28"/>
          <w:szCs w:val="28"/>
        </w:rPr>
        <w:tab/>
        <w:t xml:space="preserve">            </w:t>
      </w:r>
      <w:r w:rsidR="00173BBA">
        <w:rPr>
          <w:sz w:val="28"/>
          <w:szCs w:val="28"/>
        </w:rPr>
        <w:t xml:space="preserve">       </w:t>
      </w:r>
      <w:r w:rsidR="005674AB">
        <w:rPr>
          <w:sz w:val="28"/>
          <w:szCs w:val="28"/>
        </w:rPr>
        <w:t xml:space="preserve">  </w:t>
      </w:r>
      <w:r w:rsidR="00B26561">
        <w:rPr>
          <w:sz w:val="28"/>
          <w:szCs w:val="28"/>
        </w:rPr>
        <w:t xml:space="preserve">                         </w:t>
      </w:r>
      <w:r w:rsidR="005674AB">
        <w:rPr>
          <w:sz w:val="28"/>
          <w:szCs w:val="28"/>
        </w:rPr>
        <w:t xml:space="preserve">     </w:t>
      </w:r>
      <w:r w:rsidR="00552485">
        <w:rPr>
          <w:sz w:val="28"/>
          <w:szCs w:val="28"/>
        </w:rPr>
        <w:t xml:space="preserve">         </w:t>
      </w:r>
      <w:r w:rsidR="00173B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 w:rsidR="00173BBA">
        <w:rPr>
          <w:sz w:val="28"/>
          <w:szCs w:val="28"/>
        </w:rPr>
        <w:t>№</w:t>
      </w:r>
      <w:r>
        <w:rPr>
          <w:sz w:val="28"/>
          <w:szCs w:val="28"/>
          <w:u w:val="single"/>
        </w:rPr>
        <w:t>584</w:t>
      </w:r>
    </w:p>
    <w:p w:rsidR="00E2304B" w:rsidRDefault="00E2304B" w:rsidP="00E2304B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E2304B" w:rsidRDefault="00E2304B" w:rsidP="00E2304B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54722E" w:rsidRDefault="0054722E" w:rsidP="0054722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D83434" w:rsidTr="00404A8F">
        <w:tc>
          <w:tcPr>
            <w:tcW w:w="3794" w:type="dxa"/>
          </w:tcPr>
          <w:p w:rsidR="00D83434" w:rsidRDefault="00D83434" w:rsidP="0055248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О внесении изменений </w:t>
            </w:r>
            <w:r>
              <w:rPr>
                <w:sz w:val="28"/>
              </w:rPr>
              <w:br/>
              <w:t xml:space="preserve">в приложение к </w:t>
            </w:r>
            <w:proofErr w:type="spellStart"/>
            <w:proofErr w:type="gramStart"/>
            <w:r>
              <w:rPr>
                <w:sz w:val="28"/>
              </w:rPr>
              <w:t>постановле-нию</w:t>
            </w:r>
            <w:proofErr w:type="spellEnd"/>
            <w:proofErr w:type="gramEnd"/>
            <w:r>
              <w:rPr>
                <w:sz w:val="28"/>
              </w:rPr>
              <w:t xml:space="preserve"> администрации района </w:t>
            </w:r>
            <w:r>
              <w:rPr>
                <w:sz w:val="28"/>
              </w:rPr>
              <w:br/>
              <w:t xml:space="preserve">от 13.12.2016 №887 «Об утверждении нормативных затрат на обеспечение функций администрации Октябрьского района города Барнаула» (в редакции постановления от </w:t>
            </w:r>
            <w:r w:rsidR="00552485">
              <w:rPr>
                <w:sz w:val="28"/>
              </w:rPr>
              <w:t>08</w:t>
            </w:r>
            <w:r>
              <w:rPr>
                <w:sz w:val="28"/>
              </w:rPr>
              <w:t>.</w:t>
            </w:r>
            <w:r w:rsidR="00552485">
              <w:rPr>
                <w:sz w:val="28"/>
              </w:rPr>
              <w:t>10</w:t>
            </w:r>
            <w:r>
              <w:rPr>
                <w:sz w:val="28"/>
              </w:rPr>
              <w:t>.2019 №</w:t>
            </w:r>
            <w:r w:rsidR="00552485">
              <w:rPr>
                <w:sz w:val="28"/>
              </w:rPr>
              <w:t>525</w:t>
            </w:r>
            <w:r>
              <w:rPr>
                <w:sz w:val="28"/>
              </w:rPr>
              <w:t>)</w:t>
            </w:r>
          </w:p>
        </w:tc>
        <w:tc>
          <w:tcPr>
            <w:tcW w:w="5777" w:type="dxa"/>
          </w:tcPr>
          <w:p w:rsidR="00D83434" w:rsidRDefault="00D83434" w:rsidP="00D83434">
            <w:pPr>
              <w:jc w:val="both"/>
              <w:rPr>
                <w:sz w:val="28"/>
              </w:rPr>
            </w:pPr>
          </w:p>
        </w:tc>
      </w:tr>
    </w:tbl>
    <w:p w:rsidR="00D83434" w:rsidRDefault="00D83434" w:rsidP="00D83434">
      <w:pPr>
        <w:jc w:val="both"/>
        <w:rPr>
          <w:sz w:val="28"/>
        </w:rPr>
      </w:pPr>
    </w:p>
    <w:p w:rsidR="00D83434" w:rsidRPr="00F42C5B" w:rsidRDefault="00D83434" w:rsidP="00D83434">
      <w:pPr>
        <w:jc w:val="both"/>
        <w:rPr>
          <w:sz w:val="28"/>
        </w:rPr>
      </w:pPr>
    </w:p>
    <w:p w:rsidR="000740D7" w:rsidRDefault="000740D7" w:rsidP="000740D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</w:t>
      </w:r>
      <w:r>
        <w:rPr>
          <w:color w:val="000000"/>
          <w:sz w:val="28"/>
          <w:szCs w:val="28"/>
        </w:rPr>
        <w:t xml:space="preserve">с </w:t>
      </w:r>
      <w:r>
        <w:rPr>
          <w:sz w:val="28"/>
          <w:szCs w:val="28"/>
        </w:rPr>
        <w:t xml:space="preserve">требованиями Федерального закона                              от 05.04.2013 №44-ФЗ «О контрактной системе в сфере закупок            товаров, работ, услуг для обеспечения государственных и муниципальных           нужд», </w:t>
      </w:r>
      <w:r w:rsidRPr="00A66323">
        <w:rPr>
          <w:sz w:val="28"/>
          <w:szCs w:val="28"/>
        </w:rPr>
        <w:t>постановлениям</w:t>
      </w:r>
      <w:r>
        <w:rPr>
          <w:sz w:val="28"/>
          <w:szCs w:val="28"/>
        </w:rPr>
        <w:t>и администрации города Барнаула</w:t>
      </w:r>
      <w:r w:rsidRPr="00A6632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A66323">
        <w:rPr>
          <w:sz w:val="28"/>
          <w:szCs w:val="28"/>
        </w:rPr>
        <w:t>от 31.03.2016 №460 «Об утверждении Требований к порядку разработки и принятия муниципальных правовых актов о нормировании в сфере закупок для обеспечения нужд городского округа - города Барнаула Алтайского края», от 06.04.2016 №565 «Об</w:t>
      </w:r>
      <w:proofErr w:type="gramEnd"/>
      <w:r w:rsidRPr="00A66323">
        <w:rPr>
          <w:sz w:val="28"/>
          <w:szCs w:val="28"/>
        </w:rPr>
        <w:t xml:space="preserve"> </w:t>
      </w:r>
      <w:proofErr w:type="gramStart"/>
      <w:r w:rsidRPr="00A66323">
        <w:rPr>
          <w:sz w:val="28"/>
          <w:szCs w:val="28"/>
        </w:rPr>
        <w:t>утверждении</w:t>
      </w:r>
      <w:proofErr w:type="gramEnd"/>
      <w:r w:rsidRPr="00A66323">
        <w:rPr>
          <w:sz w:val="28"/>
          <w:szCs w:val="28"/>
        </w:rPr>
        <w:t xml:space="preserve"> Правил определения нормативных затрат на обеспечение функций муниципальных органов города Барнаула и подведомственных им казенных учреждений»</w:t>
      </w:r>
    </w:p>
    <w:p w:rsidR="000740D7" w:rsidRPr="004D1360" w:rsidRDefault="000740D7" w:rsidP="000740D7">
      <w:pPr>
        <w:rPr>
          <w:sz w:val="28"/>
          <w:szCs w:val="28"/>
        </w:rPr>
      </w:pPr>
      <w:r>
        <w:rPr>
          <w:sz w:val="28"/>
          <w:szCs w:val="28"/>
        </w:rPr>
        <w:t>ПОСТАНОВЛЯЮ</w:t>
      </w:r>
      <w:r w:rsidRPr="004D1360">
        <w:rPr>
          <w:sz w:val="28"/>
          <w:szCs w:val="28"/>
        </w:rPr>
        <w:t>:</w:t>
      </w:r>
    </w:p>
    <w:p w:rsidR="00DB7F1F" w:rsidRDefault="000740D7" w:rsidP="00DB7F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DB7F1F" w:rsidRPr="00C27CF5">
        <w:rPr>
          <w:sz w:val="28"/>
          <w:szCs w:val="28"/>
        </w:rPr>
        <w:t>Внести</w:t>
      </w:r>
      <w:r w:rsidR="00DB7F1F">
        <w:rPr>
          <w:sz w:val="28"/>
          <w:szCs w:val="28"/>
        </w:rPr>
        <w:t xml:space="preserve"> в приложение</w:t>
      </w:r>
      <w:r w:rsidR="00DB7F1F" w:rsidRPr="00955504">
        <w:rPr>
          <w:sz w:val="28"/>
          <w:szCs w:val="28"/>
        </w:rPr>
        <w:t xml:space="preserve"> </w:t>
      </w:r>
      <w:r w:rsidR="00DB7F1F">
        <w:rPr>
          <w:sz w:val="28"/>
          <w:szCs w:val="28"/>
        </w:rPr>
        <w:t xml:space="preserve">к </w:t>
      </w:r>
      <w:r w:rsidR="00DB7F1F" w:rsidRPr="00817F87">
        <w:rPr>
          <w:sz w:val="28"/>
          <w:szCs w:val="28"/>
        </w:rPr>
        <w:t xml:space="preserve">постановлению администрации района </w:t>
      </w:r>
      <w:r w:rsidR="00DB7F1F">
        <w:rPr>
          <w:sz w:val="28"/>
          <w:szCs w:val="28"/>
        </w:rPr>
        <w:br/>
      </w:r>
      <w:r w:rsidR="00DB7F1F" w:rsidRPr="00817F87">
        <w:rPr>
          <w:sz w:val="28"/>
          <w:szCs w:val="28"/>
        </w:rPr>
        <w:t xml:space="preserve">от 13.12.2016 №887 «Об утверждении нормативных затрат на обеспечение функций администрации Октябрьского района города Барнаула» (в редакции постановления </w:t>
      </w:r>
      <w:r w:rsidR="005674AB">
        <w:rPr>
          <w:sz w:val="28"/>
          <w:szCs w:val="28"/>
        </w:rPr>
        <w:t>от 0</w:t>
      </w:r>
      <w:r w:rsidR="00AF28C8">
        <w:rPr>
          <w:sz w:val="28"/>
          <w:szCs w:val="28"/>
        </w:rPr>
        <w:t>8</w:t>
      </w:r>
      <w:r w:rsidR="00DB7F1F" w:rsidRPr="000E529D">
        <w:rPr>
          <w:sz w:val="28"/>
          <w:szCs w:val="28"/>
        </w:rPr>
        <w:t>.</w:t>
      </w:r>
      <w:r w:rsidR="00AF28C8">
        <w:rPr>
          <w:sz w:val="28"/>
          <w:szCs w:val="28"/>
        </w:rPr>
        <w:t>10</w:t>
      </w:r>
      <w:r w:rsidR="00DB7F1F" w:rsidRPr="000E529D">
        <w:rPr>
          <w:sz w:val="28"/>
          <w:szCs w:val="28"/>
        </w:rPr>
        <w:t>.201</w:t>
      </w:r>
      <w:r w:rsidR="00DB7F1F">
        <w:rPr>
          <w:sz w:val="28"/>
          <w:szCs w:val="28"/>
        </w:rPr>
        <w:t>9</w:t>
      </w:r>
      <w:r w:rsidR="00DB7F1F" w:rsidRPr="000E529D">
        <w:rPr>
          <w:sz w:val="28"/>
          <w:szCs w:val="28"/>
        </w:rPr>
        <w:t xml:space="preserve"> №</w:t>
      </w:r>
      <w:r w:rsidR="00AF28C8">
        <w:rPr>
          <w:sz w:val="28"/>
          <w:szCs w:val="28"/>
        </w:rPr>
        <w:t>525</w:t>
      </w:r>
      <w:r w:rsidR="00DB7F1F">
        <w:rPr>
          <w:sz w:val="28"/>
          <w:szCs w:val="28"/>
        </w:rPr>
        <w:t xml:space="preserve">) следующие изменения: </w:t>
      </w:r>
    </w:p>
    <w:p w:rsidR="00DB7F1F" w:rsidRDefault="00DB7F1F" w:rsidP="00DB7F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 Пункт</w:t>
      </w:r>
      <w:r w:rsidR="00923B33">
        <w:rPr>
          <w:sz w:val="28"/>
          <w:szCs w:val="28"/>
        </w:rPr>
        <w:t xml:space="preserve"> </w:t>
      </w:r>
      <w:r w:rsidR="00F3348C">
        <w:rPr>
          <w:sz w:val="28"/>
          <w:szCs w:val="28"/>
        </w:rPr>
        <w:t>1</w:t>
      </w:r>
      <w:r w:rsidR="00923B33">
        <w:rPr>
          <w:sz w:val="28"/>
          <w:szCs w:val="28"/>
        </w:rPr>
        <w:t>7</w:t>
      </w:r>
      <w:r>
        <w:rPr>
          <w:sz w:val="28"/>
          <w:szCs w:val="28"/>
        </w:rPr>
        <w:t xml:space="preserve"> изложить в следующей редакции:</w:t>
      </w:r>
    </w:p>
    <w:p w:rsidR="00E54227" w:rsidRDefault="00E54227" w:rsidP="00F3348C">
      <w:pPr>
        <w:jc w:val="center"/>
        <w:rPr>
          <w:sz w:val="28"/>
          <w:szCs w:val="28"/>
        </w:rPr>
      </w:pPr>
    </w:p>
    <w:p w:rsidR="00F3348C" w:rsidRPr="00EA2DC9" w:rsidRDefault="00F3348C" w:rsidP="00F3348C">
      <w:pPr>
        <w:jc w:val="center"/>
        <w:rPr>
          <w:sz w:val="28"/>
          <w:szCs w:val="28"/>
        </w:rPr>
      </w:pPr>
      <w:r w:rsidRPr="00EA2DC9">
        <w:rPr>
          <w:sz w:val="28"/>
          <w:szCs w:val="28"/>
        </w:rPr>
        <w:t>17. Нормативные затраты на приобретение мебели</w:t>
      </w:r>
    </w:p>
    <w:p w:rsidR="00F3348C" w:rsidRPr="00EA2DC9" w:rsidRDefault="00F3348C" w:rsidP="00F3348C">
      <w:pPr>
        <w:jc w:val="center"/>
        <w:rPr>
          <w:rFonts w:eastAsia="Calibri"/>
          <w:sz w:val="28"/>
          <w:szCs w:val="28"/>
        </w:rPr>
      </w:pPr>
      <w:r w:rsidRPr="00EA2DC9">
        <w:rPr>
          <w:sz w:val="28"/>
          <w:szCs w:val="28"/>
        </w:rPr>
        <w:lastRenderedPageBreak/>
        <w:t xml:space="preserve">для </w:t>
      </w:r>
      <w:r w:rsidRPr="00EA2DC9">
        <w:rPr>
          <w:rFonts w:eastAsia="Calibri"/>
          <w:sz w:val="28"/>
          <w:szCs w:val="28"/>
        </w:rPr>
        <w:t xml:space="preserve">администрации района </w:t>
      </w:r>
    </w:p>
    <w:p w:rsidR="00F3348C" w:rsidRPr="00EA2DC9" w:rsidRDefault="00F3348C" w:rsidP="00F3348C">
      <w:pPr>
        <w:rPr>
          <w:sz w:val="28"/>
          <w:szCs w:val="28"/>
        </w:rPr>
      </w:pPr>
    </w:p>
    <w:p w:rsidR="00F3348C" w:rsidRPr="00EA2DC9" w:rsidRDefault="00F3348C" w:rsidP="00F3348C">
      <w:pPr>
        <w:jc w:val="center"/>
        <w:rPr>
          <w:sz w:val="28"/>
          <w:szCs w:val="28"/>
        </w:rPr>
      </w:pPr>
      <w:r w:rsidRPr="00EA2DC9">
        <w:rPr>
          <w:sz w:val="28"/>
          <w:szCs w:val="28"/>
        </w:rPr>
        <w:t>Затраты на приобретение мебели</w:t>
      </w:r>
      <w:proofErr w:type="gramStart"/>
      <w:r w:rsidRPr="00EA2DC9">
        <w:rPr>
          <w:sz w:val="28"/>
          <w:szCs w:val="28"/>
        </w:rPr>
        <w:t xml:space="preserve"> (</w:t>
      </w:r>
      <w:r w:rsidRPr="00EA2DC9">
        <w:rPr>
          <w:noProof/>
          <w:position w:val="-12"/>
          <w:sz w:val="28"/>
          <w:szCs w:val="28"/>
        </w:rPr>
        <w:drawing>
          <wp:inline distT="0" distB="0" distL="0" distR="0" wp14:anchorId="7A39F630" wp14:editId="1CA67AD0">
            <wp:extent cx="351155" cy="255905"/>
            <wp:effectExtent l="0" t="0" r="0" b="0"/>
            <wp:docPr id="90" name="Рисунок 90" descr="base_23679_39790_8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se_23679_39790_882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55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 xml:space="preserve">) </w:t>
      </w:r>
      <w:proofErr w:type="gramEnd"/>
      <w:r w:rsidRPr="00EA2DC9">
        <w:rPr>
          <w:sz w:val="28"/>
          <w:szCs w:val="28"/>
        </w:rPr>
        <w:t>определяются по формуле:</w:t>
      </w:r>
    </w:p>
    <w:p w:rsidR="00F3348C" w:rsidRPr="00EA2DC9" w:rsidRDefault="00F3348C" w:rsidP="00F3348C">
      <w:pPr>
        <w:ind w:firstLine="709"/>
        <w:jc w:val="center"/>
        <w:rPr>
          <w:sz w:val="28"/>
          <w:szCs w:val="28"/>
        </w:rPr>
      </w:pPr>
      <w:bookmarkStart w:id="1" w:name="sub_11941"/>
      <w:r w:rsidRPr="00EA2DC9">
        <w:rPr>
          <w:noProof/>
          <w:position w:val="-28"/>
          <w:sz w:val="28"/>
          <w:szCs w:val="28"/>
        </w:rPr>
        <w:drawing>
          <wp:inline distT="0" distB="0" distL="0" distR="0" wp14:anchorId="39C23C47" wp14:editId="6B8F4AE7">
            <wp:extent cx="1616710" cy="475615"/>
            <wp:effectExtent l="0" t="0" r="2540" b="635"/>
            <wp:docPr id="89" name="Рисунок 89" descr="base_23679_39790_8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se_23679_39790_883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475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>,</w:t>
      </w:r>
      <w:bookmarkEnd w:id="1"/>
      <w:r w:rsidRPr="00EA2DC9">
        <w:rPr>
          <w:sz w:val="28"/>
          <w:szCs w:val="28"/>
        </w:rPr>
        <w:t xml:space="preserve"> где:</w:t>
      </w:r>
    </w:p>
    <w:p w:rsidR="00F3348C" w:rsidRPr="00EA2DC9" w:rsidRDefault="00F3348C" w:rsidP="00F3348C">
      <w:pPr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428625" cy="257175"/>
            <wp:effectExtent l="0" t="0" r="9525" b="9525"/>
            <wp:docPr id="3" name="Рисунок 3" descr="base_23679_39790_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base_23679_39790_8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 xml:space="preserve"> - планируемое к приобретению количество i-х предметов мебели, указанное в таблице №17;</w:t>
      </w:r>
    </w:p>
    <w:p w:rsidR="00F3348C" w:rsidRPr="00EA2DC9" w:rsidRDefault="00F3348C" w:rsidP="00F3348C">
      <w:pPr>
        <w:ind w:firstLine="709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drawing>
          <wp:inline distT="0" distB="0" distL="0" distR="0">
            <wp:extent cx="390525" cy="257175"/>
            <wp:effectExtent l="0" t="0" r="9525" b="9525"/>
            <wp:docPr id="1" name="Рисунок 1" descr="base_23679_39790_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base_23679_39790_88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 xml:space="preserve"> - цена i-</w:t>
      </w:r>
      <w:proofErr w:type="spellStart"/>
      <w:r w:rsidRPr="00EA2DC9">
        <w:rPr>
          <w:sz w:val="28"/>
          <w:szCs w:val="28"/>
        </w:rPr>
        <w:t>гo</w:t>
      </w:r>
      <w:proofErr w:type="spellEnd"/>
      <w:r w:rsidRPr="00EA2DC9">
        <w:rPr>
          <w:sz w:val="28"/>
          <w:szCs w:val="28"/>
        </w:rPr>
        <w:t xml:space="preserve"> предмета мебели, указанная в таблице №17.</w:t>
      </w:r>
    </w:p>
    <w:p w:rsidR="00F3348C" w:rsidRPr="00EA2DC9" w:rsidRDefault="00F3348C" w:rsidP="00F3348C">
      <w:pPr>
        <w:ind w:firstLine="709"/>
        <w:jc w:val="both"/>
        <w:rPr>
          <w:sz w:val="28"/>
          <w:szCs w:val="28"/>
        </w:rPr>
      </w:pPr>
    </w:p>
    <w:p w:rsidR="00F3348C" w:rsidRDefault="00E54227" w:rsidP="00F334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3348C" w:rsidRPr="00EA2DC9">
        <w:rPr>
          <w:sz w:val="28"/>
          <w:szCs w:val="28"/>
        </w:rPr>
        <w:tab/>
      </w:r>
      <w:r w:rsidR="00F3348C" w:rsidRPr="00EA2DC9">
        <w:rPr>
          <w:sz w:val="28"/>
          <w:szCs w:val="28"/>
        </w:rPr>
        <w:tab/>
      </w:r>
      <w:r w:rsidR="00F3348C" w:rsidRPr="00EA2DC9">
        <w:rPr>
          <w:sz w:val="28"/>
          <w:szCs w:val="28"/>
        </w:rPr>
        <w:tab/>
      </w:r>
      <w:r w:rsidR="00F3348C" w:rsidRPr="00EA2DC9">
        <w:rPr>
          <w:sz w:val="28"/>
          <w:szCs w:val="28"/>
        </w:rPr>
        <w:tab/>
      </w:r>
      <w:r w:rsidR="00F3348C" w:rsidRPr="00EA2DC9">
        <w:rPr>
          <w:sz w:val="28"/>
          <w:szCs w:val="28"/>
        </w:rPr>
        <w:tab/>
      </w:r>
      <w:r w:rsidR="00F3348C" w:rsidRPr="00EA2DC9">
        <w:rPr>
          <w:sz w:val="28"/>
          <w:szCs w:val="28"/>
        </w:rPr>
        <w:tab/>
        <w:t xml:space="preserve">                     Таблица №17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603"/>
        <w:gridCol w:w="2565"/>
        <w:gridCol w:w="1920"/>
        <w:gridCol w:w="1916"/>
      </w:tblGrid>
      <w:tr w:rsidR="00F3348C" w:rsidRPr="009C5201" w:rsidTr="00F3348C">
        <w:tc>
          <w:tcPr>
            <w:tcW w:w="296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№</w:t>
            </w:r>
          </w:p>
        </w:tc>
        <w:tc>
          <w:tcPr>
            <w:tcW w:w="136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34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Срок эксплуатации</w:t>
            </w:r>
          </w:p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год</w:t>
            </w:r>
          </w:p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не менее</w:t>
            </w:r>
          </w:p>
        </w:tc>
        <w:tc>
          <w:tcPr>
            <w:tcW w:w="1003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Количество </w:t>
            </w:r>
          </w:p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шт.</w:t>
            </w:r>
          </w:p>
        </w:tc>
        <w:tc>
          <w:tcPr>
            <w:tcW w:w="1002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Норматив цены </w:t>
            </w:r>
          </w:p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(руб. за ед.)</w:t>
            </w:r>
          </w:p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не более</w:t>
            </w:r>
          </w:p>
        </w:tc>
      </w:tr>
      <w:tr w:rsidR="00F3348C" w:rsidRPr="009C5201" w:rsidTr="00F3348C">
        <w:tc>
          <w:tcPr>
            <w:tcW w:w="296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1.</w:t>
            </w:r>
          </w:p>
        </w:tc>
        <w:tc>
          <w:tcPr>
            <w:tcW w:w="136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кресло офисное</w:t>
            </w:r>
          </w:p>
        </w:tc>
        <w:tc>
          <w:tcPr>
            <w:tcW w:w="134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003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5201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002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20000,00</w:t>
            </w:r>
          </w:p>
        </w:tc>
      </w:tr>
      <w:tr w:rsidR="00F3348C" w:rsidRPr="009C5201" w:rsidTr="00F3348C">
        <w:tc>
          <w:tcPr>
            <w:tcW w:w="296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2.</w:t>
            </w:r>
          </w:p>
        </w:tc>
        <w:tc>
          <w:tcPr>
            <w:tcW w:w="136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стеллаж металлический</w:t>
            </w:r>
          </w:p>
        </w:tc>
        <w:tc>
          <w:tcPr>
            <w:tcW w:w="134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7</w:t>
            </w:r>
          </w:p>
        </w:tc>
        <w:tc>
          <w:tcPr>
            <w:tcW w:w="1003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</w:t>
            </w:r>
          </w:p>
        </w:tc>
        <w:tc>
          <w:tcPr>
            <w:tcW w:w="1002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9C5201">
              <w:rPr>
                <w:sz w:val="28"/>
                <w:szCs w:val="28"/>
              </w:rPr>
              <w:t>000,00</w:t>
            </w:r>
          </w:p>
        </w:tc>
      </w:tr>
      <w:tr w:rsidR="00F3348C" w:rsidRPr="009C5201" w:rsidTr="00F3348C">
        <w:tc>
          <w:tcPr>
            <w:tcW w:w="296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3.</w:t>
            </w:r>
          </w:p>
        </w:tc>
        <w:tc>
          <w:tcPr>
            <w:tcW w:w="136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стол офисный</w:t>
            </w:r>
          </w:p>
        </w:tc>
        <w:tc>
          <w:tcPr>
            <w:tcW w:w="134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</w:t>
            </w:r>
          </w:p>
        </w:tc>
        <w:tc>
          <w:tcPr>
            <w:tcW w:w="1003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7</w:t>
            </w:r>
          </w:p>
        </w:tc>
        <w:tc>
          <w:tcPr>
            <w:tcW w:w="1002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30000,00</w:t>
            </w:r>
          </w:p>
        </w:tc>
      </w:tr>
      <w:tr w:rsidR="00F3348C" w:rsidRPr="009C5201" w:rsidTr="00F3348C">
        <w:tc>
          <w:tcPr>
            <w:tcW w:w="296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4.</w:t>
            </w:r>
          </w:p>
        </w:tc>
        <w:tc>
          <w:tcPr>
            <w:tcW w:w="136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приставка к столу</w:t>
            </w:r>
          </w:p>
        </w:tc>
        <w:tc>
          <w:tcPr>
            <w:tcW w:w="134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</w:t>
            </w:r>
          </w:p>
        </w:tc>
        <w:tc>
          <w:tcPr>
            <w:tcW w:w="1003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3</w:t>
            </w:r>
          </w:p>
        </w:tc>
        <w:tc>
          <w:tcPr>
            <w:tcW w:w="1002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8000,00</w:t>
            </w:r>
          </w:p>
        </w:tc>
      </w:tr>
      <w:tr w:rsidR="00F3348C" w:rsidRPr="009C5201" w:rsidTr="00F3348C">
        <w:tc>
          <w:tcPr>
            <w:tcW w:w="296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5.</w:t>
            </w:r>
          </w:p>
        </w:tc>
        <w:tc>
          <w:tcPr>
            <w:tcW w:w="136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стол для заседаний</w:t>
            </w:r>
          </w:p>
        </w:tc>
        <w:tc>
          <w:tcPr>
            <w:tcW w:w="134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</w:t>
            </w:r>
          </w:p>
        </w:tc>
        <w:tc>
          <w:tcPr>
            <w:tcW w:w="1003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2</w:t>
            </w:r>
          </w:p>
        </w:tc>
        <w:tc>
          <w:tcPr>
            <w:tcW w:w="1002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21000,00</w:t>
            </w:r>
          </w:p>
        </w:tc>
      </w:tr>
      <w:tr w:rsidR="00F3348C" w:rsidRPr="009C5201" w:rsidTr="00F3348C">
        <w:tc>
          <w:tcPr>
            <w:tcW w:w="296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6.</w:t>
            </w:r>
          </w:p>
        </w:tc>
        <w:tc>
          <w:tcPr>
            <w:tcW w:w="136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стол офисный с приставкой и тумбой </w:t>
            </w:r>
          </w:p>
        </w:tc>
        <w:tc>
          <w:tcPr>
            <w:tcW w:w="134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</w:t>
            </w:r>
          </w:p>
        </w:tc>
        <w:tc>
          <w:tcPr>
            <w:tcW w:w="1003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5201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002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21000,00</w:t>
            </w:r>
          </w:p>
        </w:tc>
      </w:tr>
      <w:tr w:rsidR="00F3348C" w:rsidRPr="009C5201" w:rsidTr="00F3348C">
        <w:tc>
          <w:tcPr>
            <w:tcW w:w="296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136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стул </w:t>
            </w:r>
          </w:p>
        </w:tc>
        <w:tc>
          <w:tcPr>
            <w:tcW w:w="134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</w:t>
            </w:r>
          </w:p>
        </w:tc>
        <w:tc>
          <w:tcPr>
            <w:tcW w:w="1003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60</w:t>
            </w:r>
          </w:p>
        </w:tc>
        <w:tc>
          <w:tcPr>
            <w:tcW w:w="1002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2500,00</w:t>
            </w:r>
          </w:p>
        </w:tc>
      </w:tr>
      <w:tr w:rsidR="00F3348C" w:rsidRPr="009C5201" w:rsidTr="00F3348C">
        <w:tc>
          <w:tcPr>
            <w:tcW w:w="296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8.</w:t>
            </w:r>
          </w:p>
        </w:tc>
        <w:tc>
          <w:tcPr>
            <w:tcW w:w="136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обеденная группа</w:t>
            </w:r>
          </w:p>
        </w:tc>
        <w:tc>
          <w:tcPr>
            <w:tcW w:w="134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7</w:t>
            </w:r>
          </w:p>
        </w:tc>
        <w:tc>
          <w:tcPr>
            <w:tcW w:w="1003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6</w:t>
            </w:r>
          </w:p>
        </w:tc>
        <w:tc>
          <w:tcPr>
            <w:tcW w:w="1002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18000,00</w:t>
            </w:r>
          </w:p>
        </w:tc>
      </w:tr>
      <w:tr w:rsidR="00F3348C" w:rsidRPr="009C5201" w:rsidTr="00F3348C">
        <w:tc>
          <w:tcPr>
            <w:tcW w:w="296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9.</w:t>
            </w:r>
          </w:p>
        </w:tc>
        <w:tc>
          <w:tcPr>
            <w:tcW w:w="136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диван офисный</w:t>
            </w:r>
          </w:p>
        </w:tc>
        <w:tc>
          <w:tcPr>
            <w:tcW w:w="134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7 </w:t>
            </w:r>
          </w:p>
        </w:tc>
        <w:tc>
          <w:tcPr>
            <w:tcW w:w="1003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6</w:t>
            </w:r>
          </w:p>
        </w:tc>
        <w:tc>
          <w:tcPr>
            <w:tcW w:w="1002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7600,00</w:t>
            </w:r>
          </w:p>
        </w:tc>
      </w:tr>
      <w:tr w:rsidR="00F3348C" w:rsidRPr="009C5201" w:rsidTr="00F3348C">
        <w:tc>
          <w:tcPr>
            <w:tcW w:w="296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10.</w:t>
            </w:r>
          </w:p>
        </w:tc>
        <w:tc>
          <w:tcPr>
            <w:tcW w:w="136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шкаф для одежды</w:t>
            </w:r>
          </w:p>
        </w:tc>
        <w:tc>
          <w:tcPr>
            <w:tcW w:w="134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</w:t>
            </w:r>
          </w:p>
        </w:tc>
        <w:tc>
          <w:tcPr>
            <w:tcW w:w="1003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3</w:t>
            </w:r>
          </w:p>
        </w:tc>
        <w:tc>
          <w:tcPr>
            <w:tcW w:w="1002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10000,00</w:t>
            </w:r>
          </w:p>
        </w:tc>
      </w:tr>
      <w:tr w:rsidR="00F3348C" w:rsidRPr="009C5201" w:rsidTr="00F3348C">
        <w:tc>
          <w:tcPr>
            <w:tcW w:w="296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11.</w:t>
            </w:r>
          </w:p>
        </w:tc>
        <w:tc>
          <w:tcPr>
            <w:tcW w:w="136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шкаф со стеклом</w:t>
            </w:r>
          </w:p>
        </w:tc>
        <w:tc>
          <w:tcPr>
            <w:tcW w:w="134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</w:t>
            </w:r>
          </w:p>
        </w:tc>
        <w:tc>
          <w:tcPr>
            <w:tcW w:w="1003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3</w:t>
            </w:r>
          </w:p>
        </w:tc>
        <w:tc>
          <w:tcPr>
            <w:tcW w:w="1002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17000,00</w:t>
            </w:r>
          </w:p>
        </w:tc>
      </w:tr>
      <w:tr w:rsidR="00F3348C" w:rsidRPr="009C5201" w:rsidTr="00F3348C">
        <w:tc>
          <w:tcPr>
            <w:tcW w:w="296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36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банкетка</w:t>
            </w:r>
            <w:proofErr w:type="spellEnd"/>
          </w:p>
        </w:tc>
        <w:tc>
          <w:tcPr>
            <w:tcW w:w="1340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03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02" w:type="pct"/>
          </w:tcPr>
          <w:p w:rsidR="00F3348C" w:rsidRPr="009C5201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2500,00</w:t>
            </w:r>
          </w:p>
        </w:tc>
      </w:tr>
      <w:tr w:rsidR="00F3348C" w:rsidRPr="009C5201" w:rsidTr="00F3348C">
        <w:tc>
          <w:tcPr>
            <w:tcW w:w="296" w:type="pct"/>
          </w:tcPr>
          <w:p w:rsidR="00F3348C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360" w:type="pct"/>
          </w:tcPr>
          <w:p w:rsidR="00F3348C" w:rsidRDefault="00F3348C" w:rsidP="00F3348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встроенные шкафы</w:t>
            </w:r>
          </w:p>
        </w:tc>
        <w:tc>
          <w:tcPr>
            <w:tcW w:w="1340" w:type="pct"/>
          </w:tcPr>
          <w:p w:rsidR="00F3348C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03" w:type="pct"/>
          </w:tcPr>
          <w:p w:rsidR="00F3348C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02" w:type="pct"/>
          </w:tcPr>
          <w:p w:rsidR="00F3348C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10000,00</w:t>
            </w:r>
          </w:p>
        </w:tc>
      </w:tr>
    </w:tbl>
    <w:p w:rsidR="00F3348C" w:rsidRDefault="00F3348C" w:rsidP="00923B33">
      <w:pPr>
        <w:ind w:firstLine="709"/>
        <w:jc w:val="center"/>
        <w:rPr>
          <w:sz w:val="28"/>
          <w:szCs w:val="28"/>
        </w:rPr>
      </w:pPr>
    </w:p>
    <w:p w:rsidR="00F3348C" w:rsidRDefault="00F3348C" w:rsidP="00F334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Дополнить пунктом 86:</w:t>
      </w:r>
    </w:p>
    <w:p w:rsidR="00F3348C" w:rsidRDefault="00F3348C" w:rsidP="00F3348C">
      <w:pPr>
        <w:ind w:firstLine="709"/>
        <w:jc w:val="center"/>
        <w:rPr>
          <w:sz w:val="28"/>
          <w:szCs w:val="28"/>
        </w:rPr>
      </w:pPr>
    </w:p>
    <w:p w:rsidR="00F3348C" w:rsidRPr="0066431B" w:rsidRDefault="00F3348C" w:rsidP="00F3348C">
      <w:pPr>
        <w:ind w:firstLine="709"/>
        <w:jc w:val="center"/>
        <w:rPr>
          <w:rFonts w:eastAsia="Calibri"/>
          <w:sz w:val="28"/>
          <w:szCs w:val="28"/>
        </w:rPr>
      </w:pPr>
      <w:r>
        <w:rPr>
          <w:sz w:val="28"/>
          <w:szCs w:val="28"/>
        </w:rPr>
        <w:t>86</w:t>
      </w:r>
      <w:r w:rsidRPr="00AD2BC2">
        <w:rPr>
          <w:sz w:val="28"/>
          <w:szCs w:val="28"/>
        </w:rPr>
        <w:t xml:space="preserve">. </w:t>
      </w:r>
      <w:r w:rsidRPr="0066431B">
        <w:rPr>
          <w:sz w:val="28"/>
          <w:szCs w:val="28"/>
        </w:rPr>
        <w:t xml:space="preserve">Нормативные затраты на выполнение работ по </w:t>
      </w:r>
      <w:r>
        <w:rPr>
          <w:sz w:val="28"/>
          <w:szCs w:val="28"/>
        </w:rPr>
        <w:t xml:space="preserve">текущему ремонту пропускного устройства </w:t>
      </w:r>
      <w:r w:rsidRPr="0066431B">
        <w:rPr>
          <w:sz w:val="28"/>
          <w:szCs w:val="28"/>
        </w:rPr>
        <w:t xml:space="preserve">для </w:t>
      </w:r>
      <w:r w:rsidRPr="0066431B">
        <w:rPr>
          <w:rFonts w:eastAsia="Calibri"/>
          <w:sz w:val="28"/>
          <w:szCs w:val="28"/>
        </w:rPr>
        <w:t xml:space="preserve">администрации района </w:t>
      </w:r>
    </w:p>
    <w:p w:rsidR="00F3348C" w:rsidRPr="0066431B" w:rsidRDefault="00F3348C" w:rsidP="00F3348C">
      <w:pPr>
        <w:ind w:firstLine="709"/>
        <w:jc w:val="center"/>
        <w:rPr>
          <w:sz w:val="28"/>
          <w:szCs w:val="28"/>
        </w:rPr>
      </w:pPr>
    </w:p>
    <w:p w:rsidR="00F3348C" w:rsidRPr="0066431B" w:rsidRDefault="00F3348C" w:rsidP="00F3348C">
      <w:pPr>
        <w:ind w:firstLine="709"/>
        <w:jc w:val="both"/>
        <w:rPr>
          <w:sz w:val="28"/>
          <w:szCs w:val="28"/>
        </w:rPr>
      </w:pPr>
      <w:r w:rsidRPr="0066431B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пу</m:t>
            </m:r>
          </m:sub>
        </m:sSub>
      </m:oMath>
      <w:r w:rsidRPr="0066431B">
        <w:rPr>
          <w:sz w:val="28"/>
          <w:szCs w:val="28"/>
        </w:rPr>
        <w:t>) определяются по формуле:</w:t>
      </w:r>
    </w:p>
    <w:p w:rsidR="00F3348C" w:rsidRPr="0066431B" w:rsidRDefault="00562703" w:rsidP="00F3348C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пу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iпу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iпу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  <m:r>
            <m:rPr>
              <m:sty m:val="p"/>
            </m:rPr>
            <w:rPr>
              <w:sz w:val="28"/>
              <w:szCs w:val="28"/>
            </w:rPr>
            <w:br/>
          </m:r>
        </m:oMath>
      </m:oMathPara>
    </w:p>
    <w:p w:rsidR="00F3348C" w:rsidRPr="0066431B" w:rsidRDefault="00562703" w:rsidP="00F3348C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iпу</m:t>
            </m:r>
          </m:sub>
        </m:sSub>
      </m:oMath>
      <w:r w:rsidR="00F3348C" w:rsidRPr="0066431B">
        <w:rPr>
          <w:sz w:val="28"/>
          <w:szCs w:val="28"/>
        </w:rPr>
        <w:t xml:space="preserve"> - объем выполняемых работ, указанный в таблице №</w:t>
      </w:r>
      <w:r w:rsidR="00F3348C">
        <w:rPr>
          <w:sz w:val="28"/>
          <w:szCs w:val="28"/>
        </w:rPr>
        <w:t>86</w:t>
      </w:r>
      <w:r w:rsidR="00F3348C" w:rsidRPr="0066431B">
        <w:rPr>
          <w:sz w:val="28"/>
          <w:szCs w:val="28"/>
        </w:rPr>
        <w:t>;</w:t>
      </w:r>
    </w:p>
    <w:p w:rsidR="00F3348C" w:rsidRPr="0066431B" w:rsidRDefault="00562703" w:rsidP="00F3348C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iпу</m:t>
            </m:r>
          </m:sub>
        </m:sSub>
      </m:oMath>
      <w:r w:rsidR="00F3348C" w:rsidRPr="0066431B">
        <w:rPr>
          <w:sz w:val="28"/>
          <w:szCs w:val="28"/>
        </w:rPr>
        <w:t xml:space="preserve"> - цена за единицу работы в год, указанная в таблице №</w:t>
      </w:r>
      <w:r w:rsidR="00F3348C">
        <w:rPr>
          <w:sz w:val="28"/>
          <w:szCs w:val="28"/>
        </w:rPr>
        <w:t>86</w:t>
      </w:r>
      <w:r w:rsidR="00F3348C" w:rsidRPr="0066431B">
        <w:rPr>
          <w:sz w:val="28"/>
          <w:szCs w:val="28"/>
        </w:rPr>
        <w:t>.</w:t>
      </w:r>
    </w:p>
    <w:p w:rsidR="00F3348C" w:rsidRDefault="00F3348C" w:rsidP="00F3348C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F3348C" w:rsidRPr="0066431B" w:rsidRDefault="00F3348C" w:rsidP="00F3348C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Таблица №86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3682"/>
        <w:gridCol w:w="1422"/>
        <w:gridCol w:w="1278"/>
        <w:gridCol w:w="2264"/>
      </w:tblGrid>
      <w:tr w:rsidR="00F3348C" w:rsidRPr="0066431B" w:rsidTr="00F3348C">
        <w:tc>
          <w:tcPr>
            <w:tcW w:w="433" w:type="pct"/>
            <w:shd w:val="clear" w:color="auto" w:fill="auto"/>
          </w:tcPr>
          <w:p w:rsidR="00F3348C" w:rsidRPr="0066431B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6431B">
              <w:rPr>
                <w:sz w:val="28"/>
                <w:szCs w:val="28"/>
              </w:rPr>
              <w:t>№</w:t>
            </w:r>
          </w:p>
        </w:tc>
        <w:tc>
          <w:tcPr>
            <w:tcW w:w="1945" w:type="pct"/>
            <w:shd w:val="clear" w:color="auto" w:fill="auto"/>
          </w:tcPr>
          <w:p w:rsidR="00F3348C" w:rsidRPr="0066431B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6431B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751" w:type="pct"/>
            <w:shd w:val="clear" w:color="auto" w:fill="auto"/>
          </w:tcPr>
          <w:p w:rsidR="00F3348C" w:rsidRPr="0066431B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6431B">
              <w:rPr>
                <w:sz w:val="28"/>
                <w:szCs w:val="28"/>
              </w:rPr>
              <w:t xml:space="preserve">Ед. изм. </w:t>
            </w:r>
          </w:p>
        </w:tc>
        <w:tc>
          <w:tcPr>
            <w:tcW w:w="675" w:type="pct"/>
            <w:shd w:val="clear" w:color="auto" w:fill="auto"/>
          </w:tcPr>
          <w:p w:rsidR="00F3348C" w:rsidRPr="0066431B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6431B">
              <w:rPr>
                <w:sz w:val="28"/>
                <w:szCs w:val="28"/>
              </w:rPr>
              <w:t>Объем работ</w:t>
            </w:r>
          </w:p>
          <w:p w:rsidR="00F3348C" w:rsidRPr="0066431B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96" w:type="pct"/>
            <w:shd w:val="clear" w:color="auto" w:fill="auto"/>
          </w:tcPr>
          <w:p w:rsidR="00F3348C" w:rsidRPr="0066431B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6431B">
              <w:rPr>
                <w:sz w:val="28"/>
                <w:szCs w:val="28"/>
              </w:rPr>
              <w:t>Норматив цены в год</w:t>
            </w:r>
          </w:p>
          <w:p w:rsidR="00F3348C" w:rsidRPr="0066431B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6431B">
              <w:rPr>
                <w:sz w:val="28"/>
                <w:szCs w:val="28"/>
              </w:rPr>
              <w:t xml:space="preserve"> (руб. за ед., шт.) не более</w:t>
            </w:r>
          </w:p>
        </w:tc>
      </w:tr>
      <w:tr w:rsidR="00F3348C" w:rsidRPr="0066431B" w:rsidTr="00F3348C">
        <w:tc>
          <w:tcPr>
            <w:tcW w:w="433" w:type="pct"/>
            <w:shd w:val="clear" w:color="auto" w:fill="auto"/>
          </w:tcPr>
          <w:p w:rsidR="00F3348C" w:rsidRPr="0066431B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6431B">
              <w:rPr>
                <w:sz w:val="28"/>
                <w:szCs w:val="28"/>
              </w:rPr>
              <w:t>1</w:t>
            </w:r>
          </w:p>
        </w:tc>
        <w:tc>
          <w:tcPr>
            <w:tcW w:w="1945" w:type="pct"/>
            <w:shd w:val="clear" w:color="auto" w:fill="auto"/>
          </w:tcPr>
          <w:p w:rsidR="00F3348C" w:rsidRPr="0066431B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6431B">
              <w:rPr>
                <w:sz w:val="28"/>
                <w:szCs w:val="28"/>
              </w:rPr>
              <w:t>2</w:t>
            </w:r>
          </w:p>
        </w:tc>
        <w:tc>
          <w:tcPr>
            <w:tcW w:w="751" w:type="pct"/>
            <w:shd w:val="clear" w:color="auto" w:fill="auto"/>
          </w:tcPr>
          <w:p w:rsidR="00F3348C" w:rsidRPr="0066431B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6431B">
              <w:rPr>
                <w:sz w:val="28"/>
                <w:szCs w:val="28"/>
              </w:rPr>
              <w:t>3</w:t>
            </w:r>
          </w:p>
        </w:tc>
        <w:tc>
          <w:tcPr>
            <w:tcW w:w="675" w:type="pct"/>
            <w:shd w:val="clear" w:color="auto" w:fill="auto"/>
          </w:tcPr>
          <w:p w:rsidR="00F3348C" w:rsidRPr="0066431B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6431B">
              <w:rPr>
                <w:sz w:val="28"/>
                <w:szCs w:val="28"/>
              </w:rPr>
              <w:t>4</w:t>
            </w:r>
          </w:p>
        </w:tc>
        <w:tc>
          <w:tcPr>
            <w:tcW w:w="1196" w:type="pct"/>
            <w:shd w:val="clear" w:color="auto" w:fill="auto"/>
          </w:tcPr>
          <w:p w:rsidR="00F3348C" w:rsidRPr="0066431B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6431B">
              <w:rPr>
                <w:sz w:val="28"/>
                <w:szCs w:val="28"/>
              </w:rPr>
              <w:t>5</w:t>
            </w:r>
          </w:p>
        </w:tc>
      </w:tr>
      <w:tr w:rsidR="00F3348C" w:rsidRPr="0066431B" w:rsidTr="00F3348C">
        <w:trPr>
          <w:trHeight w:val="660"/>
        </w:trPr>
        <w:tc>
          <w:tcPr>
            <w:tcW w:w="433" w:type="pct"/>
            <w:shd w:val="clear" w:color="auto" w:fill="auto"/>
          </w:tcPr>
          <w:p w:rsidR="00F3348C" w:rsidRPr="0066431B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6431B">
              <w:rPr>
                <w:sz w:val="28"/>
                <w:szCs w:val="28"/>
              </w:rPr>
              <w:t>1.</w:t>
            </w:r>
          </w:p>
        </w:tc>
        <w:tc>
          <w:tcPr>
            <w:tcW w:w="1945" w:type="pct"/>
            <w:shd w:val="clear" w:color="auto" w:fill="auto"/>
          </w:tcPr>
          <w:p w:rsidR="00F3348C" w:rsidRPr="0066431B" w:rsidRDefault="00DF6C71" w:rsidP="00F3348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 пропускного устройства</w:t>
            </w:r>
          </w:p>
        </w:tc>
        <w:tc>
          <w:tcPr>
            <w:tcW w:w="751" w:type="pct"/>
            <w:shd w:val="clear" w:color="auto" w:fill="auto"/>
          </w:tcPr>
          <w:p w:rsidR="00F3348C" w:rsidRPr="0066431B" w:rsidRDefault="00F3348C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усл.ед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675" w:type="pct"/>
            <w:shd w:val="clear" w:color="auto" w:fill="auto"/>
          </w:tcPr>
          <w:p w:rsidR="00F3348C" w:rsidRPr="0066431B" w:rsidRDefault="00DF6C71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96" w:type="pct"/>
            <w:shd w:val="clear" w:color="auto" w:fill="auto"/>
          </w:tcPr>
          <w:p w:rsidR="00F3348C" w:rsidRPr="0066431B" w:rsidRDefault="00BF793A" w:rsidP="00F3348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DF6C71">
              <w:rPr>
                <w:sz w:val="28"/>
                <w:szCs w:val="28"/>
              </w:rPr>
              <w:t>0000,00</w:t>
            </w:r>
          </w:p>
        </w:tc>
      </w:tr>
    </w:tbl>
    <w:p w:rsidR="00F3348C" w:rsidRDefault="00F3348C" w:rsidP="00923B33">
      <w:pPr>
        <w:ind w:firstLine="709"/>
        <w:jc w:val="center"/>
        <w:rPr>
          <w:sz w:val="28"/>
          <w:szCs w:val="28"/>
        </w:rPr>
      </w:pPr>
    </w:p>
    <w:p w:rsidR="00212334" w:rsidRDefault="00212334" w:rsidP="000740D7">
      <w:pPr>
        <w:ind w:firstLine="709"/>
        <w:jc w:val="both"/>
        <w:rPr>
          <w:sz w:val="28"/>
          <w:szCs w:val="28"/>
        </w:rPr>
      </w:pPr>
    </w:p>
    <w:p w:rsidR="000740D7" w:rsidRDefault="000740D7" w:rsidP="000740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 Заместителю председателя комитета по развитию предпринимательства и потребительскому рынку Мироновой Е.А.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настоящее постановление</w:t>
      </w:r>
      <w:r w:rsidRPr="00F76512">
        <w:rPr>
          <w:sz w:val="28"/>
          <w:szCs w:val="28"/>
        </w:rPr>
        <w:t xml:space="preserve"> в единой информацио</w:t>
      </w:r>
      <w:r>
        <w:rPr>
          <w:sz w:val="28"/>
          <w:szCs w:val="28"/>
        </w:rPr>
        <w:t xml:space="preserve">нной системе в сфере </w:t>
      </w:r>
      <w:r w:rsidRPr="00F76512">
        <w:rPr>
          <w:sz w:val="28"/>
          <w:szCs w:val="28"/>
        </w:rPr>
        <w:t xml:space="preserve">закупок в течение семи рабочих дней с даты </w:t>
      </w:r>
      <w:r>
        <w:rPr>
          <w:sz w:val="28"/>
          <w:szCs w:val="28"/>
        </w:rPr>
        <w:t>его принятия.</w:t>
      </w:r>
    </w:p>
    <w:p w:rsidR="000740D7" w:rsidRDefault="000740D7" w:rsidP="000740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постановления оставляю за собой.</w:t>
      </w:r>
    </w:p>
    <w:p w:rsidR="000740D7" w:rsidRDefault="000740D7" w:rsidP="000740D7">
      <w:pPr>
        <w:ind w:firstLine="709"/>
        <w:jc w:val="both"/>
        <w:rPr>
          <w:sz w:val="28"/>
          <w:szCs w:val="28"/>
        </w:rPr>
      </w:pPr>
    </w:p>
    <w:p w:rsidR="000740D7" w:rsidRDefault="000740D7" w:rsidP="000740D7">
      <w:pPr>
        <w:ind w:firstLine="709"/>
        <w:jc w:val="both"/>
        <w:rPr>
          <w:sz w:val="28"/>
          <w:szCs w:val="28"/>
        </w:rPr>
      </w:pPr>
    </w:p>
    <w:p w:rsidR="000D17EB" w:rsidRDefault="000D17EB" w:rsidP="0054722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Первый заместитель г</w:t>
      </w:r>
      <w:r w:rsidR="00AF120F">
        <w:rPr>
          <w:rFonts w:ascii="Times New Roman" w:hAnsi="Times New Roman" w:cs="Times New Roman"/>
          <w:sz w:val="28"/>
        </w:rPr>
        <w:t>лав</w:t>
      </w:r>
      <w:r>
        <w:rPr>
          <w:rFonts w:ascii="Times New Roman" w:hAnsi="Times New Roman" w:cs="Times New Roman"/>
          <w:sz w:val="28"/>
        </w:rPr>
        <w:t>ы</w:t>
      </w:r>
      <w:r w:rsidR="00AF120F">
        <w:rPr>
          <w:rFonts w:ascii="Times New Roman" w:hAnsi="Times New Roman" w:cs="Times New Roman"/>
          <w:sz w:val="28"/>
        </w:rPr>
        <w:t xml:space="preserve"> администрации </w:t>
      </w:r>
    </w:p>
    <w:p w:rsidR="0054722E" w:rsidRPr="00446222" w:rsidRDefault="000D17EB" w:rsidP="0054722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жилищно-коммунальному хозяйству                                      </w:t>
      </w:r>
      <w:proofErr w:type="spellStart"/>
      <w:r>
        <w:rPr>
          <w:rFonts w:ascii="Times New Roman" w:hAnsi="Times New Roman" w:cs="Times New Roman"/>
          <w:sz w:val="28"/>
        </w:rPr>
        <w:t>С.Г.Мещеряков</w:t>
      </w:r>
      <w:proofErr w:type="spellEnd"/>
    </w:p>
    <w:sectPr w:rsidR="0054722E" w:rsidRPr="00446222" w:rsidSect="002703AF">
      <w:headerReference w:type="even" r:id="rId14"/>
      <w:headerReference w:type="default" r:id="rId15"/>
      <w:pgSz w:w="11909" w:h="16834"/>
      <w:pgMar w:top="1134" w:right="569" w:bottom="1134" w:left="1985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703" w:rsidRDefault="00562703">
      <w:r>
        <w:separator/>
      </w:r>
    </w:p>
  </w:endnote>
  <w:endnote w:type="continuationSeparator" w:id="0">
    <w:p w:rsidR="00562703" w:rsidRDefault="00562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703" w:rsidRDefault="00562703">
      <w:r>
        <w:separator/>
      </w:r>
    </w:p>
  </w:footnote>
  <w:footnote w:type="continuationSeparator" w:id="0">
    <w:p w:rsidR="00562703" w:rsidRDefault="005627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48C" w:rsidRDefault="00F3348C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3348C" w:rsidRDefault="00F3348C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9352933"/>
      <w:docPartObj>
        <w:docPartGallery w:val="Page Numbers (Top of Page)"/>
        <w:docPartUnique/>
      </w:docPartObj>
    </w:sdtPr>
    <w:sdtEndPr/>
    <w:sdtContent>
      <w:p w:rsidR="00F3348C" w:rsidRDefault="00F3348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148">
          <w:rPr>
            <w:noProof/>
          </w:rPr>
          <w:t>3</w:t>
        </w:r>
        <w:r>
          <w:fldChar w:fldCharType="end"/>
        </w:r>
      </w:p>
    </w:sdtContent>
  </w:sdt>
  <w:p w:rsidR="00F3348C" w:rsidRDefault="00F3348C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356FB"/>
    <w:multiLevelType w:val="singleLevel"/>
    <w:tmpl w:val="63BCABB0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hint="default"/>
      </w:rPr>
    </w:lvl>
  </w:abstractNum>
  <w:abstractNum w:abstractNumId="1">
    <w:nsid w:val="2D281EA3"/>
    <w:multiLevelType w:val="hybridMultilevel"/>
    <w:tmpl w:val="0A62B532"/>
    <w:lvl w:ilvl="0" w:tplc="80F24C78">
      <w:start w:val="1"/>
      <w:numFmt w:val="decimal"/>
      <w:lvlText w:val="%1."/>
      <w:lvlJc w:val="left"/>
      <w:pPr>
        <w:tabs>
          <w:tab w:val="num" w:pos="1392"/>
        </w:tabs>
        <w:ind w:left="1392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30777EA8"/>
    <w:multiLevelType w:val="hybridMultilevel"/>
    <w:tmpl w:val="73A29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050970"/>
    <w:multiLevelType w:val="hybridMultilevel"/>
    <w:tmpl w:val="713EDE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F871A7"/>
    <w:multiLevelType w:val="hybridMultilevel"/>
    <w:tmpl w:val="B45006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DB37687"/>
    <w:multiLevelType w:val="hybridMultilevel"/>
    <w:tmpl w:val="A34C42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78B18E5"/>
    <w:multiLevelType w:val="hybridMultilevel"/>
    <w:tmpl w:val="A34C42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9E05512"/>
    <w:multiLevelType w:val="singleLevel"/>
    <w:tmpl w:val="0EE48810"/>
    <w:lvl w:ilvl="0">
      <w:start w:val="1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1F2"/>
    <w:rsid w:val="00001FF9"/>
    <w:rsid w:val="00006855"/>
    <w:rsid w:val="00017726"/>
    <w:rsid w:val="0005159B"/>
    <w:rsid w:val="000551B9"/>
    <w:rsid w:val="00055634"/>
    <w:rsid w:val="00056B7F"/>
    <w:rsid w:val="00057459"/>
    <w:rsid w:val="000740D7"/>
    <w:rsid w:val="000943D5"/>
    <w:rsid w:val="000A15C6"/>
    <w:rsid w:val="000A2F87"/>
    <w:rsid w:val="000B1FFD"/>
    <w:rsid w:val="000D0BC4"/>
    <w:rsid w:val="000D17EB"/>
    <w:rsid w:val="000D28F9"/>
    <w:rsid w:val="000D5D6A"/>
    <w:rsid w:val="000D7390"/>
    <w:rsid w:val="000D79F8"/>
    <w:rsid w:val="000D7DB8"/>
    <w:rsid w:val="000E29DF"/>
    <w:rsid w:val="000E4626"/>
    <w:rsid w:val="000F7C47"/>
    <w:rsid w:val="001027FD"/>
    <w:rsid w:val="00105990"/>
    <w:rsid w:val="00117CC0"/>
    <w:rsid w:val="00125FA5"/>
    <w:rsid w:val="001325B4"/>
    <w:rsid w:val="001403A9"/>
    <w:rsid w:val="00141955"/>
    <w:rsid w:val="00142DFA"/>
    <w:rsid w:val="00151CFC"/>
    <w:rsid w:val="00152F64"/>
    <w:rsid w:val="00173BBA"/>
    <w:rsid w:val="00176441"/>
    <w:rsid w:val="00176AED"/>
    <w:rsid w:val="00184296"/>
    <w:rsid w:val="00186EB0"/>
    <w:rsid w:val="001A69CC"/>
    <w:rsid w:val="001B78F9"/>
    <w:rsid w:val="001C35DD"/>
    <w:rsid w:val="001D0D62"/>
    <w:rsid w:val="001D2032"/>
    <w:rsid w:val="001E2C81"/>
    <w:rsid w:val="001E423C"/>
    <w:rsid w:val="00211913"/>
    <w:rsid w:val="00212334"/>
    <w:rsid w:val="00217F24"/>
    <w:rsid w:val="00223A64"/>
    <w:rsid w:val="002463B0"/>
    <w:rsid w:val="002551A7"/>
    <w:rsid w:val="0025667E"/>
    <w:rsid w:val="0026651A"/>
    <w:rsid w:val="002701AA"/>
    <w:rsid w:val="002703AF"/>
    <w:rsid w:val="002732EB"/>
    <w:rsid w:val="00275DCA"/>
    <w:rsid w:val="002774AB"/>
    <w:rsid w:val="002A3C80"/>
    <w:rsid w:val="002A53A0"/>
    <w:rsid w:val="002B2267"/>
    <w:rsid w:val="002B512C"/>
    <w:rsid w:val="002B5435"/>
    <w:rsid w:val="002B7A68"/>
    <w:rsid w:val="002C1526"/>
    <w:rsid w:val="002C7B21"/>
    <w:rsid w:val="002E0B67"/>
    <w:rsid w:val="002E3286"/>
    <w:rsid w:val="002F1DC3"/>
    <w:rsid w:val="002F7FB2"/>
    <w:rsid w:val="003109A6"/>
    <w:rsid w:val="00325F41"/>
    <w:rsid w:val="00334556"/>
    <w:rsid w:val="00352230"/>
    <w:rsid w:val="003525BC"/>
    <w:rsid w:val="003579A6"/>
    <w:rsid w:val="00364498"/>
    <w:rsid w:val="00365C96"/>
    <w:rsid w:val="00380FED"/>
    <w:rsid w:val="00385483"/>
    <w:rsid w:val="00390BF1"/>
    <w:rsid w:val="00394568"/>
    <w:rsid w:val="003B6942"/>
    <w:rsid w:val="003B753B"/>
    <w:rsid w:val="003C2833"/>
    <w:rsid w:val="003C372A"/>
    <w:rsid w:val="003C62B6"/>
    <w:rsid w:val="003D1C6F"/>
    <w:rsid w:val="003E043A"/>
    <w:rsid w:val="003E642E"/>
    <w:rsid w:val="00404A8F"/>
    <w:rsid w:val="00411984"/>
    <w:rsid w:val="00420CFC"/>
    <w:rsid w:val="00421669"/>
    <w:rsid w:val="0042631B"/>
    <w:rsid w:val="00434FD5"/>
    <w:rsid w:val="00446222"/>
    <w:rsid w:val="0045140E"/>
    <w:rsid w:val="00452600"/>
    <w:rsid w:val="00453527"/>
    <w:rsid w:val="00473687"/>
    <w:rsid w:val="00473D97"/>
    <w:rsid w:val="0048523C"/>
    <w:rsid w:val="00494ED6"/>
    <w:rsid w:val="00496201"/>
    <w:rsid w:val="004A07DF"/>
    <w:rsid w:val="004B0E46"/>
    <w:rsid w:val="004B50A0"/>
    <w:rsid w:val="004C5DBA"/>
    <w:rsid w:val="004C644C"/>
    <w:rsid w:val="004D1BA3"/>
    <w:rsid w:val="004D5EAB"/>
    <w:rsid w:val="004D712A"/>
    <w:rsid w:val="00501C36"/>
    <w:rsid w:val="00516043"/>
    <w:rsid w:val="0052676E"/>
    <w:rsid w:val="00536FC4"/>
    <w:rsid w:val="005378F5"/>
    <w:rsid w:val="00540E5C"/>
    <w:rsid w:val="0054435F"/>
    <w:rsid w:val="0054722E"/>
    <w:rsid w:val="00547D19"/>
    <w:rsid w:val="00550973"/>
    <w:rsid w:val="00552485"/>
    <w:rsid w:val="005548EA"/>
    <w:rsid w:val="00557600"/>
    <w:rsid w:val="00562703"/>
    <w:rsid w:val="005674AB"/>
    <w:rsid w:val="00573108"/>
    <w:rsid w:val="00573D6D"/>
    <w:rsid w:val="005919BD"/>
    <w:rsid w:val="005956BD"/>
    <w:rsid w:val="005A5CE1"/>
    <w:rsid w:val="005A6414"/>
    <w:rsid w:val="005B1694"/>
    <w:rsid w:val="005D0CED"/>
    <w:rsid w:val="005E4197"/>
    <w:rsid w:val="005F1B58"/>
    <w:rsid w:val="006018CA"/>
    <w:rsid w:val="006539C8"/>
    <w:rsid w:val="006559C6"/>
    <w:rsid w:val="0066148B"/>
    <w:rsid w:val="006856A4"/>
    <w:rsid w:val="00687496"/>
    <w:rsid w:val="00690BDC"/>
    <w:rsid w:val="006A1183"/>
    <w:rsid w:val="006A52A5"/>
    <w:rsid w:val="006B15A4"/>
    <w:rsid w:val="006B4DD7"/>
    <w:rsid w:val="006C3FD9"/>
    <w:rsid w:val="006C7F2C"/>
    <w:rsid w:val="006C7F7A"/>
    <w:rsid w:val="006D159C"/>
    <w:rsid w:val="006D1CEF"/>
    <w:rsid w:val="006D64E5"/>
    <w:rsid w:val="006E76FC"/>
    <w:rsid w:val="006E7BF8"/>
    <w:rsid w:val="007068F5"/>
    <w:rsid w:val="007155C4"/>
    <w:rsid w:val="00720569"/>
    <w:rsid w:val="00726B9D"/>
    <w:rsid w:val="0074388D"/>
    <w:rsid w:val="00762785"/>
    <w:rsid w:val="00773209"/>
    <w:rsid w:val="007755BA"/>
    <w:rsid w:val="00782885"/>
    <w:rsid w:val="0078701B"/>
    <w:rsid w:val="00787C20"/>
    <w:rsid w:val="00792FED"/>
    <w:rsid w:val="007C5C49"/>
    <w:rsid w:val="007C7FAE"/>
    <w:rsid w:val="007F095C"/>
    <w:rsid w:val="00804EAC"/>
    <w:rsid w:val="00814EC7"/>
    <w:rsid w:val="008253A3"/>
    <w:rsid w:val="00827830"/>
    <w:rsid w:val="00841243"/>
    <w:rsid w:val="00860BB2"/>
    <w:rsid w:val="0087057A"/>
    <w:rsid w:val="00890C98"/>
    <w:rsid w:val="00892A1E"/>
    <w:rsid w:val="008A20AA"/>
    <w:rsid w:val="008A7743"/>
    <w:rsid w:val="008B28EB"/>
    <w:rsid w:val="008B37DE"/>
    <w:rsid w:val="0090004E"/>
    <w:rsid w:val="00904480"/>
    <w:rsid w:val="00910464"/>
    <w:rsid w:val="00910A74"/>
    <w:rsid w:val="00923B33"/>
    <w:rsid w:val="00937E09"/>
    <w:rsid w:val="00944FDD"/>
    <w:rsid w:val="00951F6B"/>
    <w:rsid w:val="00953420"/>
    <w:rsid w:val="0095633E"/>
    <w:rsid w:val="009761BA"/>
    <w:rsid w:val="00976428"/>
    <w:rsid w:val="009800A9"/>
    <w:rsid w:val="00981692"/>
    <w:rsid w:val="009834EB"/>
    <w:rsid w:val="00990823"/>
    <w:rsid w:val="009B1058"/>
    <w:rsid w:val="009C121A"/>
    <w:rsid w:val="009C591F"/>
    <w:rsid w:val="009C7C98"/>
    <w:rsid w:val="009D2A21"/>
    <w:rsid w:val="009D67D1"/>
    <w:rsid w:val="00A052C3"/>
    <w:rsid w:val="00A26BA7"/>
    <w:rsid w:val="00A43649"/>
    <w:rsid w:val="00A53717"/>
    <w:rsid w:val="00A662E5"/>
    <w:rsid w:val="00A77DE1"/>
    <w:rsid w:val="00A804A3"/>
    <w:rsid w:val="00A85E0C"/>
    <w:rsid w:val="00A951CB"/>
    <w:rsid w:val="00AB189A"/>
    <w:rsid w:val="00AC477A"/>
    <w:rsid w:val="00AD270D"/>
    <w:rsid w:val="00AD3C92"/>
    <w:rsid w:val="00AE08BB"/>
    <w:rsid w:val="00AE224E"/>
    <w:rsid w:val="00AE73C4"/>
    <w:rsid w:val="00AE7DE0"/>
    <w:rsid w:val="00AF120F"/>
    <w:rsid w:val="00AF284A"/>
    <w:rsid w:val="00AF28C8"/>
    <w:rsid w:val="00AF3E44"/>
    <w:rsid w:val="00B214F6"/>
    <w:rsid w:val="00B263D3"/>
    <w:rsid w:val="00B26561"/>
    <w:rsid w:val="00B26924"/>
    <w:rsid w:val="00B3095B"/>
    <w:rsid w:val="00B3116D"/>
    <w:rsid w:val="00B33C61"/>
    <w:rsid w:val="00B3517F"/>
    <w:rsid w:val="00B408CD"/>
    <w:rsid w:val="00B42148"/>
    <w:rsid w:val="00B63480"/>
    <w:rsid w:val="00B817C8"/>
    <w:rsid w:val="00B91FCD"/>
    <w:rsid w:val="00B94552"/>
    <w:rsid w:val="00BA2BF2"/>
    <w:rsid w:val="00BB3DC2"/>
    <w:rsid w:val="00BB48F1"/>
    <w:rsid w:val="00BC03A3"/>
    <w:rsid w:val="00BC5A18"/>
    <w:rsid w:val="00BD7719"/>
    <w:rsid w:val="00BE04C6"/>
    <w:rsid w:val="00BF793A"/>
    <w:rsid w:val="00C00861"/>
    <w:rsid w:val="00C13AB0"/>
    <w:rsid w:val="00C26376"/>
    <w:rsid w:val="00C53E12"/>
    <w:rsid w:val="00C77C15"/>
    <w:rsid w:val="00C80564"/>
    <w:rsid w:val="00C92DEA"/>
    <w:rsid w:val="00CA51F2"/>
    <w:rsid w:val="00CB06FA"/>
    <w:rsid w:val="00CC10F6"/>
    <w:rsid w:val="00CC1452"/>
    <w:rsid w:val="00CC282A"/>
    <w:rsid w:val="00CC66AA"/>
    <w:rsid w:val="00CC7ABE"/>
    <w:rsid w:val="00CD4DC8"/>
    <w:rsid w:val="00CF4BD2"/>
    <w:rsid w:val="00D040A3"/>
    <w:rsid w:val="00D0651F"/>
    <w:rsid w:val="00D06D4E"/>
    <w:rsid w:val="00D237A5"/>
    <w:rsid w:val="00D31B94"/>
    <w:rsid w:val="00D371FE"/>
    <w:rsid w:val="00D707A2"/>
    <w:rsid w:val="00D83434"/>
    <w:rsid w:val="00DA55AC"/>
    <w:rsid w:val="00DB7F1F"/>
    <w:rsid w:val="00DC5E30"/>
    <w:rsid w:val="00DD49DD"/>
    <w:rsid w:val="00DD62D2"/>
    <w:rsid w:val="00DE5BC9"/>
    <w:rsid w:val="00DE5FA7"/>
    <w:rsid w:val="00DF6C71"/>
    <w:rsid w:val="00E00B37"/>
    <w:rsid w:val="00E038E0"/>
    <w:rsid w:val="00E14144"/>
    <w:rsid w:val="00E14885"/>
    <w:rsid w:val="00E15C84"/>
    <w:rsid w:val="00E17AAA"/>
    <w:rsid w:val="00E201E2"/>
    <w:rsid w:val="00E2304B"/>
    <w:rsid w:val="00E264EC"/>
    <w:rsid w:val="00E36B26"/>
    <w:rsid w:val="00E4227D"/>
    <w:rsid w:val="00E43585"/>
    <w:rsid w:val="00E54227"/>
    <w:rsid w:val="00E57136"/>
    <w:rsid w:val="00E57D09"/>
    <w:rsid w:val="00E60E47"/>
    <w:rsid w:val="00EA5469"/>
    <w:rsid w:val="00EB23EB"/>
    <w:rsid w:val="00EB626D"/>
    <w:rsid w:val="00EF6DDE"/>
    <w:rsid w:val="00F10266"/>
    <w:rsid w:val="00F3348C"/>
    <w:rsid w:val="00F42768"/>
    <w:rsid w:val="00F52452"/>
    <w:rsid w:val="00F56F42"/>
    <w:rsid w:val="00F6103E"/>
    <w:rsid w:val="00F66815"/>
    <w:rsid w:val="00F7121E"/>
    <w:rsid w:val="00F723A8"/>
    <w:rsid w:val="00F80715"/>
    <w:rsid w:val="00FA24B3"/>
    <w:rsid w:val="00FA573D"/>
    <w:rsid w:val="00FB2601"/>
    <w:rsid w:val="00FB5B53"/>
    <w:rsid w:val="00FE5D53"/>
    <w:rsid w:val="00FE6739"/>
    <w:rsid w:val="00FF3904"/>
    <w:rsid w:val="00FF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885"/>
    <w:rPr>
      <w:sz w:val="24"/>
      <w:szCs w:val="24"/>
    </w:rPr>
  </w:style>
  <w:style w:type="paragraph" w:styleId="1">
    <w:name w:val="heading 1"/>
    <w:basedOn w:val="a"/>
    <w:next w:val="a"/>
    <w:qFormat/>
    <w:rsid w:val="00E14885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E14885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1488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14885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14885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E14885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E14885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E14885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E1488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E1488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E1488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rsid w:val="00E14885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E14885"/>
  </w:style>
  <w:style w:type="paragraph" w:customStyle="1" w:styleId="Style3">
    <w:name w:val="Style3"/>
    <w:basedOn w:val="a"/>
    <w:rsid w:val="00E14885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E14885"/>
    <w:rPr>
      <w:rFonts w:ascii="Times New Roman" w:hAnsi="Times New Roman" w:cs="Times New Roman"/>
      <w:sz w:val="26"/>
      <w:szCs w:val="26"/>
    </w:rPr>
  </w:style>
  <w:style w:type="paragraph" w:styleId="a8">
    <w:name w:val="footer"/>
    <w:basedOn w:val="a"/>
    <w:semiHidden/>
    <w:rsid w:val="00E14885"/>
    <w:pPr>
      <w:tabs>
        <w:tab w:val="center" w:pos="4677"/>
        <w:tab w:val="right" w:pos="9355"/>
      </w:tabs>
    </w:pPr>
  </w:style>
  <w:style w:type="paragraph" w:styleId="a9">
    <w:name w:val="Body Text"/>
    <w:basedOn w:val="a"/>
    <w:semiHidden/>
    <w:rsid w:val="00E14885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d">
    <w:name w:val="Table Grid"/>
    <w:basedOn w:val="a1"/>
    <w:uiPriority w:val="5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5713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0740D7"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rsid w:val="004D5EAB"/>
    <w:rPr>
      <w:sz w:val="24"/>
      <w:szCs w:val="24"/>
    </w:rPr>
  </w:style>
  <w:style w:type="character" w:customStyle="1" w:styleId="FontStyle31">
    <w:name w:val="Font Style31"/>
    <w:uiPriority w:val="99"/>
    <w:rsid w:val="005548E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885"/>
    <w:rPr>
      <w:sz w:val="24"/>
      <w:szCs w:val="24"/>
    </w:rPr>
  </w:style>
  <w:style w:type="paragraph" w:styleId="1">
    <w:name w:val="heading 1"/>
    <w:basedOn w:val="a"/>
    <w:next w:val="a"/>
    <w:qFormat/>
    <w:rsid w:val="00E14885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E14885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1488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14885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14885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E14885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E14885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E14885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E1488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E1488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E1488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rsid w:val="00E14885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E14885"/>
  </w:style>
  <w:style w:type="paragraph" w:customStyle="1" w:styleId="Style3">
    <w:name w:val="Style3"/>
    <w:basedOn w:val="a"/>
    <w:rsid w:val="00E14885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E14885"/>
    <w:rPr>
      <w:rFonts w:ascii="Times New Roman" w:hAnsi="Times New Roman" w:cs="Times New Roman"/>
      <w:sz w:val="26"/>
      <w:szCs w:val="26"/>
    </w:rPr>
  </w:style>
  <w:style w:type="paragraph" w:styleId="a8">
    <w:name w:val="footer"/>
    <w:basedOn w:val="a"/>
    <w:semiHidden/>
    <w:rsid w:val="00E14885"/>
    <w:pPr>
      <w:tabs>
        <w:tab w:val="center" w:pos="4677"/>
        <w:tab w:val="right" w:pos="9355"/>
      </w:tabs>
    </w:pPr>
  </w:style>
  <w:style w:type="paragraph" w:styleId="a9">
    <w:name w:val="Body Text"/>
    <w:basedOn w:val="a"/>
    <w:semiHidden/>
    <w:rsid w:val="00E14885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d">
    <w:name w:val="Table Grid"/>
    <w:basedOn w:val="a1"/>
    <w:uiPriority w:val="5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5713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0740D7"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rsid w:val="004D5EAB"/>
    <w:rPr>
      <w:sz w:val="24"/>
      <w:szCs w:val="24"/>
    </w:rPr>
  </w:style>
  <w:style w:type="character" w:customStyle="1" w:styleId="FontStyle31">
    <w:name w:val="Font Style31"/>
    <w:uiPriority w:val="99"/>
    <w:rsid w:val="005548E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537D2-3911-4461-9C06-D8BBE7CC9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admn</Company>
  <LinksUpToDate>false</LinksUpToDate>
  <CharactersWithSpaces>3280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mb1</dc:creator>
  <cp:lastModifiedBy>Нойкин Александр Михайлович</cp:lastModifiedBy>
  <cp:revision>2</cp:revision>
  <cp:lastPrinted>2019-06-28T05:35:00Z</cp:lastPrinted>
  <dcterms:created xsi:type="dcterms:W3CDTF">2020-07-14T08:02:00Z</dcterms:created>
  <dcterms:modified xsi:type="dcterms:W3CDTF">2020-07-14T08:02:00Z</dcterms:modified>
</cp:coreProperties>
</file>