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E" w:rsidRPr="00A0307E" w:rsidRDefault="00A0307E" w:rsidP="00A0307E">
      <w:pPr>
        <w:ind w:firstLine="3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A0307E">
        <w:rPr>
          <w:rFonts w:eastAsiaTheme="minorHAnsi"/>
          <w:sz w:val="28"/>
          <w:szCs w:val="28"/>
          <w:lang w:eastAsia="en-US"/>
        </w:rPr>
        <w:t>Приложение</w:t>
      </w:r>
      <w:r w:rsidRPr="00A0307E">
        <w:rPr>
          <w:rFonts w:eastAsiaTheme="minorHAnsi"/>
          <w:sz w:val="28"/>
          <w:szCs w:val="28"/>
          <w:lang w:eastAsia="en-US"/>
        </w:rPr>
        <w:tab/>
      </w:r>
    </w:p>
    <w:p w:rsidR="00A0307E" w:rsidRPr="00A0307E" w:rsidRDefault="00A0307E" w:rsidP="00A0307E">
      <w:pPr>
        <w:ind w:firstLine="3"/>
        <w:jc w:val="right"/>
        <w:rPr>
          <w:rFonts w:eastAsiaTheme="minorHAnsi"/>
          <w:sz w:val="28"/>
          <w:szCs w:val="28"/>
          <w:lang w:eastAsia="en-US"/>
        </w:rPr>
      </w:pPr>
      <w:r w:rsidRPr="00A0307E">
        <w:rPr>
          <w:rFonts w:eastAsiaTheme="minorHAnsi"/>
          <w:sz w:val="28"/>
          <w:szCs w:val="28"/>
          <w:lang w:eastAsia="en-US"/>
        </w:rPr>
        <w:t xml:space="preserve">к приказу комитета по земельным ресурсам и землеустройству </w:t>
      </w:r>
    </w:p>
    <w:p w:rsidR="00A0307E" w:rsidRPr="00A0307E" w:rsidRDefault="00A0307E" w:rsidP="00A0307E">
      <w:pPr>
        <w:ind w:firstLine="3"/>
        <w:jc w:val="right"/>
        <w:rPr>
          <w:rFonts w:eastAsiaTheme="minorHAnsi"/>
          <w:sz w:val="28"/>
          <w:szCs w:val="28"/>
          <w:lang w:eastAsia="en-US"/>
        </w:rPr>
      </w:pPr>
      <w:r w:rsidRPr="00A0307E">
        <w:rPr>
          <w:rFonts w:eastAsiaTheme="minorHAnsi"/>
          <w:sz w:val="28"/>
          <w:szCs w:val="28"/>
          <w:lang w:eastAsia="en-US"/>
        </w:rPr>
        <w:t xml:space="preserve">города Барнаула от </w:t>
      </w:r>
      <w:r>
        <w:rPr>
          <w:rFonts w:eastAsiaTheme="minorHAnsi"/>
          <w:sz w:val="28"/>
          <w:szCs w:val="28"/>
          <w:lang w:eastAsia="en-US"/>
        </w:rPr>
        <w:t>27</w:t>
      </w:r>
      <w:r w:rsidRPr="00A0307E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1</w:t>
      </w:r>
      <w:r w:rsidRPr="00A0307E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</w:t>
      </w:r>
      <w:r w:rsidRPr="00A0307E">
        <w:rPr>
          <w:rFonts w:eastAsiaTheme="minorHAnsi"/>
          <w:sz w:val="28"/>
          <w:szCs w:val="28"/>
          <w:lang w:eastAsia="en-US"/>
        </w:rPr>
        <w:t>1 № 6р</w:t>
      </w:r>
    </w:p>
    <w:p w:rsidR="00A0307E" w:rsidRDefault="00A0307E" w:rsidP="00A1269D">
      <w:pPr>
        <w:jc w:val="center"/>
        <w:rPr>
          <w:sz w:val="28"/>
          <w:szCs w:val="28"/>
        </w:rPr>
      </w:pPr>
    </w:p>
    <w:p w:rsidR="00A0307E" w:rsidRDefault="00A0307E" w:rsidP="00A1269D">
      <w:pPr>
        <w:jc w:val="center"/>
        <w:rPr>
          <w:sz w:val="28"/>
          <w:szCs w:val="28"/>
        </w:rPr>
      </w:pPr>
    </w:p>
    <w:p w:rsidR="00A1269D" w:rsidRDefault="00A1269D" w:rsidP="00A1269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ВЕДОМСТВЕННЫЙ ПЕРЕЧЕНЬ</w:t>
      </w:r>
    </w:p>
    <w:p w:rsidR="00A1269D" w:rsidRDefault="00A1269D" w:rsidP="00A12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комитетом </w:t>
      </w:r>
      <w:r w:rsidR="000A0DB4">
        <w:rPr>
          <w:sz w:val="28"/>
          <w:szCs w:val="28"/>
        </w:rPr>
        <w:t>по земельным ресурсам и землеустройству</w:t>
      </w:r>
      <w:r>
        <w:rPr>
          <w:sz w:val="28"/>
          <w:szCs w:val="28"/>
        </w:rPr>
        <w:t xml:space="preserve"> города Барнаула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28"/>
        <w:gridCol w:w="1525"/>
        <w:gridCol w:w="765"/>
        <w:gridCol w:w="1112"/>
        <w:gridCol w:w="1701"/>
        <w:gridCol w:w="1134"/>
        <w:gridCol w:w="2126"/>
        <w:gridCol w:w="3260"/>
        <w:gridCol w:w="1418"/>
        <w:gridCol w:w="1069"/>
      </w:tblGrid>
      <w:tr w:rsidR="00A1269D" w:rsidTr="00A1269D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Барнаула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муниципальными органами города Барнаула</w:t>
            </w:r>
          </w:p>
        </w:tc>
      </w:tr>
      <w:tr w:rsidR="00A1269D" w:rsidTr="00A1269D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</w:p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</w:t>
            </w:r>
          </w:p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отклонения значения характеристики от утвержденной администрацией города Барнаула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</w:t>
            </w:r>
          </w:p>
        </w:tc>
      </w:tr>
    </w:tbl>
    <w:p w:rsidR="00A1269D" w:rsidRDefault="00A1269D" w:rsidP="00A1269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709"/>
        <w:gridCol w:w="1134"/>
        <w:gridCol w:w="1701"/>
        <w:gridCol w:w="1134"/>
        <w:gridCol w:w="2126"/>
        <w:gridCol w:w="3260"/>
        <w:gridCol w:w="1418"/>
        <w:gridCol w:w="1069"/>
      </w:tblGrid>
      <w:tr w:rsidR="00A1269D" w:rsidTr="00A1269D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A1269D" w:rsidTr="00A1269D">
        <w:tc>
          <w:tcPr>
            <w:tcW w:w="15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</w:p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</w:p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предприятиями, утвержденными постановлением администрации города от 02.06.2016 № 1012</w:t>
            </w:r>
          </w:p>
        </w:tc>
      </w:tr>
      <w:tr w:rsidR="00A1269D" w:rsidTr="00A1269D">
        <w:trPr>
          <w:trHeight w:val="1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  <w:p w:rsidR="00A1269D" w:rsidRDefault="00A1269D" w:rsidP="0003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(Категория должности: руководитель или заместитель руководителя муниципального </w:t>
            </w:r>
            <w:r>
              <w:rPr>
                <w:sz w:val="18"/>
                <w:szCs w:val="18"/>
              </w:rPr>
              <w:lastRenderedPageBreak/>
              <w:t>органа города Барнаула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17,3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экрана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экрана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Pr="006974E0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TN+film;</w:t>
            </w:r>
            <w:r w:rsidR="006974E0">
              <w:rPr>
                <w:sz w:val="18"/>
                <w:szCs w:val="18"/>
              </w:rPr>
              <w:t xml:space="preserve"> </w:t>
            </w:r>
            <w:r w:rsidR="006974E0">
              <w:rPr>
                <w:sz w:val="18"/>
                <w:szCs w:val="18"/>
                <w:lang w:val="en-US"/>
              </w:rPr>
              <w:t>IPS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двухъядерный с четырьмя потоками или четырехъядерный с четырьмя потоками;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HDD и/или</w:t>
            </w:r>
            <w:r>
              <w:rPr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DVD-SMulti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RPr="00A0307E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модулей Wi-Fi, Bluetooth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модулей Wi-Fi, Bluetooth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Wi-Fi 802.11b/g/n </w:t>
            </w:r>
            <w:r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  <w:lang w:val="en-US"/>
              </w:rPr>
              <w:t xml:space="preserve"> 802.11ac, Bluetooth 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1269D" w:rsidTr="00A1269D">
        <w:trPr>
          <w:trHeight w:val="11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1269D" w:rsidTr="00A1269D">
        <w:trPr>
          <w:trHeight w:val="1242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22"/>
                <w:szCs w:val="22"/>
              </w:rPr>
            </w:pPr>
          </w:p>
        </w:tc>
      </w:tr>
      <w:tr w:rsidR="00A1269D" w:rsidTr="00A1269D">
        <w:trPr>
          <w:trHeight w:val="1242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 w:rsidRPr="00482D54">
              <w:rPr>
                <w:color w:val="FF0000"/>
                <w:sz w:val="18"/>
                <w:szCs w:val="18"/>
              </w:rPr>
              <w:t xml:space="preserve"> не более 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22"/>
                <w:szCs w:val="22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(Категория должности:</w:t>
            </w:r>
            <w:r>
              <w:t xml:space="preserve"> </w:t>
            </w:r>
            <w:r>
              <w:rPr>
                <w:sz w:val="18"/>
                <w:szCs w:val="18"/>
              </w:rPr>
              <w:t>Руководитель или заместитель руководителя структурного подразделения муниципального органа города Барнаула;</w:t>
            </w:r>
          </w:p>
          <w:p w:rsidR="00A1269D" w:rsidRDefault="00A1269D" w:rsidP="0003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муниципальные служащие,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15,6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экрана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экрана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Pr="006974E0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TN+film;</w:t>
            </w:r>
            <w:r w:rsidR="006974E0">
              <w:rPr>
                <w:sz w:val="18"/>
                <w:szCs w:val="18"/>
                <w:lang w:val="en-US"/>
              </w:rPr>
              <w:t xml:space="preserve"> IPS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двухъядерный с четырьмя потоками или четырехъядерный с четырьмя потоками;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 w:rsidP="00F137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F13750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жесткого </w:t>
            </w:r>
            <w:r>
              <w:rPr>
                <w:sz w:val="18"/>
                <w:szCs w:val="18"/>
              </w:rPr>
              <w:lastRenderedPageBreak/>
              <w:t xml:space="preserve">диска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HDD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и/или </w:t>
            </w:r>
            <w:r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DVD-SMulti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RPr="00A0307E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модулей Wi-Fi, Bluetooth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модулей Wi-Fi, Bluetooth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Wi-Fi 802.11b/g/n </w:t>
            </w:r>
            <w:r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  <w:lang w:val="en-US"/>
              </w:rPr>
              <w:t xml:space="preserve"> 802.11ac, Bluetooth 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242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242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 w:rsidRPr="00482D54">
              <w:rPr>
                <w:color w:val="FF0000"/>
                <w:sz w:val="18"/>
                <w:szCs w:val="18"/>
              </w:rPr>
              <w:t>не более 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Планшетный компьютер (Категория должности: руководитель или заместитель руководителя муниципального органа города Барнаула</w:t>
            </w:r>
          </w:p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10,1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экрана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IPS или PLS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четырехъядерный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RPr="00A0307E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модулей Wi-Fi, Bluetooth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модулей Wi-Fi, Bluetooth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Wi-Fi 802.11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/b/g/n, Bluetooth 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</w:t>
            </w:r>
            <w:r>
              <w:rPr>
                <w:sz w:val="18"/>
                <w:szCs w:val="18"/>
                <w:lang w:val="en-US"/>
              </w:rPr>
              <w:t xml:space="preserve"> 3G (UMTS)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</w:t>
            </w:r>
            <w:r>
              <w:rPr>
                <w:sz w:val="18"/>
                <w:szCs w:val="18"/>
                <w:lang w:val="en-US"/>
              </w:rPr>
              <w:t xml:space="preserve"> 3G (UMTS)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дискретный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 w:rsidRPr="00482D54">
              <w:rPr>
                <w:color w:val="FF0000"/>
                <w:sz w:val="18"/>
                <w:szCs w:val="18"/>
              </w:rPr>
              <w:t>не более 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Планшетный компьютер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(Категория должности: Руководитель или заместитель руководителя структурного подразделения муниципального органа города Барнаула;</w:t>
            </w:r>
          </w:p>
          <w:p w:rsidR="00A1269D" w:rsidRDefault="00A1269D" w:rsidP="0003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муниципальные служащие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10,1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экрана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IPS или PLS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четырехъядерный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1,35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RPr="00A0307E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модулей Wi-Fi, Bluetooth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модулей Wi-Fi, Bluetooth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Wi-Fi 802.11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/b/g/n, Bluetooth 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</w:t>
            </w:r>
            <w:r>
              <w:rPr>
                <w:sz w:val="18"/>
                <w:szCs w:val="18"/>
                <w:lang w:val="en-US"/>
              </w:rPr>
              <w:t xml:space="preserve"> 3G (UMTS)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</w:t>
            </w:r>
            <w:r>
              <w:rPr>
                <w:sz w:val="18"/>
                <w:szCs w:val="18"/>
                <w:lang w:val="en-US"/>
              </w:rPr>
              <w:t xml:space="preserve"> 3G (UMTS)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дискретный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 w:rsidP="006974E0">
            <w:pPr>
              <w:jc w:val="both"/>
              <w:rPr>
                <w:sz w:val="18"/>
                <w:szCs w:val="18"/>
              </w:rPr>
            </w:pPr>
            <w:r w:rsidRPr="00482D54">
              <w:rPr>
                <w:color w:val="FF0000"/>
                <w:sz w:val="18"/>
                <w:szCs w:val="18"/>
              </w:rPr>
              <w:t xml:space="preserve">не более </w:t>
            </w:r>
            <w:r w:rsidR="006974E0">
              <w:rPr>
                <w:color w:val="FF0000"/>
                <w:sz w:val="18"/>
                <w:szCs w:val="18"/>
                <w:lang w:val="en-US"/>
              </w:rPr>
              <w:t>25</w:t>
            </w:r>
            <w:r w:rsidRPr="00482D54">
              <w:rPr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 w:rsidP="0003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Компьютеры персональные настольные (Категория должности: руководитель или заместитель </w:t>
            </w:r>
            <w:r>
              <w:rPr>
                <w:sz w:val="18"/>
                <w:szCs w:val="18"/>
              </w:rPr>
              <w:lastRenderedPageBreak/>
              <w:t>руководителя муниципального органа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экрана </w:t>
            </w:r>
          </w:p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экрана </w:t>
            </w:r>
          </w:p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двухъядерный с четырьмя потоками или четырехъядерный с четырьмя потоками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</w:t>
            </w:r>
            <w:r>
              <w:rPr>
                <w:sz w:val="18"/>
                <w:szCs w:val="18"/>
              </w:rPr>
              <w:lastRenderedPageBreak/>
              <w:t xml:space="preserve">процессора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 w:rsidP="006974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6974E0" w:rsidRPr="006974E0">
              <w:rPr>
                <w:sz w:val="18"/>
                <w:szCs w:val="18"/>
              </w:rPr>
              <w:t>4.</w:t>
            </w:r>
            <w:r w:rsidR="006974E0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Pr="006974E0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6974E0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HDD и/или </w:t>
            </w:r>
            <w:r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DVD±RW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242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242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 w:rsidP="006974E0">
            <w:pPr>
              <w:jc w:val="both"/>
              <w:rPr>
                <w:sz w:val="18"/>
                <w:szCs w:val="18"/>
              </w:rPr>
            </w:pPr>
            <w:r w:rsidRPr="00482D54">
              <w:rPr>
                <w:color w:val="FF0000"/>
                <w:sz w:val="18"/>
                <w:szCs w:val="18"/>
              </w:rPr>
              <w:t xml:space="preserve">не более </w:t>
            </w:r>
            <w:r w:rsidR="006974E0">
              <w:rPr>
                <w:color w:val="FF0000"/>
                <w:sz w:val="18"/>
                <w:szCs w:val="18"/>
                <w:lang w:val="en-US"/>
              </w:rPr>
              <w:t>9</w:t>
            </w:r>
            <w:r w:rsidRPr="00482D54">
              <w:rPr>
                <w:color w:val="FF0000"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Компьютеры персональные настольные (Категория должности:</w:t>
            </w:r>
            <w:r>
              <w:t xml:space="preserve"> </w:t>
            </w:r>
            <w:r>
              <w:rPr>
                <w:sz w:val="18"/>
                <w:szCs w:val="18"/>
              </w:rPr>
              <w:t>Руководитель или заместитель руководителя структурного подразделения муниципального органа города Барнаула;</w:t>
            </w:r>
          </w:p>
          <w:p w:rsidR="00A1269D" w:rsidRDefault="00A1269D" w:rsidP="0003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муниципальные служащие,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экрана </w:t>
            </w:r>
          </w:p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экрана </w:t>
            </w:r>
          </w:p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двухъядерный с четырьмя потоками или четырехъядерный с четырьмя потоками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Pr="006974E0" w:rsidRDefault="00A1269D" w:rsidP="006974E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6974E0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Pr="006974E0" w:rsidRDefault="00A1269D" w:rsidP="006974E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6974E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HDD и/или </w:t>
            </w:r>
            <w:r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DVD±RW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242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242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 w:rsidP="006974E0">
            <w:pPr>
              <w:jc w:val="both"/>
              <w:rPr>
                <w:sz w:val="18"/>
                <w:szCs w:val="18"/>
              </w:rPr>
            </w:pPr>
            <w:r w:rsidRPr="00482D54">
              <w:rPr>
                <w:color w:val="FF0000"/>
                <w:sz w:val="18"/>
                <w:szCs w:val="18"/>
              </w:rPr>
              <w:t xml:space="preserve">не более </w:t>
            </w:r>
            <w:r w:rsidR="006974E0">
              <w:rPr>
                <w:color w:val="FF0000"/>
                <w:sz w:val="18"/>
                <w:szCs w:val="18"/>
                <w:lang w:val="en-US"/>
              </w:rPr>
              <w:t>9</w:t>
            </w:r>
            <w:r w:rsidRPr="00482D54">
              <w:rPr>
                <w:color w:val="FF0000"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Компьютеры персональные настольные (Категория должности: руководитель или заместитель руководителя муниципального органа города Барнаула</w:t>
            </w:r>
          </w:p>
          <w:p w:rsidR="00445CBC" w:rsidRDefault="00445CBC">
            <w:pPr>
              <w:jc w:val="both"/>
              <w:rPr>
                <w:sz w:val="18"/>
                <w:szCs w:val="18"/>
              </w:rPr>
            </w:pP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более 2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двухъядерный с четырьмя потоками или четырехъядерный с четырьмя потоками</w:t>
            </w:r>
            <w:r>
              <w:rPr>
                <w:rFonts w:ascii="Helvetica" w:hAnsi="Helvetica" w:cs="Helvetica"/>
                <w:sz w:val="13"/>
                <w:szCs w:val="13"/>
                <w:shd w:val="clear" w:color="auto" w:fill="FFFFFF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HDD</w:t>
            </w:r>
            <w:r>
              <w:rPr>
                <w:sz w:val="18"/>
                <w:szCs w:val="18"/>
              </w:rPr>
              <w:t xml:space="preserve"> и/или </w:t>
            </w:r>
            <w:r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DVD±RW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120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242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 w:rsidP="00A504B9">
            <w:pPr>
              <w:jc w:val="both"/>
              <w:rPr>
                <w:sz w:val="18"/>
                <w:szCs w:val="18"/>
              </w:rPr>
            </w:pPr>
            <w:r w:rsidRPr="00482D54">
              <w:rPr>
                <w:color w:val="FF0000"/>
                <w:sz w:val="18"/>
                <w:szCs w:val="18"/>
              </w:rPr>
              <w:t xml:space="preserve">не более </w:t>
            </w:r>
            <w:r w:rsidR="00A504B9">
              <w:rPr>
                <w:color w:val="FF0000"/>
                <w:sz w:val="18"/>
                <w:szCs w:val="18"/>
              </w:rPr>
              <w:t>9</w:t>
            </w:r>
            <w:r w:rsidR="00F13750">
              <w:rPr>
                <w:color w:val="FF0000"/>
                <w:sz w:val="18"/>
                <w:szCs w:val="18"/>
              </w:rPr>
              <w:t>0</w:t>
            </w:r>
            <w:r w:rsidRPr="00482D54">
              <w:rPr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Компьютеры персональные настольные </w:t>
            </w:r>
            <w:r>
              <w:rPr>
                <w:sz w:val="18"/>
                <w:szCs w:val="18"/>
              </w:rPr>
              <w:lastRenderedPageBreak/>
              <w:t>(Категория должности:</w:t>
            </w:r>
            <w:r>
              <w:t xml:space="preserve"> </w:t>
            </w:r>
            <w:r>
              <w:rPr>
                <w:sz w:val="18"/>
                <w:szCs w:val="18"/>
              </w:rPr>
              <w:t>Руководитель или заместитель руководителя структурного подразделения муниципального органа города Барнаула;</w:t>
            </w:r>
          </w:p>
          <w:p w:rsidR="00A1269D" w:rsidRDefault="00A1269D" w:rsidP="00445C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муниципальные служащие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двухъядерный с четырьмя потоками </w:t>
            </w:r>
            <w:r>
              <w:rPr>
                <w:sz w:val="18"/>
                <w:szCs w:val="18"/>
                <w:shd w:val="clear" w:color="auto" w:fill="FFFFFF"/>
              </w:rPr>
              <w:lastRenderedPageBreak/>
              <w:t>или четырехъядерный с четырьмя потоками</w:t>
            </w:r>
            <w:r>
              <w:rPr>
                <w:rFonts w:ascii="Helvetica" w:hAnsi="Helvetica" w:cs="Helvetica"/>
                <w:sz w:val="13"/>
                <w:szCs w:val="13"/>
                <w:shd w:val="clear" w:color="auto" w:fill="FFFFFF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HDD</w:t>
            </w:r>
            <w:r>
              <w:rPr>
                <w:sz w:val="18"/>
                <w:szCs w:val="18"/>
              </w:rPr>
              <w:t xml:space="preserve"> и /или </w:t>
            </w:r>
            <w:r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DVD±RW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242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242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 w:rsidP="00A504B9">
            <w:pPr>
              <w:jc w:val="both"/>
              <w:rPr>
                <w:sz w:val="18"/>
                <w:szCs w:val="18"/>
              </w:rPr>
            </w:pPr>
            <w:r w:rsidRPr="00482D54">
              <w:rPr>
                <w:color w:val="FF0000"/>
                <w:sz w:val="18"/>
                <w:szCs w:val="18"/>
              </w:rPr>
              <w:t xml:space="preserve">не более </w:t>
            </w:r>
            <w:r w:rsidR="00A504B9">
              <w:rPr>
                <w:color w:val="FF0000"/>
                <w:sz w:val="18"/>
                <w:szCs w:val="18"/>
              </w:rPr>
              <w:t>9</w:t>
            </w:r>
            <w:r w:rsidR="00F13750">
              <w:rPr>
                <w:color w:val="FF0000"/>
                <w:sz w:val="18"/>
                <w:szCs w:val="18"/>
              </w:rPr>
              <w:t>0</w:t>
            </w:r>
            <w:r w:rsidRPr="00482D54">
              <w:rPr>
                <w:color w:val="FF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 (все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печати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лазерный /струйный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черно-белый/цветной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 w:rsidP="00F137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F1375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035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памяти)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памяти)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Ethernet (RJ-45),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035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Сканер (все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сканирования </w:t>
            </w:r>
          </w:p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сканирования </w:t>
            </w:r>
          </w:p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9600х4800 dpi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сканирования (ч/б)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сканирования (ч/б)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 не более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424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 (цветн.)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 (цветн.)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 не более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424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 w:rsidRPr="00482D54">
              <w:rPr>
                <w:color w:val="FF0000"/>
                <w:sz w:val="18"/>
                <w:szCs w:val="18"/>
              </w:rPr>
              <w:t>не более 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мобильный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RPr="00A0307E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EDGE, GPRS, GSM 1800, GSM 1900, GSM 850, GSM 900, HSPA+, UMTS 2100, UMTS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управления: </w:t>
            </w:r>
          </w:p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управления: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SIM-карт: </w:t>
            </w:r>
          </w:p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SIM-карт: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RPr="00A0307E" w:rsidTr="00A1269D">
        <w:trPr>
          <w:trHeight w:val="828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модулей и интерфейсов (Wi-Fi, Bluetooth, USB, GPS): </w:t>
            </w:r>
          </w:p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модулей и интерфейсов (Wi-Fi, Bluetooth, USB, GPS):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Wi-Fi 802.11b,g,n, Bluetooth 4.0., micro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Pr="00A1269D" w:rsidRDefault="00A126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Pr="00F13750" w:rsidRDefault="00A1269D">
            <w:pPr>
              <w:rPr>
                <w:b/>
                <w:sz w:val="18"/>
                <w:szCs w:val="18"/>
              </w:rPr>
            </w:pPr>
            <w:r w:rsidRPr="00F13750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Pr="00F13750" w:rsidRDefault="00A1269D">
            <w:pPr>
              <w:rPr>
                <w:b/>
                <w:sz w:val="18"/>
                <w:szCs w:val="18"/>
              </w:rPr>
            </w:pPr>
            <w:r w:rsidRPr="00F13750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Pr="00F13750" w:rsidRDefault="00A1269D">
            <w:pPr>
              <w:jc w:val="both"/>
              <w:rPr>
                <w:sz w:val="18"/>
                <w:szCs w:val="18"/>
              </w:rPr>
            </w:pPr>
            <w:r w:rsidRPr="00F13750">
              <w:rPr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</w:t>
            </w:r>
            <w:r w:rsidRPr="00F13750">
              <w:rPr>
                <w:sz w:val="18"/>
                <w:szCs w:val="18"/>
              </w:rPr>
              <w:lastRenderedPageBreak/>
              <w:t>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Pr="00F13750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Pr="00F13750" w:rsidRDefault="00A1269D">
            <w:pPr>
              <w:rPr>
                <w:sz w:val="18"/>
                <w:szCs w:val="18"/>
              </w:rPr>
            </w:pPr>
            <w:r w:rsidRPr="00F13750">
              <w:rPr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 w:rsidRPr="00F13750">
              <w:rPr>
                <w:sz w:val="18"/>
                <w:szCs w:val="18"/>
              </w:rPr>
              <w:lastRenderedPageBreak/>
              <w:t>трафика) в течение всего срока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5 тыс.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 w:rsidRPr="00482D54">
              <w:rPr>
                <w:color w:val="FF0000"/>
                <w:sz w:val="18"/>
                <w:szCs w:val="18"/>
              </w:rPr>
              <w:t>не более 5 тыс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 см3, новые (Категория должности: руководитель муниципального органа города Барнаула)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1,45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1,45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 см3, новые (Категория должности: заместитель руководителя муниципального органа города Барнаула, руководитель или заместитель руководителя структурного подразделения муниципального органа города Барнаула)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1,3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1,3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 w:rsidP="00482D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не более 1500 см3, новые </w:t>
            </w:r>
            <w:r w:rsidRPr="00482D54">
              <w:rPr>
                <w:color w:val="FF0000"/>
                <w:sz w:val="18"/>
                <w:szCs w:val="18"/>
              </w:rPr>
              <w:t>(Категория должности:</w:t>
            </w:r>
            <w:r w:rsidRPr="00482D54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0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414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1,15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1,15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 см3, новые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(Категория должности: руководитель муниципального органа города Барнаула,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367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1,45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1,45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 см3, новые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(Категория должности: заместитель руководителя муниципального органа города Барнаула,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или заместитель руководителя структурного </w:t>
            </w:r>
            <w:r>
              <w:rPr>
                <w:sz w:val="18"/>
                <w:szCs w:val="18"/>
              </w:rPr>
              <w:lastRenderedPageBreak/>
              <w:t>подразделения муниципального органа города Барнаула)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1,3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1,3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A1269D" w:rsidRDefault="00A1269D" w:rsidP="00482D54">
            <w:pPr>
              <w:jc w:val="both"/>
              <w:rPr>
                <w:sz w:val="18"/>
                <w:szCs w:val="18"/>
              </w:rPr>
            </w:pPr>
            <w:r w:rsidRPr="00482D54">
              <w:rPr>
                <w:color w:val="FF0000"/>
                <w:sz w:val="18"/>
                <w:szCs w:val="18"/>
              </w:rPr>
              <w:t>(Категория должности:</w:t>
            </w:r>
            <w:r w:rsidRPr="00482D54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424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1,15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1,15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 (Категория должности: руководитель муниципального органа города Барнаула)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424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1,45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1,45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2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полудизелем), новые (Категория должности: заместитель руководителя </w:t>
            </w:r>
            <w:r>
              <w:rPr>
                <w:sz w:val="18"/>
                <w:szCs w:val="18"/>
              </w:rPr>
              <w:lastRenderedPageBreak/>
              <w:t>муниципального органа города Барнаула,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или заместитель руководителя структурного подразделения муниципального органа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749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688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1421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1,3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1,3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7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 w:rsidP="00482D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полудизелем), новые </w:t>
            </w:r>
            <w:r w:rsidRPr="00482D54">
              <w:rPr>
                <w:color w:val="FF0000"/>
                <w:sz w:val="18"/>
                <w:szCs w:val="18"/>
              </w:rPr>
              <w:t xml:space="preserve">(Категория должности: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77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77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776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1,15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1,15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автотранспортные для перевозки людей прочие </w:t>
            </w:r>
          </w:p>
          <w:p w:rsidR="00A1269D" w:rsidRDefault="00A1269D" w:rsidP="00482D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(Категория должности: руководитель муниципального органа города Барнаула руководитель или заместитель руководителя структурного подразделения муниципального органа города Барнаула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для перевозки 10 человек и более (все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 человек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7-ступенчатой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4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 (все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антипробуксовочная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5-ступенчатой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 (все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антипробуксовочная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Автомобили-тягачи седельные для полуприцепов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антипробуксовочная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Шасси с установленными двигателями для </w:t>
            </w:r>
            <w:r>
              <w:rPr>
                <w:sz w:val="18"/>
                <w:szCs w:val="18"/>
              </w:rPr>
              <w:lastRenderedPageBreak/>
              <w:t>автотранспортных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сидения, преимущественно с металлическим каркасом (для всех категорий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(металл)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сидения, преимущественно с деревянным каркасом (Категория должности: 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такси (Категория должности: все категории должностей)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системы кондиционирования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rPr>
          <w:trHeight w:val="858"/>
        </w:trPr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аренде легковых автомобилей с водителем (Категория должности: 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системы кондиционирования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передаче данных по проводным телекоммуникационным сетям (Категория должности: все категории должностей)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Гбит/сек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канала передачи данных,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канала передачи данных,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подвижной связи общего пользования -обеспечение доступа и поддержка пользователя.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(Категория должности: все категории </w:t>
            </w:r>
            <w:r>
              <w:rPr>
                <w:sz w:val="18"/>
                <w:szCs w:val="18"/>
              </w:rPr>
              <w:lastRenderedPageBreak/>
              <w:t>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сеть, "Интернет" (лимитная/ безлимитная),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сеть, "Интернет" (лимитная/ безлимитная),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доступной </w:t>
            </w:r>
            <w:r>
              <w:rPr>
                <w:sz w:val="18"/>
                <w:szCs w:val="18"/>
              </w:rPr>
              <w:lastRenderedPageBreak/>
              <w:t xml:space="preserve">услуги голосовой связи (минут),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доступной услуги </w:t>
            </w:r>
            <w:r>
              <w:rPr>
                <w:sz w:val="18"/>
                <w:szCs w:val="18"/>
              </w:rPr>
              <w:lastRenderedPageBreak/>
              <w:t xml:space="preserve">голосовой связи (минут),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более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доступа в информационно-телекоммуникационную сеть "Интернет" (Гб)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доступа в информационно-телекоммуникационную сеть "Интернет" (Гб)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(Категория должности: 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  <w:p w:rsidR="00A1269D" w:rsidRDefault="00A126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системы кондиционирования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программное для администрирования баз данных на электронном носителе.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Пояснения по требуемой </w:t>
            </w:r>
            <w:r>
              <w:rPr>
                <w:sz w:val="18"/>
                <w:szCs w:val="18"/>
              </w:rPr>
              <w:lastRenderedPageBreak/>
              <w:t>продукции: системы управления базами данных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(Категория должности: 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поддержки, </w:t>
            </w:r>
            <w:r>
              <w:rPr>
                <w:sz w:val="18"/>
                <w:szCs w:val="18"/>
              </w:rPr>
              <w:lastRenderedPageBreak/>
              <w:t xml:space="preserve">обслуживания, сервисные договоры) из расчета на одного пользователя в течение всего срока службы общая сумма выплат по лицензионным и иным договорам (независимо от вида договора)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>
              <w:rPr>
                <w:sz w:val="18"/>
                <w:szCs w:val="18"/>
              </w:rPr>
              <w:lastRenderedPageBreak/>
              <w:t xml:space="preserve">пользователя в течение всего срока службы общая сумма выплат по лицензионным и иным договорам (независимо от вида договора)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Pr="006974E0" w:rsidRDefault="00A504B9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отчислений в пользу иностранных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отчислений в пользу иностранных юридических и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504B9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F82938" w:rsidRDefault="00F829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Пояснения по требуемой продукции: офисные приложения (Категория должности: все категории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Совместимость с системами межведомственного электронного документооборота (МЭДО) (да/нет),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Совместимость с системами межведомственного электронного документооборота (МЭДО) (да/нет),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9D" w:rsidRDefault="00A126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поддерживаемые типы данных, текстовые и графические возможности приложения, соответствие Федеральному закону от 27.07.2006 N 152-ФЗ "О персональных данных" приложений, содержащих персональные данные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поддерживаемые типы данных, текстовые и графические возможности приложения, соответствие Федеральному закону от 27.07.2006 N 152-ФЗ "О персональных данных" приложений, содержащих персональные данные (да/нет)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программное системное для загрузки.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российских криптоалгоритмов при использовании </w:t>
            </w:r>
            <w:r>
              <w:rPr>
                <w:sz w:val="18"/>
                <w:szCs w:val="18"/>
              </w:rPr>
              <w:lastRenderedPageBreak/>
              <w:t>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российских криптоалгоритмов при использовании </w:t>
            </w:r>
            <w:r>
              <w:rPr>
                <w:sz w:val="18"/>
                <w:szCs w:val="18"/>
              </w:rPr>
              <w:lastRenderedPageBreak/>
              <w:t>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программное прикладное для загрузки.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Пояснения по требуемой продукции:</w:t>
            </w:r>
          </w:p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управления процессами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предоставлению высоко-скоростного доступа в информационно-телекоммуникационную сеть "Интернет"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both"/>
              <w:rPr>
                <w:sz w:val="18"/>
                <w:szCs w:val="18"/>
              </w:rPr>
            </w:pPr>
          </w:p>
        </w:tc>
      </w:tr>
      <w:tr w:rsidR="00A1269D" w:rsidTr="00A1269D">
        <w:tc>
          <w:tcPr>
            <w:tcW w:w="15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комитетом муниципального заказа  города Барнаула</w:t>
            </w:r>
          </w:p>
        </w:tc>
      </w:tr>
      <w:tr w:rsidR="00A1269D" w:rsidTr="00A126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9D" w:rsidRDefault="00A1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A1269D" w:rsidRDefault="00A1269D" w:rsidP="00A1269D">
      <w:pPr>
        <w:ind w:firstLine="709"/>
        <w:jc w:val="center"/>
        <w:rPr>
          <w:sz w:val="28"/>
          <w:szCs w:val="28"/>
        </w:rPr>
      </w:pPr>
    </w:p>
    <w:p w:rsidR="00632972" w:rsidRDefault="00632972"/>
    <w:sectPr w:rsidR="00632972" w:rsidSect="00A0307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0A"/>
    <w:rsid w:val="00032EB9"/>
    <w:rsid w:val="000A0DB4"/>
    <w:rsid w:val="001B3038"/>
    <w:rsid w:val="00445CBC"/>
    <w:rsid w:val="00482D54"/>
    <w:rsid w:val="00632972"/>
    <w:rsid w:val="006974E0"/>
    <w:rsid w:val="006F0B0A"/>
    <w:rsid w:val="00A0307E"/>
    <w:rsid w:val="00A1269D"/>
    <w:rsid w:val="00A504B9"/>
    <w:rsid w:val="00E961D9"/>
    <w:rsid w:val="00F13750"/>
    <w:rsid w:val="00F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269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69D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A1269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2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12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2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12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2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A1269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A126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26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69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1269D"/>
    <w:pPr>
      <w:ind w:left="720"/>
      <w:contextualSpacing/>
    </w:pPr>
  </w:style>
  <w:style w:type="paragraph" w:customStyle="1" w:styleId="ConsPlusNormal">
    <w:name w:val="ConsPlusNormal"/>
    <w:rsid w:val="00A12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2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1269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annotation reference"/>
    <w:uiPriority w:val="99"/>
    <w:semiHidden/>
    <w:unhideWhenUsed/>
    <w:rsid w:val="00A1269D"/>
    <w:rPr>
      <w:sz w:val="16"/>
      <w:szCs w:val="16"/>
    </w:rPr>
  </w:style>
  <w:style w:type="table" w:styleId="af2">
    <w:name w:val="Table Grid"/>
    <w:basedOn w:val="a1"/>
    <w:uiPriority w:val="59"/>
    <w:rsid w:val="00A126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269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69D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A1269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2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12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2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12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2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A1269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A126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26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69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1269D"/>
    <w:pPr>
      <w:ind w:left="720"/>
      <w:contextualSpacing/>
    </w:pPr>
  </w:style>
  <w:style w:type="paragraph" w:customStyle="1" w:styleId="ConsPlusNormal">
    <w:name w:val="ConsPlusNormal"/>
    <w:rsid w:val="00A12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2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1269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annotation reference"/>
    <w:uiPriority w:val="99"/>
    <w:semiHidden/>
    <w:unhideWhenUsed/>
    <w:rsid w:val="00A1269D"/>
    <w:rPr>
      <w:sz w:val="16"/>
      <w:szCs w:val="16"/>
    </w:rPr>
  </w:style>
  <w:style w:type="table" w:styleId="af2">
    <w:name w:val="Table Grid"/>
    <w:basedOn w:val="a1"/>
    <w:uiPriority w:val="59"/>
    <w:rsid w:val="00A126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Леонидовна Подлесных</dc:creator>
  <cp:keywords/>
  <dc:description/>
  <cp:lastModifiedBy>Виктория Леонидовна Подлесных</cp:lastModifiedBy>
  <cp:revision>16</cp:revision>
  <cp:lastPrinted>2020-12-17T03:36:00Z</cp:lastPrinted>
  <dcterms:created xsi:type="dcterms:W3CDTF">2020-11-27T08:58:00Z</dcterms:created>
  <dcterms:modified xsi:type="dcterms:W3CDTF">2021-01-27T04:11:00Z</dcterms:modified>
</cp:coreProperties>
</file>