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4DE9" w:rsidRPr="00021B0A" w:rsidRDefault="00A16D9C" w:rsidP="00A16D9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21B0A">
        <w:rPr>
          <w:rFonts w:ascii="Times New Roman" w:hAnsi="Times New Roman" w:cs="Times New Roman"/>
          <w:sz w:val="28"/>
          <w:szCs w:val="28"/>
        </w:rPr>
        <w:t>Приложение</w:t>
      </w:r>
    </w:p>
    <w:p w:rsidR="00A16D9C" w:rsidRPr="00021B0A" w:rsidRDefault="00A16D9C" w:rsidP="00A16D9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21B0A">
        <w:rPr>
          <w:rFonts w:ascii="Times New Roman" w:hAnsi="Times New Roman" w:cs="Times New Roman"/>
          <w:sz w:val="28"/>
          <w:szCs w:val="28"/>
        </w:rPr>
        <w:t>к приказу комитета</w:t>
      </w:r>
    </w:p>
    <w:p w:rsidR="00A16D9C" w:rsidRPr="00021B0A" w:rsidRDefault="00A16D9C" w:rsidP="00A16D9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  <w:r w:rsidRPr="00021B0A">
        <w:rPr>
          <w:rFonts w:ascii="Times New Roman" w:hAnsi="Times New Roman" w:cs="Times New Roman"/>
          <w:sz w:val="28"/>
          <w:szCs w:val="28"/>
        </w:rPr>
        <w:t>от</w:t>
      </w:r>
      <w:r w:rsidR="00801903">
        <w:rPr>
          <w:rFonts w:ascii="Times New Roman" w:hAnsi="Times New Roman" w:cs="Times New Roman"/>
          <w:sz w:val="28"/>
          <w:szCs w:val="28"/>
        </w:rPr>
        <w:t xml:space="preserve"> 17.09.2021</w:t>
      </w:r>
      <w:r w:rsidRPr="00021B0A">
        <w:rPr>
          <w:rFonts w:ascii="Times New Roman" w:hAnsi="Times New Roman" w:cs="Times New Roman"/>
          <w:sz w:val="28"/>
          <w:szCs w:val="28"/>
        </w:rPr>
        <w:t xml:space="preserve"> №</w:t>
      </w:r>
      <w:r w:rsidR="00801903">
        <w:rPr>
          <w:rFonts w:ascii="Times New Roman" w:hAnsi="Times New Roman" w:cs="Times New Roman"/>
          <w:sz w:val="28"/>
          <w:szCs w:val="28"/>
        </w:rPr>
        <w:t>147</w:t>
      </w:r>
      <w:bookmarkStart w:id="0" w:name="_GoBack"/>
      <w:bookmarkEnd w:id="0"/>
    </w:p>
    <w:p w:rsidR="00A16D9C" w:rsidRPr="00021B0A" w:rsidRDefault="00A16D9C" w:rsidP="00A16D9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A16D9C" w:rsidRPr="00021B0A" w:rsidRDefault="00A16D9C" w:rsidP="00A16D9C">
      <w:pPr>
        <w:spacing w:after="0" w:line="240" w:lineRule="auto"/>
        <w:ind w:left="5670"/>
        <w:contextualSpacing/>
        <w:rPr>
          <w:rFonts w:ascii="Times New Roman" w:hAnsi="Times New Roman" w:cs="Times New Roman"/>
          <w:sz w:val="28"/>
          <w:szCs w:val="28"/>
        </w:rPr>
      </w:pPr>
    </w:p>
    <w:p w:rsidR="00A16D9C" w:rsidRPr="00021B0A" w:rsidRDefault="00A16D9C" w:rsidP="00A16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B0A">
        <w:rPr>
          <w:rFonts w:ascii="Times New Roman" w:hAnsi="Times New Roman" w:cs="Times New Roman"/>
          <w:sz w:val="28"/>
          <w:szCs w:val="28"/>
        </w:rPr>
        <w:t>ПЛАН</w:t>
      </w:r>
    </w:p>
    <w:p w:rsidR="00A16D9C" w:rsidRPr="00021B0A" w:rsidRDefault="00A16D9C" w:rsidP="00A16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021B0A">
        <w:rPr>
          <w:rFonts w:ascii="Times New Roman" w:hAnsi="Times New Roman" w:cs="Times New Roman"/>
          <w:sz w:val="28"/>
          <w:szCs w:val="28"/>
        </w:rPr>
        <w:t>мероприятий по противодействию коррупции в комитете по финансам, налоговой и кредитной политике города Барнаула на 2021-202</w:t>
      </w:r>
      <w:r w:rsidR="003F0796" w:rsidRPr="00021B0A">
        <w:rPr>
          <w:rFonts w:ascii="Times New Roman" w:hAnsi="Times New Roman" w:cs="Times New Roman"/>
          <w:sz w:val="28"/>
          <w:szCs w:val="28"/>
        </w:rPr>
        <w:t>4</w:t>
      </w:r>
      <w:r w:rsidRPr="00021B0A"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911E81" w:rsidRPr="00021B0A" w:rsidRDefault="00911E81" w:rsidP="00A16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2393"/>
        <w:gridCol w:w="2393"/>
      </w:tblGrid>
      <w:tr w:rsidR="00C61094" w:rsidRPr="00021B0A" w:rsidTr="00CA618D">
        <w:tc>
          <w:tcPr>
            <w:tcW w:w="817" w:type="dxa"/>
          </w:tcPr>
          <w:p w:rsidR="00C61094" w:rsidRPr="00021B0A" w:rsidRDefault="00C61094" w:rsidP="00CA61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C61094" w:rsidRPr="00021B0A" w:rsidRDefault="00C61094" w:rsidP="00CA61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967" w:type="dxa"/>
          </w:tcPr>
          <w:p w:rsidR="00C61094" w:rsidRPr="00021B0A" w:rsidRDefault="00C61094" w:rsidP="00CA61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393" w:type="dxa"/>
          </w:tcPr>
          <w:p w:rsidR="00C61094" w:rsidRPr="00021B0A" w:rsidRDefault="00C61094" w:rsidP="00CA61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C61094" w:rsidRPr="00021B0A" w:rsidRDefault="00C61094" w:rsidP="00CA61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исполнения</w:t>
            </w:r>
          </w:p>
        </w:tc>
        <w:tc>
          <w:tcPr>
            <w:tcW w:w="2393" w:type="dxa"/>
          </w:tcPr>
          <w:p w:rsidR="00C61094" w:rsidRPr="00021B0A" w:rsidRDefault="00C61094" w:rsidP="00CA618D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</w:tr>
    </w:tbl>
    <w:p w:rsidR="00C61094" w:rsidRPr="00021B0A" w:rsidRDefault="00C61094" w:rsidP="00C61094">
      <w:pPr>
        <w:spacing w:after="0" w:line="2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61094" w:rsidRPr="00021B0A" w:rsidRDefault="00C61094" w:rsidP="00C61094">
      <w:pPr>
        <w:spacing w:after="0" w:line="24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7"/>
        <w:gridCol w:w="144"/>
        <w:gridCol w:w="254"/>
        <w:gridCol w:w="1995"/>
        <w:gridCol w:w="2393"/>
      </w:tblGrid>
      <w:tr w:rsidR="00021B0A" w:rsidRPr="00021B0A" w:rsidTr="00F51551">
        <w:trPr>
          <w:tblHeader/>
        </w:trPr>
        <w:tc>
          <w:tcPr>
            <w:tcW w:w="817" w:type="dxa"/>
          </w:tcPr>
          <w:p w:rsidR="00911E81" w:rsidRPr="00021B0A" w:rsidRDefault="00911E81" w:rsidP="00911E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7" w:type="dxa"/>
          </w:tcPr>
          <w:p w:rsidR="00911E81" w:rsidRPr="00021B0A" w:rsidRDefault="00911E81" w:rsidP="00911E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  <w:gridSpan w:val="3"/>
          </w:tcPr>
          <w:p w:rsidR="00911E81" w:rsidRPr="00021B0A" w:rsidRDefault="00911E81" w:rsidP="00911E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911E81" w:rsidRPr="00021B0A" w:rsidRDefault="00911E81" w:rsidP="00911E8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21B0A" w:rsidRPr="00021B0A" w:rsidTr="002C351A">
        <w:tc>
          <w:tcPr>
            <w:tcW w:w="9570" w:type="dxa"/>
            <w:gridSpan w:val="6"/>
          </w:tcPr>
          <w:p w:rsidR="00911E81" w:rsidRPr="00021B0A" w:rsidRDefault="001002C6" w:rsidP="001002C6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Систематизация и актуализация нормативно-правовой базы по вопросам противодействия коррупции. Устранение пробелов и противоречий в правовом регулировании в области противодействия коррупции</w:t>
            </w:r>
          </w:p>
        </w:tc>
      </w:tr>
      <w:tr w:rsidR="00021B0A" w:rsidRPr="00021B0A" w:rsidTr="00911E81">
        <w:tc>
          <w:tcPr>
            <w:tcW w:w="817" w:type="dxa"/>
          </w:tcPr>
          <w:p w:rsidR="00986DB3" w:rsidRPr="00021B0A" w:rsidRDefault="00986DB3" w:rsidP="00CA618D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967" w:type="dxa"/>
          </w:tcPr>
          <w:p w:rsidR="00986DB3" w:rsidRPr="00021B0A" w:rsidRDefault="00986DB3" w:rsidP="00CA61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в установленном порядке проектов муниципальных правовых актов, направленных на противодействие коррупции, в том числе внесение изменений в действующие муниципальные правовые акты в соответствии с динамикой федерального, краевого законодательства</w:t>
            </w:r>
          </w:p>
        </w:tc>
        <w:tc>
          <w:tcPr>
            <w:tcW w:w="2393" w:type="dxa"/>
            <w:gridSpan w:val="3"/>
          </w:tcPr>
          <w:p w:rsidR="00986DB3" w:rsidRPr="00021B0A" w:rsidRDefault="00986DB3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2393" w:type="dxa"/>
          </w:tcPr>
          <w:p w:rsidR="00986DB3" w:rsidRPr="00021B0A" w:rsidRDefault="00986DB3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986DB3" w:rsidRPr="00021B0A" w:rsidRDefault="00986DB3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Е.А.</w:t>
            </w:r>
          </w:p>
          <w:p w:rsidR="00986DB3" w:rsidRPr="00021B0A" w:rsidRDefault="00986DB3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  <w:p w:rsidR="00986DB3" w:rsidRPr="00021B0A" w:rsidRDefault="00986DB3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B0A" w:rsidRPr="00021B0A" w:rsidTr="00911E81">
        <w:tc>
          <w:tcPr>
            <w:tcW w:w="817" w:type="dxa"/>
          </w:tcPr>
          <w:p w:rsidR="008E2392" w:rsidRPr="00021B0A" w:rsidRDefault="008E2392" w:rsidP="00CA618D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967" w:type="dxa"/>
          </w:tcPr>
          <w:p w:rsidR="008E2392" w:rsidRPr="00021B0A" w:rsidRDefault="008E2392" w:rsidP="00CA61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антикоррупционной экспертизы проектов муниципальных нормативных правовых актов</w:t>
            </w:r>
          </w:p>
        </w:tc>
        <w:tc>
          <w:tcPr>
            <w:tcW w:w="2393" w:type="dxa"/>
            <w:gridSpan w:val="3"/>
          </w:tcPr>
          <w:p w:rsidR="008E2392" w:rsidRPr="00021B0A" w:rsidRDefault="008E2392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  <w:p w:rsidR="008E2392" w:rsidRPr="00021B0A" w:rsidRDefault="008E2392" w:rsidP="00CA618D">
            <w:pPr>
              <w:tabs>
                <w:tab w:val="left" w:pos="567"/>
                <w:tab w:val="left" w:pos="1276"/>
              </w:tabs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93" w:type="dxa"/>
          </w:tcPr>
          <w:p w:rsidR="008E2392" w:rsidRPr="00021B0A" w:rsidRDefault="001600A2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8E2392" w:rsidRPr="00021B0A" w:rsidRDefault="008E2392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911E81">
        <w:tc>
          <w:tcPr>
            <w:tcW w:w="817" w:type="dxa"/>
          </w:tcPr>
          <w:p w:rsidR="007A1E04" w:rsidRPr="00021B0A" w:rsidRDefault="007A1E04" w:rsidP="00CA618D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967" w:type="dxa"/>
          </w:tcPr>
          <w:p w:rsidR="007A1E04" w:rsidRPr="00021B0A" w:rsidRDefault="007A1E04" w:rsidP="00D44D3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антикоррупционной экспертизы действующих муниципальных нормативных правовых актов</w:t>
            </w:r>
          </w:p>
        </w:tc>
        <w:tc>
          <w:tcPr>
            <w:tcW w:w="2393" w:type="dxa"/>
            <w:gridSpan w:val="3"/>
          </w:tcPr>
          <w:p w:rsidR="007A1E04" w:rsidRPr="00021B0A" w:rsidRDefault="007A1E04" w:rsidP="001126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</w:t>
            </w:r>
            <w:r w:rsidR="0011266A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лану проведения мониторинга  правовых актов </w:t>
            </w:r>
          </w:p>
        </w:tc>
        <w:tc>
          <w:tcPr>
            <w:tcW w:w="2393" w:type="dxa"/>
          </w:tcPr>
          <w:p w:rsidR="007A1E04" w:rsidRPr="00021B0A" w:rsidRDefault="001600A2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7A1E04" w:rsidRPr="00021B0A" w:rsidRDefault="007A1E04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911E81">
        <w:tc>
          <w:tcPr>
            <w:tcW w:w="817" w:type="dxa"/>
          </w:tcPr>
          <w:p w:rsidR="007A1E04" w:rsidRPr="00021B0A" w:rsidRDefault="007A1E04" w:rsidP="00CA618D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967" w:type="dxa"/>
          </w:tcPr>
          <w:p w:rsidR="007A1E04" w:rsidRPr="00021B0A" w:rsidRDefault="007A1E04" w:rsidP="007A1E04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общественного обсуждения проектов муниципальных правовых актов </w:t>
            </w:r>
          </w:p>
        </w:tc>
        <w:tc>
          <w:tcPr>
            <w:tcW w:w="2393" w:type="dxa"/>
            <w:gridSpan w:val="3"/>
          </w:tcPr>
          <w:p w:rsidR="007A1E04" w:rsidRPr="00021B0A" w:rsidRDefault="007A1E04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7A1E04" w:rsidRPr="00021B0A" w:rsidRDefault="007A1E04" w:rsidP="00CA618D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7A1E04" w:rsidRPr="00021B0A" w:rsidRDefault="007A1E04" w:rsidP="00CA618D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Е.А.</w:t>
            </w:r>
          </w:p>
          <w:p w:rsidR="007A1E04" w:rsidRPr="00021B0A" w:rsidRDefault="007A1E04" w:rsidP="00CA618D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B0A" w:rsidRPr="00021B0A" w:rsidTr="00911E81">
        <w:tc>
          <w:tcPr>
            <w:tcW w:w="817" w:type="dxa"/>
          </w:tcPr>
          <w:p w:rsidR="000E748C" w:rsidRPr="00021B0A" w:rsidRDefault="000E748C" w:rsidP="000E748C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967" w:type="dxa"/>
          </w:tcPr>
          <w:p w:rsidR="000E748C" w:rsidRPr="00021B0A" w:rsidRDefault="000E748C" w:rsidP="00543FD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Анализ актов проку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рорского реагирования и заклю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чений органов прокуратуры, поступивших</w:t>
            </w:r>
            <w:r w:rsidR="00543FD6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муниципальные пра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вовые акты и их проекты</w:t>
            </w:r>
          </w:p>
        </w:tc>
        <w:tc>
          <w:tcPr>
            <w:tcW w:w="2393" w:type="dxa"/>
            <w:gridSpan w:val="3"/>
          </w:tcPr>
          <w:p w:rsidR="000E748C" w:rsidRPr="00021B0A" w:rsidRDefault="000E748C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ежеквартально</w:t>
            </w:r>
          </w:p>
        </w:tc>
        <w:tc>
          <w:tcPr>
            <w:tcW w:w="2393" w:type="dxa"/>
          </w:tcPr>
          <w:p w:rsidR="000E748C" w:rsidRPr="00021B0A" w:rsidRDefault="001600A2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0E748C" w:rsidRPr="00021B0A" w:rsidRDefault="000E748C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911E81">
        <w:tc>
          <w:tcPr>
            <w:tcW w:w="817" w:type="dxa"/>
          </w:tcPr>
          <w:p w:rsidR="00C066E8" w:rsidRPr="00021B0A" w:rsidRDefault="00C066E8" w:rsidP="00C066E8">
            <w:pPr>
              <w:tabs>
                <w:tab w:val="left" w:pos="567"/>
                <w:tab w:val="left" w:pos="1276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3967" w:type="dxa"/>
          </w:tcPr>
          <w:p w:rsidR="00C066E8" w:rsidRPr="00021B0A" w:rsidRDefault="00C066E8" w:rsidP="00CA618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Рассмотрение вопросов              право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приме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нительной практики по результатам вступивших в законную силу реше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ний судов, арбит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ражных судов о при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знании                   недей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ствительными ненормативных правовых актов, незаконными решений и действий (бездей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ствия) органов местного                          само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управления, их должностных лиц в целях выработки и принятия мер по предупреждению и устранению причин выявленных нару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шений</w:t>
            </w:r>
          </w:p>
        </w:tc>
        <w:tc>
          <w:tcPr>
            <w:tcW w:w="2393" w:type="dxa"/>
            <w:gridSpan w:val="3"/>
          </w:tcPr>
          <w:p w:rsidR="00C066E8" w:rsidRPr="00021B0A" w:rsidRDefault="00C066E8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393" w:type="dxa"/>
          </w:tcPr>
          <w:p w:rsidR="00C066E8" w:rsidRPr="00021B0A" w:rsidRDefault="00062316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C066E8" w:rsidRPr="00021B0A" w:rsidRDefault="00C066E8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B90F2D">
        <w:tc>
          <w:tcPr>
            <w:tcW w:w="9570" w:type="dxa"/>
            <w:gridSpan w:val="6"/>
          </w:tcPr>
          <w:p w:rsidR="00663CC5" w:rsidRPr="00021B0A" w:rsidRDefault="00663CC5" w:rsidP="00663CC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Профилактика коррупционных и иных правонарушений при прохождении муниципальной службы</w:t>
            </w:r>
          </w:p>
        </w:tc>
      </w:tr>
      <w:tr w:rsidR="00021B0A" w:rsidRPr="00021B0A" w:rsidTr="002F496D">
        <w:tc>
          <w:tcPr>
            <w:tcW w:w="817" w:type="dxa"/>
          </w:tcPr>
          <w:p w:rsidR="00791508" w:rsidRPr="00021B0A" w:rsidRDefault="00791508" w:rsidP="00791508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1" w:type="dxa"/>
            <w:gridSpan w:val="2"/>
          </w:tcPr>
          <w:p w:rsidR="00791508" w:rsidRPr="00021B0A" w:rsidRDefault="00791508" w:rsidP="00CA618D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учеб, </w:t>
            </w:r>
            <w:r w:rsidR="00FF4865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семинаров</w:t>
            </w:r>
            <w:r w:rsidR="00FF4865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изготовление информационных материалов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вопросам противодействия коррупции, формирования антикоррупционного поведения муниципальных служащих, изменения законодательства в сфере противодействия коррупции</w:t>
            </w:r>
          </w:p>
        </w:tc>
        <w:tc>
          <w:tcPr>
            <w:tcW w:w="2249" w:type="dxa"/>
            <w:gridSpan w:val="2"/>
          </w:tcPr>
          <w:p w:rsidR="00791508" w:rsidRPr="00021B0A" w:rsidRDefault="00791508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двух </w:t>
            </w:r>
          </w:p>
          <w:p w:rsidR="00791508" w:rsidRPr="00021B0A" w:rsidRDefault="00791508" w:rsidP="00CA618D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год</w:t>
            </w:r>
          </w:p>
        </w:tc>
        <w:tc>
          <w:tcPr>
            <w:tcW w:w="2393" w:type="dxa"/>
          </w:tcPr>
          <w:p w:rsidR="00791508" w:rsidRPr="00021B0A" w:rsidRDefault="00062316" w:rsidP="00CA618D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791508" w:rsidRPr="00021B0A" w:rsidRDefault="00791508" w:rsidP="00CA618D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2F496D">
        <w:tc>
          <w:tcPr>
            <w:tcW w:w="817" w:type="dxa"/>
          </w:tcPr>
          <w:p w:rsidR="009242F0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9242F0" w:rsidRPr="00021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gridSpan w:val="2"/>
          </w:tcPr>
          <w:p w:rsidR="009242F0" w:rsidRPr="00021B0A" w:rsidRDefault="009242F0" w:rsidP="000A68F2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Проведение тестирования муници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softHyphen/>
              <w:t xml:space="preserve">пальных служащих </w:t>
            </w:r>
            <w:r w:rsidR="000A68F2"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комитета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 предмет знания законодательства в сфере проти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softHyphen/>
              <w:t>водействия коррупции</w:t>
            </w:r>
          </w:p>
        </w:tc>
        <w:tc>
          <w:tcPr>
            <w:tcW w:w="2249" w:type="dxa"/>
            <w:gridSpan w:val="2"/>
          </w:tcPr>
          <w:p w:rsidR="009242F0" w:rsidRPr="00021B0A" w:rsidRDefault="009242F0" w:rsidP="00373FF6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один раз в год</w:t>
            </w:r>
          </w:p>
        </w:tc>
        <w:tc>
          <w:tcPr>
            <w:tcW w:w="2393" w:type="dxa"/>
          </w:tcPr>
          <w:p w:rsidR="009242F0" w:rsidRPr="00021B0A" w:rsidRDefault="00062316" w:rsidP="00373FF6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9242F0" w:rsidRPr="00021B0A" w:rsidRDefault="009242F0" w:rsidP="00373FF6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2F496D">
        <w:tc>
          <w:tcPr>
            <w:tcW w:w="817" w:type="dxa"/>
          </w:tcPr>
          <w:p w:rsidR="006F6682" w:rsidRPr="00021B0A" w:rsidRDefault="006F6682" w:rsidP="006F6682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1" w:type="dxa"/>
            <w:gridSpan w:val="2"/>
          </w:tcPr>
          <w:p w:rsidR="006F6682" w:rsidRPr="00021B0A" w:rsidRDefault="006F6682" w:rsidP="00373FF6">
            <w:pPr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Проведение анализа перечней </w:t>
            </w:r>
            <w:r w:rsidR="0077576F"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коррупционно-опасных функций, перечней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должностей муниципальной службы</w:t>
            </w:r>
            <w:r w:rsidR="0077576F"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в комитете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, замещение которых связано с коррупционными рисками, в целях их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lastRenderedPageBreak/>
              <w:t>актуализации и оценки обоснованности включения в перечень каждой конкретной должности</w:t>
            </w:r>
          </w:p>
        </w:tc>
        <w:tc>
          <w:tcPr>
            <w:tcW w:w="2249" w:type="dxa"/>
            <w:gridSpan w:val="2"/>
          </w:tcPr>
          <w:p w:rsidR="006F6682" w:rsidRPr="00021B0A" w:rsidRDefault="0077576F" w:rsidP="0077576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ежегодно</w:t>
            </w:r>
          </w:p>
        </w:tc>
        <w:tc>
          <w:tcPr>
            <w:tcW w:w="2393" w:type="dxa"/>
          </w:tcPr>
          <w:p w:rsidR="006F6682" w:rsidRPr="00021B0A" w:rsidRDefault="00062316" w:rsidP="00373FF6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6F6682" w:rsidRPr="00021B0A" w:rsidRDefault="006F6682" w:rsidP="00373FF6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  <w:tr w:rsidR="00021B0A" w:rsidRPr="00021B0A" w:rsidTr="00CD7F08">
        <w:tc>
          <w:tcPr>
            <w:tcW w:w="9570" w:type="dxa"/>
            <w:gridSpan w:val="6"/>
          </w:tcPr>
          <w:p w:rsidR="00E368EF" w:rsidRPr="00021B0A" w:rsidRDefault="00E368EF" w:rsidP="00E368EF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Совершенствование мер по противодействию коррупции в сфере закупок товаров, работ, услуг для обеспечения муниципальных нужд,  в области экономической деятельности</w:t>
            </w:r>
          </w:p>
        </w:tc>
      </w:tr>
      <w:tr w:rsidR="00021B0A" w:rsidRPr="00021B0A" w:rsidTr="00F51551">
        <w:tc>
          <w:tcPr>
            <w:tcW w:w="817" w:type="dxa"/>
          </w:tcPr>
          <w:p w:rsidR="00095F5E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095F5E" w:rsidRPr="00021B0A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  <w:tc>
          <w:tcPr>
            <w:tcW w:w="4365" w:type="dxa"/>
            <w:gridSpan w:val="3"/>
          </w:tcPr>
          <w:p w:rsidR="00095F5E" w:rsidRPr="00021B0A" w:rsidRDefault="00095F5E" w:rsidP="00373FF6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Проверка участников закупок для обеспечения муниципальных нужд на наличие фактов привлечения к административной ответственности за совершение административного правонарушения, предусмотренного статьей 19.28 Кодекса Российской Федерации об административных правонарушениях</w:t>
            </w:r>
          </w:p>
        </w:tc>
        <w:tc>
          <w:tcPr>
            <w:tcW w:w="1995" w:type="dxa"/>
          </w:tcPr>
          <w:p w:rsidR="00095F5E" w:rsidRPr="00021B0A" w:rsidRDefault="00095F5E" w:rsidP="00373FF6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095F5E" w:rsidRPr="00021B0A" w:rsidRDefault="00095F5E" w:rsidP="00373FF6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095F5E" w:rsidRPr="00021B0A" w:rsidRDefault="00095F5E" w:rsidP="00373FF6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Королева Е.А.</w:t>
            </w:r>
          </w:p>
        </w:tc>
      </w:tr>
      <w:tr w:rsidR="00021B0A" w:rsidRPr="00021B0A" w:rsidTr="00F51551">
        <w:tc>
          <w:tcPr>
            <w:tcW w:w="817" w:type="dxa"/>
          </w:tcPr>
          <w:p w:rsidR="006F68A7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F68A7" w:rsidRPr="00021B0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365" w:type="dxa"/>
            <w:gridSpan w:val="3"/>
          </w:tcPr>
          <w:p w:rsidR="006F68A7" w:rsidRPr="00021B0A" w:rsidRDefault="006F68A7" w:rsidP="00D77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Проведение работы, направленной на выявление личной заинтересованности муниципальных служащих, работников комитета при осуществлении закупок, которая приводит или может приводить к конфликту интересов</w:t>
            </w:r>
          </w:p>
        </w:tc>
        <w:tc>
          <w:tcPr>
            <w:tcW w:w="1995" w:type="dxa"/>
          </w:tcPr>
          <w:p w:rsidR="006F68A7" w:rsidRPr="00021B0A" w:rsidRDefault="006F68A7" w:rsidP="006F68A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ежегодно</w:t>
            </w:r>
          </w:p>
        </w:tc>
        <w:tc>
          <w:tcPr>
            <w:tcW w:w="2393" w:type="dxa"/>
          </w:tcPr>
          <w:p w:rsidR="006F68A7" w:rsidRPr="00021B0A" w:rsidRDefault="006F68A7" w:rsidP="00D77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Петрова Т.Н.</w:t>
            </w:r>
          </w:p>
          <w:p w:rsidR="006F68A7" w:rsidRPr="00021B0A" w:rsidRDefault="006F68A7" w:rsidP="00D77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Королева Е.А.</w:t>
            </w:r>
          </w:p>
          <w:p w:rsidR="006F68A7" w:rsidRPr="00021B0A" w:rsidRDefault="006F68A7" w:rsidP="00D77E9D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Харченко Д.В.</w:t>
            </w:r>
          </w:p>
        </w:tc>
      </w:tr>
      <w:tr w:rsidR="00021B0A" w:rsidRPr="00021B0A" w:rsidTr="00F51551">
        <w:tc>
          <w:tcPr>
            <w:tcW w:w="817" w:type="dxa"/>
          </w:tcPr>
          <w:p w:rsidR="008D0F66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8D0F66" w:rsidRPr="00021B0A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365" w:type="dxa"/>
            <w:gridSpan w:val="3"/>
          </w:tcPr>
          <w:p w:rsidR="008D0F66" w:rsidRPr="00021B0A" w:rsidRDefault="008D0F66" w:rsidP="008D0F6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21B0A">
              <w:rPr>
                <w:rFonts w:ascii="Times New Roman" w:hAnsi="Times New Roman"/>
                <w:sz w:val="28"/>
                <w:szCs w:val="28"/>
              </w:rPr>
              <w:t xml:space="preserve">Проведение анализа реализации </w:t>
            </w:r>
            <w:r w:rsidRPr="00021B0A">
              <w:rPr>
                <w:rFonts w:ascii="Times New Roman" w:hAnsi="Times New Roman"/>
                <w:sz w:val="28"/>
                <w:szCs w:val="28"/>
                <w:lang w:eastAsia="ru-RU"/>
              </w:rPr>
              <w:t>мер по противодействию коррупции в муниципальном казенном учреждении «Управление централизованного учета и финансового анализа»</w:t>
            </w:r>
            <w:r w:rsidR="001D5CD6" w:rsidRPr="00021B0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(далее – МКУ)</w:t>
            </w:r>
          </w:p>
        </w:tc>
        <w:tc>
          <w:tcPr>
            <w:tcW w:w="1995" w:type="dxa"/>
          </w:tcPr>
          <w:p w:rsidR="008D0F66" w:rsidRPr="00021B0A" w:rsidRDefault="008D0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ежегодно,</w:t>
            </w:r>
          </w:p>
          <w:p w:rsidR="008D0F66" w:rsidRPr="00021B0A" w:rsidRDefault="008D0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 xml:space="preserve">начиная с </w:t>
            </w:r>
          </w:p>
          <w:p w:rsidR="008D0F66" w:rsidRPr="00021B0A" w:rsidRDefault="008D0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 xml:space="preserve"> квартала</w:t>
            </w:r>
          </w:p>
          <w:p w:rsidR="008D0F66" w:rsidRPr="00021B0A" w:rsidRDefault="008D0F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 xml:space="preserve"> 2022 года</w:t>
            </w:r>
          </w:p>
        </w:tc>
        <w:tc>
          <w:tcPr>
            <w:tcW w:w="2393" w:type="dxa"/>
          </w:tcPr>
          <w:p w:rsidR="008D0F66" w:rsidRPr="00021B0A" w:rsidRDefault="008D0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Петрова Т.Н.</w:t>
            </w:r>
          </w:p>
          <w:p w:rsidR="008D0F66" w:rsidRPr="00021B0A" w:rsidRDefault="008D0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Харченко Д.В.</w:t>
            </w:r>
          </w:p>
          <w:p w:rsidR="008D0F66" w:rsidRPr="00021B0A" w:rsidRDefault="008D0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D0F66" w:rsidRPr="00021B0A" w:rsidRDefault="008D0F6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21B0A" w:rsidRPr="00021B0A" w:rsidTr="00F51551">
        <w:tc>
          <w:tcPr>
            <w:tcW w:w="817" w:type="dxa"/>
          </w:tcPr>
          <w:p w:rsidR="001D5CD6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D5CD6" w:rsidRPr="00021B0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365" w:type="dxa"/>
            <w:gridSpan w:val="3"/>
          </w:tcPr>
          <w:p w:rsidR="001D5CD6" w:rsidRPr="00021B0A" w:rsidRDefault="001D5CD6" w:rsidP="001D5CD6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Проведение для руководителя МКУ обучающих семинаров по вопросам противодействия коррупции</w:t>
            </w:r>
          </w:p>
        </w:tc>
        <w:tc>
          <w:tcPr>
            <w:tcW w:w="1995" w:type="dxa"/>
          </w:tcPr>
          <w:p w:rsidR="001D5CD6" w:rsidRPr="00021B0A" w:rsidRDefault="001D5C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 xml:space="preserve">ежегодно, начиная </w:t>
            </w:r>
          </w:p>
          <w:p w:rsidR="001D5CD6" w:rsidRPr="00021B0A" w:rsidRDefault="001D5CD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с 2022 года</w:t>
            </w:r>
          </w:p>
        </w:tc>
        <w:tc>
          <w:tcPr>
            <w:tcW w:w="2393" w:type="dxa"/>
          </w:tcPr>
          <w:p w:rsidR="001D5CD6" w:rsidRPr="00021B0A" w:rsidRDefault="001D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Петрова Т.Н.</w:t>
            </w:r>
          </w:p>
          <w:p w:rsidR="001D5CD6" w:rsidRPr="00021B0A" w:rsidRDefault="001D5CD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Харченко Д.В.</w:t>
            </w:r>
          </w:p>
          <w:p w:rsidR="001D5CD6" w:rsidRPr="00021B0A" w:rsidRDefault="001D5CD6">
            <w:pPr>
              <w:pStyle w:val="ConsPlusNormal"/>
              <w:rPr>
                <w:rFonts w:ascii="Times New Roman" w:hAnsi="Times New Roman" w:cs="Times New Roman"/>
                <w:strike/>
                <w:sz w:val="28"/>
                <w:szCs w:val="28"/>
              </w:rPr>
            </w:pPr>
          </w:p>
        </w:tc>
      </w:tr>
      <w:tr w:rsidR="00021B0A" w:rsidRPr="00021B0A" w:rsidTr="00F51551">
        <w:tc>
          <w:tcPr>
            <w:tcW w:w="817" w:type="dxa"/>
          </w:tcPr>
          <w:p w:rsidR="009F2290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917AD" w:rsidRPr="00021B0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F2290" w:rsidRPr="00021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5" w:type="dxa"/>
            <w:gridSpan w:val="3"/>
          </w:tcPr>
          <w:p w:rsidR="009F2290" w:rsidRPr="00021B0A" w:rsidRDefault="009F2290" w:rsidP="0050193B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Контроль в отношении объектов     </w:t>
            </w:r>
            <w:r w:rsidR="0050193B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внутреннего 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финансового кон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троля за использованием и соблюдением условий предостав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 xml:space="preserve">ления средств бюджета города </w:t>
            </w:r>
          </w:p>
        </w:tc>
        <w:tc>
          <w:tcPr>
            <w:tcW w:w="1995" w:type="dxa"/>
          </w:tcPr>
          <w:p w:rsidR="009F2290" w:rsidRPr="00021B0A" w:rsidRDefault="009F2290" w:rsidP="001B13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постоянно</w:t>
            </w:r>
          </w:p>
        </w:tc>
        <w:tc>
          <w:tcPr>
            <w:tcW w:w="2393" w:type="dxa"/>
          </w:tcPr>
          <w:p w:rsidR="009F2290" w:rsidRPr="00021B0A" w:rsidRDefault="009F2290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Анцупова И.А.</w:t>
            </w:r>
          </w:p>
          <w:p w:rsidR="009F2290" w:rsidRPr="00021B0A" w:rsidRDefault="009F2290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9F2290" w:rsidRPr="00021B0A" w:rsidRDefault="009F2290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Шернина О.А.</w:t>
            </w:r>
          </w:p>
          <w:p w:rsidR="009F2290" w:rsidRPr="00021B0A" w:rsidRDefault="009F2290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Бакулина И.Ю.</w:t>
            </w:r>
          </w:p>
          <w:p w:rsidR="0050193B" w:rsidRPr="00021B0A" w:rsidRDefault="0050193B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Лапина С.Л.</w:t>
            </w:r>
          </w:p>
          <w:p w:rsidR="009F2290" w:rsidRPr="00021B0A" w:rsidRDefault="009F2290" w:rsidP="00A9326C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Максимова Н.П.</w:t>
            </w:r>
          </w:p>
        </w:tc>
      </w:tr>
      <w:tr w:rsidR="00021B0A" w:rsidRPr="00021B0A" w:rsidTr="00F51551">
        <w:tc>
          <w:tcPr>
            <w:tcW w:w="817" w:type="dxa"/>
          </w:tcPr>
          <w:p w:rsidR="0050193B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0193B" w:rsidRPr="00021B0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365" w:type="dxa"/>
            <w:gridSpan w:val="3"/>
          </w:tcPr>
          <w:p w:rsidR="0050193B" w:rsidRPr="00021B0A" w:rsidRDefault="0050193B" w:rsidP="0050193B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в сфере закупок </w:t>
            </w:r>
            <w:r w:rsidRPr="00021B0A">
              <w:rPr>
                <w:rFonts w:ascii="Times New Roman" w:hAnsi="Times New Roman" w:cs="Times New Roman"/>
                <w:sz w:val="28"/>
                <w:szCs w:val="28"/>
              </w:rPr>
              <w:br/>
              <w:t>в отношении заказчиков, контрактных служб, контрактных управляющих, комиссий по осуществлению закупок и их членов, уполномоченных органов, уполномоченных учреждений, специализированных организаций, выполняющих отдельные полномочия в рамках осуществления закупок для обеспечения закупок для муниципальных нужд</w:t>
            </w:r>
          </w:p>
        </w:tc>
        <w:tc>
          <w:tcPr>
            <w:tcW w:w="1995" w:type="dxa"/>
          </w:tcPr>
          <w:p w:rsidR="0050193B" w:rsidRPr="00021B0A" w:rsidRDefault="005019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постоянно</w:t>
            </w:r>
          </w:p>
        </w:tc>
        <w:tc>
          <w:tcPr>
            <w:tcW w:w="2393" w:type="dxa"/>
          </w:tcPr>
          <w:p w:rsidR="0050193B" w:rsidRPr="00021B0A" w:rsidRDefault="00501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Анцупова И.А.</w:t>
            </w:r>
          </w:p>
          <w:p w:rsidR="0050193B" w:rsidRPr="00021B0A" w:rsidRDefault="005019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Бакулина И.Ю.</w:t>
            </w:r>
          </w:p>
        </w:tc>
      </w:tr>
      <w:tr w:rsidR="00021B0A" w:rsidRPr="00021B0A" w:rsidTr="007E0813">
        <w:tc>
          <w:tcPr>
            <w:tcW w:w="9570" w:type="dxa"/>
            <w:gridSpan w:val="6"/>
          </w:tcPr>
          <w:p w:rsidR="00252CB5" w:rsidRPr="00021B0A" w:rsidRDefault="00252CB5" w:rsidP="00252CB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Повышение эффективности просветительских, образовательных и иных мероприятий, направленных на популяризацию в обществе антикоррупционных стандартов и развитие общественного правосознания</w:t>
            </w:r>
          </w:p>
        </w:tc>
      </w:tr>
      <w:tr w:rsidR="00021B0A" w:rsidRPr="00021B0A" w:rsidTr="00F51551">
        <w:tc>
          <w:tcPr>
            <w:tcW w:w="817" w:type="dxa"/>
          </w:tcPr>
          <w:p w:rsidR="00252CB5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60C4C" w:rsidRPr="00021B0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52CB5" w:rsidRPr="00021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5" w:type="dxa"/>
            <w:gridSpan w:val="3"/>
          </w:tcPr>
          <w:p w:rsidR="00252CB5" w:rsidRPr="00021B0A" w:rsidRDefault="00252CB5" w:rsidP="00A9326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Размещение материалов по правовой тематике в средствах массовой информации, на официальном Интернет-сайте города Барнаула, издание и распространение буклетов, брошюр, плакатов, листовок, излагающих в доступной для населения форме правовой материал</w:t>
            </w:r>
          </w:p>
        </w:tc>
        <w:tc>
          <w:tcPr>
            <w:tcW w:w="1995" w:type="dxa"/>
          </w:tcPr>
          <w:p w:rsidR="00360C4C" w:rsidRPr="00021B0A" w:rsidRDefault="00360C4C" w:rsidP="00360C4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 менее двух </w:t>
            </w:r>
          </w:p>
          <w:p w:rsidR="00252CB5" w:rsidRPr="00021B0A" w:rsidRDefault="00360C4C" w:rsidP="00360C4C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 в год</w:t>
            </w:r>
          </w:p>
        </w:tc>
        <w:tc>
          <w:tcPr>
            <w:tcW w:w="2393" w:type="dxa"/>
          </w:tcPr>
          <w:p w:rsidR="00542F52" w:rsidRPr="00021B0A" w:rsidRDefault="00542F52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252CB5" w:rsidRPr="00021B0A" w:rsidRDefault="00252CB5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Шернина О.А.</w:t>
            </w:r>
          </w:p>
          <w:p w:rsidR="00252CB5" w:rsidRPr="00021B0A" w:rsidRDefault="00252CB5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Долгова О.П.</w:t>
            </w:r>
          </w:p>
          <w:p w:rsidR="00252CB5" w:rsidRPr="00021B0A" w:rsidRDefault="00252CB5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  <w:p w:rsidR="00252CB5" w:rsidRPr="00021B0A" w:rsidRDefault="00252CB5" w:rsidP="001B139B">
            <w:pPr>
              <w:tabs>
                <w:tab w:val="left" w:pos="567"/>
                <w:tab w:val="left" w:pos="1276"/>
              </w:tabs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Цветков М.Е.</w:t>
            </w:r>
          </w:p>
          <w:p w:rsidR="00252CB5" w:rsidRPr="00021B0A" w:rsidRDefault="00252CB5" w:rsidP="001B139B">
            <w:pPr>
              <w:tabs>
                <w:tab w:val="left" w:pos="567"/>
                <w:tab w:val="left" w:pos="1276"/>
              </w:tabs>
              <w:ind w:firstLine="34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21B0A" w:rsidRPr="00021B0A" w:rsidTr="00F51551">
        <w:tc>
          <w:tcPr>
            <w:tcW w:w="817" w:type="dxa"/>
          </w:tcPr>
          <w:p w:rsidR="00065F45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1551" w:rsidRPr="00021B0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065F45" w:rsidRPr="00021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5" w:type="dxa"/>
            <w:gridSpan w:val="3"/>
          </w:tcPr>
          <w:p w:rsidR="00065F45" w:rsidRPr="00021B0A" w:rsidRDefault="00F51551" w:rsidP="00F51551">
            <w:pPr>
              <w:tabs>
                <w:tab w:val="left" w:pos="8490"/>
              </w:tabs>
              <w:jc w:val="both"/>
              <w:rPr>
                <w:rFonts w:ascii="Times New Roman" w:hAnsi="Times New Roman"/>
                <w:sz w:val="28"/>
              </w:rPr>
            </w:pPr>
            <w:r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Проведение а</w:t>
            </w:r>
            <w:r w:rsidR="0086447B"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нализ</w:t>
            </w:r>
            <w:r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</w:t>
            </w:r>
            <w:r w:rsidR="0086447B"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актуальности информации, размещ</w:t>
            </w:r>
            <w:r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86447B"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нной в разделе  «Противодействие коррупции» на странице комитета </w:t>
            </w:r>
            <w:r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</w:t>
            </w:r>
            <w:r w:rsidR="0086447B"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 официальном Интернет-сайте города</w:t>
            </w:r>
            <w:r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6447B"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Барнаула, информационных материалов, посвящ</w:t>
            </w:r>
            <w:r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е</w:t>
            </w:r>
            <w:r w:rsidR="0086447B" w:rsidRPr="00021B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нных вопросам противодействия коррупции</w:t>
            </w:r>
          </w:p>
        </w:tc>
        <w:tc>
          <w:tcPr>
            <w:tcW w:w="1995" w:type="dxa"/>
          </w:tcPr>
          <w:p w:rsidR="00065F45" w:rsidRPr="00021B0A" w:rsidRDefault="00065F45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393" w:type="dxa"/>
          </w:tcPr>
          <w:p w:rsidR="00065F45" w:rsidRPr="00021B0A" w:rsidRDefault="00231DE8" w:rsidP="00911E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Петрова Т.Н.</w:t>
            </w:r>
          </w:p>
          <w:p w:rsidR="00065F45" w:rsidRPr="00021B0A" w:rsidRDefault="00065F45" w:rsidP="00911E8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Харченко Д.В.</w:t>
            </w:r>
          </w:p>
        </w:tc>
      </w:tr>
      <w:tr w:rsidR="00021B0A" w:rsidRPr="00021B0A" w:rsidTr="00F51551">
        <w:tc>
          <w:tcPr>
            <w:tcW w:w="817" w:type="dxa"/>
          </w:tcPr>
          <w:p w:rsidR="0011266A" w:rsidRPr="00021B0A" w:rsidRDefault="00757F8A" w:rsidP="00757F8A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1B0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1551" w:rsidRPr="00021B0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11266A" w:rsidRPr="00021B0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365" w:type="dxa"/>
            <w:gridSpan w:val="3"/>
          </w:tcPr>
          <w:p w:rsidR="0011266A" w:rsidRPr="00021B0A" w:rsidRDefault="00F51551" w:rsidP="00F51551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анализа </w:t>
            </w:r>
            <w:r w:rsidR="0011266A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обращений граждан и организаций, поступающих в  комитет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фактам </w:t>
            </w:r>
            <w:r w:rsidR="00AE773A"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коррупции</w:t>
            </w: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 принятых по таким обращениям мерах реагирования</w:t>
            </w:r>
          </w:p>
        </w:tc>
        <w:tc>
          <w:tcPr>
            <w:tcW w:w="1995" w:type="dxa"/>
          </w:tcPr>
          <w:p w:rsidR="0011266A" w:rsidRPr="00021B0A" w:rsidRDefault="0011266A" w:rsidP="001B139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ежеквартально</w:t>
            </w:r>
          </w:p>
        </w:tc>
        <w:tc>
          <w:tcPr>
            <w:tcW w:w="2393" w:type="dxa"/>
          </w:tcPr>
          <w:p w:rsidR="0011266A" w:rsidRPr="00021B0A" w:rsidRDefault="00231DE8" w:rsidP="001126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Петрова Т.Н.</w:t>
            </w:r>
          </w:p>
          <w:p w:rsidR="0011266A" w:rsidRPr="00021B0A" w:rsidRDefault="0011266A" w:rsidP="0011266A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21B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Харченко Д.В.</w:t>
            </w:r>
          </w:p>
        </w:tc>
      </w:tr>
    </w:tbl>
    <w:p w:rsidR="00A16D9C" w:rsidRPr="00021B0A" w:rsidRDefault="00A16D9C" w:rsidP="00A16D9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16D9C" w:rsidRPr="00021B0A" w:rsidSect="005B1E59">
      <w:headerReference w:type="default" r:id="rId8"/>
      <w:pgSz w:w="11906" w:h="16838" w:code="9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01C9" w:rsidRDefault="00E801C9" w:rsidP="005B1E59">
      <w:pPr>
        <w:spacing w:after="0" w:line="240" w:lineRule="auto"/>
      </w:pPr>
      <w:r>
        <w:separator/>
      </w:r>
    </w:p>
  </w:endnote>
  <w:endnote w:type="continuationSeparator" w:id="0">
    <w:p w:rsidR="00E801C9" w:rsidRDefault="00E801C9" w:rsidP="005B1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01C9" w:rsidRDefault="00E801C9" w:rsidP="005B1E59">
      <w:pPr>
        <w:spacing w:after="0" w:line="240" w:lineRule="auto"/>
      </w:pPr>
      <w:r>
        <w:separator/>
      </w:r>
    </w:p>
  </w:footnote>
  <w:footnote w:type="continuationSeparator" w:id="0">
    <w:p w:rsidR="00E801C9" w:rsidRDefault="00E801C9" w:rsidP="005B1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13810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B1E59" w:rsidRPr="005B1E59" w:rsidRDefault="005B1E59">
        <w:pPr>
          <w:pStyle w:val="a4"/>
          <w:jc w:val="right"/>
          <w:rPr>
            <w:rFonts w:ascii="Times New Roman" w:hAnsi="Times New Roman" w:cs="Times New Roman"/>
            <w:sz w:val="24"/>
            <w:szCs w:val="24"/>
          </w:rPr>
        </w:pPr>
        <w:r w:rsidRPr="005B1E5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5B1E5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5B1E5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01903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5B1E5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B1E59" w:rsidRDefault="005B1E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DB111C"/>
    <w:multiLevelType w:val="multilevel"/>
    <w:tmpl w:val="1D9409B8"/>
    <w:lvl w:ilvl="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67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9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559F"/>
    <w:rsid w:val="00002517"/>
    <w:rsid w:val="00021B0A"/>
    <w:rsid w:val="00050CCD"/>
    <w:rsid w:val="00062316"/>
    <w:rsid w:val="00063DB0"/>
    <w:rsid w:val="00065F45"/>
    <w:rsid w:val="00095F5E"/>
    <w:rsid w:val="000A68F2"/>
    <w:rsid w:val="000E748C"/>
    <w:rsid w:val="000F18DE"/>
    <w:rsid w:val="001002C6"/>
    <w:rsid w:val="0011266A"/>
    <w:rsid w:val="001209FA"/>
    <w:rsid w:val="00122D75"/>
    <w:rsid w:val="00125C19"/>
    <w:rsid w:val="0014798C"/>
    <w:rsid w:val="001600A2"/>
    <w:rsid w:val="0016559F"/>
    <w:rsid w:val="001A3F85"/>
    <w:rsid w:val="001C31F3"/>
    <w:rsid w:val="001D5CD6"/>
    <w:rsid w:val="00215AEE"/>
    <w:rsid w:val="00231DE8"/>
    <w:rsid w:val="00252CB5"/>
    <w:rsid w:val="00290B5F"/>
    <w:rsid w:val="0029101C"/>
    <w:rsid w:val="002F496D"/>
    <w:rsid w:val="003033A1"/>
    <w:rsid w:val="003171B5"/>
    <w:rsid w:val="00354706"/>
    <w:rsid w:val="00360C4C"/>
    <w:rsid w:val="003F0796"/>
    <w:rsid w:val="004261B7"/>
    <w:rsid w:val="00435116"/>
    <w:rsid w:val="0045333B"/>
    <w:rsid w:val="004C1618"/>
    <w:rsid w:val="004D7BA1"/>
    <w:rsid w:val="004E7488"/>
    <w:rsid w:val="004F5AC7"/>
    <w:rsid w:val="0050193B"/>
    <w:rsid w:val="00502B20"/>
    <w:rsid w:val="00523FC1"/>
    <w:rsid w:val="00525432"/>
    <w:rsid w:val="00542F52"/>
    <w:rsid w:val="00543FD6"/>
    <w:rsid w:val="005B1E59"/>
    <w:rsid w:val="006571E9"/>
    <w:rsid w:val="00663CC5"/>
    <w:rsid w:val="00666B3B"/>
    <w:rsid w:val="00686369"/>
    <w:rsid w:val="006917AD"/>
    <w:rsid w:val="006945AA"/>
    <w:rsid w:val="006B1662"/>
    <w:rsid w:val="006C0698"/>
    <w:rsid w:val="006D0C49"/>
    <w:rsid w:val="006F6682"/>
    <w:rsid w:val="006F68A7"/>
    <w:rsid w:val="00701F03"/>
    <w:rsid w:val="00757F8A"/>
    <w:rsid w:val="00772800"/>
    <w:rsid w:val="0077576F"/>
    <w:rsid w:val="00791508"/>
    <w:rsid w:val="007A1E04"/>
    <w:rsid w:val="00801903"/>
    <w:rsid w:val="00826689"/>
    <w:rsid w:val="0086447B"/>
    <w:rsid w:val="008869BC"/>
    <w:rsid w:val="008B5342"/>
    <w:rsid w:val="008D0F66"/>
    <w:rsid w:val="008D5D27"/>
    <w:rsid w:val="008E2392"/>
    <w:rsid w:val="008F6A51"/>
    <w:rsid w:val="008F7FC7"/>
    <w:rsid w:val="00911E81"/>
    <w:rsid w:val="009242F0"/>
    <w:rsid w:val="0097320F"/>
    <w:rsid w:val="00986DB3"/>
    <w:rsid w:val="009F14BE"/>
    <w:rsid w:val="009F2290"/>
    <w:rsid w:val="00A041B8"/>
    <w:rsid w:val="00A12541"/>
    <w:rsid w:val="00A16D9C"/>
    <w:rsid w:val="00A31D3F"/>
    <w:rsid w:val="00A765AE"/>
    <w:rsid w:val="00A9326C"/>
    <w:rsid w:val="00A953D0"/>
    <w:rsid w:val="00AB0AA0"/>
    <w:rsid w:val="00AE4DE9"/>
    <w:rsid w:val="00AE773A"/>
    <w:rsid w:val="00B262BF"/>
    <w:rsid w:val="00B547FF"/>
    <w:rsid w:val="00BB4D33"/>
    <w:rsid w:val="00BD2AEC"/>
    <w:rsid w:val="00BF08A2"/>
    <w:rsid w:val="00BF386C"/>
    <w:rsid w:val="00C066E8"/>
    <w:rsid w:val="00C13B44"/>
    <w:rsid w:val="00C56468"/>
    <w:rsid w:val="00C61094"/>
    <w:rsid w:val="00C9449E"/>
    <w:rsid w:val="00CA6073"/>
    <w:rsid w:val="00CC4C25"/>
    <w:rsid w:val="00CE2B6A"/>
    <w:rsid w:val="00CE66DD"/>
    <w:rsid w:val="00CF7530"/>
    <w:rsid w:val="00D16A74"/>
    <w:rsid w:val="00D33F65"/>
    <w:rsid w:val="00D44D32"/>
    <w:rsid w:val="00D6145C"/>
    <w:rsid w:val="00D80BBF"/>
    <w:rsid w:val="00D911FD"/>
    <w:rsid w:val="00DB2527"/>
    <w:rsid w:val="00DC5C6F"/>
    <w:rsid w:val="00DD622F"/>
    <w:rsid w:val="00E02125"/>
    <w:rsid w:val="00E368EF"/>
    <w:rsid w:val="00E7502B"/>
    <w:rsid w:val="00E801C9"/>
    <w:rsid w:val="00EA0696"/>
    <w:rsid w:val="00F25110"/>
    <w:rsid w:val="00F434BC"/>
    <w:rsid w:val="00F51551"/>
    <w:rsid w:val="00F5587B"/>
    <w:rsid w:val="00FB2C46"/>
    <w:rsid w:val="00FC48A5"/>
    <w:rsid w:val="00FE6580"/>
    <w:rsid w:val="00FF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E4D07A13-6B20-445F-B9CB-339845026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1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C066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5B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B1E59"/>
  </w:style>
  <w:style w:type="paragraph" w:styleId="a6">
    <w:name w:val="footer"/>
    <w:basedOn w:val="a"/>
    <w:link w:val="a7"/>
    <w:uiPriority w:val="99"/>
    <w:unhideWhenUsed/>
    <w:rsid w:val="005B1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B1E59"/>
  </w:style>
  <w:style w:type="paragraph" w:styleId="a8">
    <w:name w:val="List Paragraph"/>
    <w:basedOn w:val="a"/>
    <w:uiPriority w:val="34"/>
    <w:qFormat/>
    <w:rsid w:val="00EA069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3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32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F6F182A0-D6C8-469D-89A6-61786692D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829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Сысоева</dc:creator>
  <cp:keywords/>
  <dc:description/>
  <cp:lastModifiedBy>Евгения Константиновна  Борисова</cp:lastModifiedBy>
  <cp:revision>128</cp:revision>
  <cp:lastPrinted>2021-09-15T03:53:00Z</cp:lastPrinted>
  <dcterms:created xsi:type="dcterms:W3CDTF">2021-02-02T09:43:00Z</dcterms:created>
  <dcterms:modified xsi:type="dcterms:W3CDTF">2021-09-22T06:59:00Z</dcterms:modified>
</cp:coreProperties>
</file>