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117" w:type="dxa"/>
        <w:tblLayout w:type="fixed"/>
        <w:tblLook w:val="04A0" w:firstRow="1" w:lastRow="0" w:firstColumn="1" w:lastColumn="0" w:noHBand="0" w:noVBand="1"/>
      </w:tblPr>
      <w:tblGrid>
        <w:gridCol w:w="1470"/>
        <w:gridCol w:w="25"/>
        <w:gridCol w:w="1165"/>
        <w:gridCol w:w="281"/>
        <w:gridCol w:w="50"/>
        <w:gridCol w:w="519"/>
        <w:gridCol w:w="243"/>
        <w:gridCol w:w="608"/>
        <w:gridCol w:w="287"/>
        <w:gridCol w:w="75"/>
        <w:gridCol w:w="106"/>
        <w:gridCol w:w="55"/>
        <w:gridCol w:w="75"/>
        <w:gridCol w:w="111"/>
        <w:gridCol w:w="708"/>
        <w:gridCol w:w="268"/>
        <w:gridCol w:w="309"/>
        <w:gridCol w:w="100"/>
        <w:gridCol w:w="171"/>
        <w:gridCol w:w="428"/>
        <w:gridCol w:w="32"/>
        <w:gridCol w:w="640"/>
        <w:gridCol w:w="320"/>
        <w:gridCol w:w="659"/>
        <w:gridCol w:w="236"/>
        <w:gridCol w:w="98"/>
        <w:gridCol w:w="676"/>
        <w:gridCol w:w="1025"/>
        <w:gridCol w:w="125"/>
        <w:gridCol w:w="252"/>
      </w:tblGrid>
      <w:tr w:rsidR="00AE289D" w:rsidRPr="0070106B" w:rsidTr="0070106B">
        <w:trPr>
          <w:trHeight w:val="25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5C" w:rsidRPr="0070106B" w:rsidTr="0070106B">
        <w:trPr>
          <w:gridAfter w:val="1"/>
          <w:wAfter w:w="252" w:type="dxa"/>
          <w:trHeight w:val="33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2410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106B">
              <w:rPr>
                <w:rFonts w:ascii="Times New Roman" w:hAnsi="Times New Roman" w:cs="Times New Roman"/>
                <w:sz w:val="28"/>
                <w:szCs w:val="24"/>
              </w:rPr>
              <w:t>Приложение  8</w:t>
            </w:r>
          </w:p>
        </w:tc>
      </w:tr>
      <w:tr w:rsidR="0024105C" w:rsidRPr="0070106B" w:rsidTr="0070106B">
        <w:trPr>
          <w:gridAfter w:val="1"/>
          <w:wAfter w:w="252" w:type="dxa"/>
          <w:trHeight w:val="33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AE28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05C" w:rsidRPr="0070106B" w:rsidRDefault="0024105C" w:rsidP="002410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106B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</w:tc>
      </w:tr>
      <w:tr w:rsidR="0070106B" w:rsidRPr="0070106B" w:rsidTr="0070106B">
        <w:trPr>
          <w:gridAfter w:val="1"/>
          <w:wAfter w:w="252" w:type="dxa"/>
          <w:trHeight w:val="25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106B" w:rsidRPr="0070106B" w:rsidRDefault="0070106B" w:rsidP="007010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106B">
              <w:rPr>
                <w:rFonts w:ascii="Times New Roman" w:hAnsi="Times New Roman" w:cs="Times New Roman"/>
                <w:sz w:val="28"/>
                <w:szCs w:val="24"/>
              </w:rPr>
              <w:t>от ________№____________</w:t>
            </w:r>
          </w:p>
        </w:tc>
      </w:tr>
      <w:tr w:rsidR="00AE289D" w:rsidRPr="0070106B" w:rsidTr="0070106B">
        <w:trPr>
          <w:gridAfter w:val="2"/>
          <w:wAfter w:w="377" w:type="dxa"/>
          <w:trHeight w:val="960"/>
        </w:trPr>
        <w:tc>
          <w:tcPr>
            <w:tcW w:w="1074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70106B" w:rsidRPr="0070106B" w:rsidRDefault="0070106B" w:rsidP="00AE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06B" w:rsidRPr="0070106B" w:rsidRDefault="0070106B" w:rsidP="00AE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06B" w:rsidRPr="0070106B" w:rsidRDefault="0070106B" w:rsidP="00AE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9D" w:rsidRPr="0070106B" w:rsidRDefault="00AE289D" w:rsidP="00AE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6B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7010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ассигнований </w:t>
            </w:r>
            <w:r w:rsidRPr="0070106B">
              <w:rPr>
                <w:rFonts w:ascii="Times New Roman" w:hAnsi="Times New Roman" w:cs="Times New Roman"/>
                <w:sz w:val="28"/>
                <w:szCs w:val="28"/>
              </w:rPr>
              <w:br/>
              <w:t>по ведомственной структуре расходов бюджета города на 2022 год</w:t>
            </w:r>
          </w:p>
          <w:p w:rsidR="0070106B" w:rsidRPr="0070106B" w:rsidRDefault="0070106B" w:rsidP="00AE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9D" w:rsidRPr="0070106B" w:rsidTr="0070106B">
        <w:trPr>
          <w:gridAfter w:val="2"/>
          <w:wAfter w:w="377" w:type="dxa"/>
          <w:trHeight w:val="300"/>
        </w:trPr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AE289D" w:rsidRPr="0070106B" w:rsidTr="0070106B">
        <w:trPr>
          <w:gridAfter w:val="2"/>
          <w:wAfter w:w="377" w:type="dxa"/>
          <w:trHeight w:val="255"/>
        </w:trPr>
        <w:tc>
          <w:tcPr>
            <w:tcW w:w="351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529" w:type="dxa"/>
            <w:gridSpan w:val="2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4B3BA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План на</w:t>
            </w:r>
            <w:r w:rsidRPr="0070106B">
              <w:rPr>
                <w:rFonts w:ascii="Times New Roman" w:hAnsi="Times New Roman" w:cs="Times New Roman"/>
                <w:bCs/>
              </w:rPr>
              <w:br/>
            </w:r>
            <w:r w:rsidR="00AE289D" w:rsidRPr="0070106B">
              <w:rPr>
                <w:rFonts w:ascii="Times New Roman" w:hAnsi="Times New Roman" w:cs="Times New Roman"/>
                <w:bCs/>
              </w:rPr>
              <w:t>2022 год</w:t>
            </w:r>
          </w:p>
        </w:tc>
      </w:tr>
      <w:tr w:rsidR="00AE289D" w:rsidRPr="0070106B" w:rsidTr="0070106B">
        <w:trPr>
          <w:gridAfter w:val="2"/>
          <w:wAfter w:w="377" w:type="dxa"/>
          <w:trHeight w:val="975"/>
        </w:trPr>
        <w:tc>
          <w:tcPr>
            <w:tcW w:w="351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ГРБС</w:t>
            </w:r>
            <w:r w:rsidRPr="0070106B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Раз- дел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Под</w:t>
            </w:r>
            <w:r w:rsidR="0070106B" w:rsidRPr="0070106B">
              <w:rPr>
                <w:rFonts w:ascii="Times New Roman" w:hAnsi="Times New Roman" w:cs="Times New Roman"/>
                <w:bCs/>
              </w:rPr>
              <w:t>-</w:t>
            </w:r>
            <w:r w:rsidRPr="0070106B">
              <w:rPr>
                <w:rFonts w:ascii="Times New Roman" w:hAnsi="Times New Roman" w:cs="Times New Roman"/>
                <w:bCs/>
              </w:rPr>
              <w:t>раз- дел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Целевая статья расходов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106B">
              <w:rPr>
                <w:rFonts w:ascii="Times New Roman" w:hAnsi="Times New Roman" w:cs="Times New Roman"/>
                <w:bCs/>
              </w:rPr>
              <w:t>Вид расхо- дов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681C" w:rsidRPr="0070106B" w:rsidRDefault="003E681C" w:rsidP="003E681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660"/>
        <w:gridCol w:w="850"/>
        <w:gridCol w:w="851"/>
        <w:gridCol w:w="236"/>
        <w:gridCol w:w="473"/>
        <w:gridCol w:w="520"/>
        <w:gridCol w:w="47"/>
        <w:gridCol w:w="141"/>
        <w:gridCol w:w="379"/>
        <w:gridCol w:w="47"/>
        <w:gridCol w:w="141"/>
        <w:gridCol w:w="284"/>
        <w:gridCol w:w="95"/>
        <w:gridCol w:w="47"/>
        <w:gridCol w:w="425"/>
        <w:gridCol w:w="95"/>
        <w:gridCol w:w="755"/>
        <w:gridCol w:w="520"/>
        <w:gridCol w:w="473"/>
        <w:gridCol w:w="1701"/>
      </w:tblGrid>
      <w:tr w:rsidR="00AE289D" w:rsidRPr="0070106B" w:rsidTr="00742040">
        <w:trPr>
          <w:gridBefore w:val="1"/>
          <w:wBefore w:w="176" w:type="dxa"/>
          <w:trHeight w:val="300"/>
          <w:tblHeader/>
        </w:trPr>
        <w:tc>
          <w:tcPr>
            <w:tcW w:w="3510" w:type="dxa"/>
            <w:gridSpan w:val="2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9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1 043 194,1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733 322,3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2 189,1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2 189,1</w:t>
            </w:r>
          </w:p>
        </w:tc>
      </w:tr>
      <w:tr w:rsidR="00B65818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B65818" w:rsidRPr="0070106B" w:rsidRDefault="00B65818" w:rsidP="0091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65818" w:rsidRPr="0070106B" w:rsidRDefault="00B65818" w:rsidP="00915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2 189,1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2 189,1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2 189,1</w:t>
            </w:r>
          </w:p>
        </w:tc>
      </w:tr>
      <w:tr w:rsidR="0082197F" w:rsidRPr="0070106B" w:rsidTr="00742040">
        <w:trPr>
          <w:gridBefore w:val="1"/>
          <w:wBefore w:w="176" w:type="dxa"/>
          <w:trHeight w:val="960"/>
        </w:trPr>
        <w:tc>
          <w:tcPr>
            <w:tcW w:w="1074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97F" w:rsidRDefault="0082197F" w:rsidP="0082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7F" w:rsidRPr="0070106B" w:rsidRDefault="0082197F" w:rsidP="0082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 Главный распорядитель средств бюджета города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tcBorders>
              <w:top w:val="nil"/>
            </w:tcBorders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993" w:type="dxa"/>
            <w:gridSpan w:val="2"/>
            <w:tcBorders>
              <w:top w:val="nil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2 189,1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53 055,2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52 482,4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52 482,4</w:t>
            </w:r>
          </w:p>
        </w:tc>
      </w:tr>
      <w:tr w:rsidR="00AE289D" w:rsidRPr="0070106B" w:rsidTr="00742040">
        <w:trPr>
          <w:gridBefore w:val="1"/>
          <w:wBefore w:w="176" w:type="dxa"/>
          <w:trHeight w:val="8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51 601,1</w:t>
            </w:r>
          </w:p>
        </w:tc>
      </w:tr>
      <w:tr w:rsidR="00AE289D" w:rsidRPr="0070106B" w:rsidTr="00742040">
        <w:trPr>
          <w:gridBefore w:val="1"/>
          <w:wBefore w:w="176" w:type="dxa"/>
          <w:trHeight w:val="76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51 601,1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2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10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648 078,0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AE289D" w:rsidRPr="0070106B" w:rsidTr="00742040">
        <w:trPr>
          <w:gridBefore w:val="1"/>
          <w:wBefore w:w="176" w:type="dxa"/>
          <w:trHeight w:val="71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24 388,3</w:t>
            </w:r>
          </w:p>
        </w:tc>
      </w:tr>
      <w:tr w:rsidR="00AE289D" w:rsidRPr="0070106B" w:rsidTr="00742040">
        <w:trPr>
          <w:gridBefore w:val="1"/>
          <w:wBefore w:w="176" w:type="dxa"/>
          <w:trHeight w:val="53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11 576,1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11 576,1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11 576,1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12 812,2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11 307,8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11 307,8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1 504,4</w:t>
            </w:r>
          </w:p>
        </w:tc>
      </w:tr>
      <w:tr w:rsidR="00AE289D" w:rsidRPr="0070106B" w:rsidTr="00742040">
        <w:trPr>
          <w:gridBefore w:val="1"/>
          <w:wBefore w:w="176" w:type="dxa"/>
          <w:trHeight w:val="3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623 589,4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70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596 589,4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596 589,4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95 045,4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501 544,0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306 967,1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306 967,1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Адресная инвестиционная программа города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306 967,1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306 967,1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306 967,1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306 967,1</w:t>
            </w:r>
          </w:p>
        </w:tc>
      </w:tr>
      <w:tr w:rsidR="00AE289D" w:rsidRPr="0070106B" w:rsidTr="00742040">
        <w:trPr>
          <w:gridBefore w:val="1"/>
          <w:wBefore w:w="176" w:type="dxa"/>
          <w:trHeight w:val="52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2 904,7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2 904,7</w:t>
            </w:r>
          </w:p>
        </w:tc>
      </w:tr>
      <w:tr w:rsidR="00AE289D" w:rsidRPr="0070106B" w:rsidTr="00742040">
        <w:trPr>
          <w:gridBefore w:val="1"/>
          <w:wBefore w:w="176" w:type="dxa"/>
          <w:trHeight w:val="28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2 904,7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14070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2 904,7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14070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2 904,7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14070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2 904,7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F531C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F531CF"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31CF"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531CF"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25 018,3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25 018,3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12 296,2</w:t>
            </w:r>
          </w:p>
        </w:tc>
      </w:tr>
      <w:tr w:rsidR="00AE289D" w:rsidRPr="0070106B" w:rsidTr="00742040">
        <w:trPr>
          <w:gridBefore w:val="1"/>
          <w:wBefore w:w="176" w:type="dxa"/>
          <w:trHeight w:val="5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11 118,5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11 118,5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1 637,4</w:t>
            </w:r>
          </w:p>
        </w:tc>
      </w:tr>
      <w:tr w:rsidR="00AE289D" w:rsidRPr="0070106B" w:rsidTr="00742040">
        <w:trPr>
          <w:gridBefore w:val="1"/>
          <w:wBefore w:w="176" w:type="dxa"/>
          <w:trHeight w:val="39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AE289D" w:rsidRPr="0070106B" w:rsidTr="00742040">
        <w:trPr>
          <w:gridBefore w:val="1"/>
          <w:wBefore w:w="176" w:type="dxa"/>
          <w:trHeight w:val="3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AE289D" w:rsidRPr="0070106B" w:rsidTr="00742040">
        <w:trPr>
          <w:gridBefore w:val="1"/>
          <w:wBefore w:w="176" w:type="dxa"/>
          <w:trHeight w:val="70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3 650,0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7 434,7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2 130 298,8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29 734,8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29 734,8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Водохозяйственные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20 267,8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20 236,3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20 236,3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9 467,0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9 467,0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9 467,0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412 391,9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412 098,6</w:t>
            </w:r>
          </w:p>
        </w:tc>
      </w:tr>
      <w:tr w:rsidR="00AE289D" w:rsidRPr="0070106B" w:rsidTr="00742040">
        <w:trPr>
          <w:gridBefore w:val="1"/>
          <w:wBefore w:w="176" w:type="dxa"/>
          <w:trHeight w:val="12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</w:tr>
      <w:tr w:rsidR="00AE289D" w:rsidRPr="0070106B" w:rsidTr="00742040">
        <w:trPr>
          <w:gridBefore w:val="1"/>
          <w:wBefore w:w="176" w:type="dxa"/>
          <w:trHeight w:val="100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</w:tr>
      <w:tr w:rsidR="00AE289D" w:rsidRPr="0070106B" w:rsidTr="00742040">
        <w:trPr>
          <w:gridBefore w:val="1"/>
          <w:wBefore w:w="176" w:type="dxa"/>
          <w:trHeight w:val="40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остановочных пунктов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перевозок по регулируемым тарифам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179 923,4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179 923,4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179 923,4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26 611,6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25 877,4</w:t>
            </w:r>
          </w:p>
        </w:tc>
      </w:tr>
      <w:tr w:rsidR="00AE289D" w:rsidRPr="0070106B" w:rsidTr="00742040">
        <w:trPr>
          <w:gridBefore w:val="1"/>
          <w:wBefore w:w="176" w:type="dxa"/>
          <w:trHeight w:val="61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25 877,4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1 683 645,1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1 683 645,1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462 267,7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462 267,7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462 267,7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147 937,3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147 937,3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147 937,3</w:t>
            </w:r>
          </w:p>
        </w:tc>
      </w:tr>
      <w:tr w:rsidR="00AE289D" w:rsidRPr="0070106B" w:rsidTr="00742040">
        <w:trPr>
          <w:gridBefore w:val="1"/>
          <w:wBefore w:w="176" w:type="dxa"/>
          <w:trHeight w:val="6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2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58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34 096,1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34 096,1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34 096,1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48 059,4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48 059,4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48 059,4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166 167,0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166 167,0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166 167,0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150 050,5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150 050,5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150 050,5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413 107,9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166 014,7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166 014,7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247 093,2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247 093,2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178 244,5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128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178 244,5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178 244,5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178 244,5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369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383 029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383 029,1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168 589,9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30 085,2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30 085,2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30 085,2</w:t>
            </w:r>
          </w:p>
        </w:tc>
      </w:tr>
      <w:tr w:rsidR="00AE289D" w:rsidRPr="0070106B" w:rsidTr="00742040">
        <w:trPr>
          <w:gridBefore w:val="1"/>
          <w:wBefore w:w="176" w:type="dxa"/>
          <w:trHeight w:val="57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118 504,7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118 504,7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118 504,7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113 942,6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91 823,0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91 823,0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91 823,0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капитальный ремонт линий наружного освещения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1 102,8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1 102,8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1 102,8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21 016,8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21 016,8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21 016,8</w:t>
            </w:r>
          </w:p>
        </w:tc>
      </w:tr>
      <w:tr w:rsidR="00AE289D" w:rsidRPr="0070106B" w:rsidTr="00742040">
        <w:trPr>
          <w:gridBefore w:val="1"/>
          <w:wBefore w:w="176" w:type="dxa"/>
          <w:trHeight w:val="103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70 884,7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70 884,7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70 884,7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29 611,9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29 611,9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29 611,9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11 767,1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11 567,1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11 567,1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11 567,1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11 567,1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11 567,1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110 869,4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110 869,4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110 659,3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110 644,6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1 651,5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1 328,4</w:t>
            </w:r>
          </w:p>
        </w:tc>
      </w:tr>
      <w:tr w:rsidR="00AE289D" w:rsidRPr="0070106B" w:rsidTr="00742040">
        <w:trPr>
          <w:gridBefore w:val="1"/>
          <w:wBefore w:w="176" w:type="dxa"/>
          <w:trHeight w:val="74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1 328,4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Члены избирательной комиссии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</w:tr>
      <w:tr w:rsidR="00AE289D" w:rsidRPr="0070106B" w:rsidTr="00742040">
        <w:trPr>
          <w:gridBefore w:val="1"/>
          <w:wBefore w:w="176" w:type="dxa"/>
          <w:trHeight w:val="62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105 800,0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105 800,0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105 800,0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AE289D" w:rsidRPr="0070106B" w:rsidTr="00742040">
        <w:trPr>
          <w:gridBefore w:val="1"/>
          <w:wBefore w:w="176" w:type="dxa"/>
          <w:trHeight w:val="8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AE289D" w:rsidRPr="0070106B" w:rsidTr="00742040">
        <w:trPr>
          <w:gridBefore w:val="1"/>
          <w:wBefore w:w="176" w:type="dxa"/>
          <w:trHeight w:val="33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муниципального заказа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19 804,4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19 804,4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19 804,4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413,5</w:t>
            </w:r>
          </w:p>
        </w:tc>
      </w:tr>
      <w:tr w:rsidR="00AE289D" w:rsidRPr="0070106B" w:rsidTr="00742040">
        <w:trPr>
          <w:gridBefore w:val="1"/>
          <w:wBefore w:w="176" w:type="dxa"/>
          <w:trHeight w:val="41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8 112,7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8 112,7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11 278,2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11 278,2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10 657,0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10 657,0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61 401,5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61 401,5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61 401,5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1 829,1</w:t>
            </w:r>
          </w:p>
        </w:tc>
      </w:tr>
      <w:tr w:rsidR="00AE289D" w:rsidRPr="0070106B" w:rsidTr="00742040">
        <w:trPr>
          <w:gridBefore w:val="1"/>
          <w:wBefore w:w="176" w:type="dxa"/>
          <w:trHeight w:val="41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1 475,2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1 475,2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1 475,2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1 475,2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57 489,8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57 489,8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18 612,5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18 612,5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18 612,5</w:t>
            </w:r>
          </w:p>
        </w:tc>
      </w:tr>
      <w:tr w:rsidR="00AE289D" w:rsidRPr="0070106B" w:rsidTr="00742040">
        <w:trPr>
          <w:gridBefore w:val="1"/>
          <w:wBefore w:w="176" w:type="dxa"/>
          <w:trHeight w:val="12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</w:tr>
      <w:tr w:rsidR="00AE289D" w:rsidRPr="0070106B" w:rsidTr="00742040">
        <w:trPr>
          <w:gridBefore w:val="1"/>
          <w:wBefore w:w="176" w:type="dxa"/>
          <w:trHeight w:val="65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7 470,0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7 470,0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7 470,0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28 166,9</w:t>
            </w:r>
          </w:p>
        </w:tc>
      </w:tr>
      <w:tr w:rsidR="00AE289D" w:rsidRPr="0070106B" w:rsidTr="00742040">
        <w:trPr>
          <w:gridBefore w:val="1"/>
          <w:wBefore w:w="176" w:type="dxa"/>
          <w:trHeight w:val="12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AE289D" w:rsidRPr="0070106B" w:rsidTr="00742040">
        <w:trPr>
          <w:gridBefore w:val="1"/>
          <w:wBefore w:w="176" w:type="dxa"/>
          <w:trHeight w:val="34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687,9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687,9</w:t>
            </w:r>
          </w:p>
        </w:tc>
      </w:tr>
      <w:tr w:rsidR="00AE289D" w:rsidRPr="0070106B" w:rsidTr="00742040">
        <w:trPr>
          <w:gridBefore w:val="1"/>
          <w:wBefore w:w="176" w:type="dxa"/>
          <w:trHeight w:val="3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2 082,6</w:t>
            </w:r>
          </w:p>
        </w:tc>
      </w:tr>
      <w:tr w:rsidR="00AE289D" w:rsidRPr="0070106B" w:rsidTr="00742040">
        <w:trPr>
          <w:gridBefore w:val="1"/>
          <w:wBefore w:w="176" w:type="dxa"/>
          <w:trHeight w:val="70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2 082,6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2 082,6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2 082,6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381 593,1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329,3</w:t>
            </w:r>
          </w:p>
        </w:tc>
      </w:tr>
      <w:tr w:rsidR="00AE289D" w:rsidRPr="0070106B" w:rsidTr="00742040">
        <w:trPr>
          <w:gridBefore w:val="1"/>
          <w:wBefore w:w="176" w:type="dxa"/>
          <w:trHeight w:val="4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E289D" w:rsidRPr="0070106B" w:rsidTr="00742040">
        <w:trPr>
          <w:gridBefore w:val="1"/>
          <w:wBefore w:w="176" w:type="dxa"/>
          <w:trHeight w:val="40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E289D" w:rsidRPr="0070106B" w:rsidTr="00742040">
        <w:trPr>
          <w:gridBefore w:val="1"/>
          <w:wBefore w:w="176" w:type="dxa"/>
          <w:trHeight w:val="10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E289D" w:rsidRPr="0070106B" w:rsidTr="00742040">
        <w:trPr>
          <w:gridBefore w:val="1"/>
          <w:wBefore w:w="176" w:type="dxa"/>
          <w:trHeight w:val="106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E289D" w:rsidRPr="0070106B" w:rsidTr="00742040">
        <w:trPr>
          <w:gridBefore w:val="1"/>
          <w:wBefore w:w="176" w:type="dxa"/>
          <w:trHeight w:val="62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AE289D" w:rsidRPr="0070106B" w:rsidTr="00742040">
        <w:trPr>
          <w:gridBefore w:val="1"/>
          <w:wBefore w:w="176" w:type="dxa"/>
          <w:trHeight w:val="42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1 755,0</w:t>
            </w:r>
          </w:p>
        </w:tc>
      </w:tr>
      <w:tr w:rsidR="00AE289D" w:rsidRPr="0070106B" w:rsidTr="00742040">
        <w:trPr>
          <w:gridBefore w:val="1"/>
          <w:wBefore w:w="176" w:type="dxa"/>
          <w:trHeight w:val="69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1 755,0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13 348,4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13 348,4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13 193,2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13 193,2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2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0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г.Барнаула услугами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41 135,1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41 135,1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41 135,1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2 712,4</w:t>
            </w:r>
          </w:p>
        </w:tc>
      </w:tr>
      <w:tr w:rsidR="00AE289D" w:rsidRPr="0070106B" w:rsidTr="00742040">
        <w:trPr>
          <w:gridBefore w:val="1"/>
          <w:wBefore w:w="176" w:type="dxa"/>
          <w:trHeight w:val="33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2 272,4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2 272,4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2 272,4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2 272,4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38 422,7</w:t>
            </w:r>
          </w:p>
        </w:tc>
      </w:tr>
      <w:tr w:rsidR="00AE289D" w:rsidRPr="0070106B" w:rsidTr="00742040">
        <w:trPr>
          <w:gridBefore w:val="1"/>
          <w:wBefore w:w="176" w:type="dxa"/>
          <w:trHeight w:val="67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</w:tr>
      <w:tr w:rsidR="00AE289D" w:rsidRPr="0070106B" w:rsidTr="00742040">
        <w:trPr>
          <w:gridBefore w:val="1"/>
          <w:wBefore w:w="176" w:type="dxa"/>
          <w:trHeight w:val="94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34 197,7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32 369,4</w:t>
            </w:r>
          </w:p>
        </w:tc>
      </w:tr>
      <w:tr w:rsidR="00AE289D" w:rsidRPr="0070106B" w:rsidTr="00742040">
        <w:trPr>
          <w:gridBefore w:val="1"/>
          <w:wBefore w:w="176" w:type="dxa"/>
          <w:trHeight w:val="6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32 369,4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1 828,3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1 828,3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636 701,5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516 239,8</w:t>
            </w:r>
          </w:p>
        </w:tc>
      </w:tr>
      <w:tr w:rsidR="00AE289D" w:rsidRPr="0070106B" w:rsidTr="00742040">
        <w:trPr>
          <w:gridBefore w:val="1"/>
          <w:wBefore w:w="176" w:type="dxa"/>
          <w:trHeight w:val="94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AE289D" w:rsidRPr="0070106B" w:rsidTr="00742040">
        <w:trPr>
          <w:gridBefore w:val="1"/>
          <w:wBefore w:w="176" w:type="dxa"/>
          <w:trHeight w:val="70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AE289D" w:rsidRPr="0070106B" w:rsidTr="00742040">
        <w:trPr>
          <w:gridBefore w:val="1"/>
          <w:wBefore w:w="176" w:type="dxa"/>
          <w:trHeight w:val="9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16 799,0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16 713,7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11 099,0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9 472,6</w:t>
            </w:r>
          </w:p>
        </w:tc>
      </w:tr>
      <w:tr w:rsidR="00AE289D" w:rsidRPr="0070106B" w:rsidTr="00742040">
        <w:trPr>
          <w:gridBefore w:val="1"/>
          <w:wBefore w:w="176" w:type="dxa"/>
          <w:trHeight w:val="60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9 472,6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1 626,4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1 626,4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</w:tr>
      <w:tr w:rsidR="00AE289D" w:rsidRPr="0070106B" w:rsidTr="00742040">
        <w:trPr>
          <w:gridBefore w:val="1"/>
          <w:wBefore w:w="176" w:type="dxa"/>
          <w:trHeight w:val="62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125 453,9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124 265,1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124 265,1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120 185,0</w:t>
            </w:r>
          </w:p>
        </w:tc>
      </w:tr>
      <w:tr w:rsidR="00AE289D" w:rsidRPr="0070106B" w:rsidTr="00742040">
        <w:trPr>
          <w:gridBefore w:val="1"/>
          <w:wBefore w:w="176" w:type="dxa"/>
          <w:trHeight w:val="74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120 185,0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4 080,1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4 080,1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371 116,7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7 848,1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7 848,1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7 848,1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7 848,1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50 771,6</w:t>
            </w:r>
          </w:p>
        </w:tc>
      </w:tr>
      <w:tr w:rsidR="00AE289D" w:rsidRPr="0070106B" w:rsidTr="00742040">
        <w:trPr>
          <w:gridBefore w:val="1"/>
          <w:wBefore w:w="176" w:type="dxa"/>
          <w:trHeight w:val="111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</w:tr>
      <w:tr w:rsidR="00AE289D" w:rsidRPr="0070106B" w:rsidTr="00742040">
        <w:trPr>
          <w:gridBefore w:val="1"/>
          <w:wBefore w:w="176" w:type="dxa"/>
          <w:trHeight w:val="8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E289D" w:rsidRPr="0070106B" w:rsidTr="00742040">
        <w:trPr>
          <w:gridBefore w:val="1"/>
          <w:wBefore w:w="176" w:type="dxa"/>
          <w:trHeight w:val="73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AE289D" w:rsidRPr="0070106B" w:rsidTr="00742040">
        <w:trPr>
          <w:gridBefore w:val="1"/>
          <w:wBefore w:w="176" w:type="dxa"/>
          <w:trHeight w:val="39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2 258,5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2 258,5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1 444,8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1 444,8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242 357,0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242 357,0</w:t>
            </w:r>
          </w:p>
        </w:tc>
      </w:tr>
      <w:tr w:rsidR="00AE289D" w:rsidRPr="0070106B" w:rsidTr="00742040">
        <w:trPr>
          <w:gridBefore w:val="1"/>
          <w:wBefore w:w="176" w:type="dxa"/>
          <w:trHeight w:val="68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95 337,4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95 337,4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133 097,4</w:t>
            </w:r>
          </w:p>
        </w:tc>
      </w:tr>
      <w:tr w:rsidR="00AE289D" w:rsidRPr="0070106B" w:rsidTr="00742040">
        <w:trPr>
          <w:gridBefore w:val="1"/>
          <w:wBefore w:w="176" w:type="dxa"/>
          <w:trHeight w:val="54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133 097,4</w:t>
            </w:r>
          </w:p>
        </w:tc>
      </w:tr>
      <w:tr w:rsidR="00AE289D" w:rsidRPr="0070106B" w:rsidTr="00742040">
        <w:trPr>
          <w:gridBefore w:val="1"/>
          <w:wBefore w:w="176" w:type="dxa"/>
          <w:trHeight w:val="4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13 922,2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13 922,2</w:t>
            </w:r>
          </w:p>
        </w:tc>
      </w:tr>
      <w:tr w:rsidR="00AE289D" w:rsidRPr="0070106B" w:rsidTr="00742040">
        <w:trPr>
          <w:gridBefore w:val="1"/>
          <w:wBefore w:w="176" w:type="dxa"/>
          <w:trHeight w:val="169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AE289D" w:rsidRPr="0070106B" w:rsidTr="00742040">
        <w:trPr>
          <w:gridBefore w:val="1"/>
          <w:wBefore w:w="176" w:type="dxa"/>
          <w:trHeight w:val="196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AE289D" w:rsidRPr="0070106B" w:rsidTr="00742040">
        <w:trPr>
          <w:gridBefore w:val="1"/>
          <w:wBefore w:w="176" w:type="dxa"/>
          <w:trHeight w:val="67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AE289D" w:rsidRPr="0070106B" w:rsidTr="00742040">
        <w:trPr>
          <w:gridBefore w:val="1"/>
          <w:wBefore w:w="176" w:type="dxa"/>
          <w:trHeight w:val="102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E289D" w:rsidRPr="0070106B" w:rsidTr="00742040">
        <w:trPr>
          <w:gridBefore w:val="1"/>
          <w:wBefore w:w="176" w:type="dxa"/>
          <w:trHeight w:val="32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69 640,4</w:t>
            </w:r>
          </w:p>
        </w:tc>
      </w:tr>
      <w:tr w:rsidR="00AE289D" w:rsidRPr="0070106B" w:rsidTr="00742040">
        <w:trPr>
          <w:gridBefore w:val="1"/>
          <w:wBefore w:w="176" w:type="dxa"/>
          <w:trHeight w:val="69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69 640,4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16 113,2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16 113,2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3 527,2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3 327,2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20 772,1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AE289D" w:rsidRPr="0070106B" w:rsidTr="00742040">
        <w:trPr>
          <w:gridBefore w:val="1"/>
          <w:wBefore w:w="176" w:type="dxa"/>
          <w:trHeight w:val="57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20 612,1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20 612,1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14 978,1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E289D" w:rsidRPr="0070106B" w:rsidTr="00742040">
        <w:trPr>
          <w:gridBefore w:val="1"/>
          <w:wBefore w:w="176" w:type="dxa"/>
          <w:trHeight w:val="42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14 714,1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14 714,1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5 329,3</w:t>
            </w:r>
          </w:p>
        </w:tc>
      </w:tr>
      <w:tr w:rsidR="00AE289D" w:rsidRPr="0070106B" w:rsidTr="00742040">
        <w:trPr>
          <w:gridBefore w:val="1"/>
          <w:wBefore w:w="176" w:type="dxa"/>
          <w:trHeight w:val="69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AE289D" w:rsidRPr="0070106B" w:rsidTr="00742040">
        <w:trPr>
          <w:gridBefore w:val="1"/>
          <w:wBefore w:w="176" w:type="dxa"/>
          <w:trHeight w:val="90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AE289D" w:rsidRPr="0070106B" w:rsidTr="00742040">
        <w:trPr>
          <w:gridBefore w:val="1"/>
          <w:wBefore w:w="176" w:type="dxa"/>
          <w:trHeight w:val="44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кинематографии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жильем молодых семей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467 940,6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4 637,9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4 637,9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887,9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803,9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803,9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E289D" w:rsidRPr="0070106B" w:rsidTr="00742040">
        <w:trPr>
          <w:gridBefore w:val="1"/>
          <w:wBefore w:w="176" w:type="dxa"/>
          <w:trHeight w:val="6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3 750,0</w:t>
            </w:r>
          </w:p>
        </w:tc>
      </w:tr>
      <w:tr w:rsidR="00AE289D" w:rsidRPr="0070106B" w:rsidTr="00742040">
        <w:trPr>
          <w:gridBefore w:val="1"/>
          <w:wBefore w:w="176" w:type="dxa"/>
          <w:trHeight w:val="62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3 350,0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3 350,0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3 350,0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89D" w:rsidRPr="0070106B" w:rsidTr="00742040">
        <w:trPr>
          <w:gridBefore w:val="1"/>
          <w:wBefore w:w="176" w:type="dxa"/>
          <w:trHeight w:val="370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463 302,7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434 925,1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434 925,1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83 360,0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83 360,0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83 360,0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16 224,0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16 224,0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16 224,0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227 815,8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227 815,8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227 815,8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107 525,3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107 525,3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107 525,3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28 377,6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28 240,1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15 911,7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15 747,9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15 747,9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12 328,4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12 328,4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12 328,4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F531C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F531CF"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31CF"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</w:t>
            </w: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531CF"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B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22 198,9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22 198,9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1 818,3</w:t>
            </w:r>
          </w:p>
        </w:tc>
      </w:tr>
      <w:tr w:rsidR="00AE289D" w:rsidRPr="0070106B" w:rsidTr="00742040">
        <w:trPr>
          <w:gridBefore w:val="1"/>
          <w:wBefore w:w="176" w:type="dxa"/>
          <w:trHeight w:val="33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1 701,0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1 701,0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1 701,0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1 701,0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AE289D" w:rsidRPr="0070106B" w:rsidTr="00742040">
        <w:trPr>
          <w:gridBefore w:val="1"/>
          <w:wBefore w:w="176" w:type="dxa"/>
          <w:trHeight w:val="68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E289D" w:rsidRPr="0070106B" w:rsidTr="00742040">
        <w:trPr>
          <w:gridBefore w:val="1"/>
          <w:wBefore w:w="176" w:type="dxa"/>
          <w:trHeight w:val="61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E289D" w:rsidRPr="0070106B" w:rsidTr="00742040">
        <w:trPr>
          <w:gridBefore w:val="1"/>
          <w:wBefore w:w="176" w:type="dxa"/>
          <w:trHeight w:val="26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</w:tr>
      <w:tr w:rsidR="00AE289D" w:rsidRPr="0070106B" w:rsidTr="00742040">
        <w:trPr>
          <w:gridBefore w:val="1"/>
          <w:wBefore w:w="176" w:type="dxa"/>
          <w:trHeight w:val="150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8 844,9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9 595,7</w:t>
            </w:r>
          </w:p>
        </w:tc>
      </w:tr>
      <w:tr w:rsidR="00AE289D" w:rsidRPr="0070106B" w:rsidTr="00742040">
        <w:trPr>
          <w:gridBefore w:val="1"/>
          <w:wBefore w:w="176" w:type="dxa"/>
          <w:trHeight w:val="371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2 821 920,6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518 578,6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380 261,4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аварийном жилищном фонде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322 769,4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322 769,4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322 769,4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52 150,0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52 150,0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52 150,0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малоимущих граждан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138 317,2</w:t>
            </w:r>
          </w:p>
        </w:tc>
      </w:tr>
      <w:tr w:rsidR="00AE289D" w:rsidRPr="0070106B" w:rsidTr="00742040">
        <w:trPr>
          <w:gridBefore w:val="1"/>
          <w:wBefore w:w="176" w:type="dxa"/>
          <w:trHeight w:val="46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жилищного фонда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AE289D" w:rsidRPr="0070106B" w:rsidTr="00742040">
        <w:trPr>
          <w:gridBefore w:val="1"/>
          <w:wBefore w:w="176" w:type="dxa"/>
          <w:trHeight w:val="110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9 827,0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9 827,0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9 827,0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2 303 342,0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540 127,0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27 601,6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27 601,6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512 525,4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512 525,4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1 763 215,0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1 745 405,0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321 240,0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321 240,0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1 424 165,0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1 424 165,0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17 810,0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3 278,0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3 278,0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14 532,0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14 532,0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1CF"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63 970,0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61 536,0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кладбищ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29 223,4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29 223,4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29 223,4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1 380,0</w:t>
            </w:r>
          </w:p>
        </w:tc>
      </w:tr>
      <w:tr w:rsidR="00AE289D" w:rsidRPr="0070106B" w:rsidTr="00742040">
        <w:trPr>
          <w:gridBefore w:val="1"/>
          <w:wBefore w:w="176" w:type="dxa"/>
          <w:trHeight w:val="95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89D" w:rsidRPr="0070106B" w:rsidTr="00742040">
        <w:trPr>
          <w:gridBefore w:val="1"/>
          <w:wBefore w:w="176" w:type="dxa"/>
          <w:trHeight w:val="41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18 618,1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18 618,1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18 618,1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F53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AE289D" w:rsidRPr="00701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216 272,3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216 272,3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F531CF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216 272,3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47 155,6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46 699,5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46 699,5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44 843,8</w:t>
            </w:r>
          </w:p>
        </w:tc>
      </w:tr>
      <w:tr w:rsidR="00AE289D" w:rsidRPr="0070106B" w:rsidTr="00742040">
        <w:trPr>
          <w:gridBefore w:val="1"/>
          <w:wBefore w:w="176" w:type="dxa"/>
          <w:trHeight w:val="57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44 843,8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1 855,7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1 855,7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35 936,6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35 930,6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35 930,6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35 930,6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27 426,9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27 426,9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27 426,9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6 466,0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6 466,0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6 466,0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2 037,7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2 037,7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2 037,7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E289D" w:rsidRPr="0070106B" w:rsidTr="00742040">
        <w:trPr>
          <w:gridBefore w:val="1"/>
          <w:wBefore w:w="176" w:type="dxa"/>
          <w:trHeight w:val="66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Счетная палата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9 546,4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9 546,4</w:t>
            </w:r>
          </w:p>
        </w:tc>
      </w:tr>
      <w:tr w:rsidR="00AE289D" w:rsidRPr="0070106B" w:rsidTr="00742040">
        <w:trPr>
          <w:gridBefore w:val="1"/>
          <w:wBefore w:w="176" w:type="dxa"/>
          <w:trHeight w:val="12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9 516,5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9 446,9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9 446,9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8 475,2</w:t>
            </w:r>
          </w:p>
        </w:tc>
      </w:tr>
      <w:tr w:rsidR="00AE289D" w:rsidRPr="0070106B" w:rsidTr="00742040">
        <w:trPr>
          <w:gridBefore w:val="1"/>
          <w:wBefore w:w="176" w:type="dxa"/>
          <w:trHeight w:val="69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8 475,2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AE289D" w:rsidRPr="0070106B" w:rsidTr="00742040">
        <w:trPr>
          <w:gridBefore w:val="1"/>
          <w:wBefore w:w="176" w:type="dxa"/>
          <w:trHeight w:val="31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172 280,2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26 662,5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26 662,5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26 373,3</w:t>
            </w:r>
          </w:p>
        </w:tc>
      </w:tr>
      <w:tr w:rsidR="00AE289D" w:rsidRPr="0070106B" w:rsidTr="00742040">
        <w:trPr>
          <w:gridBefore w:val="1"/>
          <w:wBefore w:w="176" w:type="dxa"/>
          <w:trHeight w:val="59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4 330,2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4 230,2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4 230,2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22 043,1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22 043,1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22 043,1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AE289D" w:rsidRPr="0070106B" w:rsidTr="00742040">
        <w:trPr>
          <w:gridBefore w:val="1"/>
          <w:wBefore w:w="176" w:type="dxa"/>
          <w:trHeight w:val="33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AE289D" w:rsidRPr="0070106B" w:rsidTr="00742040">
        <w:trPr>
          <w:gridBefore w:val="1"/>
          <w:wBefore w:w="176" w:type="dxa"/>
          <w:trHeight w:val="63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AE289D" w:rsidRPr="0070106B" w:rsidTr="00742040">
        <w:trPr>
          <w:gridBefore w:val="1"/>
          <w:wBefore w:w="176" w:type="dxa"/>
          <w:trHeight w:val="321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145 617,7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145 617,7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45 363,6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25 840,7</w:t>
            </w:r>
          </w:p>
        </w:tc>
      </w:tr>
      <w:tr w:rsidR="00AE289D" w:rsidRPr="0070106B" w:rsidTr="00742040">
        <w:trPr>
          <w:gridBefore w:val="1"/>
          <w:wBefore w:w="176" w:type="dxa"/>
          <w:trHeight w:val="26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24 605,6</w:t>
            </w:r>
          </w:p>
        </w:tc>
      </w:tr>
      <w:tr w:rsidR="00AE289D" w:rsidRPr="0070106B" w:rsidTr="00742040">
        <w:trPr>
          <w:gridBefore w:val="1"/>
          <w:wBefore w:w="176" w:type="dxa"/>
          <w:trHeight w:val="60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24 605,6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1 235,1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19 522,9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17 873,9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17 873,9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1 647,4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1 647,4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муниципального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56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393 317,0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AE289D" w:rsidRPr="0070106B" w:rsidTr="00742040">
        <w:trPr>
          <w:gridBefore w:val="1"/>
          <w:wBefore w:w="176" w:type="dxa"/>
          <w:trHeight w:val="69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E289D" w:rsidRPr="0070106B" w:rsidTr="00742040">
        <w:trPr>
          <w:gridBefore w:val="1"/>
          <w:wBefore w:w="176" w:type="dxa"/>
          <w:trHeight w:val="6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37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392 883,6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384 301,6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384 301,6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12 934,2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12 434,2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4 289,1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7 995,1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371 367,4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371 367,4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303 510,7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67 856,7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8 582,0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8 549,8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5 389,0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5 093,3</w:t>
            </w:r>
          </w:p>
        </w:tc>
      </w:tr>
      <w:tr w:rsidR="00AE289D" w:rsidRPr="0070106B" w:rsidTr="00742040">
        <w:trPr>
          <w:gridBefore w:val="1"/>
          <w:wBefore w:w="176" w:type="dxa"/>
          <w:trHeight w:val="6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5 093,3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3 160,8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2 989,9</w:t>
            </w:r>
          </w:p>
        </w:tc>
      </w:tr>
      <w:tr w:rsidR="00AE289D" w:rsidRPr="0070106B" w:rsidTr="00742040">
        <w:trPr>
          <w:gridBefore w:val="1"/>
          <w:wBefore w:w="176" w:type="dxa"/>
          <w:trHeight w:val="61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2 989,9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87 396,2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AE289D" w:rsidRPr="0070106B" w:rsidTr="00742040">
        <w:trPr>
          <w:gridBefore w:val="1"/>
          <w:wBefore w:w="176" w:type="dxa"/>
          <w:trHeight w:val="36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AE289D" w:rsidRPr="0070106B" w:rsidTr="00742040">
        <w:trPr>
          <w:gridBefore w:val="1"/>
          <w:wBefore w:w="176" w:type="dxa"/>
          <w:trHeight w:val="62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AE289D" w:rsidRPr="0070106B" w:rsidTr="00742040">
        <w:trPr>
          <w:gridBefore w:val="1"/>
          <w:wBefore w:w="176" w:type="dxa"/>
          <w:trHeight w:val="19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75 047,7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27 248,0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27 248,0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27 248,0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27 178,8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27 178,8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38 132,7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38 132,7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13 010,3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12 971,8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12 971,8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1 361,8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1 358,4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1 358,4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529,4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1 462,9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1 459,2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1 459,2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1 662,0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1 662,0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3 081,3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3 081,3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289D" w:rsidRPr="0070106B" w:rsidTr="00325825">
        <w:trPr>
          <w:gridBefore w:val="1"/>
          <w:wBefore w:w="176" w:type="dxa"/>
          <w:trHeight w:val="30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9 830,9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9 806,4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9 806,4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1 565,2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1 561,2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1 561,2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3 745,4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9 667,0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841D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9 624,9</w:t>
            </w:r>
          </w:p>
        </w:tc>
      </w:tr>
      <w:tr w:rsidR="00AE289D" w:rsidRPr="0070106B" w:rsidTr="00742040">
        <w:trPr>
          <w:gridBefore w:val="1"/>
          <w:wBefore w:w="176" w:type="dxa"/>
          <w:trHeight w:val="6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4 776,1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4 642,0</w:t>
            </w:r>
          </w:p>
        </w:tc>
      </w:tr>
      <w:tr w:rsidR="00AE289D" w:rsidRPr="0070106B" w:rsidTr="00742040">
        <w:trPr>
          <w:gridBefore w:val="1"/>
          <w:wBefore w:w="176" w:type="dxa"/>
          <w:trHeight w:val="62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4 642,0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4 823,6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4 392,8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4 392,8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культуре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687 116,4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6 963,3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6 963,3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6 655,8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6 655,8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6 655,8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6 655,8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295 786,8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295 786,8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295 786,8</w:t>
            </w:r>
          </w:p>
        </w:tc>
      </w:tr>
      <w:tr w:rsidR="00AE289D" w:rsidRPr="0070106B" w:rsidTr="00742040">
        <w:trPr>
          <w:gridBefore w:val="1"/>
          <w:wBefore w:w="176" w:type="dxa"/>
          <w:trHeight w:val="122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295 786,8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290 958,6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290 958,6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290 958,6</w:t>
            </w:r>
          </w:p>
        </w:tc>
      </w:tr>
      <w:tr w:rsidR="00AE289D" w:rsidRPr="0070106B" w:rsidTr="00742040">
        <w:trPr>
          <w:gridBefore w:val="1"/>
          <w:wBefore w:w="176" w:type="dxa"/>
          <w:trHeight w:val="64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4 828,2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55194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4 828,2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55194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4 828,2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55194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4 828,2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342 759,3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317 306,8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317 231,8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317 231,8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15 359,5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15 359,5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15 359,5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93 093,7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93 093,7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93 093,7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208 778,6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8 654,4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8 654,4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199 974,2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199 974,2</w:t>
            </w:r>
          </w:p>
        </w:tc>
      </w:tr>
      <w:tr w:rsidR="00AE289D" w:rsidRPr="0070106B" w:rsidTr="00742040">
        <w:trPr>
          <w:gridBefore w:val="1"/>
          <w:wBefore w:w="176" w:type="dxa"/>
          <w:trHeight w:val="45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25 452,5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25 366,5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7 862,4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7 375,1</w:t>
            </w:r>
          </w:p>
        </w:tc>
      </w:tr>
      <w:tr w:rsidR="00AE289D" w:rsidRPr="0070106B" w:rsidTr="00742040">
        <w:trPr>
          <w:gridBefore w:val="1"/>
          <w:wBefore w:w="176" w:type="dxa"/>
          <w:trHeight w:val="67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7 375,1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12 068,3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10 604,4</w:t>
            </w:r>
          </w:p>
        </w:tc>
      </w:tr>
      <w:tr w:rsidR="00AE289D" w:rsidRPr="0070106B" w:rsidTr="00742040">
        <w:trPr>
          <w:gridBefore w:val="1"/>
          <w:wBefore w:w="176" w:type="dxa"/>
          <w:trHeight w:val="6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10 604,4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1 438,1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1 438,1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E289D" w:rsidRPr="0070106B" w:rsidTr="00742040">
        <w:trPr>
          <w:gridBefore w:val="1"/>
          <w:wBefore w:w="176" w:type="dxa"/>
          <w:trHeight w:val="359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41 607,0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28 736,2</w:t>
            </w:r>
          </w:p>
        </w:tc>
      </w:tr>
      <w:tr w:rsidR="00AE289D" w:rsidRPr="0070106B" w:rsidTr="00742040">
        <w:trPr>
          <w:gridBefore w:val="1"/>
          <w:wBefore w:w="176" w:type="dxa"/>
          <w:trHeight w:val="32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28 736,2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28 736,2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28 736,2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28 736,2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12 870,8</w:t>
            </w:r>
          </w:p>
        </w:tc>
      </w:tr>
      <w:tr w:rsidR="00AE289D" w:rsidRPr="0070106B" w:rsidTr="00742040">
        <w:trPr>
          <w:gridBefore w:val="1"/>
          <w:wBefore w:w="176" w:type="dxa"/>
          <w:trHeight w:val="3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12 870,8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12 870,8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12 870,8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12 870,8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образованию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10 267 214,4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9 939 071,4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4 180 969,0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4 180 969,0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4 079 008,4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дошкольного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1 482 984,4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1 482 984,4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1 100 007,9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автономным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382 976,5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2 596 024,0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2 590 011,8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1 968 168,7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613 534,4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8 308,7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5 344,2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5 344,2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2 972,9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 w:rsidP="00AE28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компетентности, обеспечение социальной поддержки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2 972,9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2 972,9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2 670,2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</w:tr>
      <w:tr w:rsidR="00AE289D" w:rsidRPr="0070106B" w:rsidTr="00742040">
        <w:trPr>
          <w:gridBefore w:val="1"/>
          <w:wBefore w:w="176" w:type="dxa"/>
          <w:trHeight w:val="91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98 987,7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98 987,7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98 987,7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86 972,5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12 015,2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4 982 153,8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4 982 153,8</w:t>
            </w:r>
          </w:p>
        </w:tc>
      </w:tr>
      <w:tr w:rsidR="00AE289D" w:rsidRPr="0070106B" w:rsidTr="00742040">
        <w:trPr>
          <w:gridBefore w:val="1"/>
          <w:wBefore w:w="176" w:type="dxa"/>
          <w:trHeight w:val="136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15 447,3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15 447,3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14 612,8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15 945,3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15 945,3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14 393,8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1 551,5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271 577,0</w:t>
            </w:r>
          </w:p>
        </w:tc>
      </w:tr>
      <w:tr w:rsidR="00AE289D" w:rsidRPr="0070106B" w:rsidTr="00742040">
        <w:trPr>
          <w:gridBefore w:val="1"/>
          <w:wBefore w:w="176" w:type="dxa"/>
          <w:trHeight w:val="222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271 577,0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271 577,0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247 410,6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24 166,4</w:t>
            </w:r>
          </w:p>
        </w:tc>
      </w:tr>
      <w:tr w:rsidR="00AE289D" w:rsidRPr="0070106B" w:rsidTr="00742040">
        <w:trPr>
          <w:gridBefore w:val="1"/>
          <w:wBefore w:w="176" w:type="dxa"/>
          <w:trHeight w:val="93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17 013,0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17 013,0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15 807,3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автономным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1 205,7</w:t>
            </w:r>
          </w:p>
        </w:tc>
      </w:tr>
      <w:tr w:rsidR="00AE289D" w:rsidRPr="0070106B" w:rsidTr="00742040">
        <w:trPr>
          <w:gridBefore w:val="1"/>
          <w:wBefore w:w="176" w:type="dxa"/>
          <w:trHeight w:val="167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401 447,8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401 447,8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350 549,8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50 898,0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4 033 343,3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512 899,3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512 899,3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421 267,8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91 631,5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3 520 444,0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3 520 047,0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3 215 128,0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296 121,0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8 798,0</w:t>
            </w:r>
          </w:p>
        </w:tc>
      </w:tr>
      <w:tr w:rsidR="00AE289D" w:rsidRPr="0070106B" w:rsidTr="00742040">
        <w:trPr>
          <w:gridBefore w:val="1"/>
          <w:wBefore w:w="176" w:type="dxa"/>
          <w:trHeight w:val="10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7 806,2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5 511,7</w:t>
            </w:r>
          </w:p>
        </w:tc>
      </w:tr>
      <w:tr w:rsidR="00AE289D" w:rsidRPr="0070106B" w:rsidTr="00742040">
        <w:trPr>
          <w:gridBefore w:val="1"/>
          <w:wBefore w:w="176" w:type="dxa"/>
          <w:trHeight w:val="1010"/>
        </w:trPr>
        <w:tc>
          <w:tcPr>
            <w:tcW w:w="3510" w:type="dxa"/>
            <w:gridSpan w:val="2"/>
            <w:hideMark/>
          </w:tcPr>
          <w:p w:rsidR="00AE289D" w:rsidRPr="0070106B" w:rsidRDefault="00AE289D" w:rsidP="00AE28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5 511,7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5 511,7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5 206,4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213 013,4</w:t>
            </w:r>
          </w:p>
        </w:tc>
      </w:tr>
      <w:tr w:rsidR="00AE289D" w:rsidRPr="0070106B" w:rsidTr="00742040">
        <w:trPr>
          <w:gridBefore w:val="1"/>
          <w:wBefore w:w="176" w:type="dxa"/>
          <w:trHeight w:val="23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104 113,4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104 113,4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101 805,3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2 308,1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108 900,0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462 267,7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462 267,7</w:t>
            </w:r>
          </w:p>
        </w:tc>
      </w:tr>
      <w:tr w:rsidR="00AE289D" w:rsidRPr="0070106B" w:rsidTr="00742040">
        <w:trPr>
          <w:gridBefore w:val="1"/>
          <w:wBefore w:w="176" w:type="dxa"/>
          <w:trHeight w:val="101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448 602,5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448 602,5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448 602,5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405 254,1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43 348,4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AE289D" w:rsidRPr="0070106B" w:rsidTr="00742040">
        <w:trPr>
          <w:gridBefore w:val="1"/>
          <w:wBefore w:w="176" w:type="dxa"/>
          <w:trHeight w:val="144"/>
        </w:trPr>
        <w:tc>
          <w:tcPr>
            <w:tcW w:w="3510" w:type="dxa"/>
            <w:gridSpan w:val="2"/>
            <w:hideMark/>
          </w:tcPr>
          <w:p w:rsidR="00AE289D" w:rsidRPr="0070106B" w:rsidRDefault="00AE289D" w:rsidP="00AE28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AE289D" w:rsidRPr="0070106B" w:rsidTr="00742040">
        <w:trPr>
          <w:gridBefore w:val="1"/>
          <w:wBefore w:w="176" w:type="dxa"/>
          <w:trHeight w:val="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12 869,9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12 869,9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12 869,9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12 869,9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134 355,0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134 355,0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124 038,0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41 999,8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41 516,7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13 101,2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28 415,5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79 538,2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40 240,6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40 240,6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39 297,6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39 297,6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S3213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918"/>
        </w:trPr>
        <w:tc>
          <w:tcPr>
            <w:tcW w:w="3510" w:type="dxa"/>
            <w:gridSpan w:val="2"/>
            <w:hideMark/>
          </w:tcPr>
          <w:p w:rsidR="00AE289D" w:rsidRPr="0070106B" w:rsidRDefault="00AE289D" w:rsidP="00AE28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9 660,8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9 660,8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9 660,8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9 660,8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179 325,9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178 442,2</w:t>
            </w:r>
          </w:p>
        </w:tc>
      </w:tr>
      <w:tr w:rsidR="00AE289D" w:rsidRPr="0070106B" w:rsidTr="00742040">
        <w:trPr>
          <w:gridBefore w:val="1"/>
          <w:wBefore w:w="176" w:type="dxa"/>
          <w:trHeight w:val="125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29 991,8</w:t>
            </w:r>
          </w:p>
        </w:tc>
      </w:tr>
      <w:tr w:rsidR="00AE289D" w:rsidRPr="0070106B" w:rsidTr="00742040">
        <w:trPr>
          <w:gridBefore w:val="1"/>
          <w:wBefore w:w="176" w:type="dxa"/>
          <w:trHeight w:val="40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29 492,5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29 492,5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146 878,4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119 265,1</w:t>
            </w:r>
          </w:p>
        </w:tc>
      </w:tr>
      <w:tr w:rsidR="00AE289D" w:rsidRPr="0070106B" w:rsidTr="00742040">
        <w:trPr>
          <w:gridBefore w:val="1"/>
          <w:wBefore w:w="176" w:type="dxa"/>
          <w:trHeight w:val="63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119 265,1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27 113,2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27 113,2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AE289D" w:rsidRPr="0070106B" w:rsidTr="00742040">
        <w:trPr>
          <w:gridBefore w:val="1"/>
          <w:wBefore w:w="176" w:type="dxa"/>
          <w:trHeight w:val="26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78 267,0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77 969,0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60 004,7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17 964,3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34 794,0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34 690,0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34 690,0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200 603,6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200 003,6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200 003,6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78 458,5</w:t>
            </w:r>
          </w:p>
        </w:tc>
      </w:tr>
      <w:tr w:rsidR="00AE289D" w:rsidRPr="0070106B" w:rsidTr="00742040">
        <w:trPr>
          <w:gridBefore w:val="1"/>
          <w:wBefore w:w="176" w:type="dxa"/>
          <w:trHeight w:val="653"/>
        </w:trPr>
        <w:tc>
          <w:tcPr>
            <w:tcW w:w="3510" w:type="dxa"/>
            <w:gridSpan w:val="2"/>
            <w:hideMark/>
          </w:tcPr>
          <w:p w:rsidR="00AE289D" w:rsidRPr="0070106B" w:rsidRDefault="001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78 458,5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1 401,3</w:t>
            </w:r>
          </w:p>
        </w:tc>
      </w:tr>
      <w:tr w:rsidR="00AE289D" w:rsidRPr="0070106B" w:rsidTr="00742040">
        <w:trPr>
          <w:gridBefore w:val="1"/>
          <w:wBefore w:w="176" w:type="dxa"/>
          <w:trHeight w:val="10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1 401,3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1 401,3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1 401,3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1 401,3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77 057,2</w:t>
            </w:r>
          </w:p>
        </w:tc>
      </w:tr>
      <w:tr w:rsidR="00AE289D" w:rsidRPr="0070106B" w:rsidTr="00742040">
        <w:trPr>
          <w:gridBefore w:val="1"/>
          <w:wBefore w:w="176" w:type="dxa"/>
          <w:trHeight w:val="10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74 243,1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4 801,6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4 801,6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4 801,6</w:t>
            </w:r>
          </w:p>
        </w:tc>
      </w:tr>
      <w:tr w:rsidR="00AE289D" w:rsidRPr="0070106B" w:rsidTr="00742040">
        <w:trPr>
          <w:gridBefore w:val="1"/>
          <w:wBefore w:w="176" w:type="dxa"/>
          <w:trHeight w:val="136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69 441,5</w:t>
            </w:r>
          </w:p>
        </w:tc>
      </w:tr>
      <w:tr w:rsidR="00AE289D" w:rsidRPr="0070106B" w:rsidTr="00742040">
        <w:trPr>
          <w:gridBefore w:val="1"/>
          <w:wBefore w:w="176" w:type="dxa"/>
          <w:trHeight w:val="23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60 667,7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60 667,7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8 193,5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8 193,5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AE289D" w:rsidRPr="0070106B" w:rsidTr="00742040">
        <w:trPr>
          <w:gridBefore w:val="1"/>
          <w:wBefore w:w="176" w:type="dxa"/>
          <w:trHeight w:val="125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2 814,1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зданий органов местного самоуправления,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2 814,1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2 814,1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2 814,1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Железнодорожного района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58 276,0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41 437,9</w:t>
            </w:r>
          </w:p>
        </w:tc>
      </w:tr>
      <w:tr w:rsidR="00AE289D" w:rsidRPr="0070106B" w:rsidTr="00742040">
        <w:trPr>
          <w:gridBefore w:val="1"/>
          <w:wBefore w:w="176" w:type="dxa"/>
          <w:trHeight w:val="165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32 214,2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31 858,0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31 858,0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28 533,1</w:t>
            </w:r>
          </w:p>
        </w:tc>
      </w:tr>
      <w:tr w:rsidR="00AE289D" w:rsidRPr="0070106B" w:rsidTr="00742040">
        <w:trPr>
          <w:gridBefore w:val="1"/>
          <w:wBefore w:w="176" w:type="dxa"/>
          <w:trHeight w:val="60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28 533,1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3 312,9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3 312,9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9 223,7</w:t>
            </w:r>
          </w:p>
        </w:tc>
      </w:tr>
      <w:tr w:rsidR="00AE289D" w:rsidRPr="0070106B" w:rsidTr="00742040">
        <w:trPr>
          <w:gridBefore w:val="1"/>
          <w:wBefore w:w="176" w:type="dxa"/>
          <w:trHeight w:val="131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1 031,6</w:t>
            </w:r>
          </w:p>
        </w:tc>
      </w:tr>
      <w:tr w:rsidR="00AE289D" w:rsidRPr="0070106B" w:rsidTr="00742040">
        <w:trPr>
          <w:gridBefore w:val="1"/>
          <w:wBefore w:w="176" w:type="dxa"/>
          <w:trHeight w:val="25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AE289D" w:rsidRPr="0070106B" w:rsidTr="00742040">
        <w:trPr>
          <w:gridBefore w:val="1"/>
          <w:wBefore w:w="176" w:type="dxa"/>
          <w:trHeight w:val="56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3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AE289D" w:rsidRPr="0070106B" w:rsidTr="00742040">
        <w:trPr>
          <w:gridBefore w:val="1"/>
          <w:wBefore w:w="176" w:type="dxa"/>
          <w:trHeight w:val="56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AE289D" w:rsidRPr="0070106B" w:rsidTr="00742040">
        <w:trPr>
          <w:gridBefore w:val="1"/>
          <w:wBefore w:w="176" w:type="dxa"/>
          <w:trHeight w:val="659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1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E289D" w:rsidRPr="0070106B" w:rsidTr="00742040">
        <w:trPr>
          <w:gridBefore w:val="1"/>
          <w:wBefore w:w="176" w:type="dxa"/>
          <w:trHeight w:val="65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E289D" w:rsidRPr="0070106B" w:rsidTr="00742040">
        <w:trPr>
          <w:gridBefore w:val="1"/>
          <w:wBefore w:w="176" w:type="dxa"/>
          <w:trHeight w:val="324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9 168,9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9 168,9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7 200,9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7 200,9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7 200,9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7 200,9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3 594,3</w:t>
            </w:r>
          </w:p>
        </w:tc>
      </w:tr>
      <w:tr w:rsidR="00AE289D" w:rsidRPr="0070106B" w:rsidTr="00742040">
        <w:trPr>
          <w:gridBefore w:val="1"/>
          <w:wBefore w:w="176" w:type="dxa"/>
          <w:trHeight w:val="57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3 594,3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Индустриального района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77 454,9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97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50 215,8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45 565,0</w:t>
            </w:r>
          </w:p>
        </w:tc>
      </w:tr>
      <w:tr w:rsidR="00AE289D" w:rsidRPr="0070106B" w:rsidTr="00742040">
        <w:trPr>
          <w:gridBefore w:val="1"/>
          <w:wBefore w:w="176" w:type="dxa"/>
          <w:trHeight w:val="98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45 079,2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45 079,2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39 477,2</w:t>
            </w:r>
          </w:p>
        </w:tc>
      </w:tr>
      <w:tr w:rsidR="00AE289D" w:rsidRPr="0070106B" w:rsidTr="00742040">
        <w:trPr>
          <w:gridBefore w:val="1"/>
          <w:wBefore w:w="176" w:type="dxa"/>
          <w:trHeight w:val="6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39 477,2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5 248,5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5 248,5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4 650,8</w:t>
            </w:r>
          </w:p>
        </w:tc>
      </w:tr>
      <w:tr w:rsidR="00AE289D" w:rsidRPr="0070106B" w:rsidTr="00742040">
        <w:trPr>
          <w:gridBefore w:val="1"/>
          <w:wBefore w:w="176" w:type="dxa"/>
          <w:trHeight w:val="122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1 596,5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1 596,5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1 596,5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1 596,5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1 954,7</w:t>
            </w:r>
          </w:p>
        </w:tc>
      </w:tr>
      <w:tr w:rsidR="00AE289D" w:rsidRPr="0070106B" w:rsidTr="00742040">
        <w:trPr>
          <w:gridBefore w:val="1"/>
          <w:wBefore w:w="176" w:type="dxa"/>
          <w:trHeight w:val="33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1 809,7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1 809,7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1 809,7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1 809,7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2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муниципального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AE289D" w:rsidRPr="0070106B" w:rsidTr="00742040">
        <w:trPr>
          <w:gridBefore w:val="1"/>
          <w:wBefore w:w="176" w:type="dxa"/>
          <w:trHeight w:val="68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AE289D" w:rsidRPr="0070106B" w:rsidTr="00742040">
        <w:trPr>
          <w:gridBefore w:val="1"/>
          <w:wBefore w:w="176" w:type="dxa"/>
          <w:trHeight w:val="724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725,9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AE289D" w:rsidRPr="0070106B" w:rsidTr="00742040">
        <w:trPr>
          <w:gridBefore w:val="1"/>
          <w:wBefore w:w="176" w:type="dxa"/>
          <w:trHeight w:val="102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AE289D" w:rsidRPr="0070106B" w:rsidTr="00742040">
        <w:trPr>
          <w:gridBefore w:val="1"/>
          <w:wBefore w:w="176" w:type="dxa"/>
          <w:trHeight w:val="313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12 985,5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12 985,5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AE289D" w:rsidRPr="0070106B" w:rsidTr="00742040">
        <w:trPr>
          <w:gridBefore w:val="1"/>
          <w:wBefore w:w="176" w:type="dxa"/>
          <w:trHeight w:val="9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защиты населения и территории  от чрезвычайных ситуаций природного и техногенного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6 735,6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6 735,6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AE289D" w:rsidRPr="0070106B" w:rsidTr="00742040">
        <w:trPr>
          <w:gridBefore w:val="1"/>
          <w:wBefore w:w="176" w:type="dxa"/>
          <w:trHeight w:val="61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6 190,3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6 190,3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5 368,3</w:t>
            </w:r>
          </w:p>
        </w:tc>
      </w:tr>
      <w:tr w:rsidR="00AE289D" w:rsidRPr="0070106B" w:rsidTr="00742040">
        <w:trPr>
          <w:gridBefore w:val="1"/>
          <w:wBefore w:w="176" w:type="dxa"/>
          <w:trHeight w:val="65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5 368,3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Ленинского района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67 435,9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46 030,6</w:t>
            </w:r>
          </w:p>
        </w:tc>
      </w:tr>
      <w:tr w:rsidR="00AE289D" w:rsidRPr="0070106B" w:rsidTr="00742040">
        <w:trPr>
          <w:gridBefore w:val="1"/>
          <w:wBefore w:w="176" w:type="dxa"/>
          <w:trHeight w:val="165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41 267,9</w:t>
            </w:r>
          </w:p>
        </w:tc>
      </w:tr>
      <w:tr w:rsidR="00AE289D" w:rsidRPr="0070106B" w:rsidTr="00742040">
        <w:trPr>
          <w:gridBefore w:val="1"/>
          <w:wBefore w:w="176" w:type="dxa"/>
          <w:trHeight w:val="98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40 848,9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40 848,9</w:t>
            </w:r>
          </w:p>
        </w:tc>
      </w:tr>
      <w:tr w:rsidR="00AE289D" w:rsidRPr="0070106B" w:rsidTr="00742040">
        <w:trPr>
          <w:gridBefore w:val="1"/>
          <w:wBefore w:w="176" w:type="dxa"/>
          <w:trHeight w:val="264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36 479,0</w:t>
            </w:r>
          </w:p>
        </w:tc>
      </w:tr>
      <w:tr w:rsidR="00AE289D" w:rsidRPr="0070106B" w:rsidTr="00742040">
        <w:trPr>
          <w:gridBefore w:val="1"/>
          <w:wBefore w:w="176" w:type="dxa"/>
          <w:trHeight w:val="61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36 479,0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4 054,5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4 054,5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4 762,7</w:t>
            </w:r>
          </w:p>
        </w:tc>
      </w:tr>
      <w:tr w:rsidR="00AE289D" w:rsidRPr="0070106B" w:rsidTr="00742040">
        <w:trPr>
          <w:gridBefore w:val="1"/>
          <w:wBefore w:w="176" w:type="dxa"/>
          <w:trHeight w:val="129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682,4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682,4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1 779,3</w:t>
            </w:r>
          </w:p>
        </w:tc>
      </w:tr>
      <w:tr w:rsidR="00AE289D" w:rsidRPr="0070106B" w:rsidTr="00742040">
        <w:trPr>
          <w:gridBefore w:val="1"/>
          <w:wBefore w:w="176" w:type="dxa"/>
          <w:trHeight w:val="36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1 667,3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1 667,3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1 667,3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1 667,3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42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AE289D" w:rsidRPr="0070106B" w:rsidTr="00742040">
        <w:trPr>
          <w:gridBefore w:val="1"/>
          <w:wBefore w:w="176" w:type="dxa"/>
          <w:trHeight w:val="5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AE289D" w:rsidRPr="0070106B" w:rsidTr="00742040">
        <w:trPr>
          <w:gridBefore w:val="1"/>
          <w:wBefore w:w="176" w:type="dxa"/>
          <w:trHeight w:val="102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 и искусственных дорожных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AE289D" w:rsidRPr="0070106B" w:rsidTr="00742040">
        <w:trPr>
          <w:gridBefore w:val="1"/>
          <w:wBefore w:w="176" w:type="dxa"/>
          <w:trHeight w:val="313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8 811,3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8 811,3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8 308,2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8 308,2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8 308,2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8 308,2</w:t>
            </w:r>
          </w:p>
        </w:tc>
      </w:tr>
      <w:tr w:rsidR="00AE289D" w:rsidRPr="0070106B" w:rsidTr="00742040">
        <w:trPr>
          <w:gridBefore w:val="1"/>
          <w:wBefore w:w="176" w:type="dxa"/>
          <w:trHeight w:val="9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5 361,7</w:t>
            </w:r>
          </w:p>
        </w:tc>
      </w:tr>
      <w:tr w:rsidR="00AE289D" w:rsidRPr="0070106B" w:rsidTr="00742040">
        <w:trPr>
          <w:gridBefore w:val="1"/>
          <w:wBefore w:w="176" w:type="dxa"/>
          <w:trHeight w:val="65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5 361,7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825,4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825,4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58 520,5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42 209,6</w:t>
            </w:r>
          </w:p>
        </w:tc>
      </w:tr>
      <w:tr w:rsidR="00AE289D" w:rsidRPr="0070106B" w:rsidTr="00742040">
        <w:trPr>
          <w:gridBefore w:val="1"/>
          <w:wBefore w:w="176" w:type="dxa"/>
          <w:trHeight w:val="157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30 696,6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30 352,6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30 352,6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27 266,2</w:t>
            </w:r>
          </w:p>
        </w:tc>
      </w:tr>
      <w:tr w:rsidR="00AE289D" w:rsidRPr="0070106B" w:rsidTr="00742040">
        <w:trPr>
          <w:gridBefore w:val="1"/>
          <w:wBefore w:w="176" w:type="dxa"/>
          <w:trHeight w:val="67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27 266,2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2 596,2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2 596,2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11 513,0</w:t>
            </w:r>
          </w:p>
        </w:tc>
      </w:tr>
      <w:tr w:rsidR="00AE289D" w:rsidRPr="0070106B" w:rsidTr="00742040">
        <w:trPr>
          <w:gridBefore w:val="1"/>
          <w:wBefore w:w="176" w:type="dxa"/>
          <w:trHeight w:val="56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1 396,9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1 396,9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1 396,9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1 396,9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1 039,8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67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31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AE289D" w:rsidRPr="0070106B" w:rsidTr="00742040">
        <w:trPr>
          <w:gridBefore w:val="1"/>
          <w:wBefore w:w="176" w:type="dxa"/>
          <w:trHeight w:val="69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AE289D" w:rsidRPr="0070106B" w:rsidTr="00742040">
        <w:trPr>
          <w:gridBefore w:val="1"/>
          <w:wBefore w:w="176" w:type="dxa"/>
          <w:trHeight w:val="517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2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AE289D" w:rsidRPr="0070106B" w:rsidTr="00742040">
        <w:trPr>
          <w:gridBefore w:val="1"/>
          <w:wBefore w:w="176" w:type="dxa"/>
          <w:trHeight w:val="63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AE289D" w:rsidRPr="0070106B" w:rsidTr="00742040">
        <w:trPr>
          <w:gridBefore w:val="1"/>
          <w:wBefore w:w="176" w:type="dxa"/>
          <w:trHeight w:val="376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7 730,1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7 730,1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AE289D" w:rsidRPr="0070106B" w:rsidTr="00742040">
        <w:trPr>
          <w:gridBefore w:val="1"/>
          <w:wBefore w:w="176" w:type="dxa"/>
          <w:trHeight w:val="98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AE289D" w:rsidRPr="0070106B" w:rsidTr="00742040">
        <w:trPr>
          <w:gridBefore w:val="1"/>
          <w:wBefore w:w="176" w:type="dxa"/>
          <w:trHeight w:val="83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4 266,7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4 266,7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Центрального района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103 474,1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67 183,3</w:t>
            </w:r>
          </w:p>
        </w:tc>
      </w:tr>
      <w:tr w:rsidR="00AE289D" w:rsidRPr="0070106B" w:rsidTr="00742040">
        <w:trPr>
          <w:gridBefore w:val="1"/>
          <w:wBefore w:w="176" w:type="dxa"/>
          <w:trHeight w:val="15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52 786,6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52 160,4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52 160,4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46 105,2</w:t>
            </w:r>
          </w:p>
        </w:tc>
      </w:tr>
      <w:tr w:rsidR="00AE289D" w:rsidRPr="0070106B" w:rsidTr="00742040">
        <w:trPr>
          <w:gridBefore w:val="1"/>
          <w:wBefore w:w="176" w:type="dxa"/>
          <w:trHeight w:val="70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46 105,2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5 926,1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5 926,1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14 396,7</w:t>
            </w:r>
          </w:p>
        </w:tc>
      </w:tr>
      <w:tr w:rsidR="00AE289D" w:rsidRPr="0070106B" w:rsidTr="00742040">
        <w:trPr>
          <w:gridBefore w:val="1"/>
          <w:wBefore w:w="176" w:type="dxa"/>
          <w:trHeight w:val="134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2 970,4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2 970,4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AE289D" w:rsidRPr="0070106B" w:rsidTr="00742040">
        <w:trPr>
          <w:gridBefore w:val="1"/>
          <w:wBefore w:w="176" w:type="dxa"/>
          <w:trHeight w:val="27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AE289D" w:rsidRPr="0070106B" w:rsidTr="00742040">
        <w:trPr>
          <w:gridBefore w:val="1"/>
          <w:wBefore w:w="176" w:type="dxa"/>
          <w:trHeight w:val="122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2 246,6</w:t>
            </w:r>
          </w:p>
        </w:tc>
      </w:tr>
      <w:tr w:rsidR="00AE289D" w:rsidRPr="0070106B" w:rsidTr="00742040">
        <w:trPr>
          <w:gridBefore w:val="1"/>
          <w:wBefore w:w="176" w:type="dxa"/>
          <w:trHeight w:val="41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2 126,6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цифровых </w:t>
            </w: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2 126,6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2 126,6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2 126,6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AE289D" w:rsidRPr="0070106B" w:rsidTr="00742040">
        <w:trPr>
          <w:gridBefore w:val="1"/>
          <w:wBefore w:w="176" w:type="dxa"/>
          <w:trHeight w:val="190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611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E289D" w:rsidRPr="0070106B" w:rsidTr="00742040">
        <w:trPr>
          <w:gridBefore w:val="1"/>
          <w:wBefore w:w="176" w:type="dxa"/>
          <w:trHeight w:val="40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E289D" w:rsidRPr="0070106B" w:rsidTr="00742040">
        <w:trPr>
          <w:gridBefore w:val="1"/>
          <w:wBefore w:w="176" w:type="dxa"/>
          <w:trHeight w:val="697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E289D" w:rsidRPr="0070106B" w:rsidTr="00742040">
        <w:trPr>
          <w:gridBefore w:val="1"/>
          <w:wBefore w:w="176" w:type="dxa"/>
          <w:trHeight w:val="593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1 531,8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E289D" w:rsidRPr="0070106B" w:rsidTr="00742040">
        <w:trPr>
          <w:gridBefore w:val="1"/>
          <w:wBefore w:w="176" w:type="dxa"/>
          <w:trHeight w:val="94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8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65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AE289D" w:rsidRPr="0070106B" w:rsidTr="00742040">
        <w:trPr>
          <w:gridBefore w:val="1"/>
          <w:wBefore w:w="176" w:type="dxa"/>
          <w:trHeight w:val="313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20 662,9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20 662,9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14 712,8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14 712,8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14 712,8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14 712,8</w:t>
            </w:r>
          </w:p>
        </w:tc>
      </w:tr>
      <w:tr w:rsidR="00AE289D" w:rsidRPr="0070106B" w:rsidTr="00742040">
        <w:trPr>
          <w:gridBefore w:val="1"/>
          <w:wBefore w:w="176" w:type="dxa"/>
          <w:trHeight w:val="9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AE289D" w:rsidRPr="0070106B" w:rsidTr="00742040">
        <w:trPr>
          <w:gridBefore w:val="1"/>
          <w:wBefore w:w="176" w:type="dxa"/>
          <w:trHeight w:val="6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AE289D" w:rsidRPr="0070106B" w:rsidTr="00742040">
        <w:trPr>
          <w:gridBefore w:val="1"/>
          <w:wBefore w:w="176" w:type="dxa"/>
          <w:trHeight w:val="127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AE289D" w:rsidRPr="0070106B" w:rsidTr="00742040">
        <w:trPr>
          <w:gridBefore w:val="1"/>
          <w:wBefore w:w="176" w:type="dxa"/>
          <w:trHeight w:val="159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AE289D" w:rsidRPr="0070106B" w:rsidTr="00742040">
        <w:trPr>
          <w:gridBefore w:val="1"/>
          <w:wBefore w:w="176" w:type="dxa"/>
          <w:trHeight w:val="68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4 810,9</w:t>
            </w:r>
          </w:p>
        </w:tc>
      </w:tr>
      <w:tr w:rsidR="00AE289D" w:rsidRPr="0070106B" w:rsidTr="00742040">
        <w:trPr>
          <w:gridBefore w:val="1"/>
          <w:wBefore w:w="176" w:type="dxa"/>
          <w:trHeight w:val="653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4 810,9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34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136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111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1109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85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111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1138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960"/>
        </w:trPr>
        <w:tc>
          <w:tcPr>
            <w:tcW w:w="3510" w:type="dxa"/>
            <w:gridSpan w:val="2"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E289D" w:rsidRPr="0070106B" w:rsidTr="00742040">
        <w:trPr>
          <w:gridBefore w:val="1"/>
          <w:wBefore w:w="176" w:type="dxa"/>
          <w:trHeight w:val="360"/>
        </w:trPr>
        <w:tc>
          <w:tcPr>
            <w:tcW w:w="3510" w:type="dxa"/>
            <w:gridSpan w:val="2"/>
            <w:noWrap/>
            <w:hideMark/>
          </w:tcPr>
          <w:p w:rsidR="00AE289D" w:rsidRPr="0070106B" w:rsidRDefault="008066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289D" w:rsidRPr="0070106B" w:rsidRDefault="00AE289D" w:rsidP="004B3B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20 599 315,6</w:t>
            </w:r>
          </w:p>
        </w:tc>
      </w:tr>
      <w:tr w:rsidR="00AE289D" w:rsidRPr="0070106B" w:rsidTr="00742040">
        <w:trPr>
          <w:gridBefore w:val="1"/>
          <w:wBefore w:w="176" w:type="dxa"/>
          <w:trHeight w:val="405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9D" w:rsidRPr="0070106B" w:rsidTr="00742040">
        <w:trPr>
          <w:gridBefore w:val="1"/>
          <w:wBefore w:w="176" w:type="dxa"/>
          <w:trHeight w:val="25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0106B" w:rsidRDefault="00A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40" w:rsidRPr="00742040" w:rsidTr="00742040">
        <w:trPr>
          <w:trHeight w:val="825"/>
        </w:trPr>
        <w:tc>
          <w:tcPr>
            <w:tcW w:w="581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42040" w:rsidRPr="00742040" w:rsidRDefault="0074204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комитета по бюджету, н</w:t>
            </w: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 xml:space="preserve">алогам </w:t>
            </w:r>
            <w:r w:rsidRPr="00742040">
              <w:rPr>
                <w:rFonts w:ascii="Times New Roman" w:hAnsi="Times New Roman" w:cs="Times New Roman"/>
                <w:sz w:val="28"/>
                <w:szCs w:val="28"/>
              </w:rPr>
              <w:br/>
              <w:t>и финансам городской Думы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2040" w:rsidRPr="00742040" w:rsidRDefault="0074204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2040" w:rsidRPr="00742040" w:rsidRDefault="0074204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2040" w:rsidRPr="00742040" w:rsidRDefault="0074204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2040" w:rsidRPr="00742040" w:rsidRDefault="00742040" w:rsidP="00742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040" w:rsidRPr="00742040" w:rsidRDefault="00742040" w:rsidP="00742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>А.А.Солодилов</w:t>
            </w:r>
          </w:p>
        </w:tc>
      </w:tr>
      <w:tr w:rsidR="00AE289D" w:rsidRPr="00742040" w:rsidTr="00742040">
        <w:trPr>
          <w:trHeight w:val="25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89D" w:rsidRPr="00742040" w:rsidRDefault="00AE289D" w:rsidP="00742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450" w:rsidRPr="00742040" w:rsidTr="00742040">
        <w:trPr>
          <w:trHeight w:val="1170"/>
        </w:trPr>
        <w:tc>
          <w:tcPr>
            <w:tcW w:w="524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36450" w:rsidRPr="00742040" w:rsidRDefault="00C3645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  <w:r w:rsidRPr="00742040">
              <w:rPr>
                <w:rFonts w:ascii="Times New Roman" w:hAnsi="Times New Roman" w:cs="Times New Roman"/>
                <w:sz w:val="28"/>
                <w:szCs w:val="28"/>
              </w:rPr>
              <w:br/>
              <w:t>налоговой и кредитной политике</w:t>
            </w:r>
          </w:p>
          <w:p w:rsidR="00C36450" w:rsidRPr="00742040" w:rsidRDefault="00C3645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 xml:space="preserve">города  Барнаула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6450" w:rsidRPr="00742040" w:rsidRDefault="00C3645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6450" w:rsidRPr="00742040" w:rsidRDefault="00C3645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36450" w:rsidRPr="00742040" w:rsidRDefault="00C3645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6450" w:rsidRPr="00742040" w:rsidRDefault="00C36450" w:rsidP="0074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6450" w:rsidRPr="00742040" w:rsidRDefault="00C36450" w:rsidP="00742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450" w:rsidRPr="00742040" w:rsidRDefault="00C36450" w:rsidP="00742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450" w:rsidRPr="00742040" w:rsidRDefault="00C36450" w:rsidP="00742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2040">
              <w:rPr>
                <w:rFonts w:ascii="Times New Roman" w:hAnsi="Times New Roman" w:cs="Times New Roman"/>
                <w:sz w:val="28"/>
                <w:szCs w:val="28"/>
              </w:rPr>
              <w:t>Н.А.Тиньгаева</w:t>
            </w:r>
          </w:p>
        </w:tc>
      </w:tr>
    </w:tbl>
    <w:p w:rsidR="00481CB0" w:rsidRPr="0070106B" w:rsidRDefault="00481CB0">
      <w:pPr>
        <w:rPr>
          <w:rFonts w:ascii="Times New Roman" w:hAnsi="Times New Roman" w:cs="Times New Roman"/>
          <w:sz w:val="24"/>
          <w:szCs w:val="24"/>
        </w:rPr>
      </w:pPr>
    </w:p>
    <w:sectPr w:rsidR="00481CB0" w:rsidRPr="0070106B" w:rsidSect="00915093">
      <w:headerReference w:type="default" r:id="rId8"/>
      <w:pgSz w:w="11906" w:h="16838"/>
      <w:pgMar w:top="1134" w:right="567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7F" w:rsidRDefault="0082197F" w:rsidP="004B3BAD">
      <w:pPr>
        <w:spacing w:after="0" w:line="240" w:lineRule="auto"/>
      </w:pPr>
      <w:r>
        <w:separator/>
      </w:r>
    </w:p>
  </w:endnote>
  <w:endnote w:type="continuationSeparator" w:id="0">
    <w:p w:rsidR="0082197F" w:rsidRDefault="0082197F" w:rsidP="004B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7F" w:rsidRDefault="0082197F" w:rsidP="004B3BAD">
      <w:pPr>
        <w:spacing w:after="0" w:line="240" w:lineRule="auto"/>
      </w:pPr>
      <w:r>
        <w:separator/>
      </w:r>
    </w:p>
  </w:footnote>
  <w:footnote w:type="continuationSeparator" w:id="0">
    <w:p w:rsidR="0082197F" w:rsidRDefault="0082197F" w:rsidP="004B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35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197F" w:rsidRPr="0070106B" w:rsidRDefault="0082197F">
        <w:pPr>
          <w:pStyle w:val="a6"/>
          <w:jc w:val="right"/>
          <w:rPr>
            <w:rFonts w:ascii="Times New Roman" w:hAnsi="Times New Roman" w:cs="Times New Roman"/>
          </w:rPr>
        </w:pPr>
        <w:r w:rsidRPr="0070106B">
          <w:rPr>
            <w:rFonts w:ascii="Times New Roman" w:hAnsi="Times New Roman" w:cs="Times New Roman"/>
          </w:rPr>
          <w:fldChar w:fldCharType="begin"/>
        </w:r>
        <w:r w:rsidRPr="0070106B">
          <w:rPr>
            <w:rFonts w:ascii="Times New Roman" w:hAnsi="Times New Roman" w:cs="Times New Roman"/>
          </w:rPr>
          <w:instrText>PAGE   \* MERGEFORMAT</w:instrText>
        </w:r>
        <w:r w:rsidRPr="0070106B">
          <w:rPr>
            <w:rFonts w:ascii="Times New Roman" w:hAnsi="Times New Roman" w:cs="Times New Roman"/>
          </w:rPr>
          <w:fldChar w:fldCharType="separate"/>
        </w:r>
        <w:r w:rsidR="00325825">
          <w:rPr>
            <w:rFonts w:ascii="Times New Roman" w:hAnsi="Times New Roman" w:cs="Times New Roman"/>
            <w:noProof/>
          </w:rPr>
          <w:t>68</w:t>
        </w:r>
        <w:r w:rsidRPr="0070106B">
          <w:rPr>
            <w:rFonts w:ascii="Times New Roman" w:hAnsi="Times New Roman" w:cs="Times New Roman"/>
          </w:rPr>
          <w:fldChar w:fldCharType="end"/>
        </w:r>
      </w:p>
    </w:sdtContent>
  </w:sdt>
  <w:p w:rsidR="0082197F" w:rsidRDefault="008219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5A8"/>
    <w:multiLevelType w:val="hybridMultilevel"/>
    <w:tmpl w:val="E38890C8"/>
    <w:lvl w:ilvl="0" w:tplc="759C44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0162"/>
    <w:multiLevelType w:val="hybridMultilevel"/>
    <w:tmpl w:val="B9162A8C"/>
    <w:lvl w:ilvl="0" w:tplc="214483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2A45"/>
    <w:multiLevelType w:val="hybridMultilevel"/>
    <w:tmpl w:val="BD54E028"/>
    <w:lvl w:ilvl="0" w:tplc="3F2AB3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9D"/>
    <w:rsid w:val="00142CB8"/>
    <w:rsid w:val="00227769"/>
    <w:rsid w:val="0024105C"/>
    <w:rsid w:val="002B6B5D"/>
    <w:rsid w:val="00325825"/>
    <w:rsid w:val="003E681C"/>
    <w:rsid w:val="00481CB0"/>
    <w:rsid w:val="004B3BAD"/>
    <w:rsid w:val="0070106B"/>
    <w:rsid w:val="00742040"/>
    <w:rsid w:val="00806633"/>
    <w:rsid w:val="0082197F"/>
    <w:rsid w:val="00841D65"/>
    <w:rsid w:val="00915093"/>
    <w:rsid w:val="0097360D"/>
    <w:rsid w:val="00AE289D"/>
    <w:rsid w:val="00B65818"/>
    <w:rsid w:val="00C36450"/>
    <w:rsid w:val="00D216AE"/>
    <w:rsid w:val="00DF6B50"/>
    <w:rsid w:val="00F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8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89D"/>
    <w:rPr>
      <w:color w:val="800080"/>
      <w:u w:val="single"/>
    </w:rPr>
  </w:style>
  <w:style w:type="paragraph" w:customStyle="1" w:styleId="xl65">
    <w:name w:val="xl65"/>
    <w:basedOn w:val="a"/>
    <w:rsid w:val="00A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E28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E28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E28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E2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E28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E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AE2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E2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E2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E2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E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E28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E2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AE2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AE28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E28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AE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AD"/>
  </w:style>
  <w:style w:type="paragraph" w:styleId="a8">
    <w:name w:val="footer"/>
    <w:basedOn w:val="a"/>
    <w:link w:val="a9"/>
    <w:uiPriority w:val="99"/>
    <w:unhideWhenUsed/>
    <w:rsid w:val="004B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AD"/>
  </w:style>
  <w:style w:type="paragraph" w:styleId="aa">
    <w:name w:val="Balloon Text"/>
    <w:basedOn w:val="a"/>
    <w:link w:val="ab"/>
    <w:uiPriority w:val="99"/>
    <w:semiHidden/>
    <w:unhideWhenUsed/>
    <w:rsid w:val="002B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B5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5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8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89D"/>
    <w:rPr>
      <w:color w:val="800080"/>
      <w:u w:val="single"/>
    </w:rPr>
  </w:style>
  <w:style w:type="paragraph" w:customStyle="1" w:styleId="xl65">
    <w:name w:val="xl65"/>
    <w:basedOn w:val="a"/>
    <w:rsid w:val="00A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E28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E28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E28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E2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E28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E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AE2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E2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E2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E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E2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E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E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E28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E2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E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AE2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AE28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E28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AE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AD"/>
  </w:style>
  <w:style w:type="paragraph" w:styleId="a8">
    <w:name w:val="footer"/>
    <w:basedOn w:val="a"/>
    <w:link w:val="a9"/>
    <w:uiPriority w:val="99"/>
    <w:unhideWhenUsed/>
    <w:rsid w:val="004B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AD"/>
  </w:style>
  <w:style w:type="paragraph" w:styleId="aa">
    <w:name w:val="Balloon Text"/>
    <w:basedOn w:val="a"/>
    <w:link w:val="ab"/>
    <w:uiPriority w:val="99"/>
    <w:semiHidden/>
    <w:unhideWhenUsed/>
    <w:rsid w:val="002B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B5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131</Pages>
  <Words>30734</Words>
  <Characters>175189</Characters>
  <Application>Microsoft Office Word</Application>
  <DocSecurity>0</DocSecurity>
  <Lines>1459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Яна Витальевна Зятькова</cp:lastModifiedBy>
  <cp:revision>14</cp:revision>
  <cp:lastPrinted>2021-11-16T03:01:00Z</cp:lastPrinted>
  <dcterms:created xsi:type="dcterms:W3CDTF">2021-11-03T08:40:00Z</dcterms:created>
  <dcterms:modified xsi:type="dcterms:W3CDTF">2021-11-16T03:02:00Z</dcterms:modified>
</cp:coreProperties>
</file>