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721" w:rsidRPr="00CB595B" w:rsidRDefault="007A7721" w:rsidP="00CB595B">
      <w:pPr>
        <w:shd w:val="clear" w:color="auto" w:fill="FFFFFF"/>
        <w:ind w:left="7088"/>
        <w:rPr>
          <w:sz w:val="28"/>
          <w:szCs w:val="28"/>
        </w:rPr>
      </w:pPr>
      <w:r w:rsidRPr="00CB595B">
        <w:rPr>
          <w:sz w:val="28"/>
          <w:szCs w:val="28"/>
        </w:rPr>
        <w:t>Приложение</w:t>
      </w:r>
    </w:p>
    <w:p w:rsidR="00892EB1" w:rsidRPr="00CB595B" w:rsidRDefault="007A7721" w:rsidP="00CB595B">
      <w:pPr>
        <w:shd w:val="clear" w:color="auto" w:fill="FFFFFF"/>
        <w:tabs>
          <w:tab w:val="left" w:pos="7088"/>
        </w:tabs>
        <w:ind w:left="7088"/>
        <w:rPr>
          <w:sz w:val="28"/>
          <w:szCs w:val="28"/>
        </w:rPr>
      </w:pPr>
      <w:r w:rsidRPr="00CB595B">
        <w:rPr>
          <w:sz w:val="28"/>
          <w:szCs w:val="28"/>
        </w:rPr>
        <w:t xml:space="preserve">к </w:t>
      </w:r>
      <w:r w:rsidR="00892EB1" w:rsidRPr="00CB595B">
        <w:rPr>
          <w:sz w:val="28"/>
          <w:szCs w:val="28"/>
        </w:rPr>
        <w:t>постановлению</w:t>
      </w:r>
    </w:p>
    <w:p w:rsidR="00892EB1" w:rsidRPr="00CB595B" w:rsidRDefault="00892EB1" w:rsidP="00CB595B">
      <w:pPr>
        <w:shd w:val="clear" w:color="auto" w:fill="FFFFFF"/>
        <w:ind w:left="7088"/>
        <w:rPr>
          <w:sz w:val="28"/>
          <w:szCs w:val="28"/>
        </w:rPr>
      </w:pPr>
      <w:r w:rsidRPr="00CB595B">
        <w:rPr>
          <w:sz w:val="28"/>
          <w:szCs w:val="28"/>
        </w:rPr>
        <w:t>администрации района</w:t>
      </w:r>
    </w:p>
    <w:p w:rsidR="00892EB1" w:rsidRPr="00CB595B" w:rsidRDefault="0013473D" w:rsidP="00CB595B">
      <w:pPr>
        <w:shd w:val="clear" w:color="auto" w:fill="FFFFFF"/>
        <w:ind w:left="7088"/>
        <w:rPr>
          <w:sz w:val="28"/>
          <w:szCs w:val="28"/>
        </w:rPr>
      </w:pPr>
      <w:r w:rsidRPr="00CB595B">
        <w:rPr>
          <w:sz w:val="28"/>
          <w:szCs w:val="28"/>
        </w:rPr>
        <w:t xml:space="preserve">от </w:t>
      </w:r>
      <w:r w:rsidR="00DD3B00" w:rsidRPr="00CB595B">
        <w:rPr>
          <w:sz w:val="28"/>
          <w:szCs w:val="28"/>
        </w:rPr>
        <w:t>27.02.2022 №118</w:t>
      </w:r>
    </w:p>
    <w:p w:rsidR="00CB595B" w:rsidRPr="00CB595B" w:rsidRDefault="00CB595B" w:rsidP="00CB595B">
      <w:pPr>
        <w:ind w:left="7088"/>
        <w:rPr>
          <w:rFonts w:eastAsia="Calibri"/>
          <w:sz w:val="28"/>
          <w:szCs w:val="28"/>
          <w:lang w:eastAsia="en-US"/>
        </w:rPr>
      </w:pPr>
    </w:p>
    <w:p w:rsidR="00892EB1" w:rsidRPr="00CB595B" w:rsidRDefault="00CB595B" w:rsidP="00CB595B">
      <w:pPr>
        <w:tabs>
          <w:tab w:val="left" w:pos="8310"/>
        </w:tabs>
        <w:ind w:left="708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</w:t>
      </w:r>
      <w:r w:rsidR="00F958C2" w:rsidRPr="00CB595B">
        <w:rPr>
          <w:rFonts w:eastAsia="Calibri"/>
          <w:sz w:val="28"/>
          <w:szCs w:val="28"/>
          <w:lang w:eastAsia="en-US"/>
        </w:rPr>
        <w:t>Форма</w:t>
      </w:r>
    </w:p>
    <w:p w:rsidR="00CB595B" w:rsidRDefault="00CB595B" w:rsidP="00730869">
      <w:pPr>
        <w:rPr>
          <w:rFonts w:eastAsia="Calibri"/>
          <w:sz w:val="28"/>
          <w:szCs w:val="28"/>
          <w:lang w:eastAsia="en-US"/>
        </w:rPr>
      </w:pPr>
    </w:p>
    <w:p w:rsidR="00892EB1" w:rsidRPr="00CB595B" w:rsidRDefault="00CB595B" w:rsidP="00730869">
      <w:pPr>
        <w:rPr>
          <w:rFonts w:eastAsia="Calibri"/>
          <w:sz w:val="28"/>
          <w:szCs w:val="28"/>
          <w:lang w:eastAsia="en-US"/>
        </w:rPr>
      </w:pPr>
      <w:r w:rsidRPr="00CB595B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C7291" wp14:editId="5FD3D899">
                <wp:simplePos x="0" y="0"/>
                <wp:positionH relativeFrom="margin">
                  <wp:posOffset>4438650</wp:posOffset>
                </wp:positionH>
                <wp:positionV relativeFrom="paragraph">
                  <wp:posOffset>-635</wp:posOffset>
                </wp:positionV>
                <wp:extent cx="1562100" cy="1228725"/>
                <wp:effectExtent l="0" t="0" r="19050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0681" w:rsidRDefault="00DD0681" w:rsidP="00DD0681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:rsidR="00DD0681" w:rsidRPr="00FB341B" w:rsidRDefault="00DD0681" w:rsidP="00DD0681">
                            <w:pPr>
                              <w:pBdr>
                                <w:top w:val="single" w:sz="4" w:space="19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QR –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349.5pt;margin-top:-.05pt;width:123pt;height:9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" strokecolor="white">
                <v:textbox>
                  <w:txbxContent>
                    <w:p w:rsidR="00DD0681" w:rsidRDefault="00DD0681" w:rsidP="00DD0681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:rsidR="00DD0681" w:rsidRPr="00FB341B" w:rsidRDefault="00DD0681" w:rsidP="00DD0681">
                      <w:pPr>
                        <w:pBdr>
                          <w:top w:val="single" w:sz="4" w:space="19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 xml:space="preserve">QR –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код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5291" w:type="dxa"/>
        <w:tblInd w:w="4786" w:type="dxa"/>
        <w:tblLook w:val="0000" w:firstRow="0" w:lastRow="0" w:firstColumn="0" w:lastColumn="0" w:noHBand="0" w:noVBand="0"/>
      </w:tblPr>
      <w:tblGrid>
        <w:gridCol w:w="5291"/>
      </w:tblGrid>
      <w:tr w:rsidR="00F958C2" w:rsidRPr="00CB595B" w:rsidTr="00CB595B">
        <w:trPr>
          <w:trHeight w:val="2160"/>
        </w:trPr>
        <w:tc>
          <w:tcPr>
            <w:tcW w:w="5291" w:type="dxa"/>
          </w:tcPr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734207" w:rsidRPr="00CB595B" w:rsidRDefault="00734207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  <w:tab w:val="left" w:pos="5670"/>
              </w:tabs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Предусмотренный</w:t>
            </w:r>
            <w:proofErr w:type="gramEnd"/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 постановлением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Правительства Российской Федерации 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от</w:t>
            </w:r>
            <w:proofErr w:type="gramEnd"/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16.04.2021 №604 «Об утверждении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Правил формирования и ведения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единого реестра контрольны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х(</w:t>
            </w:r>
            <w:proofErr w:type="gramEnd"/>
            <w:r w:rsidRPr="00CB595B">
              <w:rPr>
                <w:rFonts w:eastAsia="Calibri"/>
                <w:sz w:val="28"/>
                <w:szCs w:val="28"/>
                <w:lang w:eastAsia="en-US"/>
              </w:rPr>
              <w:t>надзорных)</w:t>
            </w:r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мероприятий и о внесении изменения 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постановление Правительства </w:t>
            </w:r>
            <w:proofErr w:type="gramStart"/>
            <w:r w:rsidRPr="00CB595B">
              <w:rPr>
                <w:rFonts w:eastAsia="Calibri"/>
                <w:sz w:val="28"/>
                <w:szCs w:val="28"/>
                <w:lang w:eastAsia="en-US"/>
              </w:rPr>
              <w:t>Российской</w:t>
            </w:r>
            <w:proofErr w:type="gramEnd"/>
          </w:p>
          <w:p w:rsidR="00F958C2" w:rsidRPr="00CB595B" w:rsidRDefault="00F958C2" w:rsidP="00730869">
            <w:pPr>
              <w:tabs>
                <w:tab w:val="left" w:pos="4678"/>
                <w:tab w:val="left" w:pos="5387"/>
              </w:tabs>
              <w:rPr>
                <w:rStyle w:val="s1"/>
                <w:bCs/>
                <w:sz w:val="28"/>
                <w:szCs w:val="28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Федерации от 28.04.2015г. №415</w:t>
            </w:r>
          </w:p>
        </w:tc>
      </w:tr>
    </w:tbl>
    <w:p w:rsidR="00F958C2" w:rsidRPr="00CB595B" w:rsidRDefault="00F958C2" w:rsidP="00730869">
      <w:pPr>
        <w:pStyle w:val="p5"/>
        <w:shd w:val="clear" w:color="auto" w:fill="FFFFFF"/>
        <w:suppressAutoHyphens/>
        <w:spacing w:before="0" w:beforeAutospacing="0" w:after="0" w:afterAutospacing="0"/>
        <w:contextualSpacing/>
        <w:rPr>
          <w:rStyle w:val="s1"/>
          <w:bCs/>
          <w:sz w:val="28"/>
          <w:szCs w:val="28"/>
        </w:rPr>
      </w:pPr>
    </w:p>
    <w:p w:rsidR="00C91E60" w:rsidRPr="00CB595B" w:rsidRDefault="00C91E60" w:rsidP="00CB595B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B595B">
        <w:rPr>
          <w:b/>
          <w:bCs/>
          <w:sz w:val="28"/>
          <w:szCs w:val="28"/>
        </w:rPr>
        <w:t>Проверочный лист</w:t>
      </w:r>
    </w:p>
    <w:p w:rsidR="00892EB1" w:rsidRPr="00CB595B" w:rsidRDefault="00C91E60" w:rsidP="00CB595B">
      <w:pPr>
        <w:suppressAutoHyphens w:val="0"/>
        <w:autoSpaceDE w:val="0"/>
        <w:autoSpaceDN w:val="0"/>
        <w:adjustRightInd w:val="0"/>
        <w:jc w:val="center"/>
        <w:rPr>
          <w:rStyle w:val="s1"/>
          <w:b/>
          <w:bCs/>
          <w:sz w:val="28"/>
          <w:szCs w:val="28"/>
        </w:rPr>
      </w:pPr>
      <w:r w:rsidRPr="00CB595B">
        <w:rPr>
          <w:rFonts w:eastAsia="Calibri"/>
          <w:b/>
          <w:sz w:val="28"/>
          <w:szCs w:val="28"/>
        </w:rPr>
        <w:t>(список контрольных вопросов, ответы на которые свидетельствуют о соблюдении или несоблюдении контролируемым лицом обязательных требований),</w:t>
      </w:r>
      <w:r w:rsidR="00892EB1" w:rsidRPr="00CB595B">
        <w:rPr>
          <w:b/>
          <w:bCs/>
          <w:sz w:val="28"/>
          <w:szCs w:val="28"/>
        </w:rPr>
        <w:t xml:space="preserve"> применяемый при осуществлении </w:t>
      </w:r>
      <w:r w:rsidR="003B3A52" w:rsidRPr="00CB595B">
        <w:rPr>
          <w:b/>
          <w:sz w:val="28"/>
          <w:szCs w:val="28"/>
        </w:rPr>
        <w:t>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</w:p>
    <w:p w:rsidR="00892EB1" w:rsidRPr="00CB595B" w:rsidRDefault="00892EB1" w:rsidP="00730869">
      <w:pPr>
        <w:rPr>
          <w:sz w:val="28"/>
          <w:szCs w:val="28"/>
        </w:rPr>
      </w:pPr>
    </w:p>
    <w:p w:rsidR="00892EB1" w:rsidRPr="00CB595B" w:rsidRDefault="00892EB1" w:rsidP="00CB595B">
      <w:pPr>
        <w:ind w:left="6096"/>
        <w:rPr>
          <w:sz w:val="24"/>
          <w:szCs w:val="24"/>
        </w:rPr>
      </w:pPr>
      <w:r w:rsidRPr="00CB595B">
        <w:rPr>
          <w:sz w:val="24"/>
          <w:szCs w:val="24"/>
        </w:rPr>
        <w:t>«______»________________20_____г.</w:t>
      </w:r>
    </w:p>
    <w:p w:rsidR="00892EB1" w:rsidRPr="00CB595B" w:rsidRDefault="00EC0849" w:rsidP="00CB595B">
      <w:pPr>
        <w:widowControl w:val="0"/>
        <w:autoSpaceDE w:val="0"/>
        <w:ind w:left="6096"/>
        <w:rPr>
          <w:sz w:val="24"/>
          <w:szCs w:val="24"/>
        </w:rPr>
      </w:pPr>
      <w:r w:rsidRPr="00CB595B">
        <w:rPr>
          <w:sz w:val="24"/>
          <w:szCs w:val="24"/>
        </w:rPr>
        <w:t>(дата</w:t>
      </w:r>
      <w:r w:rsidR="00892EB1" w:rsidRPr="00CB595B">
        <w:rPr>
          <w:sz w:val="24"/>
          <w:szCs w:val="24"/>
        </w:rPr>
        <w:t xml:space="preserve"> заполнения проверочного листа)</w:t>
      </w:r>
    </w:p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87"/>
        <w:gridCol w:w="3423"/>
      </w:tblGrid>
      <w:tr w:rsidR="001F781F" w:rsidRPr="00CB595B" w:rsidTr="00CA1756">
        <w:tc>
          <w:tcPr>
            <w:tcW w:w="6487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1.</w:t>
            </w:r>
            <w:r w:rsidRPr="00CB595B">
              <w:rPr>
                <w:sz w:val="28"/>
                <w:szCs w:val="28"/>
              </w:rPr>
              <w:t xml:space="preserve"> Наименование органа муниципального контроля:</w:t>
            </w:r>
          </w:p>
        </w:tc>
        <w:tc>
          <w:tcPr>
            <w:tcW w:w="3423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CB595B" w:rsidRDefault="001F781F" w:rsidP="00CB595B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CB595B">
              <w:rPr>
                <w:sz w:val="28"/>
                <w:szCs w:val="28"/>
              </w:rPr>
              <w:t xml:space="preserve"> . Форма проверочного листа утверждена постановлением администрации </w:t>
            </w:r>
            <w:r w:rsidR="00CB595B">
              <w:rPr>
                <w:sz w:val="28"/>
                <w:szCs w:val="28"/>
              </w:rPr>
              <w:t>Октябрьского</w:t>
            </w:r>
            <w:r w:rsidRPr="00CB595B">
              <w:rPr>
                <w:sz w:val="28"/>
                <w:szCs w:val="28"/>
              </w:rPr>
              <w:t xml:space="preserve"> района города Барнаула от «___»________20___ г. №______</w:t>
            </w: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5410"/>
      </w:tblGrid>
      <w:tr w:rsidR="001F781F" w:rsidRPr="00CB595B" w:rsidTr="00CA1756">
        <w:tc>
          <w:tcPr>
            <w:tcW w:w="4500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3. </w:t>
            </w:r>
            <w:r w:rsidRPr="00CB595B">
              <w:rPr>
                <w:sz w:val="28"/>
                <w:szCs w:val="28"/>
              </w:rPr>
              <w:t>Вид контрольного мероприятия</w:t>
            </w:r>
          </w:p>
        </w:tc>
        <w:tc>
          <w:tcPr>
            <w:tcW w:w="5410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4.</w:t>
            </w:r>
            <w:r w:rsidRPr="00CB595B">
              <w:rPr>
                <w:sz w:val="28"/>
                <w:szCs w:val="28"/>
              </w:rPr>
              <w:t xml:space="preserve"> Объект муниципального контроля, в отношении которого проводится </w:t>
            </w:r>
            <w:r w:rsidRPr="00CB595B">
              <w:rPr>
                <w:sz w:val="28"/>
                <w:szCs w:val="28"/>
              </w:rPr>
              <w:lastRenderedPageBreak/>
              <w:t>контрольное мероприятие</w:t>
            </w:r>
          </w:p>
        </w:tc>
      </w:tr>
      <w:tr w:rsidR="001F781F" w:rsidRPr="00CB595B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5.</w:t>
            </w:r>
            <w:r w:rsidRPr="00CB595B">
              <w:rPr>
                <w:sz w:val="28"/>
                <w:szCs w:val="28"/>
              </w:rPr>
              <w:t xml:space="preserve"> </w:t>
            </w:r>
            <w:proofErr w:type="gramStart"/>
            <w:r w:rsidRPr="00CB595B">
              <w:rPr>
                <w:sz w:val="28"/>
                <w:szCs w:val="28"/>
              </w:rPr>
              <w:t>Фамилия, имя и отчество (при наличии) гражданина или индивидуального предпринимателя, его ИНН и (или) ОГРНИП, адрес регистрации гражданина или индивидуального предпринимателя, наименование юридического лица, его ИНН и (или) ОГРН, адрес организации (ее филиалов, представительств, обособленных структурных подразделений), являющегося контролируемым лицом:</w:t>
            </w:r>
            <w:proofErr w:type="gramEnd"/>
          </w:p>
        </w:tc>
      </w:tr>
      <w:tr w:rsidR="001F781F" w:rsidRPr="00CB595B" w:rsidTr="00CA1756">
        <w:tc>
          <w:tcPr>
            <w:tcW w:w="9910" w:type="dxa"/>
            <w:tcBorders>
              <w:top w:val="single" w:sz="4" w:space="0" w:color="auto"/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910"/>
      </w:tblGrid>
      <w:tr w:rsidR="001F781F" w:rsidRPr="00CB595B" w:rsidTr="00CA1756">
        <w:tc>
          <w:tcPr>
            <w:tcW w:w="9910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6.</w:t>
            </w:r>
            <w:r w:rsidRPr="00CB595B">
              <w:rPr>
                <w:sz w:val="28"/>
                <w:szCs w:val="28"/>
              </w:rPr>
              <w:t xml:space="preserve"> Место (места) проведения контрольного мероприятия с заполнением проверочного листа:</w:t>
            </w:r>
          </w:p>
        </w:tc>
      </w:tr>
      <w:tr w:rsidR="001F781F" w:rsidRPr="00CB595B" w:rsidTr="00CA1756">
        <w:tc>
          <w:tcPr>
            <w:tcW w:w="9910" w:type="dxa"/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0"/>
        <w:gridCol w:w="4000"/>
      </w:tblGrid>
      <w:tr w:rsidR="001F781F" w:rsidRPr="00CB595B" w:rsidTr="00CA1756">
        <w:tc>
          <w:tcPr>
            <w:tcW w:w="9910" w:type="dxa"/>
            <w:gridSpan w:val="2"/>
            <w:tcBorders>
              <w:bottom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>7.</w:t>
            </w:r>
            <w:r w:rsidRPr="00CB595B">
              <w:rPr>
                <w:sz w:val="28"/>
                <w:szCs w:val="28"/>
              </w:rPr>
              <w:t xml:space="preserve"> Реквизиты решения контрольного органа о проведении контрольного  мероприятия, подписанного уполномоченным должностным лицом контрольного органа:</w:t>
            </w:r>
          </w:p>
        </w:tc>
      </w:tr>
      <w:tr w:rsidR="001F781F" w:rsidRPr="00CB595B" w:rsidTr="00CA1756">
        <w:tc>
          <w:tcPr>
            <w:tcW w:w="9910" w:type="dxa"/>
            <w:gridSpan w:val="2"/>
            <w:tcBorders>
              <w:top w:val="single" w:sz="4" w:space="0" w:color="auto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10" w:type="dxa"/>
            <w:tcBorders>
              <w:top w:val="nil"/>
              <w:left w:val="nil"/>
              <w:bottom w:val="nil"/>
              <w:right w:val="nil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CB595B">
              <w:rPr>
                <w:rFonts w:eastAsia="Calibri"/>
                <w:sz w:val="28"/>
                <w:szCs w:val="28"/>
                <w:lang w:eastAsia="en-US"/>
              </w:rPr>
              <w:t xml:space="preserve">8. </w:t>
            </w:r>
            <w:r w:rsidRPr="00CB595B">
              <w:rPr>
                <w:sz w:val="28"/>
                <w:szCs w:val="28"/>
              </w:rPr>
              <w:t>Учетный номер контрольного мероприятия: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1F781F" w:rsidRPr="00CB595B" w:rsidTr="00CA17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81F" w:rsidRPr="00CB595B" w:rsidRDefault="001F781F" w:rsidP="00730869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</w:p>
    <w:p w:rsidR="001F781F" w:rsidRPr="00CB595B" w:rsidRDefault="001F781F" w:rsidP="00730869">
      <w:pPr>
        <w:widowControl w:val="0"/>
        <w:autoSpaceDE w:val="0"/>
        <w:rPr>
          <w:sz w:val="28"/>
          <w:szCs w:val="28"/>
        </w:rPr>
      </w:pPr>
      <w:r w:rsidRPr="00CB595B">
        <w:rPr>
          <w:sz w:val="28"/>
          <w:szCs w:val="28"/>
        </w:rPr>
        <w:t>9. Список контрольных вопросов, отражающих содержание обязательных требований:</w:t>
      </w:r>
    </w:p>
    <w:p w:rsidR="00892EB1" w:rsidRPr="00CB595B" w:rsidRDefault="00892EB1" w:rsidP="00730869">
      <w:pPr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630FAF" w:rsidRDefault="00630FAF" w:rsidP="00730869">
      <w:pPr>
        <w:rPr>
          <w:sz w:val="28"/>
          <w:szCs w:val="28"/>
        </w:rPr>
        <w:sectPr w:rsidR="00630FAF" w:rsidSect="00EC0849">
          <w:pgSz w:w="11906" w:h="16838"/>
          <w:pgMar w:top="1134" w:right="567" w:bottom="1134" w:left="1276" w:header="708" w:footer="708" w:gutter="0"/>
          <w:cols w:space="708"/>
          <w:docGrid w:linePitch="360"/>
        </w:sectPr>
      </w:pPr>
    </w:p>
    <w:p w:rsidR="00E07171" w:rsidRPr="00CB595B" w:rsidRDefault="00E07171" w:rsidP="00730869">
      <w:pPr>
        <w:rPr>
          <w:sz w:val="28"/>
          <w:szCs w:val="28"/>
        </w:rPr>
      </w:pPr>
    </w:p>
    <w:p w:rsidR="00737ADC" w:rsidRPr="00CB595B" w:rsidRDefault="00737ADC" w:rsidP="00730869">
      <w:pPr>
        <w:pStyle w:val="a5"/>
        <w:numPr>
          <w:ilvl w:val="0"/>
          <w:numId w:val="1"/>
        </w:numPr>
        <w:ind w:left="0" w:firstLine="0"/>
        <w:rPr>
          <w:sz w:val="28"/>
          <w:szCs w:val="28"/>
        </w:rPr>
      </w:pPr>
      <w:r w:rsidRPr="00CB595B">
        <w:rPr>
          <w:sz w:val="28"/>
          <w:szCs w:val="28"/>
        </w:rPr>
        <w:t>Размещение, содержание и восстановление объектов и элементов благоустройства</w:t>
      </w:r>
    </w:p>
    <w:p w:rsidR="00737ADC" w:rsidRPr="00CB595B" w:rsidRDefault="00737ADC" w:rsidP="0073086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"/>
        <w:gridCol w:w="3428"/>
        <w:gridCol w:w="2552"/>
        <w:gridCol w:w="567"/>
        <w:gridCol w:w="708"/>
        <w:gridCol w:w="851"/>
        <w:gridCol w:w="992"/>
      </w:tblGrid>
      <w:tr w:rsidR="00737ADC" w:rsidRPr="00CB595B" w:rsidTr="00730869">
        <w:trPr>
          <w:trHeight w:val="170"/>
          <w:jc w:val="center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ADC" w:rsidRPr="00CB595B" w:rsidRDefault="00737AD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CB595B" w:rsidTr="00730869">
        <w:trPr>
          <w:trHeight w:val="170"/>
          <w:jc w:val="center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 благоустройства размещен на территории общего пользования?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699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 благоустройства размещен на земле или земельном участке, находящемся в муниципальной собственности?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 статьи 25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 благоустройства размещен на земле или земельном участке, государственная собственность на который не разграничена?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Заключено ли с администрацией района соглашение о благоустройстве прилегающей территории (общественного пространства)?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24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действующий проект благоустройства?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перемещен?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демонтирован?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25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Перемещение, либо демонтаж объекта или элемента благоустройства осуществлены в связи с необходимостью проведения ремонтных работ, организации хранения?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используется не по назначению?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13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Содержится ли надлежащим образом объект либо элемент благоустройства?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404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Содержится ли в надлежащем состоянии общественный санитарном и техническом состоянии стационарный туалет?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06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Содержится ли в надлежащем состоянии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общественный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санитарном и техническом состоянии биотуалет?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3 статьи 26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982"/>
          <w:jc w:val="center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Объект или элемент благоустройства после проведения земляных работ восстановлены в установленные сроки?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37ADC" w:rsidRPr="00CB595B" w:rsidRDefault="00737ADC" w:rsidP="00730869">
      <w:pPr>
        <w:jc w:val="both"/>
        <w:rPr>
          <w:sz w:val="28"/>
          <w:szCs w:val="28"/>
        </w:rPr>
      </w:pPr>
    </w:p>
    <w:p w:rsidR="00185B3E" w:rsidRPr="00CB595B" w:rsidRDefault="00185B3E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Требования к ограждениям</w:t>
      </w:r>
    </w:p>
    <w:p w:rsidR="00185B3E" w:rsidRPr="00CB595B" w:rsidRDefault="00185B3E" w:rsidP="00730869">
      <w:pPr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552"/>
        <w:gridCol w:w="567"/>
        <w:gridCol w:w="708"/>
        <w:gridCol w:w="915"/>
        <w:gridCol w:w="30"/>
        <w:gridCol w:w="898"/>
      </w:tblGrid>
      <w:tr w:rsidR="00185B3E" w:rsidRPr="00CB595B" w:rsidTr="00730869">
        <w:trPr>
          <w:trHeight w:val="1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3E" w:rsidRPr="00CB595B" w:rsidRDefault="00185B3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A1756" w:rsidRPr="00CB595B" w:rsidTr="00730869">
        <w:trPr>
          <w:trHeight w:val="1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CB595B" w:rsidTr="00730869">
        <w:trPr>
          <w:trHeight w:val="1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 ли отступ от границы примыкания при размещении ограждения на территории газона?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28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Размещены ли в пределах красных линий улиц ограждения участков, расположенных по фасадной части улиц?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27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35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Размещены ли по границам земельных участков, определенных в государственном кадастре недвижимости, ограждения участков, расположенных внутри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квартала или микрорайона?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статьи 27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Превышает ли высота ограждения 3 м?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8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постоянный уход за внешним видом ограждения в порядке, установленном Правилами?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9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34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Размещены ли на ограждении объявления,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листовки, плакаты и иная печатная продукция, наклейки, надписи, графические изображения, рисунки?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10 статьи 27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Находится ли ограждение в исправном состоянии?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 ли материалы ограждений следы изменения декоративных и эксплуатационных свойств, а также следов разрушения и коррозии?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11 статьи 27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Выполнено ли в едином стиле ограждение земельного участка?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11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загрязнения на ограждении?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Требуется ли ремонт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12 статьи 27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Требуется ли окраска ограждения?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12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4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отклонение ограждения по вертикали?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12 статьи 27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Соответствует ли ограждение территории объекта культурного наследия требованиям, установленным для данных территорий?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14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ограждение по всему периметру строительной площадки, в том числе места сноса здания, строения, сооружения?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15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 ли ограждение проемы, кроме ворот для проезда и прохода?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15 статьи 27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113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Использованы ли при ограждении клумб автомобильные шины, либо иная потерявшая потребительские свойства продукция?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16 статьи 27 Правил благоустройства территории городского округа - города Барнаула Алтайского края, утвержденных решением Барнаульской городской</w:t>
            </w:r>
            <w:r w:rsidR="00702DF1">
              <w:rPr>
                <w:sz w:val="28"/>
                <w:szCs w:val="28"/>
                <w:lang w:eastAsia="ru-RU"/>
              </w:rPr>
              <w:t xml:space="preserve"> </w:t>
            </w:r>
            <w:r w:rsidR="00702DF1" w:rsidRPr="00CB595B">
              <w:rPr>
                <w:sz w:val="28"/>
                <w:szCs w:val="28"/>
                <w:lang w:eastAsia="ru-RU"/>
              </w:rPr>
              <w:t>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CB595B" w:rsidRDefault="00185B3E" w:rsidP="00730869">
      <w:pPr>
        <w:jc w:val="both"/>
        <w:rPr>
          <w:sz w:val="28"/>
          <w:szCs w:val="28"/>
        </w:rPr>
      </w:pPr>
    </w:p>
    <w:p w:rsidR="00B717A4" w:rsidRPr="00CB595B" w:rsidRDefault="00B717A4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Требования к пляжам и набережным</w:t>
      </w:r>
    </w:p>
    <w:p w:rsidR="00B717A4" w:rsidRPr="00CB595B" w:rsidRDefault="00B717A4" w:rsidP="00730869">
      <w:pPr>
        <w:jc w:val="both"/>
        <w:rPr>
          <w:sz w:val="28"/>
          <w:szCs w:val="28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975"/>
        <w:gridCol w:w="9"/>
        <w:gridCol w:w="859"/>
      </w:tblGrid>
      <w:tr w:rsidR="00B717A4" w:rsidRPr="00CB595B" w:rsidTr="00730869">
        <w:trPr>
          <w:trHeight w:val="258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правовыми актами,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установлены обязательные требования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7A4" w:rsidRPr="00CB595B" w:rsidRDefault="00B717A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CA1756" w:rsidRPr="00CB595B" w:rsidTr="00730869">
        <w:trPr>
          <w:trHeight w:val="128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756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A1756" w:rsidRPr="00CB595B" w:rsidTr="00730869">
        <w:trPr>
          <w:trHeight w:val="252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Территория пляжа обустроена и содержится в соответствии с требованиями ГОСТ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Р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55698-2013 «Туристские услуги. Услуги пляжей. Общие требования» и законодательства в области санитарно-эпидемиологического благополучия населения?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A1756" w:rsidRPr="00CB595B" w:rsidTr="00730869">
        <w:trPr>
          <w:trHeight w:val="215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Территория набережной благоустроена в соответствии с СП 398.1325800.2018 «Набережные. Правила градостроительного проектирования»?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3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756" w:rsidRPr="00CB595B" w:rsidRDefault="00CA1756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730869">
        <w:trPr>
          <w:trHeight w:val="28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Элементы благоустройства, некапитальные нестационарные объекты мелкорозничной торговли и сервиса размещены на набережной при условии обеспечения движения пешеходов по пешеходным коммуникациям с габаритами, соответствующими нормативным требованиям?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730869">
        <w:trPr>
          <w:trHeight w:val="420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Размещение нестационарных торговых объектов на территории набережной в границах земельных участков, находящихся в государственной собственности или муниципальной собственности, государственная собственность на которые не разграничена, осуществлено в соответствии со схемой размещения нестационарных торговых объектов, утвержденной постановлением администрации города Барнаула?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28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BA711C" w:rsidRPr="00CB595B" w:rsidRDefault="00BA711C" w:rsidP="00730869">
      <w:pPr>
        <w:jc w:val="both"/>
        <w:rPr>
          <w:sz w:val="28"/>
          <w:szCs w:val="28"/>
        </w:rPr>
      </w:pPr>
    </w:p>
    <w:p w:rsidR="005061B1" w:rsidRPr="00CB595B" w:rsidRDefault="005061B1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освещения территории города</w:t>
      </w:r>
    </w:p>
    <w:p w:rsidR="005061B1" w:rsidRPr="00CB595B" w:rsidRDefault="005061B1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402"/>
        <w:gridCol w:w="2410"/>
        <w:gridCol w:w="567"/>
        <w:gridCol w:w="850"/>
        <w:gridCol w:w="870"/>
        <w:gridCol w:w="15"/>
        <w:gridCol w:w="108"/>
        <w:gridCol w:w="708"/>
      </w:tblGrid>
      <w:tr w:rsidR="005061B1" w:rsidRPr="00CB595B" w:rsidTr="001E4853">
        <w:trPr>
          <w:trHeight w:val="256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установленных муниципальными правовыми актами,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составляющими предмет проверки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которыми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установлены обязательные требования</w:t>
            </w: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B1" w:rsidRPr="00CB595B" w:rsidRDefault="005061B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C7723A" w:rsidRPr="00CB595B" w:rsidTr="001E4853">
        <w:trPr>
          <w:trHeight w:val="1269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CB595B" w:rsidTr="001E4853">
        <w:trPr>
          <w:trHeight w:val="44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Освещение улицы, дороги, площади, тротуара, набережной, моста, бульвара, пешеходной аллеи, общественной территории, указателя, элемента городской информации в вечернее и ночное время суток осуществлено в соответствии с вечерним будничным, ночным дежурным и праздничным режимами по расписанию, утвержденному комитетом по дорожному хозяйству, благоустройству, транспорту и связи города Барнаула?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30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собственниками (иными законными владельцами) зданий, строений, сооружений или уполномоченными ими лицами придомовых территории, территорий промышленных и коммунальных предприятий, а также арок в вечернее и ночное время суток?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Исключает ли способ настройки системы наружного освещения возможность засветки окон жилых помещений?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29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13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Соответствует ли требованиям жилищного законодательства наружное освещение фасадов многоквартирных домов, их подъездов, строений и знаков адресации в темное время суток?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30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221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Согласовано ли в установленном порядке с комитетом по строительству, архитектуре и развитию города Барнаула устройство архитектурного освещения фасадов зданий, строений, сооружений?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61B1" w:rsidRPr="00CB595B" w:rsidRDefault="005061B1" w:rsidP="00730869">
      <w:pPr>
        <w:jc w:val="both"/>
        <w:rPr>
          <w:sz w:val="28"/>
          <w:szCs w:val="28"/>
        </w:rPr>
      </w:pPr>
    </w:p>
    <w:p w:rsidR="00134C0A" w:rsidRPr="00CB595B" w:rsidRDefault="00134C0A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озеленения территории города</w:t>
      </w:r>
    </w:p>
    <w:p w:rsidR="00134C0A" w:rsidRPr="00CB595B" w:rsidRDefault="00134C0A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4"/>
        <w:gridCol w:w="713"/>
        <w:gridCol w:w="846"/>
        <w:gridCol w:w="855"/>
        <w:gridCol w:w="15"/>
        <w:gridCol w:w="835"/>
      </w:tblGrid>
      <w:tr w:rsidR="00134C0A" w:rsidRPr="00CB595B" w:rsidTr="001E4853">
        <w:trPr>
          <w:trHeight w:val="58"/>
          <w:jc w:val="center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C0A" w:rsidRPr="00CB595B" w:rsidRDefault="00134C0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CB595B" w:rsidTr="001E4853">
        <w:trPr>
          <w:trHeight w:val="58"/>
          <w:jc w:val="center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1E485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CB595B" w:rsidTr="001E4853">
        <w:trPr>
          <w:trHeight w:val="187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разграничена: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уход за зелеными насаждениями;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снос сухих деревьев и кустарников, вырезка сухих и сломанных веток и сучьев, замазка ран и дупел на деревьях;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сохранность зеленых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насаждений посредством организации работ по содержанию зеленых насаждений, а также по восстановлению зеленых насаждений в результате их повреждения;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полив газонов, цветников, кустарников, вновь высаженных деревьев в летнее время года в сухую погоду?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58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Приняты ли лицом, осуществляющим содержание зеленых насаждений на территориях общего пользования, земельных участках (землях), находящихся в муниципальной собственности и государственная собственность на которые не разграничена, меры по недопущению: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вытаптывания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зеленых насаждений, в том числе на газонах, цветниках, включая обозначение границ произрастания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зеленых насаждений в виде прилегающего искусственного покрытия, бордюра, ограждения, декоративной решетки или живой изгороди;</w:t>
            </w:r>
          </w:p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складирования на зеленые насаждения, в том числе на газоны, цветники, материалов, отходов, мусора,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противогололедных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смесей, иных вредных веществ, а также уплотненного снега и снежно-ледяных образований?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51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Застройка размещена на объекте озеленения общего пользования (в парке, саду, сквере, на бульваре), либо на земельном участке, предназначенном для создания насаждений общего пользования?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648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Размещенная на объекте озеленения общего пользования (в парке, саду, сквере, на бульваре), либо на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земельном участке, предназначенном для создания насаждений общего пользования застройка предназначена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для обеспечения его функционирования и обслуживания?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90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Озеленение застраиваемой, реконструируемой территории выполнено в ближайший благоприятный период (в весенний период, начиная с 1 апреля по 31 мая;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в осенний период, начиная с 1 сентября по 31 октября) при среднесуточном температурном режиме не ниже -15°C, следующий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за моментом окончания строительства объекта и после очистки территории от остатков строительных материалов, мусора, прокладки подземных коммуникаций и сооружений, строительства, реконструкции, капитального ремонта, ремонта автомобильных дорог, проездов, тротуаров, устройства малых архитектурных форм и других элементов благоустройства?</w:t>
            </w:r>
            <w:proofErr w:type="gramEnd"/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64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Работы по озеленению территории общего пользования при производстве работ по строительству, реконструкции, капитальному ремонту объектов благоустройства выполнены в соответствии с проектной документацией, утвержденной в установленном порядке?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71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Указаны ли при планировании размещения объекта капитального строительства сведения об имеющихся на участке деревьях и кустарниках на чертеже градостроительного плана земельного участка органом, уполномоченным на подготовку и выдачу градостроительного плана земельного участка?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32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1E4853">
        <w:trPr>
          <w:trHeight w:val="842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Соблюдены ли требования Положения о парках культуры и отдыха города Барнаула, утвержденного решением Барнаульской городской Думы, при озеленении территорий парков культуры и отдыха, а также содержании зеленых насаждений на их территории правообладателями земельных участков, на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которых расположены парки культуры и отдыха?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Статья 37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34C0A" w:rsidRPr="00CB595B" w:rsidRDefault="00134C0A" w:rsidP="00730869">
      <w:pPr>
        <w:jc w:val="both"/>
        <w:rPr>
          <w:sz w:val="28"/>
          <w:szCs w:val="28"/>
        </w:rPr>
      </w:pPr>
    </w:p>
    <w:p w:rsidR="00992CD1" w:rsidRPr="00CB595B" w:rsidRDefault="00992CD1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Мероприятия по охране зеленых насаждений</w:t>
      </w:r>
    </w:p>
    <w:p w:rsidR="00992CD1" w:rsidRPr="00CB595B" w:rsidRDefault="00992CD1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3403"/>
        <w:gridCol w:w="2268"/>
        <w:gridCol w:w="705"/>
        <w:gridCol w:w="854"/>
        <w:gridCol w:w="836"/>
        <w:gridCol w:w="15"/>
        <w:gridCol w:w="45"/>
        <w:gridCol w:w="805"/>
      </w:tblGrid>
      <w:tr w:rsidR="00992CD1" w:rsidRPr="00CB595B" w:rsidTr="00C75983">
        <w:trPr>
          <w:trHeight w:val="258"/>
          <w:jc w:val="center"/>
        </w:trPr>
        <w:tc>
          <w:tcPr>
            <w:tcW w:w="703" w:type="dxa"/>
            <w:vMerge w:val="restart"/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260" w:type="dxa"/>
            <w:gridSpan w:val="6"/>
            <w:tcBorders>
              <w:bottom w:val="single" w:sz="4" w:space="0" w:color="auto"/>
            </w:tcBorders>
            <w:hideMark/>
          </w:tcPr>
          <w:p w:rsidR="00992CD1" w:rsidRPr="00CB595B" w:rsidRDefault="00992CD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CB595B" w:rsidTr="00C75983">
        <w:trPr>
          <w:trHeight w:val="1280"/>
          <w:jc w:val="center"/>
        </w:trPr>
        <w:tc>
          <w:tcPr>
            <w:tcW w:w="703" w:type="dxa"/>
            <w:vMerge/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5" w:type="dxa"/>
            <w:tcBorders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723A" w:rsidRPr="00CB595B" w:rsidRDefault="00C7598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C7723A" w:rsidRPr="00CB595B" w:rsidTr="00C75983">
        <w:trPr>
          <w:trHeight w:val="5598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Предприняты ли организатором строительной площадки, расположенной вблизи объектов озеленения меры к сохранению целостности зеленых насаждений, отмеченных в проекте как сохраняемые, посредством огораживания, частичной обрезки низких и широких крон, охранительной обвязки стволов деревьев, связывания крон кустарников, засыпки гравием участков почвы под растениями, расположенными рядом с проездами и стоянками транспортных средств и иной техники в целях предупреждения уплотнения почвы?</w:t>
            </w:r>
            <w:proofErr w:type="gramEnd"/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2240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 ведении ремонтных, строительных и иных работ, связанных с нарушением почвенного слоя, был ли снят и сохранен плодородный слой почвы для его дальнейшего использования в озеленении территории?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557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Собраны ли в кучи листья и трава с последующим компостированием или удалением в установленном порядке?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36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65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1082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Производилась ли весной после таяния снега или осенью уборка на газонах, включающая в себя очистку от мусора всей площади газонов?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2149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в цветниках сорняки, отцветшие и погибшие растения?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7723A" w:rsidRPr="00CB595B" w:rsidTr="00C75983">
        <w:trPr>
          <w:trHeight w:val="2134"/>
          <w:jc w:val="center"/>
        </w:trPr>
        <w:tc>
          <w:tcPr>
            <w:tcW w:w="703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3" w:type="dxa"/>
          </w:tcPr>
          <w:p w:rsidR="00C7723A" w:rsidRPr="00CB595B" w:rsidRDefault="00C7723A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Требуется ли подсадка новых растений в цветники или вазоны?</w:t>
            </w:r>
          </w:p>
        </w:tc>
        <w:tc>
          <w:tcPr>
            <w:tcW w:w="2268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7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6" w:type="dxa"/>
            <w:gridSpan w:val="3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05" w:type="dxa"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92CD1" w:rsidRPr="00CB595B" w:rsidRDefault="00992CD1" w:rsidP="00730869">
      <w:pPr>
        <w:jc w:val="both"/>
        <w:rPr>
          <w:sz w:val="28"/>
          <w:szCs w:val="28"/>
        </w:rPr>
      </w:pPr>
    </w:p>
    <w:p w:rsidR="006C7C9D" w:rsidRPr="00CB595B" w:rsidRDefault="006C7C9D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CB595B">
        <w:rPr>
          <w:sz w:val="28"/>
          <w:szCs w:val="28"/>
          <w:lang w:eastAsia="ru-RU"/>
        </w:rPr>
        <w:t>Снос и обрезка деревьев и кустарников, компенсационное озеленение, городские леса</w:t>
      </w:r>
    </w:p>
    <w:p w:rsidR="006C7C9D" w:rsidRPr="00CB595B" w:rsidRDefault="006C7C9D" w:rsidP="00730869">
      <w:pPr>
        <w:jc w:val="both"/>
        <w:rPr>
          <w:sz w:val="28"/>
          <w:szCs w:val="28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436"/>
        <w:gridCol w:w="2126"/>
        <w:gridCol w:w="851"/>
        <w:gridCol w:w="850"/>
        <w:gridCol w:w="851"/>
        <w:gridCol w:w="109"/>
        <w:gridCol w:w="741"/>
      </w:tblGrid>
      <w:tr w:rsidR="006C7C9D" w:rsidRPr="00CB595B" w:rsidTr="004E7C41">
        <w:trPr>
          <w:trHeight w:val="255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C9D" w:rsidRPr="00CB595B" w:rsidRDefault="006C7C9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C7723A" w:rsidRPr="00CB595B" w:rsidTr="004E7C41">
        <w:trPr>
          <w:trHeight w:val="255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C7723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723A" w:rsidRPr="00CB595B" w:rsidRDefault="002915F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23A" w:rsidRPr="00CB595B" w:rsidRDefault="004E7C4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CE0" w:rsidRPr="00CB595B" w:rsidTr="004E7C41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Соблюден ли порядок вырубки и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лесовосстановления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лесных насаждений в городских лесах установленный лесохозяйственным регламентом, утвержденным постановлением администрации города 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49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 ли порядок сноса и выполнения компенсационных посадок зеленых насаждений, установленный Правилами благоустройства территории городского округа - города Барнаула Алтайского края и постановлением администрации города 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6 статьи 33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1265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у лица, осуществившего снос и обрезку деревьев и кустарников на земельных участках, являющихся муниципальной собственностью, или земельных участках, государственная собственность на которые не разграничена, разрешение, выданное уполномоченным органом местного самоуправления города Барнаула?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E847AC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Какой тип обрезки деревьев и кустарников проведен?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Части 4, 5 статьи 34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Обрезка деревьев и кустарников проведена в установленные Правилами благоустройства территории городского округа - города Барнаула Алтайского края периоды?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4, 5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69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Обеспечено ли соблюдение требований безопасности и санитарных норм и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при проведении работ по сносу или обрезке деревьев, кустарников лицом, производящим работы?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статьи 34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Порубочные остатки (части стволов и ветви), спиленные деревья вывезены в течение трех дней со дня осуществления работ лицами, производящими работы?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статьи 34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признаки повреждения или уничтожения зеленых насаждений?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Снос зеленых насаждений осуществлен в охранных зонах сооружений, в том числе инженерных коммуникаций, объектов электросетевого хозяйства?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982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Приведет ли посадка зеленых насаждений к нарушению инсоляции жилых и нежилых помещений?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1600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Приведет ли посадка зеленых насаждений к разрушению корневой системой деревьев фундаментов зданий, строений, сооружений, асфальтового покрытия тротуаров и проезжей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части дорог?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статьи 35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21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в микрорайоне (квартале) территории, государственная собственность на которые не разграничена, места общего пользования и земельные участки, находящиеся в муниципальной собственности?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Возведены ли на месте проведения работ по посадке здания, строения, сооружения?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статьи 35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212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Осуществлено ли компенсационное озеленение в установленном порядке?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2-4 статьи 35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A3794F">
        <w:trPr>
          <w:trHeight w:val="140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Компенсационное озеленение осуществлено в периоды, установленные Правилами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статьи 35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4169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Обеспечено ли удаление упавших деревьев, частей стволов и веток с проезжей части дорог, тротуаров, с контактных сетей электротранспорта, проводов уличного освещения и электроснабжения организациями, являющимися собственниками (иными законными владельцами) данных объектов, или уполномоченными ими лицами, в течение суток с момента обнаружения?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111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Удалены ли упавшие деревья, части стволов и веток с выступающих частей фасадов зданий собственниками (иными законными владельцами) указанных зданий или уполномоченными ими лицами в течение суток с момента обнаружения?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36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4E7C41">
        <w:trPr>
          <w:trHeight w:val="5543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Имеются ли на территории городских лесов факты: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использования токсичных химических препаратов;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осуществления видов деятельности в сфере охотничьего хозяйства;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ведения сельского хозяйства;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разведки и добычи полезных ископаемых;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строительства и эксплуатации объектов капитального строительства, за исключением гидротехнических сооружений;</w:t>
            </w:r>
          </w:p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осуществления иных видов деятельности, осуществление которых не допускается на территории городских лесов в соответствии с действующим лесным законодательством?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статьи 38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6C7C9D" w:rsidRPr="00CB595B" w:rsidRDefault="006C7C9D" w:rsidP="00730869">
      <w:pPr>
        <w:jc w:val="both"/>
        <w:rPr>
          <w:sz w:val="28"/>
          <w:szCs w:val="28"/>
        </w:rPr>
      </w:pPr>
    </w:p>
    <w:p w:rsidR="00285E6C" w:rsidRPr="00CB595B" w:rsidRDefault="00285E6C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Размещение и содержание детских и спортивных площадок, площадок для выгула животных, парковок (парковочных мест), малых архитектурных форм</w:t>
      </w:r>
    </w:p>
    <w:p w:rsidR="00285E6C" w:rsidRPr="00CB595B" w:rsidRDefault="00285E6C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03"/>
        <w:gridCol w:w="2126"/>
        <w:gridCol w:w="851"/>
        <w:gridCol w:w="850"/>
        <w:gridCol w:w="992"/>
        <w:gridCol w:w="709"/>
      </w:tblGrid>
      <w:tr w:rsidR="00285E6C" w:rsidRPr="00CB595B" w:rsidTr="00F524B9">
        <w:trPr>
          <w:jc w:val="center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E6C" w:rsidRPr="00CB595B" w:rsidRDefault="00285E6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A843D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D21B4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Соответствует ли  состав игрового и спортивного оборудования для детей и подростков анатомо-физиологическим особенностям разных возрастных групп.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п.1. ст.43 Правил благоустройства территории городского округа - го</w:t>
            </w:r>
            <w:r w:rsidR="00D21B4F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надежные соединения?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п.3. ст. 43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</w:t>
            </w:r>
            <w:r w:rsidR="00D21B4F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антикоррозийную обработку?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 43 Правил благоустройства территории городского округа - г</w:t>
            </w:r>
            <w:r w:rsidR="003B7B6D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ровные гладкие поверхности?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ст.43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</w:t>
            </w:r>
            <w:r w:rsidR="003B7B6D" w:rsidRPr="00CB595B">
              <w:rPr>
                <w:sz w:val="28"/>
                <w:szCs w:val="28"/>
              </w:rPr>
              <w:lastRenderedPageBreak/>
              <w:t xml:space="preserve">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trHeight w:val="1329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 ли металлические конструкции спортивного оборудования прочные покрытия и окраску?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п.3. ст. 43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Находится ли игровое и спортивное оборудование в исправном состоянии,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43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</w:t>
            </w:r>
            <w:r w:rsidR="003B7B6D" w:rsidRPr="00CB595B">
              <w:rPr>
                <w:sz w:val="28"/>
                <w:szCs w:val="28"/>
              </w:rPr>
              <w:lastRenderedPageBreak/>
              <w:t xml:space="preserve">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Покрашено ли игровое и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Надежно ли закреплено игровое и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43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</w:rPr>
              <w:lastRenderedPageBreak/>
              <w:t>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Проводится ли ежемесячное </w:t>
            </w:r>
            <w:r w:rsidR="003B7B6D" w:rsidRPr="00CB595B">
              <w:rPr>
                <w:sz w:val="28"/>
                <w:szCs w:val="28"/>
              </w:rPr>
              <w:t xml:space="preserve">обследование игрового </w:t>
            </w:r>
            <w:r w:rsidR="00BA711C" w:rsidRPr="00CB595B">
              <w:rPr>
                <w:sz w:val="28"/>
                <w:szCs w:val="28"/>
              </w:rPr>
              <w:t xml:space="preserve">и спортивного </w:t>
            </w:r>
            <w:r w:rsidRPr="00CB595B">
              <w:rPr>
                <w:sz w:val="28"/>
                <w:szCs w:val="28"/>
              </w:rPr>
              <w:t>оборудования на наличие скрытых дефектов лицами, на которых в соответствии с законодательством и Правилами возложены обязанности по содержанию детских игровых и спортивных площадок?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Соблюдены ли требования, установленные нормативами градостроительного проектирования Алтайского края и города Барнаула при обустройстве детских </w:t>
            </w:r>
            <w:r w:rsidRPr="00CB595B">
              <w:rPr>
                <w:sz w:val="28"/>
                <w:szCs w:val="28"/>
              </w:rPr>
              <w:lastRenderedPageBreak/>
              <w:t>игровых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п.3. ст. 44 Правил благоустройства территории городского округа - города Барнаула Алтайского края, утв. </w:t>
            </w:r>
            <w:r w:rsidRPr="00CB595B">
              <w:rPr>
                <w:sz w:val="28"/>
                <w:szCs w:val="28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Проводится ли уборка территории детской игровой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44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Проводится ли регулярный осмотр игрового оборудования и обеспечение эксплуатационной надежности имеющихся функциональных элементов?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44 Правил благоустройства территории городского округа - города Барнаула Алтайского края, утв. решением </w:t>
            </w:r>
            <w:r w:rsidRPr="00CB595B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Имеет ли спортивная площадка </w:t>
            </w:r>
            <w:proofErr w:type="spellStart"/>
            <w:r w:rsidRPr="00CB595B">
              <w:rPr>
                <w:sz w:val="28"/>
                <w:szCs w:val="28"/>
              </w:rPr>
              <w:t>ударопоглощающее</w:t>
            </w:r>
            <w:proofErr w:type="spellEnd"/>
            <w:r w:rsidRPr="00CB595B">
              <w:rPr>
                <w:sz w:val="28"/>
                <w:szCs w:val="28"/>
              </w:rPr>
              <w:t xml:space="preserve"> покрытие?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Имеет ли спортивная площадка спортивное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45 Правил благоустройства территории городского округа - го</w:t>
            </w:r>
            <w:r w:rsidR="003B7B6D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</w:t>
            </w:r>
            <w:r w:rsidRPr="00CB595B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Имеет ли спортивная площадка ограждение?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Имеет ли спортивная площадка осветительное оборудование?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п.5. ст. 45 Правил благоустройства территории городского округа - города Барнаула Алтайского края, утв.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Прорастают ли на спортивной площадке растения с шипами?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п.6.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Соблюдено ли расстояние не менее 2 метра от спортивной площадки для высаживания вызывающих аллергическую реакцию в период цветения, растений, имеющих ядовитые плоды и (или) листья, а также посадка деревьев и кустарников, имеющих блестящие листья, дающих большое </w:t>
            </w:r>
            <w:r w:rsidRPr="00CB595B">
              <w:rPr>
                <w:sz w:val="28"/>
                <w:szCs w:val="28"/>
              </w:rPr>
              <w:lastRenderedPageBreak/>
              <w:t>количество летящих семян, обильно плодоносящих и рано сбрасывающих листву?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п.6. ст. 45 Правил благоустройства территории городского округа - города Барнаула Алтайского края, 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Спортивная площадка, предназначенная для игровых видов спорта и видов спорта с использованием метательных снарядов, соответствует требованиям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56440-2015 «Национальный стандарт Российской Федерации. Оборудование спортивное универсальное свободного доступа. Требования и методы испытания с учетом безопасности»?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п.8.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3B7B6D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Производится ли </w:t>
            </w:r>
            <w:r w:rsidR="001B3CE0" w:rsidRPr="00CB595B">
              <w:rPr>
                <w:sz w:val="28"/>
                <w:szCs w:val="28"/>
              </w:rPr>
              <w:t>уборка территории спортивной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п.9. ст. 45 Правил благоустройства территории городского округа - города Барнаула Алтайского края, утв. решением </w:t>
            </w:r>
            <w:r w:rsidRPr="00CB595B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 ли  регулярный визуальный осмотр спортивного оборудования?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п.9. ст. 45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Обеспечивается ли  эксплуатационная надежность имеющихся функциональных элементов спортивного оборудования спортивной площадки?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п.9. ст. 45 Правил благоустройства территории городского округа - города Барнаула Алтайского края, утв. решением Барнаульской </w:t>
            </w:r>
            <w:r w:rsidRPr="00CB595B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Площадка для выгула животных размещена в соответствии с проектом благоустройства?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46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Покрытие поверхности части площадки, предназначенной для выгула животных, имеет выровненную поверхность, обеспечивающую хороший дренаж, не травмирующую конечности животных (газонное, песчаное, песчано-земляное)?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п.3. ст. 47 Правил благоустройства территории городского округа - города Барнаула Алтайского края, утв.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Покрытие Поверхности части площадки, предназначенной для владельцев собак, имеет  твердое или комбинированное покрытия (плитка, утопленная в газон)?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п.3.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Подход к площадке оборудован твердым видом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п.3. ст. 47 Правил благоустройства территории городского округа - города Барнаула Алтайского края, 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Выполнено ли ограждение площадки из легкой металлической сетки высотой не менее 1,5 м.?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Если ограждение выполнено, имеет ли оно расстояние между элементами и секциями, его нижним</w:t>
            </w:r>
            <w:r w:rsidR="00EB73C1" w:rsidRPr="00CB595B">
              <w:rPr>
                <w:sz w:val="28"/>
                <w:szCs w:val="28"/>
              </w:rPr>
              <w:t xml:space="preserve"> краем и землей не позволяющее </w:t>
            </w:r>
            <w:r w:rsidRPr="00CB595B">
              <w:rPr>
                <w:sz w:val="28"/>
                <w:szCs w:val="28"/>
              </w:rPr>
              <w:t>животному покинуть площадку или причинить себе травму?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47 Правил благоустройства территории городского округа - города Барнаула Алтайского края, утв. решением Барнаульской городской Думы от 19.03.2021 </w:t>
            </w:r>
            <w:r w:rsidRPr="00CB595B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Предусмотрено ли вокруг ограждения площадки для выгула животных </w:t>
            </w:r>
            <w:proofErr w:type="spellStart"/>
            <w:r w:rsidRPr="00CB595B">
              <w:rPr>
                <w:sz w:val="28"/>
                <w:szCs w:val="28"/>
              </w:rPr>
              <w:t>периметральное</w:t>
            </w:r>
            <w:proofErr w:type="spellEnd"/>
            <w:r w:rsidRPr="00CB595B">
              <w:rPr>
                <w:sz w:val="28"/>
                <w:szCs w:val="28"/>
              </w:rPr>
              <w:t xml:space="preserve"> озеленение из плотных посадок высокого кустарника в виде живой изгороди или вертикального озеленения?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На территории площадки размещен информационный стенд с указанием сведений о лице, осуществляющем содержание площадки, и порядке ее использования?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47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1B3CE0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не препятствует пешеходному движению, проезду автотранспорта и машин специального назначения (пожарных, машин скорой помощи, аварийных, дорожно-уборочных)?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CE0" w:rsidRPr="00CB595B" w:rsidRDefault="001B3CE0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имеет разметку?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Парковка (парковочные </w:t>
            </w:r>
            <w:r w:rsidRPr="00CB595B">
              <w:rPr>
                <w:sz w:val="28"/>
                <w:szCs w:val="28"/>
              </w:rPr>
              <w:lastRenderedPageBreak/>
              <w:t>места) имеет дорожные знаки?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п.4. ст. 48 </w:t>
            </w:r>
            <w:r w:rsidRPr="00CB595B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Парковка (парковочные места) имеет дорожные ограждения?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48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Производится ли уборка парковки (парковочного </w:t>
            </w:r>
            <w:r w:rsidRPr="00CB595B">
              <w:rPr>
                <w:sz w:val="28"/>
                <w:szCs w:val="28"/>
              </w:rPr>
              <w:lastRenderedPageBreak/>
              <w:t>места)?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>ст. 49 Правил благоустройств</w:t>
            </w:r>
            <w:r w:rsidRPr="00CB595B">
              <w:rPr>
                <w:sz w:val="28"/>
                <w:szCs w:val="28"/>
              </w:rPr>
              <w:lastRenderedPageBreak/>
              <w:t>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trHeight w:val="1240"/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</w:t>
            </w:r>
            <w:r w:rsidR="003B7B6D" w:rsidRPr="00CB595B">
              <w:rPr>
                <w:sz w:val="28"/>
                <w:szCs w:val="28"/>
              </w:rPr>
              <w:t xml:space="preserve"> ли вывоз коммунальных отходов </w:t>
            </w:r>
            <w:r w:rsidRPr="00CB595B">
              <w:rPr>
                <w:sz w:val="28"/>
                <w:szCs w:val="28"/>
              </w:rPr>
              <w:t>с территорий парковки, (парковочного места),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49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 ли вывоз снега с территорий парковки, (парковочного места),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ст. 49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</w:rPr>
              <w:lastRenderedPageBreak/>
              <w:t>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38.</w:t>
            </w:r>
          </w:p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изготовлена из материалов, обеспечивающих ее безопасную эксплуатацию?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п.2.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При установке малой архитектурной формы использовались автомобильные шины, или иная потерявшая потребительские свойства продукция?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п.2. ст. 50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</w:rPr>
              <w:lastRenderedPageBreak/>
              <w:t>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находится в исправном состоянии?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п.3.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Все ли составляющие части малой архитектурной формы соединены таким образом, чтобы их невозможно было разъединить без использования </w:t>
            </w:r>
            <w:r w:rsidRPr="00CB595B">
              <w:rPr>
                <w:sz w:val="28"/>
                <w:szCs w:val="28"/>
              </w:rPr>
              <w:lastRenderedPageBreak/>
              <w:t>инструмента?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п.3. ст. 50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</w:rPr>
              <w:lastRenderedPageBreak/>
              <w:t>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возможности защиты от образования наледи и снежных заносов, обеспечение стока воды?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возможности механизированной и ручной очистки территории рядом с малой архитектурной формой и под конструкцией?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50 Правил благоустройства территории городского округа - города Барнаула Алтайского края, утв. </w:t>
            </w:r>
            <w:r w:rsidRPr="00CB595B">
              <w:rPr>
                <w:sz w:val="28"/>
                <w:szCs w:val="28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возможности применение расцветки, не диссонирующей с окружением?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возможности безопасности для потенциальных пользователей?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п.4. ст. 50 Правил благоустройства территории городского округа - города Барнаула Алтайского края, утв. решением </w:t>
            </w:r>
            <w:r w:rsidRPr="00CB595B">
              <w:rPr>
                <w:sz w:val="28"/>
                <w:szCs w:val="28"/>
              </w:rPr>
              <w:lastRenderedPageBreak/>
              <w:t>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46.</w:t>
            </w:r>
          </w:p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спроектирована с учетом стилистического сочетания с другими малыми архитектурными формами и окружающей архитектурой?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п.4.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имеет устойчивость конструкции, надежную фиксацию?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п.5. ст. 50 Правил благоустройства территории городского округа - города Барнаула Алтайского края, утв. решением Барнаульской </w:t>
            </w:r>
            <w:r w:rsidRPr="00CB595B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 не создает препятствий для пешеходов?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п.5. ст. 50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49.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Малая архитектурная форма, имеет повреждения, препятствующие ее дальнейшей эксплуатации?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п.6. ст. 50 Правил благоустройства территории городского округа - города Барнаула Алтайского края, утв.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50.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Соответствует ли количество и объем устанавливаемых урн требованиям, предъявляемым в соответствии с законодательством об отходах производства и потребления?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п.1. ст. 52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51.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Не мешает ли урна передвижению пешеходов, проезду инвалидных и детских колясок?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 xml:space="preserve">п.5. ст. 52 Правил благоустройства территории городского округа - города Барнаула Алтайского края, 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52.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Установлена ли урна на территории общего 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п.2. ст. 52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53.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Осуществляется ли очистка урн лицами, ответственными за уборку соответствующей территории по мере ее заполнения, но не реже одного раза в день?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54.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Производится промывка урн по мере загрязнения, но не реже одного раза в неделю?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Предусмотрена ли при установке урн опрокидывающийся механизм или  возможность использования вставных ведер и мусорных мешков?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ст. 53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F524B9">
        <w:trPr>
          <w:jc w:val="center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Осуществляется ли покраска (побелка) урн, лицами, ответственными </w:t>
            </w:r>
            <w:r w:rsidRPr="00CB595B">
              <w:rPr>
                <w:sz w:val="28"/>
                <w:szCs w:val="28"/>
              </w:rPr>
              <w:lastRenderedPageBreak/>
              <w:t xml:space="preserve">за уборку соответствующих территорий, не реже одного раза в год в период проведения на основании </w:t>
            </w:r>
            <w:proofErr w:type="gramStart"/>
            <w:r w:rsidRPr="00CB595B">
              <w:rPr>
                <w:sz w:val="28"/>
                <w:szCs w:val="28"/>
              </w:rPr>
              <w:t>постановления администрации города Барнаула месячника весенней санитарной очистки</w:t>
            </w:r>
            <w:proofErr w:type="gramEnd"/>
            <w:r w:rsidRPr="00CB595B">
              <w:rPr>
                <w:sz w:val="28"/>
                <w:szCs w:val="28"/>
              </w:rPr>
              <w:t xml:space="preserve"> и благоустройства, а также по мере необходимости в случае повреждения или загрязнения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ст. 53 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285E6C" w:rsidRPr="00CB595B" w:rsidRDefault="00285E6C" w:rsidP="00730869">
      <w:pPr>
        <w:jc w:val="both"/>
        <w:rPr>
          <w:sz w:val="28"/>
          <w:szCs w:val="28"/>
        </w:rPr>
      </w:pPr>
    </w:p>
    <w:p w:rsidR="003E18F1" w:rsidRPr="00CB595B" w:rsidRDefault="003E18F1" w:rsidP="0073086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пешеходных коммуникаций, в том числе тротуаров, аллей, дорожек, тропинок</w:t>
      </w:r>
    </w:p>
    <w:p w:rsidR="003E18F1" w:rsidRPr="00CB595B" w:rsidRDefault="003E18F1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2126"/>
        <w:gridCol w:w="851"/>
        <w:gridCol w:w="850"/>
        <w:gridCol w:w="992"/>
        <w:gridCol w:w="709"/>
      </w:tblGrid>
      <w:tr w:rsidR="003E18F1" w:rsidRPr="00CB595B" w:rsidTr="00DD068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FDE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3B7B6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Оборудована ли аллея  пешеходным покрытием в соответствии с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52766-2007 «Дороги </w:t>
            </w:r>
            <w:r w:rsidRPr="00CB595B">
              <w:rPr>
                <w:sz w:val="28"/>
                <w:szCs w:val="28"/>
              </w:rPr>
              <w:lastRenderedPageBreak/>
              <w:t>автомобильные общего пользования. Элементы обустройства.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п.2. ст. 54 </w:t>
            </w:r>
            <w:r w:rsidRPr="00CB595B">
              <w:rPr>
                <w:sz w:val="28"/>
                <w:szCs w:val="28"/>
              </w:rPr>
              <w:t xml:space="preserve">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города Барнаул</w:t>
            </w:r>
            <w:r w:rsidR="00415CF7" w:rsidRPr="00CB595B">
              <w:rPr>
                <w:sz w:val="28"/>
                <w:szCs w:val="28"/>
              </w:rPr>
              <w:t xml:space="preserve">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Оборудован ли бульвар пешеходным покрытием в соответствии с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52766-2007 «Дороги автомобильные общего пользования. Элементы обустройства.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415CF7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Обеспечивать Пешеходные дорожки вдоль автомобильных дорог общего </w:t>
            </w:r>
            <w:r w:rsidRPr="00CB595B">
              <w:rPr>
                <w:sz w:val="28"/>
                <w:szCs w:val="28"/>
              </w:rPr>
              <w:lastRenderedPageBreak/>
              <w:t>пользования и их безопасные условия движения пешеходов?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п.4.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</w:t>
            </w:r>
            <w:r w:rsidRPr="00CB595B">
              <w:rPr>
                <w:sz w:val="28"/>
                <w:szCs w:val="28"/>
              </w:rPr>
              <w:lastRenderedPageBreak/>
              <w:t>городского округа - го</w:t>
            </w:r>
            <w:r w:rsidR="00415CF7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Соответствуют ли  пешеходные дорожки, их размещение требованиям ГОСТ 33150-2014 «Дороги автомобильные общего пользования. Проектирование пешеходных и велосипедных дорожек.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</w:t>
            </w:r>
            <w:r w:rsidR="00415CF7" w:rsidRPr="00CB595B">
              <w:rPr>
                <w:sz w:val="28"/>
                <w:szCs w:val="28"/>
              </w:rPr>
              <w:t>у</w:t>
            </w:r>
            <w:r w:rsidRPr="00CB595B">
              <w:rPr>
                <w:sz w:val="28"/>
                <w:szCs w:val="28"/>
              </w:rPr>
              <w:t>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 xml:space="preserve">Обеспечивают ли  пешеходные коммуникации доступность городской среды для инвалидов и </w:t>
            </w:r>
            <w:r w:rsidRPr="00CB595B">
              <w:rPr>
                <w:sz w:val="28"/>
                <w:szCs w:val="28"/>
              </w:rPr>
              <w:lastRenderedPageBreak/>
              <w:t>других маломобильных групп населения, (оснащение их элементами и техническими средствами, способствующими передвижению инвалидов и других маломобильных групп населения, непрерывность связей пешеходных и транспортных путей, а также свободный доступ к объектам массового притяжения, в том числе объектам транспортной инфраструктуры, минимальное число пересечений с проезжей частью дорог и пересечений массовых пешеходных потоков)?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п.5.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</w:t>
            </w:r>
            <w:r w:rsidRPr="00CB595B">
              <w:rPr>
                <w:sz w:val="28"/>
                <w:szCs w:val="28"/>
              </w:rPr>
              <w:lastRenderedPageBreak/>
              <w:t>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6. Оборудованы ли пешеходные коммуникации, (за исключением дорожек и тропинок), местами для кратковременного отдыха (скамейки, освещение, урны)?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п.6. ст. 54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</w:t>
            </w:r>
            <w:r w:rsidR="00183FA6" w:rsidRPr="00CB595B">
              <w:rPr>
                <w:sz w:val="28"/>
                <w:szCs w:val="28"/>
              </w:rPr>
              <w:lastRenderedPageBreak/>
              <w:t xml:space="preserve">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trHeight w:val="47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Соответствует ли лестничный сход требованиям ГОСТ 32944-2014 «Дороги автомобильные общего пользования. Пешеходные переходы. Классификация. Общие требования»?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ст.55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</w:t>
            </w:r>
            <w:r w:rsidR="00183FA6" w:rsidRPr="00CB595B">
              <w:rPr>
                <w:sz w:val="28"/>
                <w:szCs w:val="28"/>
              </w:rPr>
              <w:t xml:space="preserve">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Имеются ли на пешеходном переходе необходимые элементы  благоустройства наземных пешеходных переходов: дорожные знаки, обозначающие пешеходный переход, и (или) </w:t>
            </w:r>
            <w:proofErr w:type="gramStart"/>
            <w:r w:rsidRPr="00CB595B">
              <w:rPr>
                <w:sz w:val="28"/>
                <w:szCs w:val="28"/>
              </w:rPr>
              <w:t>дорожную</w:t>
            </w:r>
            <w:proofErr w:type="gramEnd"/>
            <w:r w:rsidRPr="00CB595B">
              <w:rPr>
                <w:sz w:val="28"/>
                <w:szCs w:val="28"/>
              </w:rPr>
              <w:t xml:space="preserve"> разметка </w:t>
            </w:r>
            <w:r w:rsidRPr="00CB595B">
              <w:rPr>
                <w:sz w:val="28"/>
                <w:szCs w:val="28"/>
              </w:rPr>
              <w:lastRenderedPageBreak/>
              <w:t>или осветительное оборудование?.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ст.56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</w:t>
            </w:r>
            <w:r w:rsidRPr="00CB595B">
              <w:rPr>
                <w:sz w:val="28"/>
                <w:szCs w:val="28"/>
              </w:rPr>
              <w:lastRenderedPageBreak/>
              <w:t>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Соответствует ли велосипедная дорожка требованиям ГОСТ 33150-2014 «Дороги автомобильные общего пользования?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п.1.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Предусмотрено ли вдоль велосипедной дорожки на рекреационной территории – озеленение?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</w:t>
            </w:r>
            <w:r w:rsidRPr="00CB595B">
              <w:rPr>
                <w:sz w:val="28"/>
                <w:szCs w:val="28"/>
              </w:rPr>
              <w:lastRenderedPageBreak/>
              <w:t>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Отвечает ли велосипедная дорожка требованиям обеспечения безопасности, связности, прямолинейности, комфортности передвижения на велосипедах?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п.2.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>Имеет ли велосипедная дорожка включает</w:t>
            </w:r>
            <w:proofErr w:type="gramEnd"/>
            <w:r w:rsidRPr="00CB595B">
              <w:rPr>
                <w:sz w:val="28"/>
                <w:szCs w:val="28"/>
              </w:rPr>
              <w:t>: твердый тип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Имеет ли велосипедная дорожка элементы сопряжения поверхности велосипедной дорожки с прилегающими территориями?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Предусмотрено ли на  велосипедной дорожке, размещаемой вдоль улиц и дорог освещение?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57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</w:t>
            </w:r>
            <w:r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 w:rsidRPr="00CB595B">
              <w:rPr>
                <w:bCs/>
                <w:sz w:val="28"/>
                <w:szCs w:val="28"/>
              </w:rPr>
              <w:t>Оборудованы пересечения пешеходных коммуникаций с улицами, дорогами бордюрными пандусами, а также сигнализирующими полосами об изменении рельефа для обеспечения спуска с тротуара на уровень дорожного покрытия?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п.1. ст. 61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Имеются ли вдоль пешеходных коммуникаций зеленые насаждения, здания, выступающие элементы зданий и технические устройства, сокращающие их ширину, а также минимальную высоту свободного пространства над уровнем покрытия пешеходных коммуникаций равную 2 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п.2.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 xml:space="preserve">родской Думы от 19.03.2021 </w:t>
            </w:r>
            <w:r w:rsidR="00183FA6" w:rsidRPr="00CB595B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>Ширина пешеходной коммуникаций в месте размещения на ней нестационарных сооружений не менее 1,5 м?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п.3. ст. 58</w:t>
            </w:r>
            <w:r w:rsidR="0072617A"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Барнаула Алтайского края,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Обеспечивают ли пешеходные коммуникации связь жилых, общественных, производственных и иных зданий с остановками общественного транспорта, социальными объектами, объектами торговли, культурно-бытового обслуживания?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п.4.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 xml:space="preserve">утв. решением Барнаульской городской Думы от </w:t>
            </w:r>
            <w:r w:rsidR="00183FA6" w:rsidRPr="00CB595B">
              <w:rPr>
                <w:sz w:val="28"/>
                <w:szCs w:val="28"/>
              </w:rPr>
              <w:t>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Соответствует ли освещение пешеходных коммуникаций требованиям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55706-2013 «Освещение наружное утилитарное. Классификация и нормы»?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п.5.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города Барнаул</w:t>
            </w:r>
            <w:r w:rsidR="00183FA6" w:rsidRPr="00CB595B">
              <w:rPr>
                <w:sz w:val="28"/>
                <w:szCs w:val="28"/>
              </w:rPr>
              <w:t xml:space="preserve">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Пешеходные коммуникации, сопряженные с проезжей частью дороги, отделяются от дороги дорожным бортовым камнем?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п.7.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B53FDE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B595B">
              <w:rPr>
                <w:sz w:val="28"/>
                <w:szCs w:val="28"/>
              </w:rPr>
              <w:t xml:space="preserve">Малые архитектурные </w:t>
            </w:r>
            <w:r w:rsidRPr="00CB595B">
              <w:rPr>
                <w:sz w:val="28"/>
                <w:szCs w:val="28"/>
              </w:rPr>
              <w:lastRenderedPageBreak/>
              <w:t>формы, ограждающие и рекламные конструкций не создают</w:t>
            </w:r>
            <w:proofErr w:type="gramEnd"/>
            <w:r w:rsidRPr="00CB595B">
              <w:rPr>
                <w:sz w:val="28"/>
                <w:szCs w:val="28"/>
              </w:rPr>
              <w:t xml:space="preserve"> препятствий передвижению пешеходов, проезду инвалидных и детских колясок на пешеходных коммуникациях?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п.8. ст. 58</w:t>
            </w:r>
            <w:r w:rsidRPr="00CB595B">
              <w:rPr>
                <w:sz w:val="28"/>
                <w:szCs w:val="28"/>
              </w:rPr>
              <w:t xml:space="preserve"> </w:t>
            </w:r>
            <w:r w:rsidRPr="00CB595B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FDE" w:rsidRPr="00CB595B" w:rsidRDefault="00B53F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DD068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На пешеходных коммуникациях надписи и (или) графические изображения (граффити) с использованием строительных материалов и краски?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п.9. ст. 58</w:t>
            </w:r>
            <w:r w:rsidRPr="00CB595B">
              <w:rPr>
                <w:sz w:val="28"/>
                <w:szCs w:val="28"/>
              </w:rPr>
              <w:t xml:space="preserve">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Pr="00CB595B" w:rsidRDefault="003E18F1" w:rsidP="00730869">
      <w:pPr>
        <w:jc w:val="both"/>
        <w:rPr>
          <w:sz w:val="28"/>
          <w:szCs w:val="28"/>
        </w:rPr>
      </w:pPr>
    </w:p>
    <w:p w:rsidR="003E18F1" w:rsidRPr="00CB595B" w:rsidRDefault="003E18F1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lastRenderedPageBreak/>
        <w:t>Размещение информации на территории города, в том числе установка указателей с наименованиями улиц и номерами домов, вывесок</w:t>
      </w:r>
    </w:p>
    <w:p w:rsidR="003E18F1" w:rsidRPr="00CB595B" w:rsidRDefault="003E18F1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84"/>
        <w:gridCol w:w="993"/>
        <w:gridCol w:w="992"/>
        <w:gridCol w:w="850"/>
        <w:gridCol w:w="709"/>
      </w:tblGrid>
      <w:tr w:rsidR="003E18F1" w:rsidRPr="00CB595B" w:rsidTr="007308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8F1" w:rsidRPr="00CB595B" w:rsidRDefault="003E18F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Установлены ли на фасаде здания указатели с наименованиями улиц и номерами домов (зданий)?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п.2.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Установлены ли у входа в </w:t>
            </w:r>
            <w:r w:rsidRPr="00CB595B">
              <w:rPr>
                <w:sz w:val="28"/>
                <w:szCs w:val="28"/>
              </w:rPr>
              <w:lastRenderedPageBreak/>
              <w:t>подъезды многоквартирных жилых домов таблички с указанием номеров подъездов и квартир, расположенных в данном подъезде?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lastRenderedPageBreak/>
              <w:t xml:space="preserve">п.3. ст.39 </w:t>
            </w:r>
            <w:r w:rsidRPr="00CB595B">
              <w:rPr>
                <w:sz w:val="28"/>
                <w:szCs w:val="28"/>
              </w:rPr>
              <w:lastRenderedPageBreak/>
              <w:t>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Указатели с наименованиями улиц и номерами домов (зданий) размещены в порядке, установленном постановлением администрации города Барнаула?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п.4.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городско</w:t>
            </w:r>
            <w:r w:rsidR="00183FA6" w:rsidRPr="00CB595B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Установлены ли конструкции, информирующие об объекте притяжения, в соответствии с Государственным стандартом РФ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52044-2003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п.5. ст.39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</w:t>
            </w:r>
            <w:r w:rsidR="00183FA6" w:rsidRPr="00CB595B">
              <w:rPr>
                <w:sz w:val="28"/>
                <w:szCs w:val="28"/>
              </w:rPr>
              <w:t>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Согласованы ли конструкции, информирующие об объекте притяжения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п.5. ст.39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 xml:space="preserve">родской Думы от 19.03.2021 </w:t>
            </w:r>
            <w:r w:rsidR="00183FA6" w:rsidRPr="00CB595B">
              <w:rPr>
                <w:sz w:val="28"/>
                <w:szCs w:val="28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Согласованы ли указатели, не являющиеся рекламными конструкциями с комитетом по дорожному хозяйству, благоустройству, транспорту и связи города Барнаула в соответствии с порядком, утвержденным постановлением администрации города Барнаула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п.5. ст.39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</w:t>
            </w:r>
            <w:r w:rsidR="00183FA6" w:rsidRPr="00CB595B">
              <w:rPr>
                <w:sz w:val="28"/>
                <w:szCs w:val="28"/>
              </w:rPr>
              <w:t>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Размещены ли вывески на фасадах зданий, строений, сооружений, являющихся памятниками культурного наследия, в соответствии с действующим законодательством об охране объектов культурного наследия (памятников истории и культуры) народов Российской Федерации.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п.2. ст.40 Правил благоустройства территории городского округа - го</w:t>
            </w:r>
            <w:r w:rsidR="00183FA6" w:rsidRPr="00CB595B">
              <w:rPr>
                <w:sz w:val="28"/>
                <w:szCs w:val="28"/>
              </w:rPr>
              <w:t xml:space="preserve">рода Барнаула Алтайского края, </w:t>
            </w:r>
            <w:r w:rsidRPr="00CB595B">
              <w:rPr>
                <w:sz w:val="28"/>
                <w:szCs w:val="28"/>
              </w:rPr>
              <w:t>утв. решением Барнаульской го</w:t>
            </w:r>
            <w:r w:rsidR="00183FA6" w:rsidRPr="00CB595B">
              <w:rPr>
                <w:sz w:val="28"/>
                <w:szCs w:val="28"/>
              </w:rPr>
              <w:t xml:space="preserve">родской Думы от </w:t>
            </w:r>
            <w:r w:rsidR="00183FA6" w:rsidRPr="00CB595B">
              <w:rPr>
                <w:sz w:val="28"/>
                <w:szCs w:val="28"/>
              </w:rPr>
              <w:lastRenderedPageBreak/>
              <w:t>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Размещение рекламных конструкций на территории города осуществляется в соответствии с решением Барнаульской городской Думы.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п.1. ст.41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Размещение информационных конструкций на территории города осуществляется в соответствии с постановлением администрации города Барнаула.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п.2. ст.41 Правил благоустройства территории городского округа - г</w:t>
            </w:r>
            <w:r w:rsidR="00183FA6" w:rsidRPr="00CB595B">
              <w:rPr>
                <w:sz w:val="28"/>
                <w:szCs w:val="28"/>
              </w:rPr>
              <w:t>орода Барнаула Алтайского края,</w:t>
            </w:r>
            <w:r w:rsidRPr="00CB595B">
              <w:rPr>
                <w:sz w:val="28"/>
                <w:szCs w:val="28"/>
              </w:rPr>
              <w:t xml:space="preserve"> утв. решением Барнаульской городской </w:t>
            </w:r>
            <w:r w:rsidRPr="00CB595B">
              <w:rPr>
                <w:sz w:val="28"/>
                <w:szCs w:val="28"/>
              </w:rPr>
              <w:lastRenderedPageBreak/>
              <w:t>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3E18F1" w:rsidRPr="00CB595B" w:rsidRDefault="003E18F1" w:rsidP="00730869">
      <w:pPr>
        <w:jc w:val="both"/>
        <w:rPr>
          <w:sz w:val="28"/>
          <w:szCs w:val="28"/>
        </w:rPr>
      </w:pPr>
    </w:p>
    <w:p w:rsidR="00183FA6" w:rsidRPr="00CB595B" w:rsidRDefault="00183FA6" w:rsidP="00730869">
      <w:pPr>
        <w:jc w:val="both"/>
        <w:rPr>
          <w:sz w:val="28"/>
          <w:szCs w:val="28"/>
        </w:rPr>
      </w:pPr>
    </w:p>
    <w:p w:rsidR="00503A4D" w:rsidRPr="00CB595B" w:rsidRDefault="00210BF9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Уборка территории города, в том числе в зимний период</w:t>
      </w:r>
    </w:p>
    <w:p w:rsidR="00210BF9" w:rsidRPr="00CB595B" w:rsidRDefault="00210BF9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503A4D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A4D" w:rsidRPr="00CB595B" w:rsidRDefault="00503A4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Обеспеченно ли население контейнерами по сбору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мусора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,</w:t>
            </w:r>
            <w:r w:rsidRPr="00CB595B">
              <w:rPr>
                <w:sz w:val="28"/>
                <w:szCs w:val="28"/>
              </w:rPr>
              <w:t>с</w:t>
            </w:r>
            <w:proofErr w:type="gramEnd"/>
            <w:r w:rsidRPr="00CB595B">
              <w:rPr>
                <w:sz w:val="28"/>
                <w:szCs w:val="28"/>
              </w:rPr>
              <w:t>пециально</w:t>
            </w:r>
            <w:proofErr w:type="spellEnd"/>
            <w:r w:rsidRPr="00CB595B">
              <w:rPr>
                <w:sz w:val="28"/>
                <w:szCs w:val="28"/>
              </w:rPr>
              <w:t xml:space="preserve"> отведенными местами накопления отходов производства и потребления, других отходов, снега, и иных мероприятий, направленных на обеспечение </w:t>
            </w:r>
            <w:r w:rsidRPr="00CB595B">
              <w:rPr>
                <w:sz w:val="28"/>
                <w:szCs w:val="28"/>
              </w:rPr>
              <w:lastRenderedPageBreak/>
              <w:t>экологического и санитарно-эпидемиологического благополучия населения и охрану окружающей среды?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1-2 ст. 71, ст.72, ст. 73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Соблюдаются ли сроки и периоды (интервалы) уборки территории города?</w:t>
            </w:r>
          </w:p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части 1,2 ст. 65, части 1,3,4,6 ст.66, часть 1 ст.67, часть 1 ст.68, часть 2 ст.69, части 5,6 ст.  70Правил благоустройства территории городского округа - города Барнаула Алтайского края,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утвержденных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5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 ли комплекс мероприятий по уборке территории города Барнаула?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 летний период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реализация мероприятий: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сбор и вывоз мусора со всей территории города;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мойку дорожных покрытий и тротуаров, а также подметание тротуаров;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поливку тротуаров и дворовых территорий, зеленых насаждений, в том числе газонов;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уборку лотков проезжей части и бордюрного камня от песка, пыли, мусора после мойки, которые должны заканчиваться к 7 часам утра;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очистку решеток ливневой канализации;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покраску и (или) побелку урн, баков, малых архитектурных форм, ограждений;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покос травы (при высоте травы более 10 см) и уборку скошенной травы в </w:t>
            </w:r>
            <w:r w:rsidRPr="00CB59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течение суток с момента покоса;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 зимний период реализация мероприятий: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очистку тротуаров, дворов, лотков проезжей части улиц от снега, наледи и мусора;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при возникновении скользкости или гололеда - посыпку песком и (или) реагентами пешеходных зон, лестниц, дворов, мест остановок общественного транспорта, обработку дорожных покрытий </w:t>
            </w:r>
            <w:proofErr w:type="spellStart"/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противогололедным</w:t>
            </w:r>
            <w:proofErr w:type="spellEnd"/>
            <w:r w:rsidRPr="00CB595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материалом;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в период таяния - рыхление снега и организацию отвода талых вод;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очистку от снега крыш, удаление сосулек.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части 2 ст. 65, части1-6 ст.66, части 2-9 ст.67, части 2,3 ст.68, часть 1 ст.69 части 1-8 ст.70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Выполнены ли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мероприятий по утилизации мусора?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3,5-7 ст. 71,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ст74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03A4D" w:rsidRPr="00CB595B" w:rsidRDefault="00503A4D" w:rsidP="00730869">
      <w:pPr>
        <w:jc w:val="both"/>
        <w:rPr>
          <w:sz w:val="28"/>
          <w:szCs w:val="28"/>
        </w:rPr>
      </w:pPr>
    </w:p>
    <w:p w:rsidR="00E3203D" w:rsidRPr="00CB595B" w:rsidRDefault="00E3203D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Обустройство территории города в целях обеспечения беспрепятственного передвижения по указанной территории инвалидов и других маломобильных групп населения</w:t>
      </w:r>
    </w:p>
    <w:p w:rsidR="00E3203D" w:rsidRPr="00CB595B" w:rsidRDefault="00E3203D" w:rsidP="00730869">
      <w:pPr>
        <w:jc w:val="both"/>
        <w:rPr>
          <w:sz w:val="28"/>
          <w:szCs w:val="28"/>
        </w:rPr>
      </w:pPr>
    </w:p>
    <w:tbl>
      <w:tblPr>
        <w:tblW w:w="9639" w:type="dxa"/>
        <w:jc w:val="center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2409"/>
        <w:gridCol w:w="993"/>
        <w:gridCol w:w="992"/>
        <w:gridCol w:w="850"/>
        <w:gridCol w:w="709"/>
      </w:tblGrid>
      <w:tr w:rsidR="00E3203D" w:rsidRPr="00CB595B" w:rsidTr="00730869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03D" w:rsidRPr="00CB595B" w:rsidRDefault="00E3203D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FA4A0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bCs/>
                <w:sz w:val="28"/>
                <w:szCs w:val="28"/>
              </w:rPr>
              <w:t xml:space="preserve">Оснащены ли </w:t>
            </w:r>
            <w:r w:rsidRPr="00CB595B">
              <w:rPr>
                <w:sz w:val="28"/>
                <w:szCs w:val="28"/>
              </w:rPr>
              <w:t xml:space="preserve">объекты инженерной и транспортной </w:t>
            </w:r>
            <w:r w:rsidRPr="00CB595B">
              <w:rPr>
                <w:sz w:val="28"/>
                <w:szCs w:val="28"/>
              </w:rPr>
              <w:lastRenderedPageBreak/>
              <w:t>инфраструктур, социального и культурно-бытового обслуживания населения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bCs/>
                <w:sz w:val="28"/>
                <w:szCs w:val="28"/>
              </w:rPr>
              <w:t xml:space="preserve">элементами и техническими средствами, способствующими передвижению инвалидов и других маломобильных групп населения (специально оборудованными пешеходными путями, пандусами, местами на остановках общественного транспорта и автостоянках, поручнями, ограждениями, освещением, знаками установленного образца согласно ГОСТ </w:t>
            </w:r>
            <w:proofErr w:type="gramStart"/>
            <w:r w:rsidRPr="00CB595B">
              <w:rPr>
                <w:bCs/>
                <w:sz w:val="28"/>
                <w:szCs w:val="28"/>
              </w:rPr>
              <w:t>Р</w:t>
            </w:r>
            <w:proofErr w:type="gramEnd"/>
            <w:r w:rsidRPr="00CB595B">
              <w:rPr>
                <w:bCs/>
                <w:sz w:val="28"/>
                <w:szCs w:val="28"/>
              </w:rPr>
              <w:t xml:space="preserve"> 52131-2019 «Национальный стандарт Российской Федерации. Средства отображения информации знаковые </w:t>
            </w:r>
            <w:r w:rsidRPr="00CB595B">
              <w:rPr>
                <w:bCs/>
                <w:sz w:val="28"/>
                <w:szCs w:val="28"/>
              </w:rPr>
              <w:lastRenderedPageBreak/>
              <w:t xml:space="preserve">для инвалидов. </w:t>
            </w:r>
            <w:proofErr w:type="gramStart"/>
            <w:r w:rsidRPr="00CB595B">
              <w:rPr>
                <w:bCs/>
                <w:sz w:val="28"/>
                <w:szCs w:val="28"/>
              </w:rPr>
              <w:t>Технические требования»)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статьи 59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39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Имеется ли на объекте транспортной инфраструктуры </w:t>
            </w:r>
            <w:r w:rsidRPr="00CB595B">
              <w:rPr>
                <w:sz w:val="28"/>
                <w:szCs w:val="28"/>
              </w:rPr>
              <w:t>бордюрные пандусы, а также сигнализирующие полосы об изменении рельефа для обеспечения спуска с тротуара на уровень дорожного покрытия.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1 ст.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55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Выполнены ли на одном уровне пересечения пешеходных коммуникаций?</w:t>
            </w:r>
          </w:p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2 ст. 61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Дублируются ли лестницы подземных и надземных переходов пандусами, входы в переходы оборудованы ли хорошо различимыми информационными знаками</w:t>
            </w:r>
          </w:p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4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Оборудованы ли места общего пользования, объекты социального назначения, иные объекты знаками установленного образца согласно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52131-2019 "Средства отображения информации знаковые для инвалидов. Технические требования".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 xml:space="preserve">Обозначены ли места парковок (парковочные места) </w:t>
            </w:r>
            <w:r w:rsidRPr="00CB595B">
              <w:rPr>
                <w:sz w:val="28"/>
                <w:szCs w:val="28"/>
              </w:rPr>
              <w:lastRenderedPageBreak/>
              <w:t xml:space="preserve">транспорта у объектов жилой застройки, предприятий, социальной инфраструктуры специальными знаками, символами согласно ГОСТ </w:t>
            </w:r>
            <w:proofErr w:type="gramStart"/>
            <w:r w:rsidRPr="00CB595B">
              <w:rPr>
                <w:sz w:val="28"/>
                <w:szCs w:val="28"/>
              </w:rPr>
              <w:t>Р</w:t>
            </w:r>
            <w:proofErr w:type="gramEnd"/>
            <w:r w:rsidRPr="00CB595B">
              <w:rPr>
                <w:sz w:val="28"/>
                <w:szCs w:val="28"/>
              </w:rPr>
              <w:t xml:space="preserve"> 51256-2018 "Технические средства организации дорожного движения. Разметка дорожная. Классификация. Технические требования"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7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</w:rPr>
              <w:t xml:space="preserve">Выделено  ли на каждой стоянке (остановке) транспортных средств,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</w:t>
            </w:r>
            <w:r w:rsidRPr="00CB595B">
              <w:rPr>
                <w:sz w:val="28"/>
                <w:szCs w:val="28"/>
              </w:rPr>
              <w:lastRenderedPageBreak/>
              <w:t xml:space="preserve">расположены физкультурно-спортивные организации, организации культуры и другие организации), мест </w:t>
            </w:r>
            <w:proofErr w:type="spellStart"/>
            <w:r w:rsidRPr="00CB595B">
              <w:rPr>
                <w:sz w:val="28"/>
                <w:szCs w:val="28"/>
              </w:rPr>
              <w:t>отдыхане</w:t>
            </w:r>
            <w:proofErr w:type="spellEnd"/>
            <w:r w:rsidRPr="00CB595B">
              <w:rPr>
                <w:sz w:val="28"/>
                <w:szCs w:val="28"/>
              </w:rPr>
              <w:t xml:space="preserve"> менее 10 процентов мест (но не менее одного места) для бесплатной парковки транспортных средств, управляемых инвалидами I, II групп, и</w:t>
            </w:r>
            <w:proofErr w:type="gramEnd"/>
            <w:r w:rsidRPr="00CB595B">
              <w:rPr>
                <w:sz w:val="28"/>
                <w:szCs w:val="28"/>
              </w:rPr>
              <w:t xml:space="preserve">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порядке, определяемом постановлением Правительства Российской Федерации.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E3203D" w:rsidRPr="00CB595B" w:rsidRDefault="00E3203D" w:rsidP="00730869">
      <w:pPr>
        <w:jc w:val="both"/>
        <w:rPr>
          <w:sz w:val="28"/>
          <w:szCs w:val="28"/>
        </w:rPr>
      </w:pPr>
    </w:p>
    <w:p w:rsidR="00837359" w:rsidRPr="00CB595B" w:rsidRDefault="00837359" w:rsidP="00730869">
      <w:pPr>
        <w:jc w:val="both"/>
        <w:rPr>
          <w:sz w:val="28"/>
          <w:szCs w:val="28"/>
        </w:rPr>
      </w:pPr>
    </w:p>
    <w:p w:rsidR="00C641F2" w:rsidRPr="00CB595B" w:rsidRDefault="00C641F2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Организация стоков ливневых вод</w:t>
      </w:r>
    </w:p>
    <w:p w:rsidR="00C641F2" w:rsidRPr="00CB595B" w:rsidRDefault="00C641F2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C641F2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41F2" w:rsidRPr="00CB595B" w:rsidRDefault="00C641F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837359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Обеспечен ли естественный сток талых вод через земельный участок?</w:t>
            </w:r>
          </w:p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части 2 ст.77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trHeight w:val="557"/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 ли комплекс мероприятий по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обеспечению </w:t>
            </w:r>
            <w:r w:rsidRPr="00CB595B">
              <w:rPr>
                <w:sz w:val="28"/>
                <w:szCs w:val="28"/>
              </w:rPr>
              <w:t>эксплуатации и функционирование системы ливневой канализации?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Эксплуатация и функционирование системы ливневой канализации включают в себя: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уборку и очистку лотков и систем ливневой канализации;</w:t>
            </w:r>
          </w:p>
          <w:p w:rsidR="000253A8" w:rsidRPr="00CB595B" w:rsidRDefault="000253A8" w:rsidP="007308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95B">
              <w:rPr>
                <w:rFonts w:ascii="Times New Roman" w:hAnsi="Times New Roman" w:cs="Times New Roman"/>
                <w:sz w:val="28"/>
                <w:szCs w:val="28"/>
              </w:rPr>
              <w:t>наличие решеток в исправном техническом состоянии.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 76,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Сток талых и дождевых вод организован в систему ливневой канализации или в локальные очистные сооружения либо свободным стоком по рельефу местности?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3 ст. 75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</w:rPr>
              <w:t>При устройстве твердых дорожных и пешеходных покрытий на придомовой территории предусмотрена ли возможность свободного стока талых и дождевых вод?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Осуществляется ли сброс веществ, оказывающих негативное воздействие на систему ливневой канализации?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75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C641F2" w:rsidRPr="00CB595B" w:rsidRDefault="00C641F2" w:rsidP="00730869">
      <w:pPr>
        <w:jc w:val="both"/>
        <w:rPr>
          <w:sz w:val="28"/>
          <w:szCs w:val="28"/>
        </w:rPr>
      </w:pPr>
    </w:p>
    <w:p w:rsidR="00837359" w:rsidRPr="00CB595B" w:rsidRDefault="00837359" w:rsidP="00730869">
      <w:pPr>
        <w:jc w:val="both"/>
        <w:rPr>
          <w:sz w:val="28"/>
          <w:szCs w:val="28"/>
        </w:rPr>
      </w:pPr>
    </w:p>
    <w:p w:rsidR="0091417F" w:rsidRPr="00CB595B" w:rsidRDefault="0091417F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lastRenderedPageBreak/>
        <w:t>Порядок проведения земляных работ</w:t>
      </w:r>
    </w:p>
    <w:p w:rsidR="0091417F" w:rsidRPr="00CB595B" w:rsidRDefault="0091417F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977"/>
        <w:gridCol w:w="2409"/>
        <w:gridCol w:w="993"/>
        <w:gridCol w:w="992"/>
        <w:gridCol w:w="850"/>
        <w:gridCol w:w="709"/>
      </w:tblGrid>
      <w:tr w:rsidR="0091417F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17F" w:rsidRPr="00CB595B" w:rsidRDefault="0091417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3A8" w:rsidRPr="00CB595B" w:rsidRDefault="00837359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183FA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Проводятся ли земляные работы на основании разрешения (ордера) на проведение земляных работ, выданного администрацией района города Барнаула в порядке, установленном Правилами и постановлением администрации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Получено ли разрешение (ордер) на проведение земляных работ в трехдневный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срок с момента начала работ по устранению аварий?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78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при проведении земляных работ сохранность существующих объектов инженерной инфраструктуры, объектов и элементов благоустройства и зеленых насаждений, которые не нарушают требований к охранной зоне коммуникаций?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78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Восстановлено ли благоустройства территории после проведения земляных работ, а также разрушенных подъездных путей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вследствие движения строительной техники к месту производства работ, возлагается на лицо, получившее разрешение (ордер) на проведение 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80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0253A8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дороги, тротуара и газона на ширину траншеи, с учетом выравнивания кромок нарушенного асфальтобетонного покрытия?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3A8" w:rsidRPr="00CB595B" w:rsidRDefault="00025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Восстановлено ли покрытие проезжей части автомобильных дорог, тротуаров до конструктива дорожной одежды места производства работ в соответствии с требованиями,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установленными строительными нормами, предъявляемыми к дорожному покрытию и покрытию тротуаров?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 80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Восстановлена ли проезжая часть автомобильной дороги либо тротуара она их полную ширину, в случае ширины траншеи более 50 процентов ширины проезжей части автомобильной дороги либо тротуара?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 восстановлении покрытия дорог и тротуаров находятся ли уровни прежнего и восстановленного покрытия в одной плоскости, а линия стыка – прямой?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4 ст. 80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Предусматривается ли при проведении земляных работ под искусственными покрытиями, благоустроенными территориями использование современных технологий (горизонтально-направленное бурение, продавливание), за исключением случаев, не позволяющих использовать данные виды технологий?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восстановление объектов и элементов благоустройства, в том числе газонов, клумб, до состояния объектов и элементов благоустройства в соответствие с требованиями,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предъявляемыми к объект</w:t>
            </w:r>
            <w:r w:rsidR="00214307" w:rsidRPr="00CB595B">
              <w:rPr>
                <w:sz w:val="28"/>
                <w:szCs w:val="28"/>
                <w:lang w:eastAsia="ru-RU"/>
              </w:rPr>
              <w:t>ам и элементам благоустройства?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ст. 80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снос, замена, пересадка, обрезка зеленых насаждений в зоне проведения земляных работ в соответствии с нормативными правовыми актами Российской Федерации, Алтайского края и муниципальными нормативными правовыми актами города Барнаула?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ст. 80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Проведены ли после проведения работ в зимний период мероприятия по планировке грунта на улицах, дорогах и тротуарах с усовершенствованным покрытием с подсыпкой песка и щебня?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5 ст. 81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Обеспечены ли лицом, получившим разрешение (ордер) на проведение земляных работ, условия безопасности движения транспорта и пешеходов до полного восстановления благоустройства территории?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5 ст.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Соблюдаются ли требования и сроки проведения земляных работ, указанные в разрешении (ордере) на проведение земляных работ, правила, стандарты, технические нормы и иные требования нормативных правовых актов Российской Федерации,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муниципальных нормативных правовых актов города Барнаула, а также права и охраняемые законом интересы третьих лиц?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7 ст. 81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Приняты ли до начала проведения земляных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работ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следующие меры: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- установлены ли дорожные знаки в соответствии с согласованным с комитетом по дорожному хозяйству, благоустройству, транспорту и связи города Барнаула и отделом Государственной инспекции безопасности дорожного движения управления Министерства внутренних дел Российской Федерации по городу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Барнаулу проектом организации дорожного движения, в случае проведения работ на проезжей части дорог или улиц, либо без согласования в случае проведения аварийных работ на период не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более суток с последующим согласованием проекта организации дорожного движения с комитетом по дорожному хозяйству, благоустройству, транспорту и связи города Барнаула и отделом Государственной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инспекции безопасности дорожного движения управления Министерства внутренних дел Российской Федерации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по городу Барнаулу?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обеспечено ли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ограждение места производства работ защитными ограждениями с учетом требований раздела 6 СНиП 12-03-2001, утвержденного постановлением Госстроя РФ от 23.07.2001 №80. Обозначены ли ограждение места проведения земляных работ, мостки и подходы к месту производства земляных работ в темное время суток красными сигнальными фонарями или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световозвращающими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элементами?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размещена ли  информация, предусматривающая наименование организации (лица), проводящей работы (Ф.И.О. ответственного за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проведение работ, номер его телефона, сроки начала и окончания проведения земляных работ)?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устроены ли подъезды и подходы к прилегающим к месту проведения земляных работ зданиям, строениям и сооружениям?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1 ст. 82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Разобраны ли и вывезены ли в места, предусмотренные проектом производства работ</w:t>
            </w:r>
            <w:r w:rsidRPr="00CB595B">
              <w:rPr>
                <w:sz w:val="28"/>
                <w:szCs w:val="28"/>
              </w:rPr>
              <w:t xml:space="preserve"> </w:t>
            </w:r>
            <w:r w:rsidRPr="00CB595B">
              <w:rPr>
                <w:sz w:val="28"/>
                <w:szCs w:val="28"/>
                <w:lang w:eastAsia="ru-RU"/>
              </w:rPr>
              <w:t>асфальт и щебень в пределах траншеи при проведении земляных работ на проезжей части автомобильных дорог, улицах?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Восстановлены ли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в уровень дорожного покрытия люки колодцев, расположенных на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проезжей части дорог и тротуарах в границах проведения земляных работ?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83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Приняты ли меры по огораживанию места провалов, просадки грунта или дорожного покрытия незамедлительно с момента обнаружения или </w:t>
            </w:r>
            <w:r w:rsidR="00581E87" w:rsidRPr="00CB595B">
              <w:rPr>
                <w:sz w:val="28"/>
                <w:szCs w:val="28"/>
                <w:lang w:eastAsia="ru-RU"/>
              </w:rPr>
              <w:t>о</w:t>
            </w:r>
            <w:r w:rsidRPr="00CB595B">
              <w:rPr>
                <w:sz w:val="28"/>
                <w:szCs w:val="28"/>
                <w:lang w:eastAsia="ru-RU"/>
              </w:rPr>
              <w:t>бозначены ли данные места соответствующими временными знаками дорожного движения?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83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91417F" w:rsidRPr="00CB595B" w:rsidRDefault="0091417F" w:rsidP="00730869">
      <w:pPr>
        <w:jc w:val="both"/>
        <w:rPr>
          <w:sz w:val="28"/>
          <w:szCs w:val="28"/>
        </w:rPr>
      </w:pPr>
    </w:p>
    <w:p w:rsidR="00FF6DA1" w:rsidRPr="00CB595B" w:rsidRDefault="00FF6DA1" w:rsidP="00730869">
      <w:pPr>
        <w:jc w:val="both"/>
        <w:rPr>
          <w:sz w:val="28"/>
          <w:szCs w:val="28"/>
        </w:rPr>
      </w:pPr>
    </w:p>
    <w:p w:rsidR="002C4646" w:rsidRPr="00CB595B" w:rsidRDefault="002C4646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Требования к содержанию прилегающих территорий</w:t>
      </w:r>
    </w:p>
    <w:p w:rsidR="002C4646" w:rsidRPr="00CB595B" w:rsidRDefault="002C4646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50"/>
        <w:gridCol w:w="709"/>
      </w:tblGrid>
      <w:tr w:rsidR="002C4646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структурных единиц, которыми установлены обязательные требования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4646" w:rsidRPr="00CB595B" w:rsidRDefault="002C4646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1FE" w:rsidRPr="00CB595B" w:rsidRDefault="00FF6DA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581E87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примечани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е</w:t>
            </w: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Проводится ли в летний период подметание тротуара, очистка канав и труб для стока воды и обеспечение прохода талых вод, при наличии в границах прилегающей территории газона - стрижка газонов, уборка от веток, листвы и мусора, своевременный покос травы, уборка и вывоз скошенной травы?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1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Проводится ли в зимний период сгребание и подметание снега, включая очистку тротуаров от снега, наледи и мусора?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1 ст. 85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посыпка песком и (или) реагентами пешеходных зон, лестниц при возникновении скользкости или гололеда?</w:t>
            </w:r>
          </w:p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3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сохранность зеленых насаждений и уход за ними, в том числе проведение санитарной обрезки кустарников и деревьев?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4 части 1 ст. 85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Осуществляются ли мероприятия по удалению надписей, графических изображений и информационно-агитационного печатного материала, за исключением печатного материала, размещенного в порядке и в сроки, установленные Федеральным законом от 12.06.2002 №67-ФЗ «Об основных гарантиях избирательных прав и права на участие в референдуме граждан Российской Федерации» и иными федеральными законами?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5 части 1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Имеется ли загрязнение территории общего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пользования жидкими, сыпучими и иными веществами при их транспортировке, выносится ли грязь на улицы города машинами, механизмами, иной техникой с территории проведения работ и грунтовых дорог?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1 части 4 ст. 85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161F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Установлены ли шлагбаумы, цепи, столбы, бетонные блоки и плиты, другие сооружения, устройства и объекты, создающие препятствия или ограничения проходу (движению) пешеходов и (или) проезду автотранспорта и (или) проведению уборочных работ на территориях общего пользования?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1 части 4 ст. 85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FE" w:rsidRPr="00CB595B" w:rsidRDefault="006161F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185B3E" w:rsidRPr="00CB595B" w:rsidRDefault="00185B3E" w:rsidP="00730869">
      <w:pPr>
        <w:jc w:val="both"/>
        <w:rPr>
          <w:sz w:val="28"/>
          <w:szCs w:val="28"/>
        </w:rPr>
      </w:pPr>
    </w:p>
    <w:p w:rsidR="005E6F3B" w:rsidRPr="00CB595B" w:rsidRDefault="005E6F3B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Внешний вид фасадов и ограждающих</w:t>
      </w:r>
    </w:p>
    <w:p w:rsidR="005E6F3B" w:rsidRPr="00CB595B" w:rsidRDefault="005E6F3B" w:rsidP="00730869">
      <w:pPr>
        <w:jc w:val="both"/>
        <w:rPr>
          <w:sz w:val="28"/>
          <w:szCs w:val="28"/>
        </w:rPr>
      </w:pPr>
      <w:r w:rsidRPr="00CB595B">
        <w:rPr>
          <w:sz w:val="28"/>
          <w:szCs w:val="28"/>
        </w:rPr>
        <w:t>конструкций зданий, строений, сооружений</w:t>
      </w:r>
    </w:p>
    <w:p w:rsidR="005E6F3B" w:rsidRPr="00CB595B" w:rsidRDefault="005E6F3B" w:rsidP="00730869">
      <w:pPr>
        <w:jc w:val="both"/>
        <w:rPr>
          <w:sz w:val="28"/>
          <w:szCs w:val="28"/>
        </w:rPr>
      </w:pPr>
    </w:p>
    <w:tbl>
      <w:tblPr>
        <w:tblW w:w="966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3118"/>
        <w:gridCol w:w="2269"/>
        <w:gridCol w:w="993"/>
        <w:gridCol w:w="992"/>
        <w:gridCol w:w="842"/>
        <w:gridCol w:w="8"/>
        <w:gridCol w:w="709"/>
      </w:tblGrid>
      <w:tr w:rsidR="006D43A8" w:rsidRPr="00CB595B" w:rsidTr="00730869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FF6DA1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341CFF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Имеется ли повреждение, загрязнение поверхности фасадов зданий, строений, сооружений, а также наличие надписей, графических изображений, подтеков, отшелушивания краски, трещин, отслоившейся штукатурки, отслоение облицовки, повреждение кирпичной кладки, нарушение герметизации межпанельных стыков, неисправность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конструкций оконных и входных проемов, приямков?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абзац 1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повреждение архитектурных и художественно-скульптурных деталей зданий и сооружений, в том числе колонн, пилястр, капителей, фризов, барельефов, лепных украшений, орнаментов, мозаик, художественных росписей?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Имеется ли повреждение, загрязнение выступающих элементов фасадов зданий, строений, сооружений, в том числе балконов, лоджий, эркеров, тамбуров, карнизов, козырьков, входных групп, ступеней?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3 части 1 ст. 7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Имеется ли разрушение, загрязнение ограждений балконов, лоджий, парапетов?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4 части 1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Приняты ли меры по обеспечению безопасности людей и предупреждению дальнейшего развития деформации?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2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Обеспечивают ли безопасность эксплуатации для жизни и здоровья граждан конструкции крепления защитных экранов, навесов, жалюзи, светильников, информационных табличек, вывесок и флагштоков, указателей, систем кондиционирования, антенн, маркиз?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сроки восстановления целостности поверхности фасада здания, строения, сооружения после демонтажа дополнительного оборудования?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7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наноситься ли ущерб внешнему виду и техническому состоянию фасада здания, строения, сооружения, не создается ли шум и препятствия для движения людей и транспорта при эксплуатации дополнительного оборудования, размещаемого на фасадах зданий, строений, сооружений, не должен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ст. 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Соблюдаются ли при осуществлении ремонта фасадов зданий, строений, сооружений требования</w:t>
            </w:r>
            <w:r w:rsidRPr="00CB595B">
              <w:rPr>
                <w:sz w:val="28"/>
                <w:szCs w:val="28"/>
              </w:rPr>
              <w:t xml:space="preserve"> по </w:t>
            </w:r>
            <w:r w:rsidRPr="00CB595B">
              <w:rPr>
                <w:sz w:val="28"/>
                <w:szCs w:val="28"/>
                <w:lang w:eastAsia="ru-RU"/>
              </w:rPr>
              <w:t xml:space="preserve">обеспечение сохранности зеленых насаждений; устройству защитной декоративной сетки на время ремонта фасадов зданий, строений, сооружений; защиты щитами и (или)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пленками не подлежащих окраске поверхностей и (или) частей зданий, строений, сооружений: каменных или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терразитовых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цоколей и декора, поверхностей, облицованных керамической плиткой, мемориальных досок, а также отмостки вокруг зданий, строений, сооружений?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1 ст. 9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Поврежденные в процессе ремонтных работ элементы фасадов зданий, строений, сооружений, гидроизоляция,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отмостка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>, объекты инженерной инфраструктуры подлежат восстановлению в течение трех дней со дня окончания ремонтных работ.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ст. 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Оснащены ли входные группы зданий,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строений, сооружений осветительным оборудованием, элементами сопряжения поверхностей (ступенями), устройствами и приспособлениями для перемещения маломобильных групп населения (пандусами, перилами, подъемными устройствами), навесом (козырьком) (при необходимости)?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11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Имеют ли входные группы зданий, строений, сооружений единое стилистическое решение, соответствующее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архитектурному решению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Соответствуют ли входные группы зданий, строений, сооружений архитектурному и цветовому решению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Пункт 1 части 3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Обеспечена ли безопасность элементов и конструкций входных групп зданий, строений, сооружений для жизни, здоровья граждан, а также имущества физических и юридических лиц?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Пункт 2 части 3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Выполнено ли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устройство и эксплуатация входных групп без ущерба для технического состояния и внешнего вида фасадов зданий, строений, сооружений, удобства и безопасности пешеходного и транспортного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Пункт 3 части 3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Образовывают ли единое решение в пределах всего фасада здания, строения, сооружения и располагаются ли согласованно с входами первого этажа</w:t>
            </w:r>
            <w:r w:rsidRPr="00CB595B">
              <w:rPr>
                <w:sz w:val="28"/>
                <w:szCs w:val="28"/>
              </w:rPr>
              <w:t xml:space="preserve"> </w:t>
            </w:r>
            <w:r w:rsidRPr="00CB595B">
              <w:rPr>
                <w:sz w:val="28"/>
                <w:szCs w:val="28"/>
                <w:lang w:eastAsia="ru-RU"/>
              </w:rPr>
              <w:t xml:space="preserve">вновь организуемые входы в помещения подвального (цокольного) этажа, не нарушают ли они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архитектурное решение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сооружения, не препятствуют ли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движению пешеходов и транспорта?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устройство входов, расположенных выше первого этажа, со стороны дворов зданий, строений, сооружений, без нарушения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архитектурного решения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сооружения, без ухудшения его технического состояния и внешнего вида, а также условия проживания граждан и эксплуатации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при проектировании входных групп, обновлении, изменении фасадов зданий, строений, сооружений: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закрытие существующих декоративных, архитектурных и художественных элементов фасада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зданий, строений, сооружений элементами входной группы, новой отделкой, рекламой, информационной конструкцией, вывеской?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устройство опорных элементов (в том числе колонн, стоек, ступеней), препятствующих движению пешеходов?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прокладка инженерных коммуникаций открытым способом по фасаду здания, строения, сооружения;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установка дверных заполнений, не соответствующих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архитектурному решению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сооружения, характеру и цветовому решению других входов на фасаде здания, строения, сооружения;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- установка глухих (не остекленных) дверных полотен на входах, совмещенных с витринами.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7 ст. 11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Замена дверных заполнений новыми дверными полотнами осуществляется в соответствии с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архитектурным решением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фасада здания, строения, сооружения?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8 ст. 11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Соблюдены ли при обустройстве ступеней зданий, строений, сооружений требования Свода правил СП 59.13330.2016 "Доступность зданий и сооружений для маломобильных групп населения". Актуализированная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редакция СНиП 35-01-2001"?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Ст. 12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требования к размещению наружных блоков систем кондиционирования и вентиляции?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Ст. 13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требования к размещению антенн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Ст. 14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Соблюдены ли требования к организации стока воды с крыш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Ст. 15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Размещен ли нестационарный торговый объект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объектов, утвержденной постановлением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администрации города Барнаула?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2 ст. 18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нарушены ли при размещении (возведении) нестационарных объектов с геометрические совпадения линии их фасадов, интервалов? Не допущено ли самовольного расширения, в том числе возведения на них дополнительных этажей, складирование на них разукомплектованной и иной техники, строительных материалов, металлолома и других предметов?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3A8" w:rsidRPr="00CB595B" w:rsidRDefault="006D43A8" w:rsidP="00730869">
            <w:pPr>
              <w:jc w:val="both"/>
              <w:rPr>
                <w:color w:val="FF0000"/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18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 ли размещение нестационарных объектов: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свободный доступ для обслуживания и ремонта объектов инженерной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инфраструктуры города?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свободное перемещение пешеходов и транспорта?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отсутствие препятствий для ограничения видимости для участников дорожного движения?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отсутствие угрозы жизни и здоровью людей, окружающей среде, а также пожарной безопасности имущества, нарушения сложившейся эстетической среды, историко-архитектурного облика города и благоустройства территории и застройки?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возможность подключения объекта к инженерной инфраструктуре (при необходимости)?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соблюдение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требований в области обращения с твердыми коммунальными отходами на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1 ст. 19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размещен ли нестационарный объект: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на газонах, цветниках, детских игровых площадках, спортивных площадках, площадках для отдыха?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в арках зданий?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- под железнодорожными путепроводами и автомобильными эстакадами, на территориях транспортных стоянок?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- в охранной зоне инженерных коммуникаций, на расстоянии менее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нормативного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от инженерных коммуникаций?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Находятся ли передвижные нестационарные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объекты в технически исправном состоянии (включая наличие колес)?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4 ст. 19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Соблюдена ли максимальная этажность нестационарного объекта (1 этаж) и максимальная высота (3,55 м.)?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Установлены ли нестационарные объекты, размещаемые на территориях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пешеходных зон, бульварах, в парках на твердые виды покрытия, оборудованы ли освещением, урнами?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ст. 19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Учтено ли при благоустройстве территорий, на которых расположены нестационарные объекты обеспечение </w:t>
            </w:r>
            <w:proofErr w:type="spellStart"/>
            <w:r w:rsidRPr="00CB595B">
              <w:rPr>
                <w:sz w:val="28"/>
                <w:szCs w:val="28"/>
                <w:lang w:eastAsia="ru-RU"/>
              </w:rPr>
              <w:t>безбарьерной</w:t>
            </w:r>
            <w:proofErr w:type="spellEnd"/>
            <w:r w:rsidRPr="00CB595B">
              <w:rPr>
                <w:sz w:val="28"/>
                <w:szCs w:val="28"/>
                <w:lang w:eastAsia="ru-RU"/>
              </w:rPr>
              <w:t xml:space="preserve"> среды жизнедеятельности для инвалидов и иных маломобильных групп населения?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ст. 19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Применяются ли при проектировании и размещении нестационарного объекта отделочные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материалы, отвечающие архитектурно-художественным требованиям дизайна и освещения, характеру сложившейся среды окружающей застройки и условиям долговременной эксплуатации?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20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Исключают ли конструктивные особенности нестационарных объектов устройство заглубленных фундаментов, подземных помещений и обеспечивают ли возможность демонтажа нестационарного объекта в течение не более 24 часов?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1 ст.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Обеспечен ли постоянный уход за внешним видом нестационарного объекта, в том числе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содержание его в чистоте, покраска и (или) побелка в зависимости от материала изготовления нестационарного объекта, устранение повреждения на конструктивных элементах, уборка прилегающей территории, включая покос травы и уборку скошенной травы с прилегающей территории?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 21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 xml:space="preserve">Обеспечено ли удаление с нестационарного объекта размещенных надписей, графических изображений и информационно-агитационного печатного материала, за исключением печатного материала, размещенного в порядке и сроки, установленные Федеральным законом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12.06.2002 N 67-ФЗ "Об основных гарантиях избирательных прав и права на участие в референдуме граждан Российской Федерации" и иными федеральными законами, в течение суток с момента обнаружения?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4 ст.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загрязнено ли и не захламлено место расположения нестационарного объекта?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размещаются ли вывески, информационные конструкции на боковых фасадах нестационарных объектов?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установлен ли нестационарный торговый объект без согласованного эскиза (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дизайн-проекта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) или не предусмотренный эскизом (дизайн-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проектом), согласованным с администрацией района города Барнаула по месту расположения нестационарного торгового объекта?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возведены ли к нестационарному торговому объекту навесы, козырьки, не предусмотренные эскизом (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дизайн-проектом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), согласованным с администрацией района города Барнаула по месту расположения нестационарного торгового объекта?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Часть 5 ст. 21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trHeight w:val="1240"/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Производится ли в период работы фонтанов ежедневная очистка водной поверхности от мусора?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2 ст. 22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Содержаться ли фонтаны в чистоте, в том числе в период отключения?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22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39.</w:t>
            </w:r>
          </w:p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Оборудованы ли места остановки пассажирского транспорта в соответствии с требованиями правил, норм и стандартов в сфере обеспечения безопасности дорожного движения?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1 ст. 23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Размещены ли остановочные навесы (павильоны) повышенной комфортности и их элементы с соблюдением внешнего архитектурного облика сложившейся застройки территории города?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23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6D43A8" w:rsidRPr="00CB595B" w:rsidTr="00730869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Устойчивы ли элементы остановочных навесов (павильонов) повышенной комфортности, в том числе используемые материалы и крепления, к неблагоприятным воздействиям окружающей среды, а также имеются ли защитные свойства для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предотвращения или оперативного исправления негативных воздействий при совершении хулиганских действий и актов вандализма, расклейки объявлений, нанесения надписей и графических изображений?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6 ст. 23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A8" w:rsidRPr="00CB595B" w:rsidRDefault="006D43A8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E6F3B" w:rsidRPr="00CB595B" w:rsidRDefault="005E6F3B" w:rsidP="00730869">
      <w:pPr>
        <w:jc w:val="both"/>
        <w:rPr>
          <w:sz w:val="28"/>
          <w:szCs w:val="28"/>
        </w:rPr>
      </w:pPr>
    </w:p>
    <w:p w:rsidR="007602E8" w:rsidRPr="00CB595B" w:rsidRDefault="007602E8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Праздничное оформление территории города</w:t>
      </w:r>
    </w:p>
    <w:p w:rsidR="007602E8" w:rsidRPr="00CB595B" w:rsidRDefault="007602E8" w:rsidP="00730869">
      <w:pPr>
        <w:jc w:val="both"/>
        <w:rPr>
          <w:sz w:val="28"/>
          <w:szCs w:val="28"/>
        </w:rPr>
      </w:pP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3118"/>
        <w:gridCol w:w="2268"/>
        <w:gridCol w:w="993"/>
        <w:gridCol w:w="992"/>
        <w:gridCol w:w="843"/>
        <w:gridCol w:w="7"/>
        <w:gridCol w:w="851"/>
      </w:tblGrid>
      <w:tr w:rsidR="007602E8" w:rsidRPr="00CB595B" w:rsidTr="00730869">
        <w:trPr>
          <w:jc w:val="center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2E8" w:rsidRPr="00CB595B" w:rsidRDefault="007602E8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74DE" w:rsidRPr="00CB595B" w:rsidRDefault="00ED400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383EA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оформление зданий, строений сооружений в соответствии с концепцией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праздничного оформления, утверждаемой главой 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ст.91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Соответствуют ли и дополняют ли архитектурно-декоративное освещение города Барнаула цвета, конструктивные и технические приемы исполнения современной иллюминации?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Снимались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Часть 4 ст. 91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Повреждались ли при изготовлении и установке элементов праздничного оформления знаки 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Ухудшалась ли при изготовлении и установке элементов праздничного оформления видимость технических средств регулирования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дорожного движения?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4 ст. 91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Производилось ли размещение праздничного оформления в сроки, установленные концепцией праздничного оформления, утверждаемого главой города Барнаула?</w:t>
            </w:r>
          </w:p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5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Производился ли демонтаж праздничного оформления в сроки, установленные концепцией праздничного оформления, утверждаемого главой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города Барнаула?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5 ст. 91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9674DE" w:rsidRPr="00CB595B" w:rsidTr="00730869">
        <w:trPr>
          <w:jc w:val="center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Осуществлялся ли ремонт или восстановление праздничного оформления?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6 ст. 91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4DE" w:rsidRPr="00CB595B" w:rsidRDefault="009674DE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602E8" w:rsidRPr="00CB595B" w:rsidRDefault="007602E8" w:rsidP="00730869">
      <w:pPr>
        <w:jc w:val="both"/>
        <w:rPr>
          <w:sz w:val="28"/>
          <w:szCs w:val="28"/>
        </w:rPr>
      </w:pPr>
    </w:p>
    <w:p w:rsidR="0072628C" w:rsidRPr="00CB595B" w:rsidRDefault="0072628C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  <w:lang w:eastAsia="ru-RU"/>
        </w:rPr>
      </w:pPr>
      <w:r w:rsidRPr="00CB595B">
        <w:rPr>
          <w:sz w:val="28"/>
          <w:szCs w:val="28"/>
          <w:lang w:eastAsia="ru-RU"/>
        </w:rPr>
        <w:t>Порядок участия граждан и организаций в мероприятиях по благоустройству города</w:t>
      </w:r>
    </w:p>
    <w:p w:rsidR="002848B8" w:rsidRPr="00CB595B" w:rsidRDefault="002848B8" w:rsidP="00730869">
      <w:pPr>
        <w:jc w:val="both"/>
        <w:rPr>
          <w:sz w:val="28"/>
          <w:szCs w:val="28"/>
        </w:rPr>
      </w:pP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3114"/>
        <w:gridCol w:w="2277"/>
        <w:gridCol w:w="993"/>
        <w:gridCol w:w="992"/>
        <w:gridCol w:w="850"/>
        <w:gridCol w:w="851"/>
      </w:tblGrid>
      <w:tr w:rsidR="0072628C" w:rsidRPr="00CB595B" w:rsidTr="00730869">
        <w:trPr>
          <w:jc w:val="center"/>
        </w:trPr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содержание обязательных требований, требований,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установленных муниципальными правовыми актами, составляющими предмет проверки</w:t>
            </w:r>
          </w:p>
        </w:tc>
        <w:tc>
          <w:tcPr>
            <w:tcW w:w="2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Реквизиты нормативных правовых актов с указанием их структурных единиц,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которыми установлены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28C" w:rsidRPr="00CB595B" w:rsidRDefault="0072628C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Ответы на вопросы</w:t>
            </w: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ED4002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383EA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Проводятся ли мероприятия по благоустройству территории города юридическими и физическими лицами на принадлежащих им земельных участках и прилегающей территории?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размещение элементов благоустройства территории города, в том числе малых архитектурных форм, на землях или земельных участках, находящихся в государственной или муниципальной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собственности, на основании согласованного проекта благоустройства в порядке, установленном постановлением администрации города, или без проекта благоустройства, если это не предусмотрено Правилами и иными муниципальными актами?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3 части 1 ст.93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Выполняются ли на основании соглашения, заключенного в порядке, предусмотренном статьями 89 и 90 Правил благоустройства территории городского округа – города Барнаула Алтайского края, утвержденных решением Барнаульской городской Думы от 19.03.2021 №645, работы по содержанию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дополнительной территории?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Абзац 4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Принимается участие в общественном обсуждении проектов благоустройства общественных пространств?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5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Разрабатываются ли проекты благоустройства территории города в порядке, определяемом постановлением администрации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6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общественный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 xml:space="preserve"> реализацией проектов благоустройства территории города и эксплуатацией объектов благоустройства на территории города Барнаула?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7 части 1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города, в том числе в форме финансового участия путем финансирования работ?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трудового участия за счет выполнения работ, не требующих специальной квалификации,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Обеспечивается ли участие в благоустройстве территории города путем предоставления строительных материалов, техники, оборудования на добровольной безвозмездной основе?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ст.93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72628C" w:rsidRPr="00CB595B" w:rsidRDefault="0072628C" w:rsidP="00730869">
      <w:pPr>
        <w:jc w:val="both"/>
        <w:rPr>
          <w:sz w:val="28"/>
          <w:szCs w:val="28"/>
        </w:rPr>
      </w:pPr>
    </w:p>
    <w:p w:rsidR="00846643" w:rsidRPr="00CB595B" w:rsidRDefault="00846643" w:rsidP="00730869">
      <w:pPr>
        <w:jc w:val="both"/>
        <w:rPr>
          <w:sz w:val="28"/>
          <w:szCs w:val="28"/>
        </w:rPr>
      </w:pPr>
    </w:p>
    <w:p w:rsidR="004537E5" w:rsidRPr="00CB595B" w:rsidRDefault="004537E5" w:rsidP="00730869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CB595B">
        <w:rPr>
          <w:sz w:val="28"/>
          <w:szCs w:val="28"/>
        </w:rPr>
        <w:t>Порядок выпаса сельскохозяйственных животных и домашней птицы на территориях общего пользования</w:t>
      </w:r>
    </w:p>
    <w:p w:rsidR="004537E5" w:rsidRPr="00CB595B" w:rsidRDefault="004537E5" w:rsidP="00730869">
      <w:pPr>
        <w:jc w:val="both"/>
        <w:rPr>
          <w:sz w:val="28"/>
          <w:szCs w:val="28"/>
        </w:rPr>
      </w:pPr>
    </w:p>
    <w:tbl>
      <w:tblPr>
        <w:tblW w:w="981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118"/>
        <w:gridCol w:w="2276"/>
        <w:gridCol w:w="993"/>
        <w:gridCol w:w="992"/>
        <w:gridCol w:w="850"/>
        <w:gridCol w:w="851"/>
      </w:tblGrid>
      <w:tr w:rsidR="004537E5" w:rsidRPr="00CB595B" w:rsidTr="00730869">
        <w:trPr>
          <w:jc w:val="center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CB595B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CB595B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Перечень вопросов, отражающих</w:t>
            </w:r>
          </w:p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37E5" w:rsidRPr="00CB595B" w:rsidRDefault="004537E5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Ответы на вопросы</w:t>
            </w:r>
          </w:p>
        </w:tc>
      </w:tr>
      <w:tr w:rsidR="00846643" w:rsidRPr="00CB595B" w:rsidTr="00730869">
        <w:trPr>
          <w:jc w:val="center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2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294" w:rsidRPr="00CB595B" w:rsidRDefault="00846643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не применимо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383EAE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примечание</w:t>
            </w: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выпас сельскохозяйственных животных и домашней птицы на специально отведенных для этих целей местах, установленных администрациями районов, сельскими (поселковой) администрациями?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Осуществляется ли выпас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сельскохозяйственных животных и домашней птицы под надзором собственника, владельца сельскохозяйственных животных и домашней птицы или уполномоченного лица (пастуха)?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ст.94 Правил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Осуществляется ли выпас животных организованными стадами на пастбищах)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2 ст.94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птицы в местах, не предназначенных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2 ст.95 Правил благоустройства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возможность причинения, угрозы причинения вреда жизни и здоровью граждан?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Исключается ли при выпасе сельскохозяйственных животных и домашней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птицы опасность, создание помех транспортных средств на автомобильных дорогах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ст.95 Правил благоустройства территории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загрязнение территории общего пользования?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Исключается ли при выпасе сельскохозяйственных животных и домашней птицы потрава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сельскохозяйственных угодий?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ст.95 Правил благоустройства территории городского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proofErr w:type="gramStart"/>
            <w:r w:rsidRPr="00CB595B">
              <w:rPr>
                <w:sz w:val="28"/>
                <w:szCs w:val="28"/>
                <w:lang w:eastAsia="ru-RU"/>
              </w:rPr>
              <w:t>Исключается ли при выпасе сельскохозяйственных животных и домашней птицы уничтожение и 9или) порча урожая сельскохозяйственных культур, насаждений граждан, сельскохозяйственных организаций, крестьянско-фермерских хозяйств?</w:t>
            </w:r>
            <w:proofErr w:type="gramEnd"/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3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Исключается ли при выпасе сельскохозяйственных животных и домашней птицы уничтожение или порча имущества,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ограждений участков граждан и организаций любой формы собственности?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3 ст.95 Правил благоустройства территории городского округа - города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Осуществляется ли собственником сельскохозяйственных животных и домашней птицы или уполномоченными лицами (пастухами) постоянный надзор за животными и птицей в процессе их выпаса на неогороженных территориях?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4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собственником сельскохозяйственных животных и домашней птицы или уполномоченными лицами (пастухами) в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процессе выпаса на неогороженных территориях их перемещение на участки, не предназначенные для этих целей?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Часть 4 ст.95 Правил благоустройства территории городского округа - города Барнаула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 пище?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удовлетворить присущие ему биологические потребности в воде?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2 части 5 ст.95 Правил благоустройства территории городского округа - города Барнаула Алтайского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присущие ему биологические потребности во сне?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лишение сельскохозяйственного животного и домашней птицы возможности удовлетворить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присущие ему биологические потребности в движениях?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2 части 5 ст.95 Правил благоустройства территории городского округа - города Барнаула Алтайского края,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необеспечение заболевшего сельскохозяйственного животного и домашней птицы необходимой ветеринарной помощью?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3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 процессе выпаса сельскохозяйственных животных и домашней птицы использование инвентаря и иных приспособлений, травмирующих сельскохозяйственное животное и домашнюю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птицу?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 xml:space="preserve">Абзац 4 части 5 ст.95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передвижение сельскохозяйственных животных и домашней птицы на территории города без сопровождающих лиц?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5 части 5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 процессе выпаса сельскохозяйственных животных и домашней птицы рытье канав, наполнение их водой с целью их использования для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6 части 5 ст.95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при выпасе сельскохозяйственных животных и домашней птицы выпас и (или) прогон сельскохозяйственных животных и домашней птицы через автомобильные дороги вне специально установленных мест, согласованных с владельцами автомобильных дорог?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72617A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7 части 5 ст.95</w:t>
            </w:r>
            <w:r w:rsidR="00220294" w:rsidRPr="00CB595B">
              <w:rPr>
                <w:sz w:val="28"/>
                <w:szCs w:val="28"/>
                <w:lang w:eastAsia="ru-RU"/>
              </w:rPr>
              <w:t>, 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детских игровых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спортивных площадок?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улицах?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парках?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скверах?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Барнаульской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в местах массового отдыха?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образовательных организаций?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29.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территории организаций здравоохранения?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зон санитарной охраны объектов водоснабжения?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 гидротехнических сооружений?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2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Допускается ли выпас сельскохозяйственных животных и домашней птицы без сопровождения их собственником, владельцем или уполномоченным лицом (пастухом), за исключением случаев выпаса сельскохозяйственных животных и домашней птицы на огороженной территории,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принадлежащей собственнику или владельцу сельскохозяйственных животных и домашней птицы?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Абзац 3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на территориях, на которых в соответствии с решением органов государственной власти установлены ограничительные мероприятия (карантин)?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4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достигшими 14-летнего возраста?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6 части 6 ст.95 Правил благоустройства территории городского округа - города Барнаула Алтайского края, утвержденных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не способными в силу психического и физического развития руководить своими действиями или действиями животных?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Абзац 7 части 6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 выпас сельскохозяйственных животных и домашней птицы лицами, находящимися в состоянии алкогольного, наркотического либо токсического опьянения?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 xml:space="preserve">Абзац 8 части 6 ст.95 Правил благоустройства территории городского округа - города Барнаула Алтайского края, утвержденных решением </w:t>
            </w:r>
            <w:r w:rsidRPr="00CB595B">
              <w:rPr>
                <w:sz w:val="28"/>
                <w:szCs w:val="28"/>
                <w:lang w:eastAsia="ru-RU"/>
              </w:rPr>
              <w:lastRenderedPageBreak/>
              <w:t>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220294" w:rsidRPr="00CB595B" w:rsidTr="00730869">
        <w:trPr>
          <w:jc w:val="center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lastRenderedPageBreak/>
              <w:t>37.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Допускается ли, в случае отказа от дальнейшего содержания сельскохозяйственных животных и домашней птицы, оставление животных и домашней птицы без присмотра в местах выпаса?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  <w:r w:rsidRPr="00CB595B">
              <w:rPr>
                <w:sz w:val="28"/>
                <w:szCs w:val="28"/>
                <w:lang w:eastAsia="ru-RU"/>
              </w:rPr>
              <w:t>Часть 7 ст.95 Правил благоустройства территории городского округа - города Барнаула Алтайского края, утвержденных решением Барнаульской городской Думы от 19.03.2021 №645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94" w:rsidRPr="00CB595B" w:rsidRDefault="00220294" w:rsidP="00730869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4537E5" w:rsidRPr="00CB595B" w:rsidRDefault="004537E5" w:rsidP="00730869">
      <w:pPr>
        <w:jc w:val="both"/>
        <w:rPr>
          <w:sz w:val="28"/>
          <w:szCs w:val="28"/>
        </w:rPr>
      </w:pPr>
    </w:p>
    <w:p w:rsidR="005330D8" w:rsidRPr="00CB595B" w:rsidRDefault="005330D8" w:rsidP="00730869">
      <w:pPr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CB595B" w:rsidRDefault="005330D8" w:rsidP="00730869">
      <w:pPr>
        <w:widowControl w:val="0"/>
        <w:autoSpaceDE w:val="0"/>
        <w:jc w:val="both"/>
        <w:rPr>
          <w:sz w:val="28"/>
          <w:szCs w:val="28"/>
        </w:rPr>
      </w:pPr>
    </w:p>
    <w:p w:rsidR="00DC6ADE" w:rsidRPr="00CB595B" w:rsidRDefault="00DC6ADE" w:rsidP="00730869">
      <w:pPr>
        <w:widowControl w:val="0"/>
        <w:autoSpaceDE w:val="0"/>
        <w:jc w:val="both"/>
        <w:rPr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DC6ADE" w:rsidRPr="00CB595B" w:rsidRDefault="00DC6ADE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tbl>
      <w:tblPr>
        <w:tblW w:w="9781" w:type="dxa"/>
        <w:tblInd w:w="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9"/>
        <w:gridCol w:w="284"/>
        <w:gridCol w:w="1984"/>
        <w:gridCol w:w="284"/>
        <w:gridCol w:w="2830"/>
      </w:tblGrid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</w:tr>
      <w:tr w:rsidR="005330D8" w:rsidRPr="00CB595B" w:rsidTr="00813653">
        <w:trPr>
          <w:trHeight w:val="200"/>
        </w:trPr>
        <w:tc>
          <w:tcPr>
            <w:tcW w:w="4399" w:type="dxa"/>
            <w:tcBorders>
              <w:top w:val="single" w:sz="4" w:space="0" w:color="auto"/>
            </w:tcBorders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Должность лица, проводящего контрольное мероприятие и заполняющего проверочный лист</w:t>
            </w:r>
          </w:p>
        </w:tc>
        <w:tc>
          <w:tcPr>
            <w:tcW w:w="284" w:type="dxa"/>
            <w:vAlign w:val="bottom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(подпись инспектора)</w:t>
            </w:r>
          </w:p>
        </w:tc>
        <w:tc>
          <w:tcPr>
            <w:tcW w:w="284" w:type="dxa"/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5330D8" w:rsidRPr="00CB595B" w:rsidRDefault="005330D8" w:rsidP="00730869">
            <w:pPr>
              <w:tabs>
                <w:tab w:val="left" w:pos="12474"/>
              </w:tabs>
              <w:jc w:val="both"/>
              <w:rPr>
                <w:sz w:val="28"/>
                <w:szCs w:val="28"/>
              </w:rPr>
            </w:pPr>
            <w:r w:rsidRPr="00CB595B">
              <w:rPr>
                <w:sz w:val="28"/>
                <w:szCs w:val="28"/>
              </w:rPr>
              <w:t>Ф.И.О. должностного лица</w:t>
            </w:r>
          </w:p>
        </w:tc>
      </w:tr>
    </w:tbl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5330D8" w:rsidRPr="00CB595B" w:rsidRDefault="005330D8" w:rsidP="00730869">
      <w:pPr>
        <w:widowControl w:val="0"/>
        <w:autoSpaceDE w:val="0"/>
        <w:jc w:val="both"/>
        <w:rPr>
          <w:bCs/>
          <w:sz w:val="28"/>
          <w:szCs w:val="28"/>
        </w:rPr>
      </w:pPr>
    </w:p>
    <w:p w:rsidR="005E6F3B" w:rsidRPr="00CB595B" w:rsidRDefault="005E6F3B" w:rsidP="00730869">
      <w:pPr>
        <w:jc w:val="both"/>
        <w:rPr>
          <w:sz w:val="28"/>
          <w:szCs w:val="28"/>
        </w:rPr>
      </w:pPr>
    </w:p>
    <w:p w:rsidR="00737ADC" w:rsidRPr="00CB595B" w:rsidRDefault="00737ADC" w:rsidP="00730869">
      <w:pPr>
        <w:jc w:val="both"/>
        <w:rPr>
          <w:sz w:val="28"/>
          <w:szCs w:val="28"/>
        </w:rPr>
      </w:pPr>
    </w:p>
    <w:sectPr w:rsidR="00737ADC" w:rsidRPr="00CB595B" w:rsidSect="00DD0681">
      <w:pgSz w:w="16838" w:h="11906" w:orient="landscape"/>
      <w:pgMar w:top="567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7154F"/>
    <w:multiLevelType w:val="hybridMultilevel"/>
    <w:tmpl w:val="8592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A99"/>
    <w:rsid w:val="00020907"/>
    <w:rsid w:val="000253A8"/>
    <w:rsid w:val="000B2F6D"/>
    <w:rsid w:val="0013473D"/>
    <w:rsid w:val="00134C0A"/>
    <w:rsid w:val="0016406D"/>
    <w:rsid w:val="001733EB"/>
    <w:rsid w:val="00183FA6"/>
    <w:rsid w:val="00185B3E"/>
    <w:rsid w:val="001B3CE0"/>
    <w:rsid w:val="001E4853"/>
    <w:rsid w:val="001F6C8A"/>
    <w:rsid w:val="001F781F"/>
    <w:rsid w:val="0020080C"/>
    <w:rsid w:val="00203FBE"/>
    <w:rsid w:val="00210BF9"/>
    <w:rsid w:val="00214307"/>
    <w:rsid w:val="00220294"/>
    <w:rsid w:val="0026158B"/>
    <w:rsid w:val="00274CD8"/>
    <w:rsid w:val="00282DA1"/>
    <w:rsid w:val="002848B8"/>
    <w:rsid w:val="00285E6C"/>
    <w:rsid w:val="002915F4"/>
    <w:rsid w:val="00297F58"/>
    <w:rsid w:val="002C4646"/>
    <w:rsid w:val="00313172"/>
    <w:rsid w:val="00330907"/>
    <w:rsid w:val="0033332A"/>
    <w:rsid w:val="00341CFF"/>
    <w:rsid w:val="00352B16"/>
    <w:rsid w:val="00383EAE"/>
    <w:rsid w:val="0039675F"/>
    <w:rsid w:val="003A64F0"/>
    <w:rsid w:val="003A6792"/>
    <w:rsid w:val="003B3A52"/>
    <w:rsid w:val="003B72D9"/>
    <w:rsid w:val="003B7B6D"/>
    <w:rsid w:val="003E0BE4"/>
    <w:rsid w:val="003E18F1"/>
    <w:rsid w:val="00415CF7"/>
    <w:rsid w:val="004537E5"/>
    <w:rsid w:val="004B5459"/>
    <w:rsid w:val="004E7C41"/>
    <w:rsid w:val="00502F53"/>
    <w:rsid w:val="00503A4D"/>
    <w:rsid w:val="005061B1"/>
    <w:rsid w:val="005330D8"/>
    <w:rsid w:val="00553652"/>
    <w:rsid w:val="00581E87"/>
    <w:rsid w:val="0058534C"/>
    <w:rsid w:val="005932C3"/>
    <w:rsid w:val="005E6F3B"/>
    <w:rsid w:val="00610C6A"/>
    <w:rsid w:val="006161FE"/>
    <w:rsid w:val="00630FAF"/>
    <w:rsid w:val="00635D06"/>
    <w:rsid w:val="006B2E05"/>
    <w:rsid w:val="006C7C9D"/>
    <w:rsid w:val="006D43A8"/>
    <w:rsid w:val="00702220"/>
    <w:rsid w:val="00702DF1"/>
    <w:rsid w:val="0072179E"/>
    <w:rsid w:val="00724A6F"/>
    <w:rsid w:val="0072617A"/>
    <w:rsid w:val="0072628C"/>
    <w:rsid w:val="00730869"/>
    <w:rsid w:val="00734207"/>
    <w:rsid w:val="00737ADC"/>
    <w:rsid w:val="007602E8"/>
    <w:rsid w:val="007A2ABE"/>
    <w:rsid w:val="007A7721"/>
    <w:rsid w:val="007D06DA"/>
    <w:rsid w:val="00813653"/>
    <w:rsid w:val="0083422E"/>
    <w:rsid w:val="00837359"/>
    <w:rsid w:val="00846643"/>
    <w:rsid w:val="00892EB1"/>
    <w:rsid w:val="008D657C"/>
    <w:rsid w:val="008F7AC4"/>
    <w:rsid w:val="00906488"/>
    <w:rsid w:val="009122C6"/>
    <w:rsid w:val="0091417F"/>
    <w:rsid w:val="00966E78"/>
    <w:rsid w:val="009674DE"/>
    <w:rsid w:val="00992CD1"/>
    <w:rsid w:val="009D3ED2"/>
    <w:rsid w:val="00A323D0"/>
    <w:rsid w:val="00A3794F"/>
    <w:rsid w:val="00A51E4C"/>
    <w:rsid w:val="00A83C6B"/>
    <w:rsid w:val="00A843DF"/>
    <w:rsid w:val="00AC5B33"/>
    <w:rsid w:val="00B05A84"/>
    <w:rsid w:val="00B411C8"/>
    <w:rsid w:val="00B53FDE"/>
    <w:rsid w:val="00B717A4"/>
    <w:rsid w:val="00B75A51"/>
    <w:rsid w:val="00BA13E5"/>
    <w:rsid w:val="00BA711C"/>
    <w:rsid w:val="00C165D8"/>
    <w:rsid w:val="00C17A99"/>
    <w:rsid w:val="00C25C61"/>
    <w:rsid w:val="00C42A49"/>
    <w:rsid w:val="00C641F2"/>
    <w:rsid w:val="00C75983"/>
    <w:rsid w:val="00C7723A"/>
    <w:rsid w:val="00C91E60"/>
    <w:rsid w:val="00CA1756"/>
    <w:rsid w:val="00CB13D1"/>
    <w:rsid w:val="00CB595B"/>
    <w:rsid w:val="00CC36E6"/>
    <w:rsid w:val="00CC3779"/>
    <w:rsid w:val="00D21B4F"/>
    <w:rsid w:val="00D229FB"/>
    <w:rsid w:val="00D57EF8"/>
    <w:rsid w:val="00DC6ADE"/>
    <w:rsid w:val="00DD0681"/>
    <w:rsid w:val="00DD3B00"/>
    <w:rsid w:val="00DF1503"/>
    <w:rsid w:val="00E07171"/>
    <w:rsid w:val="00E3203D"/>
    <w:rsid w:val="00E74EA2"/>
    <w:rsid w:val="00E847AC"/>
    <w:rsid w:val="00EB73C1"/>
    <w:rsid w:val="00EC0849"/>
    <w:rsid w:val="00ED4002"/>
    <w:rsid w:val="00EE3F4C"/>
    <w:rsid w:val="00F27782"/>
    <w:rsid w:val="00F524B9"/>
    <w:rsid w:val="00F87026"/>
    <w:rsid w:val="00F958C2"/>
    <w:rsid w:val="00FA0881"/>
    <w:rsid w:val="00FA4A05"/>
    <w:rsid w:val="00FD6492"/>
    <w:rsid w:val="00FF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24B9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B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892EB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">
    <w:name w:val="s1"/>
    <w:basedOn w:val="a0"/>
    <w:rsid w:val="00892EB1"/>
  </w:style>
  <w:style w:type="paragraph" w:customStyle="1" w:styleId="ConsPlusNormal">
    <w:name w:val="ConsPlusNormal"/>
    <w:rsid w:val="00503A4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A175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75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BA711C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F524B9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FC8F6-DDA3-4F94-AE54-A0D7E71C7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171</Pages>
  <Words>17427</Words>
  <Characters>99339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Бавыкин Александр</dc:creator>
  <cp:lastModifiedBy>Школин Данил Сергеевич</cp:lastModifiedBy>
  <cp:revision>10</cp:revision>
  <cp:lastPrinted>2022-02-04T01:53:00Z</cp:lastPrinted>
  <dcterms:created xsi:type="dcterms:W3CDTF">2022-03-14T02:03:00Z</dcterms:created>
  <dcterms:modified xsi:type="dcterms:W3CDTF">2023-04-17T07:07:00Z</dcterms:modified>
</cp:coreProperties>
</file>