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30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7C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E76F1">
        <w:rPr>
          <w:rFonts w:ascii="Times New Roman" w:hAnsi="Times New Roman" w:cs="Times New Roman"/>
          <w:sz w:val="28"/>
          <w:szCs w:val="28"/>
        </w:rPr>
        <w:t xml:space="preserve">09.06.2017 </w:t>
      </w:r>
      <w:r w:rsidR="005C1332">
        <w:rPr>
          <w:rFonts w:ascii="Times New Roman" w:hAnsi="Times New Roman" w:cs="Times New Roman"/>
          <w:sz w:val="28"/>
          <w:szCs w:val="28"/>
        </w:rPr>
        <w:t>№</w:t>
      </w:r>
      <w:r w:rsidR="00AE76F1">
        <w:rPr>
          <w:rFonts w:ascii="Times New Roman" w:hAnsi="Times New Roman" w:cs="Times New Roman"/>
          <w:sz w:val="28"/>
          <w:szCs w:val="28"/>
        </w:rPr>
        <w:t>548</w:t>
      </w:r>
    </w:p>
    <w:p w:rsidR="005C1332" w:rsidRDefault="005C1332" w:rsidP="00D53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32" w:rsidRDefault="005C1332" w:rsidP="00BE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E3700C" w:rsidRDefault="005C1332" w:rsidP="00A4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составления,</w:t>
      </w:r>
      <w:r w:rsidR="00C71930">
        <w:rPr>
          <w:rFonts w:ascii="Times New Roman" w:hAnsi="Times New Roman" w:cs="Times New Roman"/>
          <w:sz w:val="28"/>
          <w:szCs w:val="28"/>
        </w:rPr>
        <w:t xml:space="preserve"> </w:t>
      </w:r>
      <w:r w:rsidR="00A45756">
        <w:rPr>
          <w:rFonts w:ascii="Times New Roman" w:hAnsi="Times New Roman" w:cs="Times New Roman"/>
          <w:sz w:val="28"/>
          <w:szCs w:val="28"/>
        </w:rPr>
        <w:t xml:space="preserve">  </w:t>
      </w:r>
      <w:r w:rsidR="00C71930">
        <w:rPr>
          <w:rFonts w:ascii="Times New Roman" w:hAnsi="Times New Roman" w:cs="Times New Roman"/>
          <w:sz w:val="28"/>
          <w:szCs w:val="28"/>
        </w:rPr>
        <w:t>утверждения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 xml:space="preserve"> 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и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 xml:space="preserve"> 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45756">
        <w:rPr>
          <w:rFonts w:ascii="Times New Roman" w:hAnsi="Times New Roman" w:cs="Times New Roman"/>
          <w:sz w:val="28"/>
          <w:szCs w:val="28"/>
        </w:rPr>
        <w:t xml:space="preserve">   </w:t>
      </w:r>
      <w:r w:rsidR="00C71930">
        <w:rPr>
          <w:rFonts w:ascii="Times New Roman" w:hAnsi="Times New Roman" w:cs="Times New Roman"/>
          <w:sz w:val="28"/>
          <w:szCs w:val="28"/>
        </w:rPr>
        <w:t>бюджетных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смет</w:t>
      </w:r>
      <w:r w:rsidR="00E87B55">
        <w:rPr>
          <w:rFonts w:ascii="Times New Roman" w:hAnsi="Times New Roman" w:cs="Times New Roman"/>
          <w:sz w:val="28"/>
          <w:szCs w:val="28"/>
        </w:rPr>
        <w:t xml:space="preserve"> </w:t>
      </w:r>
      <w:r w:rsidR="00A45756">
        <w:rPr>
          <w:rFonts w:ascii="Times New Roman" w:hAnsi="Times New Roman" w:cs="Times New Roman"/>
          <w:sz w:val="28"/>
          <w:szCs w:val="28"/>
        </w:rPr>
        <w:t xml:space="preserve">  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7B55" w:rsidRDefault="00E3700C" w:rsidP="00A4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Барнаула и </w:t>
      </w:r>
      <w:r w:rsidR="00A45756">
        <w:rPr>
          <w:rFonts w:ascii="Times New Roman" w:hAnsi="Times New Roman" w:cs="Times New Roman"/>
          <w:sz w:val="28"/>
          <w:szCs w:val="28"/>
        </w:rPr>
        <w:t>подведомственного получателя бюджетных средств, являющегося казенным учреждением</w:t>
      </w:r>
    </w:p>
    <w:p w:rsidR="005C1332" w:rsidRDefault="00E87B55" w:rsidP="00E37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C1332" w:rsidRDefault="005C1332" w:rsidP="00BE4923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B55" w:rsidRDefault="00E87B55" w:rsidP="00E87B55">
      <w:pPr>
        <w:pStyle w:val="a3"/>
        <w:tabs>
          <w:tab w:val="left" w:pos="2552"/>
        </w:tabs>
        <w:ind w:left="2977"/>
        <w:rPr>
          <w:rFonts w:ascii="Times New Roman" w:hAnsi="Times New Roman" w:cs="Times New Roman"/>
          <w:sz w:val="28"/>
          <w:szCs w:val="28"/>
        </w:rPr>
      </w:pPr>
    </w:p>
    <w:p w:rsidR="008C07C5" w:rsidRDefault="00EE3DC9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00C">
        <w:rPr>
          <w:rFonts w:ascii="Times New Roman" w:hAnsi="Times New Roman" w:cs="Times New Roman"/>
          <w:sz w:val="28"/>
          <w:szCs w:val="28"/>
        </w:rPr>
        <w:t>П</w:t>
      </w:r>
      <w:r w:rsidR="00E87B55">
        <w:rPr>
          <w:rFonts w:ascii="Times New Roman" w:hAnsi="Times New Roman" w:cs="Times New Roman"/>
          <w:sz w:val="28"/>
          <w:szCs w:val="28"/>
        </w:rPr>
        <w:t>орядок определяет правила составления, утверждения и ведения бюджетных смет администрации Ленинского района города Барнаула (далее – администрация ра</w:t>
      </w:r>
      <w:r w:rsidR="001F30D1">
        <w:rPr>
          <w:rFonts w:ascii="Times New Roman" w:hAnsi="Times New Roman" w:cs="Times New Roman"/>
          <w:sz w:val="28"/>
          <w:szCs w:val="28"/>
        </w:rPr>
        <w:t xml:space="preserve">йона) и </w:t>
      </w:r>
      <w:r w:rsidR="00A45756">
        <w:rPr>
          <w:rFonts w:ascii="Times New Roman" w:hAnsi="Times New Roman" w:cs="Times New Roman"/>
          <w:sz w:val="28"/>
          <w:szCs w:val="28"/>
        </w:rPr>
        <w:t>подведомственного получателя бюджетных средств, являющегося казенным учреждением</w:t>
      </w:r>
      <w:r w:rsidR="009926E1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5C1332" w:rsidRDefault="008C07C5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6E1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</w:t>
      </w:r>
      <w:r w:rsidR="002E4AC9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20.11.2007 №112н.</w:t>
      </w:r>
    </w:p>
    <w:p w:rsidR="002E4AC9" w:rsidRDefault="00EE3DC9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AC9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F30D1">
        <w:rPr>
          <w:rFonts w:ascii="Times New Roman" w:hAnsi="Times New Roman" w:cs="Times New Roman"/>
          <w:sz w:val="28"/>
          <w:szCs w:val="28"/>
        </w:rPr>
        <w:t>П</w:t>
      </w:r>
      <w:r w:rsidR="002E4AC9">
        <w:rPr>
          <w:rFonts w:ascii="Times New Roman" w:hAnsi="Times New Roman" w:cs="Times New Roman"/>
          <w:sz w:val="28"/>
          <w:szCs w:val="28"/>
        </w:rPr>
        <w:t>орядке используются понятия и термины, предусмотренные Бюджетным кодексом Российской Федерации.</w:t>
      </w:r>
    </w:p>
    <w:p w:rsidR="002E4AC9" w:rsidRDefault="00EE3DC9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AC9">
        <w:rPr>
          <w:rFonts w:ascii="Times New Roman" w:hAnsi="Times New Roman" w:cs="Times New Roman"/>
          <w:sz w:val="28"/>
          <w:szCs w:val="28"/>
        </w:rPr>
        <w:t>Расходование бюджетных средств без утвержденной в установленном порядке бюджетной сметы не допускается, за исключением случаев предусмотренных ст.190 Бюджетного кодекса Российской Федерации.</w:t>
      </w:r>
    </w:p>
    <w:p w:rsidR="002E4AC9" w:rsidRDefault="002E4AC9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AC9" w:rsidRDefault="002E4AC9" w:rsidP="00BE4923">
      <w:pPr>
        <w:pStyle w:val="a3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составления бюджетных смет</w:t>
      </w:r>
    </w:p>
    <w:p w:rsidR="002E4AC9" w:rsidRDefault="002E4AC9" w:rsidP="002E4AC9">
      <w:pPr>
        <w:pStyle w:val="a3"/>
        <w:tabs>
          <w:tab w:val="left" w:pos="2552"/>
          <w:tab w:val="left" w:pos="2835"/>
        </w:tabs>
        <w:ind w:left="2399"/>
        <w:jc w:val="both"/>
        <w:rPr>
          <w:rFonts w:ascii="Times New Roman" w:hAnsi="Times New Roman" w:cs="Times New Roman"/>
          <w:sz w:val="28"/>
          <w:szCs w:val="28"/>
        </w:rPr>
      </w:pPr>
    </w:p>
    <w:p w:rsidR="002E4AC9" w:rsidRDefault="002E4AC9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Составлением бюджетной сметы (далее – сметы) является установление направлений расходования средств бюджета города</w:t>
      </w:r>
      <w:r w:rsidR="008C07C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EE3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</w:t>
      </w:r>
      <w:r w:rsidR="00A45756">
        <w:rPr>
          <w:rFonts w:ascii="Times New Roman" w:hAnsi="Times New Roman" w:cs="Times New Roman"/>
          <w:sz w:val="28"/>
          <w:szCs w:val="28"/>
        </w:rPr>
        <w:t>денных до администрации района и подведомственного получателя бюджетных средств, являющегося казенным учреждением</w:t>
      </w:r>
      <w:r w:rsidR="00E22778">
        <w:rPr>
          <w:rFonts w:ascii="Times New Roman" w:hAnsi="Times New Roman" w:cs="Times New Roman"/>
          <w:sz w:val="28"/>
          <w:szCs w:val="28"/>
        </w:rPr>
        <w:t xml:space="preserve"> </w:t>
      </w:r>
      <w:r w:rsidR="00065DB0">
        <w:rPr>
          <w:rFonts w:ascii="Times New Roman" w:hAnsi="Times New Roman" w:cs="Times New Roman"/>
          <w:sz w:val="28"/>
          <w:szCs w:val="28"/>
        </w:rPr>
        <w:t>(далее – учреждение) в установленном порядке лимитов бюджетных обязательств по расходам бюджета</w:t>
      </w:r>
      <w:r w:rsidR="00E2277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03EF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65DB0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бюджетных обязательств по обеспечению выполнения функций администрации района, учреждения на период одного финансового года (далее -  лимиты бюджетных обязательств).</w:t>
      </w:r>
    </w:p>
    <w:p w:rsidR="00065DB0" w:rsidRDefault="00065DB0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 распределяет бюджетные ассигнования, лимиты бюджетных обязательств по подведомственным получателям средств бюджета города</w:t>
      </w:r>
      <w:r w:rsidR="008C07C5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DB0" w:rsidRDefault="00065DB0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 бюджетных средств составля</w:t>
      </w:r>
      <w:r w:rsidR="00EE3DC9">
        <w:rPr>
          <w:rFonts w:ascii="Times New Roman" w:hAnsi="Times New Roman" w:cs="Times New Roman"/>
          <w:sz w:val="28"/>
          <w:szCs w:val="28"/>
        </w:rPr>
        <w:t xml:space="preserve">ет смету согласно доведенным </w:t>
      </w:r>
      <w:r>
        <w:rPr>
          <w:rFonts w:ascii="Times New Roman" w:hAnsi="Times New Roman" w:cs="Times New Roman"/>
          <w:sz w:val="28"/>
          <w:szCs w:val="28"/>
        </w:rPr>
        <w:t xml:space="preserve">  кодам классификации расходов соответствующего бюджета</w:t>
      </w:r>
      <w:r w:rsidR="00EE3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лимитов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на принятие и (или) исполнение бюджетных обязательств.</w:t>
      </w:r>
    </w:p>
    <w:p w:rsidR="00065DB0" w:rsidRDefault="00065DB0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</w:t>
      </w:r>
      <w:r w:rsidR="00C83F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код</w:t>
      </w:r>
      <w:r w:rsidR="003449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F58">
        <w:rPr>
          <w:rFonts w:ascii="Times New Roman" w:hAnsi="Times New Roman" w:cs="Times New Roman"/>
          <w:sz w:val="28"/>
          <w:szCs w:val="28"/>
        </w:rPr>
        <w:t>подгрупп</w:t>
      </w:r>
      <w:r w:rsidR="00AB7F5C">
        <w:rPr>
          <w:rFonts w:ascii="Times New Roman" w:hAnsi="Times New Roman" w:cs="Times New Roman"/>
          <w:sz w:val="28"/>
          <w:szCs w:val="28"/>
        </w:rPr>
        <w:t xml:space="preserve"> </w:t>
      </w:r>
      <w:r w:rsidR="00C83F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83F58">
        <w:rPr>
          <w:rFonts w:ascii="Times New Roman" w:hAnsi="Times New Roman" w:cs="Times New Roman"/>
          <w:sz w:val="28"/>
          <w:szCs w:val="28"/>
        </w:rPr>
        <w:t xml:space="preserve"> элементов видов расходов классификации расходов бюджетов</w:t>
      </w:r>
      <w:r w:rsidR="00AB7F5C">
        <w:rPr>
          <w:rFonts w:ascii="Times New Roman" w:hAnsi="Times New Roman" w:cs="Times New Roman"/>
          <w:sz w:val="28"/>
          <w:szCs w:val="28"/>
        </w:rPr>
        <w:t>, в рублях.</w:t>
      </w:r>
    </w:p>
    <w:p w:rsidR="00AB7F5C" w:rsidRDefault="00AB7F5C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Смета составляется администрацией района, учрежде</w:t>
      </w:r>
      <w:r w:rsidR="008C07C5">
        <w:rPr>
          <w:rFonts w:ascii="Times New Roman" w:hAnsi="Times New Roman" w:cs="Times New Roman"/>
          <w:sz w:val="28"/>
          <w:szCs w:val="28"/>
        </w:rPr>
        <w:t>нием в 2-х экземплярах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</w:t>
      </w:r>
    </w:p>
    <w:p w:rsidR="00AB7F5C" w:rsidRDefault="00AB7F5C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Смета составляется администрацией района, учреждением на основании разработанных и установленных (согласованных) администрацией района на</w:t>
      </w:r>
      <w:r w:rsidR="008C07C5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расчетных показателей, характеризующих деятельность администрации района, учреждения и доведенных лимитов бюджетных обязательств.</w:t>
      </w:r>
    </w:p>
    <w:p w:rsidR="00AB7F5C" w:rsidRDefault="00AB7F5C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 представленной на утверждение смете прилагаются обоснования (расчеты) плановых сметных показателей, использованных при формировании сметы</w:t>
      </w:r>
      <w:r w:rsidR="00C83F58">
        <w:rPr>
          <w:rFonts w:ascii="Times New Roman" w:hAnsi="Times New Roman" w:cs="Times New Roman"/>
          <w:sz w:val="28"/>
          <w:szCs w:val="28"/>
        </w:rPr>
        <w:t>, являющихся неотъемлемой частью сметы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F5C" w:rsidRDefault="00AB7F5C" w:rsidP="002E4AC9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B7F5C" w:rsidRDefault="00AB7F5C" w:rsidP="00BE4923">
      <w:pPr>
        <w:pStyle w:val="a3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утверждения</w:t>
      </w:r>
      <w:r w:rsidR="00BD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</w:t>
      </w:r>
    </w:p>
    <w:p w:rsidR="00AB7F5C" w:rsidRDefault="00AB7F5C" w:rsidP="00AB7F5C">
      <w:pPr>
        <w:pStyle w:val="a3"/>
        <w:tabs>
          <w:tab w:val="left" w:pos="2835"/>
          <w:tab w:val="left" w:pos="2977"/>
        </w:tabs>
        <w:ind w:left="2541"/>
        <w:jc w:val="both"/>
        <w:rPr>
          <w:rFonts w:ascii="Times New Roman" w:hAnsi="Times New Roman" w:cs="Times New Roman"/>
          <w:sz w:val="28"/>
          <w:szCs w:val="28"/>
        </w:rPr>
      </w:pPr>
    </w:p>
    <w:p w:rsidR="00AB7F5C" w:rsidRDefault="00AB7F5C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Смета администрации района, являющейся главным распорядителем средств бюджета</w:t>
      </w:r>
      <w:r w:rsidR="008C07C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03EF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BE4923">
        <w:rPr>
          <w:rFonts w:ascii="Times New Roman" w:hAnsi="Times New Roman" w:cs="Times New Roman"/>
          <w:sz w:val="28"/>
          <w:szCs w:val="28"/>
        </w:rPr>
        <w:t>,</w:t>
      </w:r>
      <w:r w:rsidR="008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главой администрации</w:t>
      </w:r>
      <w:r w:rsidR="001F30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в его отсутствие – </w:t>
      </w:r>
      <w:r w:rsidR="0057769B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FC128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69B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="00FC1285">
        <w:rPr>
          <w:rFonts w:ascii="Times New Roman" w:hAnsi="Times New Roman" w:cs="Times New Roman"/>
          <w:sz w:val="28"/>
          <w:szCs w:val="28"/>
        </w:rPr>
        <w:t>.</w:t>
      </w:r>
    </w:p>
    <w:p w:rsidR="00FC1285" w:rsidRDefault="00FC1285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Смета учреждения утверждается главой администрации района и один экземпляр направляется в учреждение.</w:t>
      </w:r>
    </w:p>
    <w:p w:rsidR="00FC1285" w:rsidRDefault="00FC1285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Сметы </w:t>
      </w:r>
      <w:r w:rsidR="00FD3BD0">
        <w:rPr>
          <w:rFonts w:ascii="Times New Roman" w:hAnsi="Times New Roman" w:cs="Times New Roman"/>
          <w:sz w:val="28"/>
          <w:szCs w:val="28"/>
        </w:rPr>
        <w:t xml:space="preserve"> администрации района, учреждения утверждаются до начала очередного финансового года.</w:t>
      </w:r>
    </w:p>
    <w:p w:rsidR="00FD3BD0" w:rsidRDefault="00FD3BD0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района, учреждение:</w:t>
      </w:r>
    </w:p>
    <w:p w:rsidR="00FD3BD0" w:rsidRDefault="006114DA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BD0">
        <w:rPr>
          <w:rFonts w:ascii="Times New Roman" w:hAnsi="Times New Roman" w:cs="Times New Roman"/>
          <w:sz w:val="28"/>
          <w:szCs w:val="28"/>
        </w:rPr>
        <w:t>- осуществляют операции по расходованию бюджетных средств в соответствии с бюджетной сметой;</w:t>
      </w:r>
    </w:p>
    <w:p w:rsidR="00FD3BD0" w:rsidRDefault="006114DA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BD0">
        <w:rPr>
          <w:rFonts w:ascii="Times New Roman" w:hAnsi="Times New Roman" w:cs="Times New Roman"/>
          <w:sz w:val="28"/>
          <w:szCs w:val="28"/>
        </w:rPr>
        <w:t>- обеспечивают исполнение своих денежных обязательств, указанных в исполнительном документе, в пределах утвержденной сметы;</w:t>
      </w:r>
    </w:p>
    <w:p w:rsidR="00FD3BD0" w:rsidRDefault="006114DA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BD0">
        <w:rPr>
          <w:rFonts w:ascii="Times New Roman" w:hAnsi="Times New Roman" w:cs="Times New Roman"/>
          <w:sz w:val="28"/>
          <w:szCs w:val="28"/>
        </w:rPr>
        <w:t>- обеспечивают результативность, целевой характер использования предусмотренных ему бюджетных ассигнований.</w:t>
      </w:r>
    </w:p>
    <w:p w:rsidR="00FD3BD0" w:rsidRDefault="00FD3BD0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04F3" w:rsidRDefault="000C04F3" w:rsidP="00417312">
      <w:pPr>
        <w:pStyle w:val="a3"/>
        <w:tabs>
          <w:tab w:val="left" w:pos="2835"/>
          <w:tab w:val="left" w:pos="2977"/>
        </w:tabs>
        <w:ind w:left="2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смет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Ведением сметы является внесение изменений в смету в пределах доведенных администрации района, учреждению в установленном порядке объемов соответствующих лимитов бюджетных обязательств.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внесения изменений в смету руководитель учреждения (в его отсутствие – лиц</w:t>
      </w:r>
      <w:r w:rsidR="008C07C5">
        <w:rPr>
          <w:rFonts w:ascii="Times New Roman" w:hAnsi="Times New Roman" w:cs="Times New Roman"/>
          <w:sz w:val="28"/>
          <w:szCs w:val="28"/>
        </w:rPr>
        <w:t>о, исполняющее его обязанности)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письменном виде в администрацию района предложение о внесении изменений в смету учреждения и изменения в </w:t>
      </w:r>
      <w:r w:rsidR="008C07C5">
        <w:rPr>
          <w:rFonts w:ascii="Times New Roman" w:hAnsi="Times New Roman" w:cs="Times New Roman"/>
          <w:sz w:val="28"/>
          <w:szCs w:val="28"/>
        </w:rPr>
        <w:t>смету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 в 2-х экземплярах.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внесению изменения в смету содержат обоснования (расчеты) по изменяемым кодам статей (подстатей) классификации операций,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смету осуществляются путем утверждения изменений показателей – сумм увеличения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«плюс»,</w:t>
      </w:r>
      <w:r>
        <w:rPr>
          <w:rFonts w:ascii="Times New Roman" w:hAnsi="Times New Roman" w:cs="Times New Roman"/>
          <w:sz w:val="28"/>
          <w:szCs w:val="28"/>
        </w:rPr>
        <w:t xml:space="preserve"> и (или) уменьшения объемов сметных назначений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«минус»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C04F3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изменяющих распределение сметных назначений по кодам классификации расходов бюджетной классификации Российской Федераци</w:t>
      </w:r>
      <w:r w:rsidR="00C83F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60ECF" w:rsidRDefault="000C04F3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60ECF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назначений, не требующих изменения показателей бюджетной росписи главного распорядителя средств </w:t>
      </w:r>
      <w:proofErr w:type="gramStart"/>
      <w:r w:rsidR="00A60ECF">
        <w:rPr>
          <w:rFonts w:ascii="Times New Roman" w:hAnsi="Times New Roman" w:cs="Times New Roman"/>
          <w:sz w:val="28"/>
          <w:szCs w:val="28"/>
        </w:rPr>
        <w:t>бюджета  и</w:t>
      </w:r>
      <w:proofErr w:type="gramEnd"/>
      <w:r w:rsidR="00A60ECF">
        <w:rPr>
          <w:rFonts w:ascii="Times New Roman" w:hAnsi="Times New Roman" w:cs="Times New Roman"/>
          <w:sz w:val="28"/>
          <w:szCs w:val="28"/>
        </w:rPr>
        <w:t xml:space="preserve"> утвержденного объема лимитов бюджетных обязательств;</w:t>
      </w:r>
    </w:p>
    <w:p w:rsidR="00A60ECF" w:rsidRDefault="00A60ECF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FD3BD0" w:rsidRDefault="00A60ECF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смету, требующих изменения показателей бюджетной росписи и лимитов бюджетных обязательств администрации района, утверждается после внесения в установленном порядке изменений в бюджетную роспись и лимиты бюджетных обязательств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района. Утверждение изменени</w:t>
      </w:r>
      <w:r w:rsidR="008C07C5">
        <w:rPr>
          <w:rFonts w:ascii="Times New Roman" w:hAnsi="Times New Roman" w:cs="Times New Roman"/>
          <w:sz w:val="28"/>
          <w:szCs w:val="28"/>
        </w:rPr>
        <w:t xml:space="preserve">й в смету администрации района </w:t>
      </w:r>
      <w:r>
        <w:rPr>
          <w:rFonts w:ascii="Times New Roman" w:hAnsi="Times New Roman" w:cs="Times New Roman"/>
          <w:sz w:val="28"/>
          <w:szCs w:val="28"/>
        </w:rPr>
        <w:t>осуществляется главой администрации</w:t>
      </w:r>
      <w:r w:rsidR="008C07C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утвердившим смету учреждения, в соответствии с настоящим Порядком.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CF" w:rsidRDefault="00A60ECF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Утверждение изменений в смету учреждения осуществляется администрацией района на основании предложений руководителя учреждения, после чего 1 экз. изменений показателей сметы направляется учреждению.</w:t>
      </w:r>
    </w:p>
    <w:p w:rsidR="006114DA" w:rsidRDefault="00A60ECF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4DA">
        <w:rPr>
          <w:rFonts w:ascii="Times New Roman" w:hAnsi="Times New Roman" w:cs="Times New Roman"/>
          <w:sz w:val="28"/>
          <w:szCs w:val="28"/>
        </w:rPr>
        <w:t>Администрация района, учреждение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измененных показателей.</w:t>
      </w:r>
    </w:p>
    <w:p w:rsidR="00C83F58" w:rsidRDefault="006114DA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соответствующего календарного года.</w:t>
      </w:r>
    </w:p>
    <w:p w:rsidR="006114DA" w:rsidRDefault="006114DA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14DA" w:rsidRDefault="006114DA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7E68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42FF">
        <w:rPr>
          <w:rFonts w:ascii="Times New Roman" w:hAnsi="Times New Roman" w:cs="Times New Roman"/>
          <w:sz w:val="28"/>
          <w:szCs w:val="28"/>
        </w:rPr>
        <w:t>,</w:t>
      </w:r>
    </w:p>
    <w:p w:rsidR="006114DA" w:rsidRPr="00AB7F5C" w:rsidRDefault="00BD42FF" w:rsidP="000C04F3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Н.В.Челомбитко</w:t>
      </w:r>
      <w:proofErr w:type="spellEnd"/>
    </w:p>
    <w:p w:rsidR="005C1332" w:rsidRPr="005C1332" w:rsidRDefault="00AB7F5C" w:rsidP="00DF5CBE">
      <w:pPr>
        <w:pStyle w:val="a3"/>
        <w:tabs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5C1332" w:rsidRPr="005C13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5F" w:rsidRDefault="00B8455F" w:rsidP="00417312">
      <w:pPr>
        <w:spacing w:after="0" w:line="240" w:lineRule="auto"/>
      </w:pPr>
      <w:r>
        <w:separator/>
      </w:r>
    </w:p>
  </w:endnote>
  <w:endnote w:type="continuationSeparator" w:id="0">
    <w:p w:rsidR="00B8455F" w:rsidRDefault="00B8455F" w:rsidP="0041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5F" w:rsidRDefault="00B8455F" w:rsidP="00417312">
      <w:pPr>
        <w:spacing w:after="0" w:line="240" w:lineRule="auto"/>
      </w:pPr>
      <w:r>
        <w:separator/>
      </w:r>
    </w:p>
  </w:footnote>
  <w:footnote w:type="continuationSeparator" w:id="0">
    <w:p w:rsidR="00B8455F" w:rsidRDefault="00B8455F" w:rsidP="0041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95267"/>
      <w:docPartObj>
        <w:docPartGallery w:val="Page Numbers (Top of Page)"/>
        <w:docPartUnique/>
      </w:docPartObj>
    </w:sdtPr>
    <w:sdtEndPr/>
    <w:sdtContent>
      <w:p w:rsidR="00417312" w:rsidRDefault="004173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BE">
          <w:rPr>
            <w:noProof/>
          </w:rPr>
          <w:t>2</w:t>
        </w:r>
        <w:r>
          <w:fldChar w:fldCharType="end"/>
        </w:r>
      </w:p>
    </w:sdtContent>
  </w:sdt>
  <w:p w:rsidR="00417312" w:rsidRDefault="004173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3781"/>
    <w:multiLevelType w:val="hybridMultilevel"/>
    <w:tmpl w:val="8814F19A"/>
    <w:lvl w:ilvl="0" w:tplc="04190001">
      <w:start w:val="1"/>
      <w:numFmt w:val="bullet"/>
      <w:lvlText w:val=""/>
      <w:lvlJc w:val="left"/>
      <w:pPr>
        <w:ind w:left="345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51"/>
    <w:rsid w:val="00065DB0"/>
    <w:rsid w:val="000C04F3"/>
    <w:rsid w:val="00194A17"/>
    <w:rsid w:val="001F30D1"/>
    <w:rsid w:val="002E4AC9"/>
    <w:rsid w:val="00344953"/>
    <w:rsid w:val="00351C30"/>
    <w:rsid w:val="0040758C"/>
    <w:rsid w:val="00417312"/>
    <w:rsid w:val="0057769B"/>
    <w:rsid w:val="005C1332"/>
    <w:rsid w:val="006114DA"/>
    <w:rsid w:val="006918AB"/>
    <w:rsid w:val="007E684D"/>
    <w:rsid w:val="008C07C5"/>
    <w:rsid w:val="009926E1"/>
    <w:rsid w:val="00A45756"/>
    <w:rsid w:val="00A60ECF"/>
    <w:rsid w:val="00AB7F5C"/>
    <w:rsid w:val="00AE76F1"/>
    <w:rsid w:val="00B35AA5"/>
    <w:rsid w:val="00B8455F"/>
    <w:rsid w:val="00BD42FF"/>
    <w:rsid w:val="00BE4923"/>
    <w:rsid w:val="00BF53DE"/>
    <w:rsid w:val="00C03EF7"/>
    <w:rsid w:val="00C71930"/>
    <w:rsid w:val="00C83F58"/>
    <w:rsid w:val="00D53051"/>
    <w:rsid w:val="00DF5CBE"/>
    <w:rsid w:val="00E22778"/>
    <w:rsid w:val="00E3700C"/>
    <w:rsid w:val="00E675C5"/>
    <w:rsid w:val="00E87B55"/>
    <w:rsid w:val="00EE3DC9"/>
    <w:rsid w:val="00FC1285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DC34C-3189-441D-A9D8-C947EB0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312"/>
  </w:style>
  <w:style w:type="paragraph" w:styleId="a8">
    <w:name w:val="footer"/>
    <w:basedOn w:val="a"/>
    <w:link w:val="a9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FEBA-918B-4C7C-BFB4-B44F9434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Евгения Константиновна  Борисова</cp:lastModifiedBy>
  <cp:revision>29</cp:revision>
  <cp:lastPrinted>2017-05-19T11:14:00Z</cp:lastPrinted>
  <dcterms:created xsi:type="dcterms:W3CDTF">2015-04-22T03:31:00Z</dcterms:created>
  <dcterms:modified xsi:type="dcterms:W3CDTF">2017-06-22T05:52:00Z</dcterms:modified>
</cp:coreProperties>
</file>